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4A9" w:rsidRPr="009B7F25" w:rsidRDefault="001434A9">
      <w:pPr>
        <w:ind w:right="707"/>
        <w:jc w:val="both"/>
      </w:pPr>
    </w:p>
    <w:p w:rsidR="00997983" w:rsidRPr="009B7F25" w:rsidRDefault="00997983">
      <w:pPr>
        <w:ind w:right="707"/>
        <w:jc w:val="both"/>
      </w:pPr>
    </w:p>
    <w:p w:rsidR="00997983" w:rsidRPr="009B7F25" w:rsidRDefault="00997983">
      <w:pPr>
        <w:ind w:right="707"/>
        <w:jc w:val="both"/>
      </w:pPr>
    </w:p>
    <w:p w:rsidR="00202FC3" w:rsidRPr="009B7F25" w:rsidRDefault="00202FC3">
      <w:pPr>
        <w:ind w:right="707"/>
        <w:jc w:val="both"/>
      </w:pPr>
    </w:p>
    <w:p w:rsidR="001434A9" w:rsidRPr="009B7F25" w:rsidRDefault="001434A9"/>
    <w:p w:rsidR="001434A9" w:rsidRPr="009B7F25" w:rsidRDefault="001434A9"/>
    <w:p w:rsidR="001434A9" w:rsidRPr="009B7F25" w:rsidRDefault="001434A9"/>
    <w:p w:rsidR="001434A9" w:rsidRPr="009B7F25" w:rsidRDefault="00C72EC3">
      <w:pPr>
        <w:jc w:val="center"/>
        <w:rPr>
          <w:b/>
        </w:rPr>
      </w:pPr>
      <w:r w:rsidRPr="009B7F25">
        <w:rPr>
          <w:b/>
        </w:rPr>
        <w:t>ОСНОВНА ШКОЛА ,,СВЕТИ САВА“</w:t>
      </w:r>
    </w:p>
    <w:p w:rsidR="001434A9" w:rsidRPr="009B7F25" w:rsidRDefault="00C72EC3">
      <w:pPr>
        <w:jc w:val="center"/>
        <w:rPr>
          <w:b/>
        </w:rPr>
      </w:pPr>
      <w:r w:rsidRPr="009B7F25">
        <w:rPr>
          <w:b/>
        </w:rPr>
        <w:t>ПРИЈЕПОЉЕ</w:t>
      </w:r>
    </w:p>
    <w:p w:rsidR="001434A9" w:rsidRPr="009B7F25" w:rsidRDefault="001434A9">
      <w:pPr>
        <w:jc w:val="center"/>
        <w:rPr>
          <w:b/>
        </w:rPr>
      </w:pPr>
    </w:p>
    <w:p w:rsidR="001434A9" w:rsidRPr="009B7F25" w:rsidRDefault="001434A9">
      <w:pPr>
        <w:jc w:val="center"/>
        <w:rPr>
          <w:b/>
        </w:rPr>
      </w:pPr>
    </w:p>
    <w:p w:rsidR="001434A9" w:rsidRPr="009B7F25" w:rsidRDefault="001434A9">
      <w:pPr>
        <w:jc w:val="center"/>
        <w:rPr>
          <w:b/>
        </w:rPr>
      </w:pPr>
    </w:p>
    <w:p w:rsidR="001434A9" w:rsidRPr="009B7F25" w:rsidRDefault="001434A9">
      <w:pPr>
        <w:ind w:left="2880" w:firstLine="720"/>
        <w:jc w:val="center"/>
        <w:rPr>
          <w:b/>
        </w:rPr>
      </w:pPr>
    </w:p>
    <w:p w:rsidR="001434A9" w:rsidRPr="009B7F25" w:rsidRDefault="001434A9">
      <w:pPr>
        <w:ind w:left="2880" w:firstLine="720"/>
        <w:jc w:val="center"/>
        <w:rPr>
          <w:b/>
        </w:rPr>
      </w:pPr>
    </w:p>
    <w:p w:rsidR="001434A9" w:rsidRPr="009B7F25" w:rsidRDefault="001434A9">
      <w:pPr>
        <w:ind w:left="2880" w:firstLine="720"/>
        <w:jc w:val="center"/>
        <w:rPr>
          <w:b/>
        </w:rPr>
      </w:pPr>
    </w:p>
    <w:p w:rsidR="001434A9" w:rsidRPr="009B7F25" w:rsidRDefault="001434A9">
      <w:pPr>
        <w:ind w:left="2880" w:firstLine="720"/>
        <w:jc w:val="center"/>
        <w:rPr>
          <w:b/>
        </w:rPr>
      </w:pPr>
    </w:p>
    <w:p w:rsidR="001434A9" w:rsidRPr="009B7F25" w:rsidRDefault="001434A9">
      <w:pPr>
        <w:ind w:left="2880" w:firstLine="720"/>
        <w:jc w:val="center"/>
        <w:rPr>
          <w:b/>
        </w:rPr>
      </w:pPr>
    </w:p>
    <w:p w:rsidR="001434A9" w:rsidRPr="009B7F25" w:rsidRDefault="00C72EC3" w:rsidP="00AF0BA0">
      <w:pPr>
        <w:jc w:val="center"/>
        <w:rPr>
          <w:b/>
        </w:rPr>
      </w:pPr>
      <w:r w:rsidRPr="009B7F25">
        <w:rPr>
          <w:b/>
        </w:rPr>
        <w:t>ИЗВЕШТАЈ</w:t>
      </w:r>
    </w:p>
    <w:p w:rsidR="001434A9" w:rsidRPr="009B7F25" w:rsidRDefault="001434A9">
      <w:pPr>
        <w:ind w:left="2880" w:firstLine="720"/>
        <w:rPr>
          <w:b/>
        </w:rPr>
      </w:pPr>
    </w:p>
    <w:p w:rsidR="001434A9" w:rsidRPr="009B7F25" w:rsidRDefault="001434A9">
      <w:pPr>
        <w:ind w:left="2880" w:firstLine="720"/>
        <w:rPr>
          <w:b/>
        </w:rPr>
      </w:pPr>
    </w:p>
    <w:p w:rsidR="001434A9" w:rsidRPr="009B7F25" w:rsidRDefault="001434A9">
      <w:pPr>
        <w:ind w:left="2880" w:firstLine="720"/>
        <w:jc w:val="center"/>
        <w:rPr>
          <w:b/>
        </w:rPr>
      </w:pPr>
    </w:p>
    <w:p w:rsidR="001434A9" w:rsidRPr="009B7F25" w:rsidRDefault="00C72EC3">
      <w:pPr>
        <w:jc w:val="center"/>
        <w:rPr>
          <w:b/>
        </w:rPr>
      </w:pPr>
      <w:r w:rsidRPr="009B7F25">
        <w:rPr>
          <w:b/>
        </w:rPr>
        <w:t>О РАДУ ОСНОВНЕ ШКОЛЕ ,,СВЕТИ САВА“ У ПРИЈЕПОЉУ</w:t>
      </w:r>
    </w:p>
    <w:p w:rsidR="001434A9" w:rsidRPr="009B7F25" w:rsidRDefault="003D6E24">
      <w:pPr>
        <w:jc w:val="center"/>
        <w:rPr>
          <w:b/>
        </w:rPr>
      </w:pPr>
      <w:r w:rsidRPr="009B7F25">
        <w:rPr>
          <w:b/>
        </w:rPr>
        <w:t>у школској 202</w:t>
      </w:r>
      <w:r w:rsidR="00765ACC" w:rsidRPr="009B7F25">
        <w:rPr>
          <w:b/>
        </w:rPr>
        <w:t>4</w:t>
      </w:r>
      <w:r w:rsidRPr="009B7F25">
        <w:rPr>
          <w:b/>
        </w:rPr>
        <w:t>/202</w:t>
      </w:r>
      <w:r w:rsidR="00765ACC" w:rsidRPr="009B7F25">
        <w:rPr>
          <w:b/>
        </w:rPr>
        <w:t>5</w:t>
      </w:r>
      <w:r w:rsidR="00C72EC3" w:rsidRPr="009B7F25">
        <w:rPr>
          <w:b/>
          <w:lang w:val="ru-RU"/>
        </w:rPr>
        <w:t>.</w:t>
      </w:r>
      <w:r w:rsidR="00C72EC3" w:rsidRPr="009B7F25">
        <w:rPr>
          <w:b/>
        </w:rPr>
        <w:t xml:space="preserve"> години</w:t>
      </w: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C72EC3">
      <w:pPr>
        <w:jc w:val="both"/>
      </w:pPr>
      <w:r w:rsidRPr="009B7F25">
        <w:tab/>
      </w:r>
      <w:r w:rsidRPr="009B7F25">
        <w:tab/>
      </w:r>
      <w:r w:rsidRPr="009B7F25">
        <w:tab/>
      </w:r>
      <w:r w:rsidRPr="009B7F25">
        <w:tab/>
      </w: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1434A9">
      <w:pPr>
        <w:jc w:val="both"/>
      </w:pPr>
    </w:p>
    <w:p w:rsidR="001434A9" w:rsidRPr="009B7F25" w:rsidRDefault="003D6E24" w:rsidP="009B7F25">
      <w:pPr>
        <w:jc w:val="center"/>
        <w:rPr>
          <w:b/>
        </w:rPr>
      </w:pPr>
      <w:r w:rsidRPr="009B7F25">
        <w:rPr>
          <w:b/>
        </w:rPr>
        <w:t>ПРИЈЕПОЉЕ</w:t>
      </w:r>
      <w:r w:rsidRPr="009B7F25">
        <w:rPr>
          <w:b/>
          <w:color w:val="000000" w:themeColor="text1"/>
        </w:rPr>
        <w:t xml:space="preserve">, </w:t>
      </w:r>
      <w:r w:rsidR="00134C79" w:rsidRPr="009B7F25">
        <w:rPr>
          <w:b/>
          <w:color w:val="000000" w:themeColor="text1"/>
        </w:rPr>
        <w:t>15.</w:t>
      </w:r>
      <w:r w:rsidR="00D458A4" w:rsidRPr="009B7F25">
        <w:rPr>
          <w:b/>
          <w:color w:val="000000" w:themeColor="text1"/>
        </w:rPr>
        <w:t xml:space="preserve"> септемба</w:t>
      </w:r>
      <w:r w:rsidR="001E69E6" w:rsidRPr="009B7F25">
        <w:rPr>
          <w:b/>
          <w:color w:val="000000" w:themeColor="text1"/>
        </w:rPr>
        <w:t>р</w:t>
      </w:r>
      <w:r w:rsidRPr="009B7F25">
        <w:rPr>
          <w:b/>
          <w:color w:val="000000" w:themeColor="text1"/>
        </w:rPr>
        <w:t xml:space="preserve"> 202</w:t>
      </w:r>
      <w:r w:rsidR="00765ACC" w:rsidRPr="009B7F25">
        <w:rPr>
          <w:b/>
          <w:color w:val="000000" w:themeColor="text1"/>
        </w:rPr>
        <w:t>5</w:t>
      </w:r>
      <w:r w:rsidR="00C72EC3" w:rsidRPr="009B7F25">
        <w:rPr>
          <w:b/>
          <w:color w:val="000000" w:themeColor="text1"/>
        </w:rPr>
        <w:t>. год.</w:t>
      </w:r>
    </w:p>
    <w:p w:rsidR="001434A9" w:rsidRPr="009B7F25" w:rsidRDefault="001434A9">
      <w:pPr>
        <w:rPr>
          <w:b/>
        </w:rPr>
      </w:pPr>
    </w:p>
    <w:p w:rsidR="001434A9" w:rsidRPr="009B7F25" w:rsidRDefault="001434A9">
      <w:pPr>
        <w:rPr>
          <w:b/>
        </w:rPr>
      </w:pPr>
    </w:p>
    <w:p w:rsidR="00E7229A" w:rsidRPr="009B7F25" w:rsidRDefault="00E7229A">
      <w:pPr>
        <w:rPr>
          <w:b/>
        </w:rPr>
      </w:pPr>
    </w:p>
    <w:p w:rsidR="00E7229A" w:rsidRPr="009B7F25" w:rsidRDefault="00E7229A">
      <w:pPr>
        <w:rPr>
          <w:b/>
        </w:rPr>
      </w:pPr>
    </w:p>
    <w:p w:rsidR="00E7229A" w:rsidRPr="009B7F25" w:rsidRDefault="00E7229A">
      <w:pPr>
        <w:rPr>
          <w:b/>
        </w:rPr>
      </w:pPr>
    </w:p>
    <w:p w:rsidR="00E7229A" w:rsidRPr="009B7F25" w:rsidRDefault="00E7229A">
      <w:pPr>
        <w:rPr>
          <w:b/>
        </w:rPr>
      </w:pPr>
    </w:p>
    <w:p w:rsidR="00E7229A" w:rsidRPr="009B7F25" w:rsidRDefault="00E7229A">
      <w:pPr>
        <w:rPr>
          <w:b/>
        </w:rPr>
      </w:pPr>
    </w:p>
    <w:p w:rsidR="00E7229A" w:rsidRPr="009B7F25" w:rsidRDefault="00E7229A">
      <w:pPr>
        <w:rPr>
          <w:b/>
        </w:rPr>
      </w:pPr>
    </w:p>
    <w:p w:rsidR="001434A9" w:rsidRPr="009B7F25" w:rsidRDefault="001434A9">
      <w:pPr>
        <w:rPr>
          <w:b/>
        </w:rPr>
      </w:pPr>
    </w:p>
    <w:p w:rsidR="001434A9" w:rsidRPr="009B7F25" w:rsidRDefault="001434A9">
      <w:pPr>
        <w:ind w:left="1440" w:firstLine="720"/>
        <w:jc w:val="both"/>
      </w:pPr>
    </w:p>
    <w:p w:rsidR="001434A9" w:rsidRPr="009B7F25" w:rsidRDefault="00C72EC3" w:rsidP="00F67B18">
      <w:pPr>
        <w:pStyle w:val="Default"/>
        <w:ind w:firstLine="720"/>
        <w:jc w:val="both"/>
        <w:rPr>
          <w:lang w:val="ru-RU"/>
        </w:rPr>
      </w:pPr>
      <w:r w:rsidRPr="009B7F25">
        <w:rPr>
          <w:lang w:val="ru-RU"/>
        </w:rPr>
        <w:t>На основу члана</w:t>
      </w:r>
      <w:r w:rsidRPr="009B7F25">
        <w:t xml:space="preserve"> 119</w:t>
      </w:r>
      <w:r w:rsidRPr="009B7F25">
        <w:rPr>
          <w:lang w:val="ru-RU"/>
        </w:rPr>
        <w:t>.</w:t>
      </w:r>
      <w:r w:rsidR="008569E6">
        <w:rPr>
          <w:lang/>
        </w:rPr>
        <w:t xml:space="preserve"> </w:t>
      </w:r>
      <w:r w:rsidRPr="009B7F25">
        <w:rPr>
          <w:lang w:val="ru-RU"/>
        </w:rPr>
        <w:t>ст.</w:t>
      </w:r>
      <w:r w:rsidR="008569E6">
        <w:rPr>
          <w:lang/>
        </w:rPr>
        <w:t xml:space="preserve"> </w:t>
      </w:r>
      <w:r w:rsidRPr="009B7F25">
        <w:rPr>
          <w:lang w:val="ru-RU"/>
        </w:rPr>
        <w:t xml:space="preserve">1.т </w:t>
      </w:r>
      <w:r w:rsidR="008569E6">
        <w:rPr>
          <w:lang/>
        </w:rPr>
        <w:t xml:space="preserve"> </w:t>
      </w:r>
      <w:r w:rsidRPr="009B7F25">
        <w:rPr>
          <w:lang w:val="ru-RU"/>
        </w:rPr>
        <w:t xml:space="preserve">2. Закона о основама система образовања и васпитања («Сл. Гласник РС» број </w:t>
      </w:r>
      <w:r w:rsidR="008569E6" w:rsidRPr="00372ECE">
        <w:t>. 88/1</w:t>
      </w:r>
      <w:r w:rsidR="008569E6" w:rsidRPr="00372ECE">
        <w:rPr>
          <w:lang w:val="bs-Cyrl-BA"/>
        </w:rPr>
        <w:t>7</w:t>
      </w:r>
      <w:r w:rsidR="008569E6" w:rsidRPr="00372ECE">
        <w:rPr>
          <w:b/>
          <w:lang w:val="bs-Cyrl-BA"/>
        </w:rPr>
        <w:t xml:space="preserve">, </w:t>
      </w:r>
      <w:r w:rsidR="008569E6" w:rsidRPr="00372ECE">
        <w:rPr>
          <w:lang w:val="bs-Cyrl-BA"/>
        </w:rPr>
        <w:t xml:space="preserve">27/18-др. закони, </w:t>
      </w:r>
      <w:r w:rsidR="008569E6" w:rsidRPr="008569E6">
        <w:rPr>
          <w:lang w:val="bs-Cyrl-BA"/>
        </w:rPr>
        <w:t>10/19,</w:t>
      </w:r>
      <w:r w:rsidR="008569E6" w:rsidRPr="008569E6">
        <w:rPr>
          <w:lang w:val="bs-Latn-BA"/>
        </w:rPr>
        <w:t xml:space="preserve"> </w:t>
      </w:r>
      <w:r w:rsidR="008569E6">
        <w:rPr>
          <w:lang w:val="bs-Cyrl-BA"/>
        </w:rPr>
        <w:t>6/20, 129/21</w:t>
      </w:r>
      <w:r w:rsidR="008569E6">
        <w:rPr>
          <w:lang/>
        </w:rPr>
        <w:t xml:space="preserve">, </w:t>
      </w:r>
      <w:r w:rsidR="008569E6" w:rsidRPr="008569E6">
        <w:t>92/23</w:t>
      </w:r>
      <w:r w:rsidR="008569E6">
        <w:t xml:space="preserve"> </w:t>
      </w:r>
      <w:r w:rsidR="008569E6">
        <w:rPr>
          <w:lang/>
        </w:rPr>
        <w:t>и 19/25</w:t>
      </w:r>
      <w:r w:rsidRPr="009B7F25">
        <w:rPr>
          <w:lang w:val="ru-RU"/>
        </w:rPr>
        <w:t xml:space="preserve">) и члана </w:t>
      </w:r>
      <w:r w:rsidR="00F67B18">
        <w:rPr>
          <w:lang w:val="ru-RU"/>
        </w:rPr>
        <w:t>78</w:t>
      </w:r>
      <w:r w:rsidRPr="009B7F25">
        <w:rPr>
          <w:lang w:val="ru-RU"/>
        </w:rPr>
        <w:t>.</w:t>
      </w:r>
      <w:r w:rsidR="008569E6">
        <w:rPr>
          <w:lang w:val="ru-RU"/>
        </w:rPr>
        <w:t xml:space="preserve"> </w:t>
      </w:r>
      <w:r w:rsidRPr="009B7F25">
        <w:rPr>
          <w:lang w:val="ru-RU"/>
        </w:rPr>
        <w:t>ст.</w:t>
      </w:r>
      <w:r w:rsidR="008569E6">
        <w:rPr>
          <w:lang w:val="ru-RU"/>
        </w:rPr>
        <w:t xml:space="preserve"> </w:t>
      </w:r>
      <w:r w:rsidRPr="009B7F25">
        <w:rPr>
          <w:lang w:val="ru-RU"/>
        </w:rPr>
        <w:t>1 т.</w:t>
      </w:r>
      <w:r w:rsidR="008569E6">
        <w:rPr>
          <w:lang/>
        </w:rPr>
        <w:t xml:space="preserve"> </w:t>
      </w:r>
      <w:r w:rsidR="00F67B18">
        <w:rPr>
          <w:lang w:val="ru-RU"/>
        </w:rPr>
        <w:t>3</w:t>
      </w:r>
      <w:r w:rsidRPr="009B7F25">
        <w:rPr>
          <w:lang w:val="ru-RU"/>
        </w:rPr>
        <w:t>). Статута основне школе „</w:t>
      </w:r>
      <w:r w:rsidRPr="009B7F25">
        <w:rPr>
          <w:lang w:val="sr-Cyrl-CS"/>
        </w:rPr>
        <w:t>Свети Сава</w:t>
      </w:r>
      <w:r w:rsidRPr="009B7F25">
        <w:rPr>
          <w:lang w:val="ru-RU"/>
        </w:rPr>
        <w:t xml:space="preserve">“ - </w:t>
      </w:r>
      <w:r w:rsidRPr="009B7F25">
        <w:rPr>
          <w:lang w:val="sr-Cyrl-CS"/>
        </w:rPr>
        <w:t>Пријепоље</w:t>
      </w:r>
      <w:r w:rsidR="00134C79" w:rsidRPr="009B7F25">
        <w:rPr>
          <w:lang w:val="ru-RU"/>
        </w:rPr>
        <w:t>, Школски одбор на седници од 15</w:t>
      </w:r>
      <w:r w:rsidR="001E69E6" w:rsidRPr="009B7F25">
        <w:rPr>
          <w:color w:val="FF0000"/>
          <w:lang w:val="sr-Cyrl-CS"/>
        </w:rPr>
        <w:t>.</w:t>
      </w:r>
      <w:r w:rsidR="001E69E6" w:rsidRPr="009B7F25">
        <w:rPr>
          <w:color w:val="000000" w:themeColor="text1"/>
          <w:lang w:val="sr-Cyrl-CS"/>
        </w:rPr>
        <w:t>09.</w:t>
      </w:r>
      <w:r w:rsidRPr="009B7F25">
        <w:rPr>
          <w:color w:val="000000" w:themeColor="text1"/>
          <w:lang w:val="ru-RU"/>
        </w:rPr>
        <w:t>20</w:t>
      </w:r>
      <w:r w:rsidR="001E69E6" w:rsidRPr="009B7F25">
        <w:rPr>
          <w:color w:val="000000" w:themeColor="text1"/>
          <w:lang w:val="ru-RU"/>
        </w:rPr>
        <w:t>2</w:t>
      </w:r>
      <w:r w:rsidR="00765ACC" w:rsidRPr="009B7F25">
        <w:rPr>
          <w:color w:val="000000" w:themeColor="text1"/>
          <w:lang w:val="ru-RU"/>
        </w:rPr>
        <w:t>5</w:t>
      </w:r>
      <w:r w:rsidRPr="009B7F25">
        <w:rPr>
          <w:color w:val="000000" w:themeColor="text1"/>
          <w:lang w:val="ru-RU"/>
        </w:rPr>
        <w:t>.</w:t>
      </w:r>
      <w:r w:rsidRPr="009B7F25">
        <w:rPr>
          <w:lang w:val="ru-RU"/>
        </w:rPr>
        <w:t xml:space="preserve"> године донео је: </w:t>
      </w:r>
    </w:p>
    <w:p w:rsidR="001434A9" w:rsidRPr="009B7F25" w:rsidRDefault="001434A9">
      <w:pPr>
        <w:pStyle w:val="Default"/>
        <w:rPr>
          <w:b/>
          <w:bCs/>
          <w:lang w:val="sr-Cyrl-CS"/>
        </w:rPr>
      </w:pPr>
    </w:p>
    <w:p w:rsidR="001434A9" w:rsidRPr="009B7F25" w:rsidRDefault="001434A9">
      <w:pPr>
        <w:pStyle w:val="Default"/>
        <w:rPr>
          <w:b/>
          <w:bCs/>
          <w:lang w:val="sr-Cyrl-CS"/>
        </w:rPr>
      </w:pPr>
    </w:p>
    <w:p w:rsidR="001434A9" w:rsidRPr="009B7F25" w:rsidRDefault="001434A9">
      <w:pPr>
        <w:pStyle w:val="Default"/>
        <w:rPr>
          <w:b/>
          <w:bCs/>
          <w:lang w:val="sr-Cyrl-CS"/>
        </w:rPr>
      </w:pPr>
    </w:p>
    <w:p w:rsidR="001434A9" w:rsidRPr="009B7F25" w:rsidRDefault="001434A9">
      <w:pPr>
        <w:pStyle w:val="Default"/>
        <w:rPr>
          <w:b/>
          <w:bCs/>
          <w:lang w:val="sr-Cyrl-CS"/>
        </w:rPr>
      </w:pPr>
    </w:p>
    <w:p w:rsidR="001434A9" w:rsidRPr="009B7F25" w:rsidRDefault="001434A9">
      <w:pPr>
        <w:pStyle w:val="Default"/>
        <w:rPr>
          <w:b/>
          <w:bCs/>
          <w:lang w:val="sr-Cyrl-CS"/>
        </w:rPr>
      </w:pPr>
    </w:p>
    <w:p w:rsidR="001434A9" w:rsidRPr="009B7F25" w:rsidRDefault="00C72EC3">
      <w:pPr>
        <w:pStyle w:val="Default"/>
        <w:jc w:val="center"/>
        <w:rPr>
          <w:b/>
          <w:bCs/>
          <w:lang w:val="sr-Cyrl-CS"/>
        </w:rPr>
      </w:pPr>
      <w:r w:rsidRPr="009B7F25">
        <w:rPr>
          <w:b/>
          <w:bCs/>
          <w:lang w:val="ru-RU"/>
        </w:rPr>
        <w:t>О Д Л У К У</w:t>
      </w:r>
    </w:p>
    <w:p w:rsidR="001434A9" w:rsidRPr="009B7F25" w:rsidRDefault="001434A9">
      <w:pPr>
        <w:pStyle w:val="Default"/>
        <w:jc w:val="center"/>
        <w:rPr>
          <w:b/>
          <w:bCs/>
          <w:lang w:val="sr-Cyrl-CS"/>
        </w:rPr>
      </w:pPr>
    </w:p>
    <w:p w:rsidR="001434A9" w:rsidRPr="009B7F25" w:rsidRDefault="001434A9">
      <w:pPr>
        <w:pStyle w:val="Default"/>
        <w:jc w:val="center"/>
        <w:rPr>
          <w:b/>
          <w:bCs/>
          <w:lang w:val="sr-Cyrl-CS"/>
        </w:rPr>
      </w:pPr>
    </w:p>
    <w:p w:rsidR="001434A9" w:rsidRPr="009B7F25" w:rsidRDefault="001434A9">
      <w:pPr>
        <w:pStyle w:val="Default"/>
        <w:jc w:val="center"/>
        <w:rPr>
          <w:b/>
          <w:bCs/>
          <w:lang w:val="sr-Cyrl-CS"/>
        </w:rPr>
      </w:pPr>
    </w:p>
    <w:p w:rsidR="001434A9" w:rsidRPr="009B7F25" w:rsidRDefault="00C72EC3">
      <w:pPr>
        <w:pStyle w:val="Default"/>
        <w:rPr>
          <w:lang w:val="sr-Cyrl-CS"/>
        </w:rPr>
      </w:pPr>
      <w:r w:rsidRPr="009B7F25">
        <w:t>I</w:t>
      </w:r>
      <w:r w:rsidRPr="009B7F25">
        <w:rPr>
          <w:lang w:val="ru-RU"/>
        </w:rPr>
        <w:t xml:space="preserve"> Усваја се Годишњи извештај о раду основне школе „</w:t>
      </w:r>
      <w:r w:rsidRPr="009B7F25">
        <w:rPr>
          <w:lang w:val="sr-Cyrl-CS"/>
        </w:rPr>
        <w:t>Свети Сава</w:t>
      </w:r>
      <w:r w:rsidRPr="009B7F25">
        <w:rPr>
          <w:lang w:val="ru-RU"/>
        </w:rPr>
        <w:t xml:space="preserve">“ , </w:t>
      </w:r>
      <w:r w:rsidRPr="009B7F25">
        <w:rPr>
          <w:lang w:val="sr-Cyrl-CS"/>
        </w:rPr>
        <w:t>Пријепоље</w:t>
      </w:r>
      <w:r w:rsidR="00E50FCB" w:rsidRPr="009B7F25">
        <w:rPr>
          <w:lang w:val="ru-RU"/>
        </w:rPr>
        <w:t xml:space="preserve"> за школску 202</w:t>
      </w:r>
      <w:r w:rsidR="00765ACC" w:rsidRPr="009B7F25">
        <w:rPr>
          <w:lang w:val="sr-Cyrl-CS"/>
        </w:rPr>
        <w:t>4</w:t>
      </w:r>
      <w:r w:rsidR="00E50FCB" w:rsidRPr="009B7F25">
        <w:rPr>
          <w:lang w:val="ru-RU"/>
        </w:rPr>
        <w:t>/2</w:t>
      </w:r>
      <w:r w:rsidR="00765ACC" w:rsidRPr="009B7F25">
        <w:rPr>
          <w:lang w:val="sr-Cyrl-CS"/>
        </w:rPr>
        <w:t>5</w:t>
      </w:r>
      <w:r w:rsidRPr="009B7F25">
        <w:rPr>
          <w:lang w:val="ru-RU"/>
        </w:rPr>
        <w:t xml:space="preserve">. годину. </w:t>
      </w: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C72EC3">
      <w:pPr>
        <w:pStyle w:val="Default"/>
        <w:rPr>
          <w:lang w:val="sr-Cyrl-CS"/>
        </w:rPr>
      </w:pPr>
      <w:r w:rsidRPr="009B7F25">
        <w:t>II</w:t>
      </w:r>
      <w:r w:rsidRPr="009B7F25">
        <w:rPr>
          <w:lang w:val="ru-RU"/>
        </w:rPr>
        <w:t xml:space="preserve"> План и одлуку о усвајању доставити: Школск</w:t>
      </w:r>
      <w:r w:rsidRPr="009B7F25">
        <w:rPr>
          <w:lang w:val="sr-Cyrl-CS"/>
        </w:rPr>
        <w:t>ој</w:t>
      </w:r>
      <w:r w:rsidRPr="009B7F25">
        <w:rPr>
          <w:lang w:val="ru-RU"/>
        </w:rPr>
        <w:t xml:space="preserve"> управ</w:t>
      </w:r>
      <w:r w:rsidRPr="009B7F25">
        <w:rPr>
          <w:lang w:val="sr-Cyrl-CS"/>
        </w:rPr>
        <w:t>иУжице</w:t>
      </w:r>
      <w:r w:rsidRPr="009B7F25">
        <w:rPr>
          <w:lang w:val="ru-RU"/>
        </w:rPr>
        <w:t xml:space="preserve"> и Скупштини општине </w:t>
      </w:r>
      <w:r w:rsidRPr="009B7F25">
        <w:rPr>
          <w:lang w:val="sr-Cyrl-CS"/>
        </w:rPr>
        <w:t>Пријепоље.</w:t>
      </w: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1434A9">
      <w:pPr>
        <w:pStyle w:val="Default"/>
        <w:rPr>
          <w:lang w:val="ru-RU"/>
        </w:rPr>
      </w:pPr>
    </w:p>
    <w:p w:rsidR="001434A9" w:rsidRPr="009B7F25" w:rsidRDefault="001434A9">
      <w:pPr>
        <w:pStyle w:val="Default"/>
        <w:rPr>
          <w:lang w:val="ru-RU"/>
        </w:rPr>
      </w:pPr>
    </w:p>
    <w:p w:rsidR="001434A9" w:rsidRPr="009B7F25" w:rsidRDefault="001434A9">
      <w:pPr>
        <w:pStyle w:val="Default"/>
        <w:rPr>
          <w:lang w:val="ru-RU"/>
        </w:rPr>
      </w:pPr>
    </w:p>
    <w:p w:rsidR="001434A9" w:rsidRPr="009B7F25" w:rsidRDefault="001434A9">
      <w:pPr>
        <w:pStyle w:val="Default"/>
        <w:rPr>
          <w:lang w:val="ru-RU"/>
        </w:rPr>
      </w:pPr>
    </w:p>
    <w:p w:rsidR="001434A9" w:rsidRPr="009B7F25" w:rsidRDefault="001434A9">
      <w:pPr>
        <w:pStyle w:val="Default"/>
        <w:rPr>
          <w:lang w:val="ru-RU"/>
        </w:rPr>
      </w:pPr>
    </w:p>
    <w:p w:rsidR="001434A9" w:rsidRPr="009B7F25" w:rsidRDefault="001434A9">
      <w:pPr>
        <w:pStyle w:val="Default"/>
        <w:rPr>
          <w:lang w:val="ru-RU"/>
        </w:rPr>
      </w:pP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1434A9">
      <w:pPr>
        <w:pStyle w:val="Default"/>
        <w:rPr>
          <w:lang w:val="sr-Cyrl-CS"/>
        </w:rPr>
      </w:pPr>
    </w:p>
    <w:p w:rsidR="001434A9" w:rsidRPr="009B7F25" w:rsidRDefault="00C72EC3">
      <w:pPr>
        <w:pStyle w:val="Default"/>
        <w:rPr>
          <w:lang w:val="sr-Cyrl-CS"/>
        </w:rPr>
      </w:pPr>
      <w:r w:rsidRPr="009B7F25">
        <w:rPr>
          <w:lang w:val="ru-RU"/>
        </w:rPr>
        <w:t xml:space="preserve">У </w:t>
      </w:r>
      <w:r w:rsidRPr="009B7F25">
        <w:rPr>
          <w:lang w:val="sr-Cyrl-CS"/>
        </w:rPr>
        <w:t>Пријепољу,</w:t>
      </w:r>
      <w:r w:rsidR="00765ACC" w:rsidRPr="009B7F25">
        <w:rPr>
          <w:lang w:val="sr-Cyrl-CS"/>
        </w:rPr>
        <w:tab/>
      </w:r>
      <w:r w:rsidR="00765ACC" w:rsidRPr="009B7F25">
        <w:rPr>
          <w:lang w:val="sr-Cyrl-CS"/>
        </w:rPr>
        <w:tab/>
      </w:r>
      <w:r w:rsidR="00765ACC" w:rsidRPr="009B7F25">
        <w:rPr>
          <w:lang w:val="sr-Cyrl-CS"/>
        </w:rPr>
        <w:tab/>
      </w:r>
      <w:r w:rsidR="00765ACC" w:rsidRPr="009B7F25">
        <w:rPr>
          <w:lang w:val="sr-Cyrl-CS"/>
        </w:rPr>
        <w:tab/>
      </w:r>
      <w:r w:rsidR="00765ACC" w:rsidRPr="009B7F25">
        <w:rPr>
          <w:lang w:val="sr-Cyrl-CS"/>
        </w:rPr>
        <w:tab/>
      </w:r>
      <w:r w:rsidR="00765ACC" w:rsidRPr="009B7F25">
        <w:rPr>
          <w:lang w:val="sr-Cyrl-CS"/>
        </w:rPr>
        <w:tab/>
      </w:r>
      <w:r w:rsidR="00765ACC" w:rsidRPr="009B7F25">
        <w:rPr>
          <w:lang w:val="sr-Cyrl-CS"/>
        </w:rPr>
        <w:tab/>
      </w:r>
      <w:r w:rsidR="00765ACC" w:rsidRPr="009B7F25">
        <w:rPr>
          <w:lang w:val="sr-Cyrl-CS"/>
        </w:rPr>
        <w:tab/>
      </w:r>
      <w:r w:rsidR="00765ACC" w:rsidRPr="009B7F25">
        <w:rPr>
          <w:lang w:val="sr-Cyrl-CS"/>
        </w:rPr>
        <w:tab/>
      </w:r>
      <w:r w:rsidR="00765ACC" w:rsidRPr="009B7F25">
        <w:rPr>
          <w:lang w:val="sr-Cyrl-CS"/>
        </w:rPr>
        <w:tab/>
      </w:r>
      <w:r w:rsidR="00765ACC" w:rsidRPr="009B7F25">
        <w:rPr>
          <w:color w:val="000000" w:themeColor="text1"/>
          <w:lang w:val="ru-RU"/>
        </w:rPr>
        <w:t>датум</w:t>
      </w:r>
      <w:r w:rsidR="00134C79" w:rsidRPr="009B7F25">
        <w:rPr>
          <w:color w:val="000000" w:themeColor="text1"/>
          <w:lang w:val="sr-Cyrl-CS"/>
        </w:rPr>
        <w:t>: 15.</w:t>
      </w:r>
      <w:r w:rsidR="00765ACC" w:rsidRPr="009B7F25">
        <w:rPr>
          <w:color w:val="000000" w:themeColor="text1"/>
          <w:lang w:val="sr-Cyrl-CS"/>
        </w:rPr>
        <w:t>09</w:t>
      </w:r>
      <w:r w:rsidR="00765ACC" w:rsidRPr="009B7F25">
        <w:rPr>
          <w:color w:val="000000" w:themeColor="text1"/>
          <w:lang w:val="ru-RU"/>
        </w:rPr>
        <w:t>.20</w:t>
      </w:r>
      <w:r w:rsidR="00765ACC" w:rsidRPr="009B7F25">
        <w:rPr>
          <w:color w:val="000000" w:themeColor="text1"/>
          <w:lang w:val="sr-Cyrl-CS"/>
        </w:rPr>
        <w:t>25.</w:t>
      </w:r>
    </w:p>
    <w:p w:rsidR="001434A9" w:rsidRPr="009B7F25" w:rsidRDefault="001434A9">
      <w:pPr>
        <w:pStyle w:val="Default"/>
        <w:rPr>
          <w:lang w:val="sr-Cyrl-CS"/>
        </w:rPr>
      </w:pPr>
    </w:p>
    <w:p w:rsidR="007624F3" w:rsidRPr="009B7F25" w:rsidRDefault="00C72EC3">
      <w:pPr>
        <w:pStyle w:val="Default"/>
        <w:rPr>
          <w:color w:val="auto"/>
          <w:lang w:val="sr-Cyrl-CS"/>
        </w:rPr>
      </w:pPr>
      <w:r w:rsidRPr="009B7F25">
        <w:rPr>
          <w:lang w:val="ru-RU"/>
        </w:rPr>
        <w:t xml:space="preserve"> Председник Школског </w:t>
      </w:r>
      <w:r w:rsidRPr="009B7F25">
        <w:rPr>
          <w:color w:val="auto"/>
          <w:lang w:val="ru-RU"/>
        </w:rPr>
        <w:t xml:space="preserve">одбора </w:t>
      </w:r>
    </w:p>
    <w:p w:rsidR="001434A9" w:rsidRPr="009B7F25" w:rsidRDefault="00C72EC3">
      <w:pPr>
        <w:pStyle w:val="Default"/>
        <w:rPr>
          <w:color w:val="auto"/>
          <w:lang w:val="ru-RU"/>
        </w:rPr>
      </w:pPr>
      <w:r w:rsidRPr="009B7F25">
        <w:rPr>
          <w:color w:val="auto"/>
          <w:lang w:val="ru-RU"/>
        </w:rPr>
        <w:t xml:space="preserve"> _________________________ </w:t>
      </w:r>
    </w:p>
    <w:p w:rsidR="001434A9" w:rsidRPr="009B7F25" w:rsidRDefault="001434A9">
      <w:pPr>
        <w:pStyle w:val="Default"/>
        <w:rPr>
          <w:color w:val="auto"/>
          <w:lang w:val="sr-Cyrl-CS"/>
        </w:rPr>
      </w:pPr>
    </w:p>
    <w:p w:rsidR="001434A9" w:rsidRPr="009B7F25" w:rsidRDefault="001434A9">
      <w:pPr>
        <w:pStyle w:val="Default"/>
      </w:pPr>
    </w:p>
    <w:p w:rsidR="001434A9" w:rsidRPr="009B7F25" w:rsidRDefault="00C72EC3" w:rsidP="00E72658">
      <w:pPr>
        <w:pStyle w:val="Heading1"/>
        <w:numPr>
          <w:ilvl w:val="0"/>
          <w:numId w:val="4"/>
        </w:numPr>
        <w:rPr>
          <w:rFonts w:ascii="Times New Roman" w:hAnsi="Times New Roman" w:cs="Times New Roman"/>
        </w:rPr>
      </w:pPr>
      <w:bookmarkStart w:id="0" w:name="_Toc113874593"/>
      <w:bookmarkStart w:id="1" w:name="_Toc145401724"/>
      <w:r w:rsidRPr="009B7F25">
        <w:rPr>
          <w:rFonts w:ascii="Times New Roman" w:hAnsi="Times New Roman" w:cs="Times New Roman"/>
        </w:rPr>
        <w:lastRenderedPageBreak/>
        <w:t>УВОД</w:t>
      </w:r>
      <w:bookmarkEnd w:id="0"/>
      <w:bookmarkEnd w:id="1"/>
    </w:p>
    <w:p w:rsidR="001434A9" w:rsidRPr="009B7F25" w:rsidRDefault="001434A9">
      <w:pPr>
        <w:rPr>
          <w:b/>
          <w:bCs/>
          <w:lang w:val="sr-Cyrl-CS"/>
        </w:rPr>
      </w:pPr>
    </w:p>
    <w:p w:rsidR="001434A9" w:rsidRPr="009B7F25" w:rsidRDefault="00C72EC3">
      <w:pPr>
        <w:ind w:firstLine="720"/>
        <w:jc w:val="both"/>
        <w:rPr>
          <w:lang w:val="sr-Cyrl-CS"/>
        </w:rPr>
      </w:pPr>
      <w:r w:rsidRPr="009B7F25">
        <w:rPr>
          <w:lang w:val="sr-Cyrl-CS"/>
        </w:rPr>
        <w:t>Поштујући календар образовно-васпитног рада</w:t>
      </w:r>
      <w:r w:rsidR="003D6E24" w:rsidRPr="009B7F25">
        <w:rPr>
          <w:lang w:val="sr-Cyrl-CS"/>
        </w:rPr>
        <w:t xml:space="preserve"> за школску 202</w:t>
      </w:r>
      <w:r w:rsidR="00765ACC" w:rsidRPr="009B7F25">
        <w:rPr>
          <w:lang w:val="sr-Cyrl-CS"/>
        </w:rPr>
        <w:t>4</w:t>
      </w:r>
      <w:r w:rsidR="003D6E24" w:rsidRPr="009B7F25">
        <w:rPr>
          <w:lang w:val="sr-Cyrl-CS"/>
        </w:rPr>
        <w:t>/202</w:t>
      </w:r>
      <w:r w:rsidR="00765ACC" w:rsidRPr="009B7F25">
        <w:rPr>
          <w:lang w:val="sr-Cyrl-CS"/>
        </w:rPr>
        <w:t>5</w:t>
      </w:r>
      <w:r w:rsidRPr="009B7F25">
        <w:rPr>
          <w:lang w:val="sr-Cyrl-CS"/>
        </w:rPr>
        <w:t>. годину, који је школи достављен од Министарства просвете, науке и технолошког развоја Републике Србије, кренуло се у реализацију образовно-васпитног процеса.</w:t>
      </w:r>
    </w:p>
    <w:p w:rsidR="001434A9" w:rsidRPr="009B7F25" w:rsidRDefault="001434A9">
      <w:pPr>
        <w:ind w:firstLine="720"/>
        <w:jc w:val="both"/>
        <w:rPr>
          <w:lang w:val="sr-Cyrl-CS"/>
        </w:rPr>
      </w:pPr>
    </w:p>
    <w:p w:rsidR="001434A9" w:rsidRPr="009B7F25" w:rsidRDefault="00C72EC3">
      <w:pPr>
        <w:pStyle w:val="Default"/>
        <w:ind w:firstLine="720"/>
        <w:jc w:val="both"/>
        <w:rPr>
          <w:lang w:val="sr-Cyrl-CS"/>
        </w:rPr>
      </w:pPr>
      <w:r w:rsidRPr="009B7F25">
        <w:rPr>
          <w:lang w:val="ru-RU"/>
        </w:rPr>
        <w:t xml:space="preserve">Из наведених поглавља, табела и података, као и текстуалног дела овог </w:t>
      </w:r>
      <w:r w:rsidRPr="009B7F25">
        <w:rPr>
          <w:lang w:val="sr-Cyrl-CS"/>
        </w:rPr>
        <w:t>изв</w:t>
      </w:r>
      <w:r w:rsidRPr="009B7F25">
        <w:rPr>
          <w:lang w:val="ru-RU"/>
        </w:rPr>
        <w:t>ештаја, може се јасно сагледати ц</w:t>
      </w:r>
      <w:r w:rsidR="003D6E24" w:rsidRPr="009B7F25">
        <w:rPr>
          <w:lang w:val="ru-RU"/>
        </w:rPr>
        <w:t>елокупан рад у току школске 202</w:t>
      </w:r>
      <w:r w:rsidR="00765ACC" w:rsidRPr="009B7F25">
        <w:rPr>
          <w:lang w:val="sr-Cyrl-CS"/>
        </w:rPr>
        <w:t>4</w:t>
      </w:r>
      <w:r w:rsidR="003D6E24" w:rsidRPr="009B7F25">
        <w:rPr>
          <w:lang w:val="ru-RU"/>
        </w:rPr>
        <w:t>/2</w:t>
      </w:r>
      <w:r w:rsidR="00765ACC" w:rsidRPr="009B7F25">
        <w:rPr>
          <w:lang w:val="sr-Cyrl-CS"/>
        </w:rPr>
        <w:t>5</w:t>
      </w:r>
      <w:r w:rsidRPr="009B7F25">
        <w:rPr>
          <w:lang w:val="ru-RU"/>
        </w:rPr>
        <w:t xml:space="preserve">. године. </w:t>
      </w:r>
    </w:p>
    <w:p w:rsidR="001434A9" w:rsidRPr="009B7F25" w:rsidRDefault="001434A9">
      <w:pPr>
        <w:pStyle w:val="Default"/>
        <w:ind w:firstLine="720"/>
        <w:jc w:val="both"/>
        <w:rPr>
          <w:lang w:val="sr-Cyrl-CS"/>
        </w:rPr>
      </w:pPr>
    </w:p>
    <w:p w:rsidR="001434A9" w:rsidRPr="009B7F25" w:rsidRDefault="00C72EC3" w:rsidP="00A15436">
      <w:pPr>
        <w:jc w:val="both"/>
        <w:rPr>
          <w:lang w:val="sr-Cyrl-CS"/>
        </w:rPr>
      </w:pPr>
      <w:r w:rsidRPr="009B7F25">
        <w:rPr>
          <w:lang w:val="sr-Cyrl-CS"/>
        </w:rPr>
        <w:t>Општи је закључак да је школа, реализовала предвиђени план и програм рада.</w:t>
      </w:r>
    </w:p>
    <w:p w:rsidR="001434A9" w:rsidRPr="009B7F25" w:rsidRDefault="001434A9">
      <w:pPr>
        <w:jc w:val="both"/>
        <w:rPr>
          <w:lang w:val="sr-Cyrl-CS"/>
        </w:rPr>
      </w:pPr>
    </w:p>
    <w:p w:rsidR="001434A9" w:rsidRPr="009B7F25" w:rsidRDefault="003D6E24" w:rsidP="00E72658">
      <w:pPr>
        <w:pStyle w:val="Heading1"/>
        <w:numPr>
          <w:ilvl w:val="0"/>
          <w:numId w:val="4"/>
        </w:numPr>
        <w:rPr>
          <w:rFonts w:ascii="Times New Roman" w:hAnsi="Times New Roman" w:cs="Times New Roman"/>
          <w:lang w:val="sr-Cyrl-CS"/>
        </w:rPr>
      </w:pPr>
      <w:bookmarkStart w:id="2" w:name="_Toc113874594"/>
      <w:bookmarkStart w:id="3" w:name="_Toc145401725"/>
      <w:r w:rsidRPr="009B7F25">
        <w:rPr>
          <w:rFonts w:ascii="Times New Roman" w:hAnsi="Times New Roman" w:cs="Times New Roman"/>
          <w:lang w:val="sr-Cyrl-CS"/>
        </w:rPr>
        <w:t>ПРИОРИТЕТИ ШКОЛЕ У ШКОЛСКОЈ 202</w:t>
      </w:r>
      <w:r w:rsidR="00765ACC" w:rsidRPr="009B7F25">
        <w:rPr>
          <w:rFonts w:ascii="Times New Roman" w:hAnsi="Times New Roman" w:cs="Times New Roman"/>
          <w:lang w:val="sr-Cyrl-CS"/>
        </w:rPr>
        <w:t>4</w:t>
      </w:r>
      <w:r w:rsidRPr="009B7F25">
        <w:rPr>
          <w:rFonts w:ascii="Times New Roman" w:hAnsi="Times New Roman" w:cs="Times New Roman"/>
          <w:lang w:val="sr-Cyrl-CS"/>
        </w:rPr>
        <w:t>/2</w:t>
      </w:r>
      <w:r w:rsidR="00765ACC" w:rsidRPr="009B7F25">
        <w:rPr>
          <w:rFonts w:ascii="Times New Roman" w:hAnsi="Times New Roman" w:cs="Times New Roman"/>
        </w:rPr>
        <w:t>5</w:t>
      </w:r>
      <w:r w:rsidR="00C72EC3" w:rsidRPr="009B7F25">
        <w:rPr>
          <w:rFonts w:ascii="Times New Roman" w:hAnsi="Times New Roman" w:cs="Times New Roman"/>
          <w:lang w:val="sr-Cyrl-CS"/>
        </w:rPr>
        <w:t>. ГОДИНИ</w:t>
      </w:r>
      <w:bookmarkEnd w:id="2"/>
      <w:bookmarkEnd w:id="3"/>
    </w:p>
    <w:p w:rsidR="001434A9" w:rsidRPr="009B7F25" w:rsidRDefault="001434A9" w:rsidP="00E50FCB">
      <w:pPr>
        <w:pStyle w:val="Heading2"/>
        <w:rPr>
          <w:rFonts w:ascii="Times New Roman" w:hAnsi="Times New Roman"/>
          <w:b w:val="0"/>
          <w:i w:val="0"/>
          <w:sz w:val="24"/>
          <w:szCs w:val="24"/>
          <w:lang w:val="sr-Cyrl-CS"/>
        </w:rPr>
      </w:pPr>
    </w:p>
    <w:p w:rsidR="001434A9" w:rsidRPr="009B7F25" w:rsidRDefault="00E50FCB" w:rsidP="00E50FCB">
      <w:pPr>
        <w:pStyle w:val="Heading2"/>
        <w:rPr>
          <w:rFonts w:ascii="Times New Roman" w:hAnsi="Times New Roman"/>
          <w:b w:val="0"/>
          <w:i w:val="0"/>
          <w:color w:val="000000" w:themeColor="text1"/>
          <w:sz w:val="24"/>
          <w:szCs w:val="24"/>
          <w:lang w:val="sr-Cyrl-CS"/>
        </w:rPr>
      </w:pPr>
      <w:bookmarkStart w:id="4" w:name="_Toc141794266"/>
      <w:bookmarkStart w:id="5" w:name="_Toc141794615"/>
      <w:bookmarkStart w:id="6" w:name="_Toc145401726"/>
      <w:r w:rsidRPr="009B7F25">
        <w:rPr>
          <w:rFonts w:ascii="Times New Roman" w:hAnsi="Times New Roman"/>
          <w:b w:val="0"/>
          <w:i w:val="0"/>
          <w:color w:val="000000" w:themeColor="text1"/>
          <w:sz w:val="24"/>
          <w:szCs w:val="24"/>
          <w:lang w:val="sr-Cyrl-CS"/>
        </w:rPr>
        <w:t>-</w:t>
      </w:r>
      <w:r w:rsidR="00C72EC3" w:rsidRPr="009B7F25">
        <w:rPr>
          <w:rFonts w:ascii="Times New Roman" w:hAnsi="Times New Roman"/>
          <w:b w:val="0"/>
          <w:i w:val="0"/>
          <w:color w:val="000000" w:themeColor="text1"/>
          <w:sz w:val="24"/>
          <w:szCs w:val="24"/>
          <w:lang w:val="sr-Cyrl-CS"/>
        </w:rPr>
        <w:t>Социјализација и уклапање деце у нову друштвено – економску средину</w:t>
      </w:r>
      <w:bookmarkEnd w:id="4"/>
      <w:bookmarkEnd w:id="5"/>
      <w:bookmarkEnd w:id="6"/>
    </w:p>
    <w:p w:rsidR="001434A9" w:rsidRPr="009B7F25" w:rsidRDefault="00E50FCB" w:rsidP="00E50FCB">
      <w:pPr>
        <w:pStyle w:val="Heading2"/>
        <w:rPr>
          <w:rFonts w:ascii="Times New Roman" w:hAnsi="Times New Roman"/>
          <w:b w:val="0"/>
          <w:i w:val="0"/>
          <w:color w:val="000000" w:themeColor="text1"/>
          <w:sz w:val="24"/>
          <w:szCs w:val="24"/>
          <w:lang w:val="ru-RU"/>
        </w:rPr>
      </w:pPr>
      <w:bookmarkStart w:id="7" w:name="_Toc141794267"/>
      <w:bookmarkStart w:id="8" w:name="_Toc141794616"/>
      <w:bookmarkStart w:id="9" w:name="_Toc145401727"/>
      <w:r w:rsidRPr="009B7F25">
        <w:rPr>
          <w:rFonts w:ascii="Times New Roman" w:hAnsi="Times New Roman"/>
          <w:b w:val="0"/>
          <w:i w:val="0"/>
          <w:color w:val="000000" w:themeColor="text1"/>
          <w:sz w:val="24"/>
          <w:szCs w:val="24"/>
          <w:lang w:val="ru-RU"/>
        </w:rPr>
        <w:t>-</w:t>
      </w:r>
      <w:r w:rsidR="00C72EC3" w:rsidRPr="009B7F25">
        <w:rPr>
          <w:rFonts w:ascii="Times New Roman" w:hAnsi="Times New Roman"/>
          <w:b w:val="0"/>
          <w:i w:val="0"/>
          <w:color w:val="000000" w:themeColor="text1"/>
          <w:sz w:val="24"/>
          <w:szCs w:val="24"/>
          <w:lang w:val="ru-RU"/>
        </w:rPr>
        <w:t>Стручно усавршавање запослених и коришћење дигиталне учионице</w:t>
      </w:r>
      <w:r w:rsidRPr="009B7F25">
        <w:rPr>
          <w:rFonts w:ascii="Times New Roman" w:hAnsi="Times New Roman"/>
          <w:b w:val="0"/>
          <w:i w:val="0"/>
          <w:color w:val="000000" w:themeColor="text1"/>
          <w:sz w:val="24"/>
          <w:szCs w:val="24"/>
          <w:lang w:val="ru-RU"/>
        </w:rPr>
        <w:t>, дигиталних материјала и наставних средства</w:t>
      </w:r>
      <w:r w:rsidR="00C72EC3" w:rsidRPr="009B7F25">
        <w:rPr>
          <w:rFonts w:ascii="Times New Roman" w:hAnsi="Times New Roman"/>
          <w:b w:val="0"/>
          <w:i w:val="0"/>
          <w:color w:val="000000" w:themeColor="text1"/>
          <w:sz w:val="24"/>
          <w:szCs w:val="24"/>
          <w:lang w:val="ru-RU"/>
        </w:rPr>
        <w:t xml:space="preserve"> за редовну наставу</w:t>
      </w:r>
      <w:bookmarkEnd w:id="7"/>
      <w:bookmarkEnd w:id="8"/>
      <w:bookmarkEnd w:id="9"/>
    </w:p>
    <w:p w:rsidR="001434A9" w:rsidRPr="009B7F25" w:rsidRDefault="00E50FCB" w:rsidP="00E50FCB">
      <w:pPr>
        <w:pStyle w:val="Heading2"/>
        <w:rPr>
          <w:rFonts w:ascii="Times New Roman" w:hAnsi="Times New Roman"/>
          <w:b w:val="0"/>
          <w:i w:val="0"/>
          <w:color w:val="000000" w:themeColor="text1"/>
          <w:sz w:val="24"/>
          <w:szCs w:val="24"/>
          <w:lang w:val="ru-RU"/>
        </w:rPr>
      </w:pPr>
      <w:bookmarkStart w:id="10" w:name="_Toc141794268"/>
      <w:bookmarkStart w:id="11" w:name="_Toc141794617"/>
      <w:bookmarkStart w:id="12" w:name="_Toc145401728"/>
      <w:r w:rsidRPr="009B7F25">
        <w:rPr>
          <w:rFonts w:ascii="Times New Roman" w:hAnsi="Times New Roman"/>
          <w:b w:val="0"/>
          <w:i w:val="0"/>
          <w:color w:val="000000" w:themeColor="text1"/>
          <w:sz w:val="24"/>
          <w:szCs w:val="24"/>
          <w:lang w:val="ru-RU"/>
        </w:rPr>
        <w:t>-</w:t>
      </w:r>
      <w:r w:rsidR="00C72EC3" w:rsidRPr="009B7F25">
        <w:rPr>
          <w:rFonts w:ascii="Times New Roman" w:hAnsi="Times New Roman"/>
          <w:b w:val="0"/>
          <w:i w:val="0"/>
          <w:color w:val="000000" w:themeColor="text1"/>
          <w:sz w:val="24"/>
          <w:szCs w:val="24"/>
          <w:lang w:val="ru-RU"/>
        </w:rPr>
        <w:t>Рад на новим областима процеса самовредновања рада школе и остваривање циљева Ш</w:t>
      </w:r>
      <w:r w:rsidR="00C72EC3" w:rsidRPr="009B7F25">
        <w:rPr>
          <w:rFonts w:ascii="Times New Roman" w:hAnsi="Times New Roman"/>
          <w:b w:val="0"/>
          <w:i w:val="0"/>
          <w:color w:val="000000" w:themeColor="text1"/>
          <w:sz w:val="24"/>
          <w:szCs w:val="24"/>
          <w:lang w:val="sr-Cyrl-CS"/>
        </w:rPr>
        <w:t>колског развојног план</w:t>
      </w:r>
      <w:r w:rsidRPr="009B7F25">
        <w:rPr>
          <w:rFonts w:ascii="Times New Roman" w:hAnsi="Times New Roman"/>
          <w:b w:val="0"/>
          <w:i w:val="0"/>
          <w:color w:val="000000" w:themeColor="text1"/>
          <w:sz w:val="24"/>
          <w:szCs w:val="24"/>
          <w:lang w:val="ru-RU"/>
        </w:rPr>
        <w:t>а</w:t>
      </w:r>
      <w:bookmarkEnd w:id="10"/>
      <w:bookmarkEnd w:id="11"/>
      <w:bookmarkEnd w:id="12"/>
    </w:p>
    <w:p w:rsidR="00E50FCB" w:rsidRPr="009B7F25" w:rsidRDefault="00E50FCB" w:rsidP="00E50FCB">
      <w:pPr>
        <w:pStyle w:val="Heading2"/>
        <w:rPr>
          <w:rFonts w:ascii="Times New Roman" w:hAnsi="Times New Roman"/>
          <w:b w:val="0"/>
          <w:i w:val="0"/>
          <w:color w:val="000000" w:themeColor="text1"/>
          <w:sz w:val="24"/>
          <w:szCs w:val="24"/>
          <w:lang w:val="ru-RU"/>
        </w:rPr>
      </w:pPr>
      <w:bookmarkStart w:id="13" w:name="_Toc141794269"/>
      <w:bookmarkStart w:id="14" w:name="_Toc141794618"/>
      <w:bookmarkStart w:id="15" w:name="_Toc145401729"/>
      <w:r w:rsidRPr="009B7F25">
        <w:rPr>
          <w:rFonts w:ascii="Times New Roman" w:hAnsi="Times New Roman"/>
          <w:b w:val="0"/>
          <w:i w:val="0"/>
          <w:color w:val="000000" w:themeColor="text1"/>
          <w:sz w:val="24"/>
          <w:szCs w:val="24"/>
          <w:lang w:val="ru-RU"/>
        </w:rPr>
        <w:t>-Реализација Школског програма</w:t>
      </w:r>
      <w:bookmarkEnd w:id="13"/>
      <w:bookmarkEnd w:id="14"/>
      <w:bookmarkEnd w:id="15"/>
    </w:p>
    <w:p w:rsidR="00E50FCB" w:rsidRPr="009B7F25" w:rsidRDefault="00E50FCB" w:rsidP="00E50FCB">
      <w:pPr>
        <w:pStyle w:val="Heading2"/>
        <w:rPr>
          <w:rFonts w:ascii="Times New Roman" w:hAnsi="Times New Roman"/>
          <w:b w:val="0"/>
          <w:i w:val="0"/>
          <w:color w:val="000000" w:themeColor="text1"/>
          <w:sz w:val="24"/>
          <w:szCs w:val="24"/>
          <w:lang w:val="ru-RU"/>
        </w:rPr>
      </w:pPr>
      <w:bookmarkStart w:id="16" w:name="_Toc141794270"/>
      <w:bookmarkStart w:id="17" w:name="_Toc141794619"/>
      <w:bookmarkStart w:id="18" w:name="_Toc145401730"/>
      <w:r w:rsidRPr="009B7F25">
        <w:rPr>
          <w:rFonts w:ascii="Times New Roman" w:hAnsi="Times New Roman"/>
          <w:b w:val="0"/>
          <w:i w:val="0"/>
          <w:color w:val="000000" w:themeColor="text1"/>
          <w:sz w:val="24"/>
          <w:szCs w:val="24"/>
          <w:lang w:val="ru-RU"/>
        </w:rPr>
        <w:t>-Пружање подршке деци која се образују</w:t>
      </w:r>
      <w:r w:rsidR="002E7A74" w:rsidRPr="009B7F25">
        <w:rPr>
          <w:rFonts w:ascii="Times New Roman" w:hAnsi="Times New Roman"/>
          <w:b w:val="0"/>
          <w:i w:val="0"/>
          <w:color w:val="000000" w:themeColor="text1"/>
          <w:sz w:val="24"/>
          <w:szCs w:val="24"/>
          <w:lang w:val="ru-RU"/>
        </w:rPr>
        <w:t xml:space="preserve"> по Индивидуалном образовном плану</w:t>
      </w:r>
      <w:r w:rsidR="00C35025" w:rsidRPr="009B7F25">
        <w:rPr>
          <w:rFonts w:ascii="Times New Roman" w:hAnsi="Times New Roman"/>
          <w:b w:val="0"/>
          <w:i w:val="0"/>
          <w:color w:val="000000" w:themeColor="text1"/>
          <w:sz w:val="24"/>
          <w:szCs w:val="24"/>
          <w:lang w:val="ru-RU"/>
        </w:rPr>
        <w:t xml:space="preserve"> и укључивање у св</w:t>
      </w:r>
      <w:r w:rsidR="00C35025" w:rsidRPr="009B7F25">
        <w:rPr>
          <w:rFonts w:ascii="Times New Roman" w:hAnsi="Times New Roman"/>
          <w:b w:val="0"/>
          <w:i w:val="0"/>
          <w:color w:val="000000" w:themeColor="text1"/>
          <w:sz w:val="24"/>
          <w:szCs w:val="24"/>
        </w:rPr>
        <w:t>e</w:t>
      </w:r>
      <w:r w:rsidR="00C35025" w:rsidRPr="009B7F25">
        <w:rPr>
          <w:rFonts w:ascii="Times New Roman" w:hAnsi="Times New Roman"/>
          <w:b w:val="0"/>
          <w:i w:val="0"/>
          <w:color w:val="000000" w:themeColor="text1"/>
          <w:sz w:val="24"/>
          <w:szCs w:val="24"/>
          <w:lang w:val="ru-RU"/>
        </w:rPr>
        <w:t xml:space="preserve"> видове школских </w:t>
      </w:r>
      <w:r w:rsidRPr="009B7F25">
        <w:rPr>
          <w:rFonts w:ascii="Times New Roman" w:hAnsi="Times New Roman"/>
          <w:b w:val="0"/>
          <w:i w:val="0"/>
          <w:color w:val="000000" w:themeColor="text1"/>
          <w:sz w:val="24"/>
          <w:szCs w:val="24"/>
          <w:lang w:val="ru-RU"/>
        </w:rPr>
        <w:t xml:space="preserve"> активности</w:t>
      </w:r>
      <w:bookmarkEnd w:id="16"/>
      <w:bookmarkEnd w:id="17"/>
      <w:bookmarkEnd w:id="18"/>
    </w:p>
    <w:p w:rsidR="00E50FCB" w:rsidRPr="009B7F25" w:rsidRDefault="00E50FCB" w:rsidP="00E50FCB">
      <w:pPr>
        <w:pStyle w:val="Heading2"/>
        <w:rPr>
          <w:rFonts w:ascii="Times New Roman" w:hAnsi="Times New Roman"/>
          <w:b w:val="0"/>
          <w:i w:val="0"/>
          <w:color w:val="000000" w:themeColor="text1"/>
          <w:sz w:val="24"/>
          <w:szCs w:val="24"/>
          <w:lang w:val="ru-RU"/>
        </w:rPr>
      </w:pPr>
      <w:bookmarkStart w:id="19" w:name="_Toc141794271"/>
      <w:bookmarkStart w:id="20" w:name="_Toc141794620"/>
      <w:bookmarkStart w:id="21" w:name="_Toc145401731"/>
      <w:r w:rsidRPr="009B7F25">
        <w:rPr>
          <w:rFonts w:ascii="Times New Roman" w:hAnsi="Times New Roman"/>
          <w:b w:val="0"/>
          <w:i w:val="0"/>
          <w:color w:val="000000" w:themeColor="text1"/>
          <w:sz w:val="24"/>
          <w:szCs w:val="24"/>
          <w:lang w:val="ru-RU"/>
        </w:rPr>
        <w:t>-Неговање позитивне атмосфере међу ученицима кроз превенцију насиља, занемаривања и злостављања ученика</w:t>
      </w:r>
      <w:bookmarkEnd w:id="19"/>
      <w:bookmarkEnd w:id="20"/>
      <w:bookmarkEnd w:id="21"/>
    </w:p>
    <w:p w:rsidR="00C35025" w:rsidRPr="009B7F25" w:rsidRDefault="00C35025" w:rsidP="00C35025">
      <w:pPr>
        <w:rPr>
          <w:lang w:val="ru-RU"/>
        </w:rPr>
      </w:pPr>
    </w:p>
    <w:p w:rsidR="00A15436" w:rsidRPr="009B7F25" w:rsidRDefault="00A15436" w:rsidP="00A15436">
      <w:pPr>
        <w:rPr>
          <w:color w:val="000000" w:themeColor="text1"/>
          <w:lang w:val="ru-RU"/>
        </w:rPr>
      </w:pPr>
      <w:r w:rsidRPr="009B7F25">
        <w:rPr>
          <w:color w:val="000000" w:themeColor="text1"/>
          <w:lang w:val="ru-RU"/>
        </w:rPr>
        <w:t>-Рад на детаљнијој анализи успеха</w:t>
      </w:r>
      <w:r w:rsidR="001805D4" w:rsidRPr="009B7F25">
        <w:rPr>
          <w:color w:val="000000" w:themeColor="text1"/>
          <w:lang w:val="ru-RU"/>
        </w:rPr>
        <w:t xml:space="preserve"> и акциони</w:t>
      </w:r>
      <w:r w:rsidR="00C35025" w:rsidRPr="009B7F25">
        <w:rPr>
          <w:color w:val="000000" w:themeColor="text1"/>
          <w:lang w:val="ru-RU"/>
        </w:rPr>
        <w:t xml:space="preserve"> планови</w:t>
      </w:r>
    </w:p>
    <w:p w:rsidR="00C35025" w:rsidRPr="009B7F25" w:rsidRDefault="00C35025" w:rsidP="00A15436">
      <w:pPr>
        <w:rPr>
          <w:color w:val="000000" w:themeColor="text1"/>
          <w:lang w:val="ru-RU"/>
        </w:rPr>
      </w:pPr>
    </w:p>
    <w:p w:rsidR="001805D4" w:rsidRPr="009B7F25" w:rsidRDefault="001805D4" w:rsidP="00A15436">
      <w:pPr>
        <w:rPr>
          <w:color w:val="000000" w:themeColor="text1"/>
          <w:lang w:val="ru-RU"/>
        </w:rPr>
      </w:pPr>
      <w:r w:rsidRPr="009B7F25">
        <w:rPr>
          <w:color w:val="000000" w:themeColor="text1"/>
          <w:lang w:val="ru-RU"/>
        </w:rPr>
        <w:t>-Усаглашавање формативног и сумативног оцењивања</w:t>
      </w:r>
    </w:p>
    <w:p w:rsidR="00C35025" w:rsidRPr="009B7F25" w:rsidRDefault="00C35025" w:rsidP="00A15436">
      <w:pPr>
        <w:rPr>
          <w:color w:val="000000" w:themeColor="text1"/>
          <w:lang w:val="ru-RU"/>
        </w:rPr>
      </w:pPr>
    </w:p>
    <w:p w:rsidR="001805D4" w:rsidRPr="009B7F25" w:rsidRDefault="001805D4" w:rsidP="00A15436">
      <w:pPr>
        <w:rPr>
          <w:color w:val="000000" w:themeColor="text1"/>
          <w:lang w:val="ru-RU"/>
        </w:rPr>
      </w:pPr>
      <w:r w:rsidRPr="009B7F25">
        <w:rPr>
          <w:color w:val="000000" w:themeColor="text1"/>
          <w:lang w:val="ru-RU"/>
        </w:rPr>
        <w:t xml:space="preserve">-Пројектна настава – стална обавеза </w:t>
      </w:r>
    </w:p>
    <w:p w:rsidR="001434A9" w:rsidRPr="009B7F25" w:rsidRDefault="001434A9" w:rsidP="00E50FCB">
      <w:pPr>
        <w:pStyle w:val="Heading2"/>
        <w:rPr>
          <w:rFonts w:ascii="Times New Roman" w:hAnsi="Times New Roman"/>
          <w:b w:val="0"/>
          <w:i w:val="0"/>
          <w:sz w:val="24"/>
          <w:szCs w:val="24"/>
          <w:lang w:val="ru-RU"/>
        </w:rPr>
      </w:pPr>
    </w:p>
    <w:p w:rsidR="001434A9" w:rsidRPr="009B7F25" w:rsidRDefault="00C72EC3">
      <w:pPr>
        <w:ind w:firstLine="360"/>
        <w:jc w:val="both"/>
        <w:rPr>
          <w:lang w:val="sr-Cyrl-CS"/>
        </w:rPr>
      </w:pPr>
      <w:r w:rsidRPr="009B7F25">
        <w:rPr>
          <w:color w:val="000000"/>
          <w:lang w:val="ru-RU"/>
        </w:rPr>
        <w:t>Извештаји о реализованим активностима на приоритетним областима налазе се у прилогу овог извештаја.</w:t>
      </w:r>
    </w:p>
    <w:p w:rsidR="001434A9" w:rsidRPr="009B7F25" w:rsidRDefault="001434A9">
      <w:pPr>
        <w:rPr>
          <w:lang w:val="ru-RU"/>
        </w:rPr>
      </w:pPr>
    </w:p>
    <w:p w:rsidR="001434A9" w:rsidRPr="009B7F25" w:rsidRDefault="00C72EC3" w:rsidP="00E72658">
      <w:pPr>
        <w:pStyle w:val="Heading1"/>
        <w:numPr>
          <w:ilvl w:val="0"/>
          <w:numId w:val="4"/>
        </w:numPr>
        <w:rPr>
          <w:rFonts w:ascii="Times New Roman" w:hAnsi="Times New Roman" w:cs="Times New Roman"/>
          <w:lang w:val="ru-RU"/>
        </w:rPr>
      </w:pPr>
      <w:bookmarkStart w:id="22" w:name="_Toc113874595"/>
      <w:bookmarkStart w:id="23" w:name="_Toc145401732"/>
      <w:r w:rsidRPr="009B7F25">
        <w:rPr>
          <w:rFonts w:ascii="Times New Roman" w:hAnsi="Times New Roman" w:cs="Times New Roman"/>
          <w:lang w:val="ru-RU"/>
        </w:rPr>
        <w:t>МАТЕРИЈАЛНО-ТЕХНИЧКИ И ПРОСТОРНИ УСЛОВИ РАДА ШКОЛЕ</w:t>
      </w:r>
      <w:bookmarkEnd w:id="22"/>
      <w:bookmarkEnd w:id="23"/>
    </w:p>
    <w:p w:rsidR="0062129A" w:rsidRPr="009B7F25" w:rsidRDefault="0062129A" w:rsidP="0062129A">
      <w:pPr>
        <w:rPr>
          <w:lang w:val="ru-RU"/>
        </w:rPr>
      </w:pPr>
    </w:p>
    <w:p w:rsidR="0062129A" w:rsidRPr="009B7F25" w:rsidRDefault="0062129A" w:rsidP="00AF0059">
      <w:pPr>
        <w:pStyle w:val="Default"/>
        <w:ind w:firstLine="630"/>
        <w:jc w:val="both"/>
        <w:rPr>
          <w:color w:val="000000" w:themeColor="text1"/>
          <w:lang w:val="sr-Cyrl-CS"/>
        </w:rPr>
      </w:pPr>
      <w:r w:rsidRPr="009B7F25">
        <w:rPr>
          <w:color w:val="000000" w:themeColor="text1"/>
          <w:lang w:val="ru-RU"/>
        </w:rPr>
        <w:t>У школској 202</w:t>
      </w:r>
      <w:r w:rsidR="00765ACC" w:rsidRPr="009B7F25">
        <w:rPr>
          <w:color w:val="000000" w:themeColor="text1"/>
          <w:lang w:val="ru-RU"/>
        </w:rPr>
        <w:t>4</w:t>
      </w:r>
      <w:r w:rsidRPr="009B7F25">
        <w:rPr>
          <w:color w:val="000000" w:themeColor="text1"/>
          <w:lang w:val="ru-RU"/>
        </w:rPr>
        <w:t>/2</w:t>
      </w:r>
      <w:r w:rsidR="00765ACC" w:rsidRPr="009B7F25">
        <w:rPr>
          <w:color w:val="000000" w:themeColor="text1"/>
          <w:lang w:val="ru-RU"/>
        </w:rPr>
        <w:t>5</w:t>
      </w:r>
      <w:r w:rsidRPr="009B7F25">
        <w:rPr>
          <w:color w:val="000000" w:themeColor="text1"/>
          <w:lang w:val="ru-RU"/>
        </w:rPr>
        <w:t xml:space="preserve">. </w:t>
      </w:r>
      <w:r w:rsidRPr="009B7F25">
        <w:rPr>
          <w:color w:val="000000" w:themeColor="text1"/>
          <w:lang w:val="sr-Cyrl-CS"/>
        </w:rPr>
        <w:t>г</w:t>
      </w:r>
      <w:r w:rsidRPr="009B7F25">
        <w:rPr>
          <w:color w:val="000000" w:themeColor="text1"/>
          <w:lang w:val="ru-RU"/>
        </w:rPr>
        <w:t xml:space="preserve">одини </w:t>
      </w:r>
      <w:r w:rsidRPr="009B7F25">
        <w:rPr>
          <w:color w:val="000000" w:themeColor="text1"/>
          <w:lang w:val="sr-Cyrl-CS"/>
        </w:rPr>
        <w:t xml:space="preserve">наставу је похађало </w:t>
      </w:r>
      <w:r w:rsidR="00765ACC" w:rsidRPr="009B7F25">
        <w:rPr>
          <w:color w:val="000000" w:themeColor="text1"/>
          <w:lang w:val="ru-RU"/>
        </w:rPr>
        <w:t>299</w:t>
      </w:r>
      <w:r w:rsidRPr="009B7F25">
        <w:rPr>
          <w:color w:val="000000" w:themeColor="text1"/>
          <w:lang w:val="sr-Cyrl-CS"/>
        </w:rPr>
        <w:t xml:space="preserve"> ученика, а </w:t>
      </w:r>
      <w:r w:rsidRPr="009B7F25">
        <w:rPr>
          <w:color w:val="000000" w:themeColor="text1"/>
          <w:lang w:val="ru-RU"/>
        </w:rPr>
        <w:t xml:space="preserve">образовно-васпитни рад реализован је у </w:t>
      </w:r>
      <w:r w:rsidRPr="009B7F25">
        <w:rPr>
          <w:color w:val="000000" w:themeColor="text1"/>
          <w:lang w:val="sr-Cyrl-CS"/>
        </w:rPr>
        <w:t>2</w:t>
      </w:r>
      <w:r w:rsidR="001805D4" w:rsidRPr="009B7F25">
        <w:rPr>
          <w:color w:val="000000" w:themeColor="text1"/>
          <w:lang w:val="ru-RU"/>
        </w:rPr>
        <w:t>0</w:t>
      </w:r>
      <w:r w:rsidRPr="009B7F25">
        <w:rPr>
          <w:color w:val="000000" w:themeColor="text1"/>
          <w:lang w:val="ru-RU"/>
        </w:rPr>
        <w:t xml:space="preserve"> одељењ</w:t>
      </w:r>
      <w:r w:rsidR="00C35025" w:rsidRPr="009B7F25">
        <w:rPr>
          <w:color w:val="000000" w:themeColor="text1"/>
          <w:lang w:val="ru-RU"/>
        </w:rPr>
        <w:t>а</w:t>
      </w:r>
      <w:r w:rsidRPr="009B7F25">
        <w:rPr>
          <w:color w:val="000000" w:themeColor="text1"/>
          <w:lang w:val="sr-Cyrl-CS"/>
        </w:rPr>
        <w:t>.</w:t>
      </w:r>
    </w:p>
    <w:p w:rsidR="0062129A" w:rsidRPr="009B7F25" w:rsidRDefault="0062129A" w:rsidP="00AF0059">
      <w:pPr>
        <w:pStyle w:val="Default"/>
        <w:ind w:firstLine="630"/>
        <w:jc w:val="both"/>
        <w:rPr>
          <w:color w:val="000000" w:themeColor="text1"/>
          <w:lang w:val="ru-RU"/>
        </w:rPr>
      </w:pPr>
      <w:r w:rsidRPr="009B7F25">
        <w:rPr>
          <w:color w:val="000000" w:themeColor="text1"/>
          <w:lang w:val="ru-RU"/>
        </w:rPr>
        <w:lastRenderedPageBreak/>
        <w:t xml:space="preserve"> Од </w:t>
      </w:r>
      <w:r w:rsidRPr="009B7F25">
        <w:rPr>
          <w:color w:val="000000" w:themeColor="text1"/>
        </w:rPr>
        <w:t>I</w:t>
      </w:r>
      <w:r w:rsidRPr="009B7F25">
        <w:rPr>
          <w:color w:val="000000" w:themeColor="text1"/>
          <w:lang w:val="ru-RU"/>
        </w:rPr>
        <w:t xml:space="preserve"> до </w:t>
      </w:r>
      <w:r w:rsidRPr="009B7F25">
        <w:rPr>
          <w:color w:val="000000" w:themeColor="text1"/>
        </w:rPr>
        <w:t>IV</w:t>
      </w:r>
      <w:r w:rsidRPr="009B7F25">
        <w:rPr>
          <w:color w:val="000000" w:themeColor="text1"/>
          <w:lang w:val="ru-RU"/>
        </w:rPr>
        <w:t xml:space="preserve"> разреда образовно-васпитни рад је реализован у </w:t>
      </w:r>
      <w:r w:rsidRPr="009B7F25">
        <w:rPr>
          <w:color w:val="000000" w:themeColor="text1"/>
          <w:lang w:val="sr-Cyrl-CS"/>
        </w:rPr>
        <w:t>1</w:t>
      </w:r>
      <w:r w:rsidR="00765ACC" w:rsidRPr="009B7F25">
        <w:rPr>
          <w:color w:val="000000" w:themeColor="text1"/>
          <w:lang w:val="ru-RU"/>
        </w:rPr>
        <w:t>1</w:t>
      </w:r>
      <w:r w:rsidRPr="009B7F25">
        <w:rPr>
          <w:color w:val="000000" w:themeColor="text1"/>
          <w:lang w:val="ru-RU"/>
        </w:rPr>
        <w:t xml:space="preserve"> одељења:</w:t>
      </w:r>
      <w:r w:rsidRPr="009B7F25">
        <w:rPr>
          <w:color w:val="000000" w:themeColor="text1"/>
          <w:lang w:val="sr-Cyrl-CS"/>
        </w:rPr>
        <w:t xml:space="preserve"> 8 у матичној школи и</w:t>
      </w:r>
      <w:r w:rsidRPr="009B7F25">
        <w:rPr>
          <w:color w:val="000000" w:themeColor="text1"/>
          <w:lang w:val="ru-RU"/>
        </w:rPr>
        <w:t xml:space="preserve"> по </w:t>
      </w:r>
      <w:r w:rsidR="001805D4" w:rsidRPr="009B7F25">
        <w:rPr>
          <w:color w:val="000000" w:themeColor="text1"/>
          <w:lang w:val="sr-Cyrl-CS"/>
        </w:rPr>
        <w:t>4</w:t>
      </w:r>
      <w:r w:rsidRPr="009B7F25">
        <w:rPr>
          <w:color w:val="000000" w:themeColor="text1"/>
          <w:lang w:val="ru-RU"/>
        </w:rPr>
        <w:t xml:space="preserve"> комбинованих у </w:t>
      </w:r>
      <w:r w:rsidR="00765ACC" w:rsidRPr="009B7F25">
        <w:rPr>
          <w:color w:val="000000" w:themeColor="text1"/>
          <w:lang w:val="sr-Cyrl-CS"/>
        </w:rPr>
        <w:t xml:space="preserve">Ташеву, ХисарџикУ  и </w:t>
      </w:r>
      <w:r w:rsidRPr="009B7F25">
        <w:rPr>
          <w:color w:val="000000" w:themeColor="text1"/>
          <w:lang w:val="sr-Cyrl-CS"/>
        </w:rPr>
        <w:t>Каћев</w:t>
      </w:r>
      <w:r w:rsidR="00765ACC" w:rsidRPr="009B7F25">
        <w:rPr>
          <w:color w:val="000000" w:themeColor="text1"/>
          <w:lang w:val="ru-RU"/>
        </w:rPr>
        <w:t>у</w:t>
      </w:r>
      <w:r w:rsidRPr="009B7F25">
        <w:rPr>
          <w:color w:val="000000" w:themeColor="text1"/>
          <w:lang w:val="ru-RU"/>
        </w:rPr>
        <w:t xml:space="preserve">, а од </w:t>
      </w:r>
      <w:r w:rsidRPr="009B7F25">
        <w:rPr>
          <w:color w:val="000000" w:themeColor="text1"/>
        </w:rPr>
        <w:t>V</w:t>
      </w:r>
      <w:r w:rsidRPr="009B7F25">
        <w:rPr>
          <w:color w:val="000000" w:themeColor="text1"/>
          <w:lang w:val="ru-RU"/>
        </w:rPr>
        <w:t xml:space="preserve"> до </w:t>
      </w:r>
      <w:r w:rsidRPr="009B7F25">
        <w:rPr>
          <w:color w:val="000000" w:themeColor="text1"/>
        </w:rPr>
        <w:t>VIII</w:t>
      </w:r>
      <w:r w:rsidRPr="009B7F25">
        <w:rPr>
          <w:color w:val="000000" w:themeColor="text1"/>
          <w:lang w:val="ru-RU"/>
        </w:rPr>
        <w:t xml:space="preserve"> разреда у </w:t>
      </w:r>
      <w:r w:rsidRPr="009B7F25">
        <w:rPr>
          <w:color w:val="000000" w:themeColor="text1"/>
          <w:lang w:val="sr-Cyrl-CS"/>
        </w:rPr>
        <w:t>8</w:t>
      </w:r>
      <w:r w:rsidRPr="009B7F25">
        <w:rPr>
          <w:color w:val="000000" w:themeColor="text1"/>
          <w:lang w:val="ru-RU"/>
        </w:rPr>
        <w:t xml:space="preserve"> одељења</w:t>
      </w:r>
      <w:r w:rsidRPr="009B7F25">
        <w:rPr>
          <w:color w:val="000000" w:themeColor="text1"/>
          <w:lang w:val="sr-Cyrl-CS"/>
        </w:rPr>
        <w:t>у матичној школи.</w:t>
      </w:r>
    </w:p>
    <w:p w:rsidR="001434A9" w:rsidRPr="009B7F25" w:rsidRDefault="0062129A" w:rsidP="00AF0059">
      <w:pPr>
        <w:ind w:firstLine="630"/>
        <w:jc w:val="both"/>
        <w:rPr>
          <w:b/>
          <w:bCs/>
          <w:color w:val="FF0000"/>
          <w:lang w:val="ru-RU"/>
        </w:rPr>
      </w:pPr>
      <w:r w:rsidRPr="009B7F25">
        <w:rPr>
          <w:color w:val="000000" w:themeColor="text1"/>
          <w:lang w:val="sr-Cyrl-CS"/>
        </w:rPr>
        <w:t>За реализацију образовно-васпитног рада к</w:t>
      </w:r>
      <w:r w:rsidRPr="009B7F25">
        <w:rPr>
          <w:color w:val="000000" w:themeColor="text1"/>
          <w:lang w:val="ru-RU"/>
        </w:rPr>
        <w:t>оришћено је</w:t>
      </w:r>
      <w:r w:rsidR="00765ACC" w:rsidRPr="009B7F25">
        <w:rPr>
          <w:color w:val="000000" w:themeColor="text1"/>
          <w:lang w:val="ru-RU"/>
        </w:rPr>
        <w:t xml:space="preserve"> </w:t>
      </w:r>
      <w:r w:rsidRPr="009B7F25">
        <w:rPr>
          <w:color w:val="000000" w:themeColor="text1"/>
          <w:lang w:val="ru-RU"/>
        </w:rPr>
        <w:t>1</w:t>
      </w:r>
      <w:r w:rsidR="001805D4" w:rsidRPr="009B7F25">
        <w:rPr>
          <w:color w:val="000000" w:themeColor="text1"/>
          <w:lang w:val="sr-Cyrl-CS"/>
        </w:rPr>
        <w:t>2</w:t>
      </w:r>
      <w:r w:rsidRPr="009B7F25">
        <w:rPr>
          <w:color w:val="000000" w:themeColor="text1"/>
          <w:lang w:val="ru-RU"/>
        </w:rPr>
        <w:t xml:space="preserve"> учионица</w:t>
      </w:r>
      <w:r w:rsidRPr="009B7F25">
        <w:rPr>
          <w:color w:val="000000" w:themeColor="text1"/>
          <w:lang w:val="sr-Cyrl-CS"/>
        </w:rPr>
        <w:t>, информатички кабинет</w:t>
      </w:r>
      <w:r w:rsidRPr="009B7F25">
        <w:rPr>
          <w:lang w:val="sr-Cyrl-CS"/>
        </w:rPr>
        <w:t>,</w:t>
      </w:r>
      <w:r w:rsidR="00765ACC" w:rsidRPr="009B7F25">
        <w:rPr>
          <w:lang w:val="sr-Cyrl-CS"/>
        </w:rPr>
        <w:t xml:space="preserve"> лабораторија,</w:t>
      </w:r>
      <w:r w:rsidRPr="009B7F25">
        <w:rPr>
          <w:lang w:val="sr-Cyrl-CS"/>
        </w:rPr>
        <w:t xml:space="preserve"> трпезарија </w:t>
      </w:r>
      <w:r w:rsidRPr="009B7F25">
        <w:rPr>
          <w:color w:val="000000" w:themeColor="text1"/>
          <w:lang w:val="sr-Cyrl-CS"/>
        </w:rPr>
        <w:t>и фискултурна сала у матичној школи</w:t>
      </w:r>
      <w:r w:rsidR="00765ACC" w:rsidRPr="009B7F25">
        <w:rPr>
          <w:color w:val="000000" w:themeColor="text1"/>
          <w:lang w:val="sr-Cyrl-CS"/>
        </w:rPr>
        <w:t xml:space="preserve"> </w:t>
      </w:r>
      <w:r w:rsidRPr="009B7F25">
        <w:rPr>
          <w:color w:val="000000" w:themeColor="text1"/>
          <w:lang w:val="sr-Cyrl-CS"/>
        </w:rPr>
        <w:t>и по 1 учионица</w:t>
      </w:r>
      <w:r w:rsidRPr="009B7F25">
        <w:rPr>
          <w:color w:val="000000" w:themeColor="text1"/>
          <w:lang w:val="ru-RU"/>
        </w:rPr>
        <w:t xml:space="preserve"> у</w:t>
      </w:r>
      <w:r w:rsidR="00C35025" w:rsidRPr="009B7F25">
        <w:rPr>
          <w:color w:val="000000" w:themeColor="text1"/>
          <w:lang w:val="sr-Cyrl-CS"/>
        </w:rPr>
        <w:t xml:space="preserve"> </w:t>
      </w:r>
      <w:r w:rsidRPr="009B7F25">
        <w:rPr>
          <w:color w:val="000000" w:themeColor="text1"/>
          <w:lang w:val="sr-Cyrl-CS"/>
        </w:rPr>
        <w:t>Ташев</w:t>
      </w:r>
      <w:r w:rsidRPr="009B7F25">
        <w:rPr>
          <w:color w:val="000000" w:themeColor="text1"/>
          <w:lang w:val="ru-RU"/>
        </w:rPr>
        <w:t>у</w:t>
      </w:r>
      <w:r w:rsidR="001805D4" w:rsidRPr="009B7F25">
        <w:rPr>
          <w:color w:val="000000" w:themeColor="text1"/>
          <w:lang w:val="sr-Cyrl-CS"/>
        </w:rPr>
        <w:t>, Каћеву</w:t>
      </w:r>
      <w:r w:rsidRPr="009B7F25">
        <w:rPr>
          <w:color w:val="000000" w:themeColor="text1"/>
          <w:lang w:val="sr-Cyrl-CS"/>
        </w:rPr>
        <w:t xml:space="preserve"> и Хисарџику</w:t>
      </w:r>
      <w:r w:rsidR="00A01D39" w:rsidRPr="009B7F25">
        <w:rPr>
          <w:color w:val="000000" w:themeColor="text1"/>
          <w:lang w:val="sr-Cyrl-CS"/>
        </w:rPr>
        <w:t>.</w:t>
      </w:r>
    </w:p>
    <w:p w:rsidR="00941015" w:rsidRPr="009B7F25" w:rsidRDefault="00941015">
      <w:pPr>
        <w:pStyle w:val="Heading2"/>
        <w:rPr>
          <w:rFonts w:ascii="Times New Roman" w:hAnsi="Times New Roman"/>
          <w:color w:val="000000" w:themeColor="text1"/>
          <w:lang w:val="ru-RU"/>
        </w:rPr>
      </w:pPr>
      <w:bookmarkStart w:id="24" w:name="_Toc113874596"/>
    </w:p>
    <w:p w:rsidR="001434A9" w:rsidRPr="009B7F25" w:rsidRDefault="00C72EC3">
      <w:pPr>
        <w:pStyle w:val="Heading2"/>
        <w:rPr>
          <w:rFonts w:ascii="Times New Roman" w:hAnsi="Times New Roman"/>
          <w:color w:val="000000" w:themeColor="text1"/>
          <w:lang w:val="ru-RU"/>
        </w:rPr>
      </w:pPr>
      <w:bookmarkStart w:id="25" w:name="_Toc145401733"/>
      <w:r w:rsidRPr="009B7F25">
        <w:rPr>
          <w:rFonts w:ascii="Times New Roman" w:hAnsi="Times New Roman"/>
          <w:color w:val="000000" w:themeColor="text1"/>
          <w:lang w:val="ru-RU"/>
        </w:rPr>
        <w:t>3.1</w:t>
      </w:r>
      <w:r w:rsidRPr="009B7F25">
        <w:rPr>
          <w:rFonts w:ascii="Times New Roman" w:hAnsi="Times New Roman"/>
          <w:color w:val="000000" w:themeColor="text1"/>
          <w:lang w:val="ru-RU"/>
        </w:rPr>
        <w:tab/>
        <w:t>Школски простор</w:t>
      </w:r>
      <w:bookmarkEnd w:id="24"/>
      <w:bookmarkEnd w:id="25"/>
    </w:p>
    <w:p w:rsidR="001434A9" w:rsidRPr="009B7F25" w:rsidRDefault="001434A9">
      <w:pPr>
        <w:jc w:val="both"/>
        <w:rPr>
          <w:color w:val="000000" w:themeColor="text1"/>
          <w:lang w:val="ru-RU"/>
        </w:rPr>
      </w:pPr>
    </w:p>
    <w:p w:rsidR="0062129A" w:rsidRPr="009B7F25" w:rsidRDefault="00C72EC3" w:rsidP="0062129A">
      <w:pPr>
        <w:jc w:val="both"/>
        <w:rPr>
          <w:color w:val="FF0000"/>
          <w:lang w:val="ru-RU"/>
        </w:rPr>
      </w:pPr>
      <w:r w:rsidRPr="009B7F25">
        <w:rPr>
          <w:color w:val="000000" w:themeColor="text1"/>
          <w:lang w:val="ru-RU"/>
        </w:rPr>
        <w:tab/>
      </w:r>
      <w:r w:rsidR="0062129A" w:rsidRPr="009B7F25">
        <w:rPr>
          <w:color w:val="000000" w:themeColor="text1"/>
          <w:lang w:val="ru-RU"/>
        </w:rPr>
        <w:t>У матичној школи просторни услови су добри и функционални. Грејање је добро функционисало,</w:t>
      </w:r>
      <w:r w:rsidR="00A01D39" w:rsidRPr="009B7F25">
        <w:rPr>
          <w:color w:val="000000" w:themeColor="text1"/>
          <w:lang w:val="ru-RU"/>
        </w:rPr>
        <w:t>школа има проблем крова који прокишњава и дотрајале столарије</w:t>
      </w:r>
      <w:r w:rsidR="0062129A" w:rsidRPr="009B7F25">
        <w:rPr>
          <w:color w:val="FF0000"/>
          <w:lang w:val="ru-RU"/>
        </w:rPr>
        <w:t xml:space="preserve">. </w:t>
      </w:r>
      <w:r w:rsidR="0062129A" w:rsidRPr="009B7F25">
        <w:rPr>
          <w:color w:val="000000" w:themeColor="text1"/>
          <w:lang w:val="ru-RU"/>
        </w:rPr>
        <w:t>У издвојеним одељењима услови рада су добри,</w:t>
      </w:r>
      <w:r w:rsidR="00A01D39" w:rsidRPr="009B7F25">
        <w:rPr>
          <w:color w:val="000000" w:themeColor="text1"/>
          <w:lang w:val="ru-RU"/>
        </w:rPr>
        <w:t xml:space="preserve"> грејање је на пећи</w:t>
      </w:r>
      <w:r w:rsidR="00765ACC" w:rsidRPr="009B7F25">
        <w:rPr>
          <w:color w:val="000000" w:themeColor="text1"/>
          <w:lang w:val="ru-RU"/>
        </w:rPr>
        <w:t xml:space="preserve"> и </w:t>
      </w:r>
      <w:r w:rsidR="00A01D39" w:rsidRPr="009B7F25">
        <w:rPr>
          <w:color w:val="000000" w:themeColor="text1"/>
          <w:lang w:val="ru-RU"/>
        </w:rPr>
        <w:t xml:space="preserve"> на чврсто гориво-дрва</w:t>
      </w:r>
      <w:r w:rsidR="00765ACC" w:rsidRPr="009B7F25">
        <w:rPr>
          <w:color w:val="000000" w:themeColor="text1"/>
          <w:lang w:val="ru-RU"/>
        </w:rPr>
        <w:t>.</w:t>
      </w:r>
    </w:p>
    <w:p w:rsidR="001434A9" w:rsidRPr="009B7F25" w:rsidRDefault="001434A9">
      <w:pPr>
        <w:jc w:val="both"/>
        <w:rPr>
          <w:color w:val="FF0000"/>
          <w:lang w:val="ru-RU"/>
        </w:rPr>
      </w:pPr>
    </w:p>
    <w:p w:rsidR="001434A9" w:rsidRPr="009B7F25" w:rsidRDefault="00C72EC3">
      <w:pPr>
        <w:pStyle w:val="Heading2"/>
        <w:rPr>
          <w:rFonts w:ascii="Times New Roman" w:hAnsi="Times New Roman"/>
          <w:lang w:val="ru-RU"/>
        </w:rPr>
      </w:pPr>
      <w:bookmarkStart w:id="26" w:name="_Toc113874597"/>
      <w:bookmarkStart w:id="27" w:name="_Toc145401734"/>
      <w:r w:rsidRPr="009B7F25">
        <w:rPr>
          <w:rFonts w:ascii="Times New Roman" w:hAnsi="Times New Roman"/>
          <w:lang w:val="ru-RU"/>
        </w:rPr>
        <w:t>3.2         Наставна средства</w:t>
      </w:r>
      <w:bookmarkEnd w:id="26"/>
      <w:bookmarkEnd w:id="27"/>
    </w:p>
    <w:p w:rsidR="001434A9" w:rsidRPr="009B7F25" w:rsidRDefault="001434A9">
      <w:pPr>
        <w:ind w:left="720"/>
        <w:jc w:val="both"/>
        <w:rPr>
          <w:lang w:val="ru-RU"/>
        </w:rPr>
      </w:pPr>
    </w:p>
    <w:p w:rsidR="001434A9" w:rsidRPr="009B7F25" w:rsidRDefault="00C72EC3">
      <w:pPr>
        <w:ind w:firstLine="720"/>
        <w:jc w:val="both"/>
        <w:rPr>
          <w:lang w:val="ru-RU"/>
        </w:rPr>
      </w:pPr>
      <w:r w:rsidRPr="009B7F25">
        <w:rPr>
          <w:lang w:val="ru-RU"/>
        </w:rPr>
        <w:t xml:space="preserve">Наставна средства су набављена према плану из Годишњег плана и програма. </w:t>
      </w:r>
    </w:p>
    <w:p w:rsidR="001434A9" w:rsidRPr="009B7F25" w:rsidRDefault="001434A9">
      <w:pPr>
        <w:ind w:firstLine="720"/>
        <w:jc w:val="both"/>
        <w:rPr>
          <w:lang w:val="ru-RU"/>
        </w:rPr>
      </w:pPr>
    </w:p>
    <w:p w:rsidR="001434A9" w:rsidRPr="009B7F25" w:rsidRDefault="00C72EC3">
      <w:pPr>
        <w:pStyle w:val="Heading2"/>
        <w:rPr>
          <w:rFonts w:ascii="Times New Roman" w:hAnsi="Times New Roman"/>
          <w:color w:val="000000" w:themeColor="text1"/>
          <w:lang w:val="ru-RU"/>
        </w:rPr>
      </w:pPr>
      <w:bookmarkStart w:id="28" w:name="_Toc113874598"/>
      <w:bookmarkStart w:id="29" w:name="_Toc145401735"/>
      <w:r w:rsidRPr="009B7F25">
        <w:rPr>
          <w:rFonts w:ascii="Times New Roman" w:hAnsi="Times New Roman"/>
          <w:color w:val="000000" w:themeColor="text1"/>
          <w:lang w:val="ru-RU"/>
        </w:rPr>
        <w:t>3.3.        Ђачка кухиња</w:t>
      </w:r>
      <w:bookmarkEnd w:id="28"/>
      <w:bookmarkEnd w:id="29"/>
    </w:p>
    <w:p w:rsidR="001434A9" w:rsidRPr="009B7F25" w:rsidRDefault="001434A9">
      <w:pPr>
        <w:jc w:val="both"/>
        <w:rPr>
          <w:b/>
          <w:color w:val="FF0000"/>
          <w:lang w:val="ru-RU"/>
        </w:rPr>
      </w:pPr>
    </w:p>
    <w:p w:rsidR="001434A9" w:rsidRPr="009B7F25" w:rsidRDefault="00C72EC3">
      <w:pPr>
        <w:ind w:firstLine="720"/>
        <w:jc w:val="both"/>
        <w:rPr>
          <w:color w:val="000000" w:themeColor="text1"/>
          <w:lang w:val="ru-RU"/>
        </w:rPr>
      </w:pPr>
      <w:r w:rsidRPr="009B7F25">
        <w:rPr>
          <w:color w:val="000000" w:themeColor="text1"/>
          <w:lang w:val="ru-RU"/>
        </w:rPr>
        <w:t>Ђачка кухиња</w:t>
      </w:r>
      <w:r w:rsidR="00A01D39" w:rsidRPr="009B7F25">
        <w:rPr>
          <w:color w:val="000000" w:themeColor="text1"/>
          <w:lang w:val="ru-RU"/>
        </w:rPr>
        <w:t>је р</w:t>
      </w:r>
      <w:r w:rsidR="00C35025" w:rsidRPr="009B7F25">
        <w:rPr>
          <w:color w:val="000000" w:themeColor="text1"/>
          <w:lang w:val="ru-RU"/>
        </w:rPr>
        <w:t>адила, простор је и ове шкослке године издат фирми „</w:t>
      </w:r>
      <w:r w:rsidR="00A01D39" w:rsidRPr="009B7F25">
        <w:rPr>
          <w:color w:val="000000" w:themeColor="text1"/>
          <w:lang w:val="ru-RU"/>
        </w:rPr>
        <w:t>Тргопек“ из Пријепоља. Ученици су куп</w:t>
      </w:r>
      <w:r w:rsidR="001805D4" w:rsidRPr="009B7F25">
        <w:rPr>
          <w:color w:val="000000" w:themeColor="text1"/>
          <w:lang w:val="ru-RU"/>
        </w:rPr>
        <w:t>о</w:t>
      </w:r>
      <w:r w:rsidR="00A01D39" w:rsidRPr="009B7F25">
        <w:rPr>
          <w:color w:val="000000" w:themeColor="text1"/>
          <w:lang w:val="ru-RU"/>
        </w:rPr>
        <w:t xml:space="preserve">вали оброке на месечном нивоу по унапред дефинисаним ценама. </w:t>
      </w:r>
    </w:p>
    <w:p w:rsidR="001434A9" w:rsidRPr="009B7F25" w:rsidRDefault="00C72EC3">
      <w:pPr>
        <w:pStyle w:val="Heading2"/>
        <w:rPr>
          <w:rFonts w:ascii="Times New Roman" w:hAnsi="Times New Roman"/>
          <w:lang w:val="ru-RU"/>
        </w:rPr>
      </w:pPr>
      <w:bookmarkStart w:id="30" w:name="_Toc113874599"/>
      <w:bookmarkStart w:id="31" w:name="_Toc145401736"/>
      <w:r w:rsidRPr="009B7F25">
        <w:rPr>
          <w:rFonts w:ascii="Times New Roman" w:hAnsi="Times New Roman"/>
          <w:lang w:val="ru-RU"/>
        </w:rPr>
        <w:t>3.4 .      Инвестициони радови</w:t>
      </w:r>
      <w:bookmarkEnd w:id="30"/>
      <w:bookmarkEnd w:id="31"/>
    </w:p>
    <w:p w:rsidR="001434A9" w:rsidRPr="009B7F25" w:rsidRDefault="001434A9">
      <w:pPr>
        <w:ind w:firstLine="720"/>
        <w:jc w:val="both"/>
        <w:rPr>
          <w:lang w:val="ru-RU"/>
        </w:rPr>
      </w:pPr>
    </w:p>
    <w:p w:rsidR="001434A9" w:rsidRPr="009B7F25" w:rsidRDefault="00765ACC" w:rsidP="007967F8">
      <w:pPr>
        <w:ind w:firstLine="720"/>
        <w:jc w:val="both"/>
        <w:rPr>
          <w:color w:val="000000" w:themeColor="text1"/>
          <w:lang w:val="ru-RU"/>
        </w:rPr>
      </w:pPr>
      <w:r w:rsidRPr="009B7F25">
        <w:rPr>
          <w:color w:val="000000" w:themeColor="text1"/>
          <w:lang w:val="ru-RU"/>
        </w:rPr>
        <w:t xml:space="preserve">Ове године није било инвестационих радова осим редовног одржавања објеката. </w:t>
      </w:r>
    </w:p>
    <w:p w:rsidR="001434A9" w:rsidRPr="009B7F25" w:rsidRDefault="001434A9">
      <w:pPr>
        <w:jc w:val="both"/>
        <w:rPr>
          <w:color w:val="FF0000"/>
          <w:lang w:val="ru-RU"/>
        </w:rPr>
      </w:pPr>
    </w:p>
    <w:p w:rsidR="001434A9" w:rsidRPr="009B7F25" w:rsidRDefault="00C72EC3">
      <w:pPr>
        <w:pStyle w:val="Heading2"/>
        <w:rPr>
          <w:rFonts w:ascii="Times New Roman" w:hAnsi="Times New Roman"/>
          <w:color w:val="000000" w:themeColor="text1"/>
          <w:lang w:val="ru-RU"/>
        </w:rPr>
      </w:pPr>
      <w:bookmarkStart w:id="32" w:name="_Toc113874600"/>
      <w:bookmarkStart w:id="33" w:name="_Toc145401737"/>
      <w:r w:rsidRPr="009B7F25">
        <w:rPr>
          <w:rFonts w:ascii="Times New Roman" w:hAnsi="Times New Roman"/>
          <w:color w:val="000000" w:themeColor="text1"/>
          <w:lang w:val="ru-RU"/>
        </w:rPr>
        <w:t>3.5.      Радови на одржавању објекта</w:t>
      </w:r>
      <w:bookmarkEnd w:id="32"/>
      <w:bookmarkEnd w:id="33"/>
    </w:p>
    <w:p w:rsidR="001434A9" w:rsidRPr="009B7F25" w:rsidRDefault="001434A9">
      <w:pPr>
        <w:ind w:firstLine="720"/>
        <w:jc w:val="both"/>
        <w:rPr>
          <w:color w:val="FF0000"/>
          <w:lang w:val="ru-RU"/>
        </w:rPr>
      </w:pPr>
    </w:p>
    <w:p w:rsidR="00AF0059" w:rsidRPr="009B7F25" w:rsidRDefault="00C72EC3" w:rsidP="00AF0059">
      <w:pPr>
        <w:ind w:firstLine="720"/>
        <w:jc w:val="both"/>
        <w:rPr>
          <w:lang w:val="ru-RU"/>
        </w:rPr>
      </w:pPr>
      <w:r w:rsidRPr="009B7F25">
        <w:rPr>
          <w:lang w:val="ru-RU"/>
        </w:rPr>
        <w:t>На одржавању објеката урађено је неопходно. Учионице у школи су освежене и окречене</w:t>
      </w:r>
      <w:r w:rsidR="00610389" w:rsidRPr="009B7F25">
        <w:rPr>
          <w:lang w:val="ru-RU"/>
        </w:rPr>
        <w:t>, санирани подови</w:t>
      </w:r>
      <w:r w:rsidRPr="009B7F25">
        <w:rPr>
          <w:lang w:val="ru-RU"/>
        </w:rPr>
        <w:t xml:space="preserve"> и школска зграда је у потпуности спремна </w:t>
      </w:r>
      <w:r w:rsidR="00AF0059" w:rsidRPr="009B7F25">
        <w:rPr>
          <w:lang w:val="ru-RU"/>
        </w:rPr>
        <w:t>за почетак нове школске године.</w:t>
      </w:r>
      <w:r w:rsidR="00610389" w:rsidRPr="009B7F25">
        <w:rPr>
          <w:lang w:val="ru-RU"/>
        </w:rPr>
        <w:t xml:space="preserve">Већих проблема у функционисању није било, а мање санације су рађене у складу са потребама. </w:t>
      </w:r>
      <w:bookmarkStart w:id="34" w:name="_Toc113874601"/>
    </w:p>
    <w:p w:rsidR="00AF0059" w:rsidRPr="009B7F25" w:rsidRDefault="00AF0059" w:rsidP="00AF0059">
      <w:pPr>
        <w:rPr>
          <w:lang w:val="ru-RU"/>
        </w:rPr>
      </w:pPr>
    </w:p>
    <w:p w:rsidR="00AF0059" w:rsidRPr="009B7F25" w:rsidRDefault="00AF0059" w:rsidP="00AF0059">
      <w:pPr>
        <w:rPr>
          <w:lang w:val="ru-RU"/>
        </w:rPr>
      </w:pPr>
    </w:p>
    <w:p w:rsidR="004F3D27" w:rsidRPr="009B7F25" w:rsidRDefault="004F3D27" w:rsidP="00AF0059">
      <w:pPr>
        <w:rPr>
          <w:lang w:val="ru-RU"/>
        </w:rPr>
      </w:pPr>
    </w:p>
    <w:p w:rsidR="004F3D27" w:rsidRPr="009B7F25" w:rsidRDefault="004F3D27" w:rsidP="00AF0059">
      <w:pPr>
        <w:rPr>
          <w:lang w:val="ru-RU"/>
        </w:rPr>
      </w:pPr>
    </w:p>
    <w:p w:rsidR="004F3D27" w:rsidRPr="009B7F25" w:rsidRDefault="004F3D27" w:rsidP="00AF0059">
      <w:pPr>
        <w:rPr>
          <w:lang w:val="ru-RU"/>
        </w:rPr>
      </w:pPr>
    </w:p>
    <w:p w:rsidR="004F3D27" w:rsidRPr="009B7F25" w:rsidRDefault="004F3D27" w:rsidP="00AF0059">
      <w:pPr>
        <w:rPr>
          <w:lang w:val="ru-RU"/>
        </w:rPr>
      </w:pPr>
    </w:p>
    <w:p w:rsidR="004F3D27" w:rsidRPr="009B7F25" w:rsidRDefault="004F3D27" w:rsidP="00AF0059">
      <w:pPr>
        <w:rPr>
          <w:lang w:val="ru-RU"/>
        </w:rPr>
      </w:pPr>
    </w:p>
    <w:p w:rsidR="004F3D27" w:rsidRPr="009B7F25" w:rsidRDefault="004F3D27" w:rsidP="00AF0059">
      <w:pPr>
        <w:rPr>
          <w:lang w:val="ru-RU"/>
        </w:rPr>
      </w:pPr>
    </w:p>
    <w:p w:rsidR="004F3D27" w:rsidRPr="009B7F25" w:rsidRDefault="004F3D27" w:rsidP="00AF0059">
      <w:pPr>
        <w:rPr>
          <w:lang w:val="ru-RU"/>
        </w:rPr>
      </w:pPr>
    </w:p>
    <w:p w:rsidR="001434A9" w:rsidRPr="009B7F25" w:rsidRDefault="00C72EC3" w:rsidP="00AF0059">
      <w:pPr>
        <w:pStyle w:val="Heading3"/>
        <w:rPr>
          <w:rFonts w:ascii="Times New Roman" w:hAnsi="Times New Roman"/>
          <w:lang w:val="ru-RU"/>
        </w:rPr>
      </w:pPr>
      <w:bookmarkStart w:id="35" w:name="_Toc145401738"/>
      <w:r w:rsidRPr="009B7F25">
        <w:rPr>
          <w:rFonts w:ascii="Times New Roman" w:hAnsi="Times New Roman"/>
          <w:lang w:val="ru-RU"/>
        </w:rPr>
        <w:lastRenderedPageBreak/>
        <w:t>ШКОЛСКИ ПРОСТОР</w:t>
      </w:r>
      <w:bookmarkEnd w:id="34"/>
      <w:bookmarkEnd w:id="35"/>
    </w:p>
    <w:p w:rsidR="001434A9" w:rsidRPr="009B7F25" w:rsidRDefault="001434A9">
      <w:pPr>
        <w:pStyle w:val="Default"/>
        <w:rPr>
          <w:lang w:val="sr-Cyrl-CS"/>
        </w:rPr>
      </w:pPr>
    </w:p>
    <w:p w:rsidR="001434A9" w:rsidRPr="009B7F25" w:rsidRDefault="00C72EC3">
      <w:pPr>
        <w:pStyle w:val="Default"/>
        <w:ind w:firstLine="720"/>
        <w:rPr>
          <w:lang w:val="sr-Cyrl-CS"/>
        </w:rPr>
      </w:pPr>
      <w:r w:rsidRPr="009B7F25">
        <w:rPr>
          <w:lang w:val="ru-RU"/>
        </w:rPr>
        <w:t xml:space="preserve">Школа </w:t>
      </w:r>
      <w:r w:rsidRPr="009B7F25">
        <w:t>j</w:t>
      </w:r>
      <w:r w:rsidR="00765ACC" w:rsidRPr="009B7F25">
        <w:rPr>
          <w:lang w:val="ru-RU"/>
        </w:rPr>
        <w:t>е у 2024/25</w:t>
      </w:r>
      <w:r w:rsidRPr="009B7F25">
        <w:rPr>
          <w:lang w:val="ru-RU"/>
        </w:rPr>
        <w:t>. години реализовала свој рад у следећим просторијама:</w:t>
      </w:r>
    </w:p>
    <w:p w:rsidR="001434A9" w:rsidRPr="009B7F25" w:rsidRDefault="001434A9">
      <w:pPr>
        <w:pStyle w:val="Default"/>
        <w:ind w:firstLine="720"/>
        <w:rPr>
          <w:lang w:val="sr-Cyrl-CS"/>
        </w:rPr>
      </w:pPr>
    </w:p>
    <w:p w:rsidR="001434A9" w:rsidRPr="009B7F25" w:rsidRDefault="001434A9">
      <w:pPr>
        <w:pStyle w:val="Default"/>
        <w:ind w:firstLine="720"/>
        <w:rPr>
          <w:lang w:val="sr-Cyrl-CS"/>
        </w:rPr>
      </w:pPr>
    </w:p>
    <w:tbl>
      <w:tblPr>
        <w:tblW w:w="7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836"/>
        <w:gridCol w:w="1250"/>
        <w:gridCol w:w="1393"/>
        <w:gridCol w:w="1198"/>
        <w:gridCol w:w="1188"/>
      </w:tblGrid>
      <w:tr w:rsidR="00765ACC" w:rsidRPr="009B7F25" w:rsidTr="00765ACC">
        <w:tc>
          <w:tcPr>
            <w:tcW w:w="56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Врста простора</w:t>
            </w:r>
          </w:p>
        </w:tc>
        <w:tc>
          <w:tcPr>
            <w:tcW w:w="1250"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Матична школа</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Хисарџик</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Каћево</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Ташево</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учионица</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12</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188"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 xml:space="preserve">      1</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2.</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Инф. кабинет</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3.</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библиотека</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4.</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зборница</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pPr>
            <w:r w:rsidRPr="009B7F25">
              <w:t>-</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5.</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канцеларија</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4</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6.</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Просторија за предшколце</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7.</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Просторија за пом. раднике</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2</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8.</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трпезарија</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9.</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Фискултурна сала</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r>
      <w:tr w:rsidR="00765ACC" w:rsidRPr="009B7F25" w:rsidTr="00765ACC">
        <w:tc>
          <w:tcPr>
            <w:tcW w:w="566"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10.</w:t>
            </w:r>
          </w:p>
        </w:tc>
        <w:tc>
          <w:tcPr>
            <w:tcW w:w="1836" w:type="dxa"/>
            <w:tcBorders>
              <w:top w:val="single" w:sz="4" w:space="0" w:color="auto"/>
              <w:left w:val="single" w:sz="4" w:space="0" w:color="auto"/>
              <w:bottom w:val="single" w:sz="4" w:space="0" w:color="auto"/>
              <w:right w:val="single" w:sz="4" w:space="0" w:color="auto"/>
            </w:tcBorders>
          </w:tcPr>
          <w:p w:rsidR="00765ACC" w:rsidRPr="009B7F25" w:rsidRDefault="00765ACC" w:rsidP="00DC7126">
            <w:pPr>
              <w:pStyle w:val="Default"/>
              <w:rPr>
                <w:lang w:val="sr-Cyrl-CS"/>
              </w:rPr>
            </w:pPr>
            <w:r w:rsidRPr="009B7F25">
              <w:rPr>
                <w:lang w:val="sr-Cyrl-CS"/>
              </w:rPr>
              <w:t>Дефектолошки кабинет</w:t>
            </w:r>
          </w:p>
        </w:tc>
        <w:tc>
          <w:tcPr>
            <w:tcW w:w="1250"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1</w:t>
            </w:r>
          </w:p>
        </w:tc>
        <w:tc>
          <w:tcPr>
            <w:tcW w:w="1393"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9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c>
          <w:tcPr>
            <w:tcW w:w="1188" w:type="dxa"/>
            <w:tcBorders>
              <w:top w:val="single" w:sz="4" w:space="0" w:color="auto"/>
              <w:left w:val="single" w:sz="4" w:space="0" w:color="auto"/>
              <w:bottom w:val="single" w:sz="4" w:space="0" w:color="auto"/>
              <w:right w:val="single" w:sz="4" w:space="0" w:color="auto"/>
            </w:tcBorders>
            <w:vAlign w:val="center"/>
          </w:tcPr>
          <w:p w:rsidR="00765ACC" w:rsidRPr="009B7F25" w:rsidRDefault="00765ACC" w:rsidP="00DC7126">
            <w:pPr>
              <w:pStyle w:val="Default"/>
              <w:jc w:val="center"/>
              <w:rPr>
                <w:lang w:val="sr-Cyrl-CS"/>
              </w:rPr>
            </w:pPr>
            <w:r w:rsidRPr="009B7F25">
              <w:rPr>
                <w:lang w:val="sr-Cyrl-CS"/>
              </w:rPr>
              <w:t>-</w:t>
            </w:r>
          </w:p>
        </w:tc>
      </w:tr>
    </w:tbl>
    <w:p w:rsidR="001434A9" w:rsidRPr="009B7F25" w:rsidRDefault="001434A9">
      <w:pPr>
        <w:jc w:val="center"/>
        <w:rPr>
          <w:b/>
          <w:bCs/>
          <w:lang w:val="sr-Cyrl-CS"/>
        </w:rPr>
      </w:pPr>
    </w:p>
    <w:p w:rsidR="001434A9" w:rsidRPr="009B7F25" w:rsidRDefault="00C72EC3" w:rsidP="00765ACC">
      <w:pPr>
        <w:ind w:firstLine="720"/>
        <w:jc w:val="both"/>
        <w:rPr>
          <w:color w:val="000000" w:themeColor="text1"/>
          <w:lang w:val="ru-RU"/>
        </w:rPr>
      </w:pPr>
      <w:r w:rsidRPr="009B7F25">
        <w:rPr>
          <w:color w:val="000000" w:themeColor="text1"/>
          <w:lang w:val="ru-RU"/>
        </w:rPr>
        <w:t>С обзиром да</w:t>
      </w:r>
      <w:r w:rsidR="00765ACC" w:rsidRPr="009B7F25">
        <w:rPr>
          <w:color w:val="000000" w:themeColor="text1"/>
          <w:lang w:val="ru-RU"/>
        </w:rPr>
        <w:t xml:space="preserve"> </w:t>
      </w:r>
      <w:r w:rsidRPr="009B7F25">
        <w:rPr>
          <w:color w:val="000000" w:themeColor="text1"/>
          <w:lang w:val="sr-Cyrl-CS"/>
        </w:rPr>
        <w:t>издвојена одељења</w:t>
      </w:r>
      <w:r w:rsidRPr="009B7F25">
        <w:rPr>
          <w:color w:val="000000" w:themeColor="text1"/>
          <w:lang w:val="ru-RU"/>
        </w:rPr>
        <w:t xml:space="preserve"> школ</w:t>
      </w:r>
      <w:r w:rsidRPr="009B7F25">
        <w:rPr>
          <w:color w:val="000000" w:themeColor="text1"/>
          <w:lang w:val="sr-Cyrl-CS"/>
        </w:rPr>
        <w:t>е</w:t>
      </w:r>
      <w:r w:rsidRPr="009B7F25">
        <w:rPr>
          <w:color w:val="000000" w:themeColor="text1"/>
          <w:lang w:val="ru-RU"/>
        </w:rPr>
        <w:t xml:space="preserve"> нема</w:t>
      </w:r>
      <w:r w:rsidRPr="009B7F25">
        <w:rPr>
          <w:color w:val="000000" w:themeColor="text1"/>
          <w:lang w:val="sr-Cyrl-CS"/>
        </w:rPr>
        <w:t>ју</w:t>
      </w:r>
      <w:r w:rsidRPr="009B7F25">
        <w:rPr>
          <w:color w:val="000000" w:themeColor="text1"/>
          <w:lang w:val="ru-RU"/>
        </w:rPr>
        <w:t xml:space="preserve"> фискултурну салу, настава физичког васпитања организована је на спортск</w:t>
      </w:r>
      <w:r w:rsidRPr="009B7F25">
        <w:rPr>
          <w:color w:val="000000" w:themeColor="text1"/>
          <w:lang w:val="sr-Cyrl-CS"/>
        </w:rPr>
        <w:t>и</w:t>
      </w:r>
      <w:r w:rsidRPr="009B7F25">
        <w:rPr>
          <w:color w:val="000000" w:themeColor="text1"/>
          <w:lang w:val="ru-RU"/>
        </w:rPr>
        <w:t>м терен</w:t>
      </w:r>
      <w:r w:rsidRPr="009B7F25">
        <w:rPr>
          <w:color w:val="000000" w:themeColor="text1"/>
          <w:lang w:val="sr-Cyrl-CS"/>
        </w:rPr>
        <w:t>има</w:t>
      </w:r>
      <w:r w:rsidRPr="009B7F25">
        <w:rPr>
          <w:color w:val="000000" w:themeColor="text1"/>
          <w:lang w:val="ru-RU"/>
        </w:rPr>
        <w:t xml:space="preserve"> у школском дворишту, а током зиме у </w:t>
      </w:r>
      <w:r w:rsidRPr="009B7F25">
        <w:rPr>
          <w:color w:val="000000" w:themeColor="text1"/>
          <w:lang w:val="sr-Cyrl-CS"/>
        </w:rPr>
        <w:t>учионицама</w:t>
      </w:r>
      <w:r w:rsidRPr="009B7F25">
        <w:rPr>
          <w:color w:val="000000" w:themeColor="text1"/>
          <w:lang w:val="ru-RU"/>
        </w:rPr>
        <w:t>.</w:t>
      </w:r>
    </w:p>
    <w:p w:rsidR="001434A9" w:rsidRPr="009B7F25" w:rsidRDefault="00C72EC3">
      <w:pPr>
        <w:pStyle w:val="Default"/>
        <w:ind w:firstLine="720"/>
        <w:jc w:val="both"/>
        <w:rPr>
          <w:color w:val="000000" w:themeColor="text1"/>
          <w:lang w:val="sr-Cyrl-CS"/>
        </w:rPr>
      </w:pPr>
      <w:r w:rsidRPr="009B7F25">
        <w:rPr>
          <w:color w:val="000000" w:themeColor="text1"/>
          <w:lang w:val="ru-RU"/>
        </w:rPr>
        <w:t>Загревање просторија се вршило централним грејањем у матичној школи</w:t>
      </w:r>
      <w:r w:rsidRPr="009B7F25">
        <w:rPr>
          <w:color w:val="000000" w:themeColor="text1"/>
          <w:lang w:val="sr-Cyrl-CS"/>
        </w:rPr>
        <w:t>, а у</w:t>
      </w:r>
      <w:r w:rsidRPr="009B7F25">
        <w:rPr>
          <w:color w:val="000000" w:themeColor="text1"/>
          <w:lang w:val="ru-RU"/>
        </w:rPr>
        <w:t xml:space="preserve"> издвојеним одељењима пећима на чврста горива</w:t>
      </w:r>
      <w:r w:rsidR="00A01D39" w:rsidRPr="009B7F25">
        <w:rPr>
          <w:color w:val="000000" w:themeColor="text1"/>
          <w:lang w:val="sr-Cyrl-CS"/>
        </w:rPr>
        <w:t xml:space="preserve"> (дрва</w:t>
      </w:r>
      <w:r w:rsidRPr="009B7F25">
        <w:rPr>
          <w:color w:val="000000" w:themeColor="text1"/>
          <w:lang w:val="sr-Cyrl-CS"/>
        </w:rPr>
        <w:t>).</w:t>
      </w:r>
    </w:p>
    <w:p w:rsidR="00AF0059" w:rsidRPr="009B7F25" w:rsidRDefault="00AF0059">
      <w:pPr>
        <w:pStyle w:val="Default"/>
        <w:ind w:firstLine="720"/>
        <w:jc w:val="both"/>
        <w:rPr>
          <w:color w:val="000000" w:themeColor="text1"/>
          <w:lang w:val="ru-RU"/>
        </w:rPr>
      </w:pPr>
    </w:p>
    <w:p w:rsidR="001434A9" w:rsidRPr="009B7F25" w:rsidRDefault="00C72EC3">
      <w:pPr>
        <w:pStyle w:val="Heading3"/>
        <w:rPr>
          <w:rFonts w:ascii="Times New Roman" w:hAnsi="Times New Roman"/>
          <w:color w:val="000000" w:themeColor="text1"/>
          <w:lang w:val="sr-Cyrl-CS"/>
        </w:rPr>
      </w:pPr>
      <w:bookmarkStart w:id="36" w:name="_Toc113874602"/>
      <w:bookmarkStart w:id="37" w:name="_Toc145401739"/>
      <w:r w:rsidRPr="009B7F25">
        <w:rPr>
          <w:rFonts w:ascii="Times New Roman" w:hAnsi="Times New Roman"/>
          <w:color w:val="000000" w:themeColor="text1"/>
        </w:rPr>
        <w:t>НАСТАВНА СРЕДСТВА</w:t>
      </w:r>
      <w:r w:rsidRPr="009B7F25">
        <w:rPr>
          <w:rFonts w:ascii="Times New Roman" w:hAnsi="Times New Roman"/>
          <w:color w:val="000000" w:themeColor="text1"/>
          <w:lang w:val="sr-Cyrl-CS"/>
        </w:rPr>
        <w:t xml:space="preserve"> И</w:t>
      </w:r>
      <w:r w:rsidRPr="009B7F25">
        <w:rPr>
          <w:rFonts w:ascii="Times New Roman" w:hAnsi="Times New Roman"/>
          <w:color w:val="000000" w:themeColor="text1"/>
        </w:rPr>
        <w:t xml:space="preserve"> ОПРЕМА</w:t>
      </w:r>
      <w:bookmarkEnd w:id="36"/>
      <w:bookmarkEnd w:id="37"/>
    </w:p>
    <w:p w:rsidR="001434A9" w:rsidRPr="009B7F25" w:rsidRDefault="001434A9">
      <w:pPr>
        <w:rPr>
          <w:b/>
          <w:bCs/>
          <w:color w:val="FF0000"/>
          <w:lang w:val="sr-Cyrl-CS"/>
        </w:rPr>
      </w:pPr>
    </w:p>
    <w:tbl>
      <w:tblPr>
        <w:tblW w:w="5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757"/>
        <w:gridCol w:w="1398"/>
        <w:gridCol w:w="1638"/>
      </w:tblGrid>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Р.бр.</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Назив средства</w:t>
            </w:r>
          </w:p>
        </w:tc>
        <w:tc>
          <w:tcPr>
            <w:tcW w:w="1398"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Школа поседује</w:t>
            </w:r>
          </w:p>
        </w:tc>
        <w:tc>
          <w:tcPr>
            <w:tcW w:w="1638"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Опремљеност (%)</w:t>
            </w:r>
          </w:p>
        </w:tc>
      </w:tr>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rPr>
            </w:pPr>
            <w:r w:rsidRPr="009B7F25">
              <w:rPr>
                <w:rFonts w:eastAsia="Calibri"/>
                <w:color w:val="000000" w:themeColor="text1"/>
              </w:rPr>
              <w:t>1.</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Радио-касетофон</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rPr>
            </w:pPr>
            <w:r w:rsidRPr="009B7F25">
              <w:rPr>
                <w:rFonts w:eastAsia="Calibri"/>
                <w:color w:val="000000" w:themeColor="text1"/>
              </w:rPr>
              <w:t>6</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125</w:t>
            </w:r>
          </w:p>
        </w:tc>
      </w:tr>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rPr>
            </w:pPr>
            <w:r w:rsidRPr="009B7F25">
              <w:rPr>
                <w:rFonts w:eastAsia="Calibri"/>
                <w:color w:val="000000" w:themeColor="text1"/>
              </w:rPr>
              <w:t>2.</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ТВ-пријемник</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2</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11,11</w:t>
            </w:r>
          </w:p>
        </w:tc>
      </w:tr>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rPr>
            </w:pPr>
            <w:r w:rsidRPr="009B7F25">
              <w:rPr>
                <w:rFonts w:eastAsia="Calibri"/>
                <w:color w:val="000000" w:themeColor="text1"/>
              </w:rPr>
              <w:t>3.</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Рачунарска учионица</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100</w:t>
            </w:r>
          </w:p>
        </w:tc>
      </w:tr>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765ACC" w:rsidP="00DC7126">
            <w:pPr>
              <w:jc w:val="center"/>
              <w:rPr>
                <w:rFonts w:eastAsia="Calibri"/>
                <w:color w:val="000000" w:themeColor="text1"/>
              </w:rPr>
            </w:pPr>
            <w:r w:rsidRPr="009B7F25">
              <w:rPr>
                <w:rFonts w:eastAsia="Calibri"/>
                <w:color w:val="000000" w:themeColor="text1"/>
              </w:rPr>
              <w:t>4</w:t>
            </w:r>
            <w:r w:rsidR="00C72EC3" w:rsidRPr="009B7F25">
              <w:rPr>
                <w:rFonts w:eastAsia="Calibri"/>
                <w:color w:val="000000" w:themeColor="text1"/>
              </w:rPr>
              <w:t>.</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Фотокопирни апарат</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2</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100</w:t>
            </w:r>
          </w:p>
        </w:tc>
      </w:tr>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765ACC" w:rsidP="00DC7126">
            <w:pPr>
              <w:jc w:val="center"/>
              <w:rPr>
                <w:rFonts w:eastAsia="Calibri"/>
                <w:color w:val="000000" w:themeColor="text1"/>
              </w:rPr>
            </w:pPr>
            <w:r w:rsidRPr="009B7F25">
              <w:rPr>
                <w:rFonts w:eastAsia="Calibri"/>
                <w:color w:val="000000" w:themeColor="text1"/>
              </w:rPr>
              <w:t>5</w:t>
            </w:r>
            <w:r w:rsidR="00C72EC3" w:rsidRPr="009B7F25">
              <w:rPr>
                <w:rFonts w:eastAsia="Calibri"/>
                <w:color w:val="000000" w:themeColor="text1"/>
              </w:rPr>
              <w:t>.</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 xml:space="preserve">Штампачи </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213C50" w:rsidP="00DC7126">
            <w:pPr>
              <w:jc w:val="center"/>
              <w:rPr>
                <w:rFonts w:eastAsia="Calibri"/>
                <w:color w:val="000000" w:themeColor="text1"/>
                <w:lang w:val="sr-Cyrl-CS"/>
              </w:rPr>
            </w:pPr>
            <w:r w:rsidRPr="009B7F25">
              <w:rPr>
                <w:rFonts w:eastAsia="Calibri"/>
                <w:color w:val="000000" w:themeColor="text1"/>
                <w:lang w:val="sr-Cyrl-CS"/>
              </w:rPr>
              <w:t>7</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100</w:t>
            </w:r>
          </w:p>
        </w:tc>
      </w:tr>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765ACC" w:rsidP="00DC7126">
            <w:pPr>
              <w:jc w:val="center"/>
              <w:rPr>
                <w:rFonts w:eastAsia="Calibri"/>
                <w:color w:val="000000" w:themeColor="text1"/>
              </w:rPr>
            </w:pPr>
            <w:r w:rsidRPr="009B7F25">
              <w:rPr>
                <w:rFonts w:eastAsia="Calibri"/>
                <w:color w:val="000000" w:themeColor="text1"/>
              </w:rPr>
              <w:t>6</w:t>
            </w:r>
            <w:r w:rsidR="00C72EC3" w:rsidRPr="009B7F25">
              <w:rPr>
                <w:rFonts w:eastAsia="Calibri"/>
                <w:color w:val="000000" w:themeColor="text1"/>
              </w:rPr>
              <w:t>.</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Дигитална камера</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100</w:t>
            </w:r>
          </w:p>
        </w:tc>
      </w:tr>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765ACC" w:rsidP="00DC7126">
            <w:pPr>
              <w:jc w:val="center"/>
              <w:rPr>
                <w:rFonts w:eastAsia="Calibri"/>
                <w:color w:val="000000" w:themeColor="text1"/>
              </w:rPr>
            </w:pPr>
            <w:r w:rsidRPr="009B7F25">
              <w:rPr>
                <w:rFonts w:eastAsia="Calibri"/>
                <w:color w:val="000000" w:themeColor="text1"/>
              </w:rPr>
              <w:t>7</w:t>
            </w:r>
            <w:r w:rsidR="00C72EC3" w:rsidRPr="009B7F25">
              <w:rPr>
                <w:rFonts w:eastAsia="Calibri"/>
                <w:color w:val="000000" w:themeColor="text1"/>
              </w:rPr>
              <w:t>.</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 xml:space="preserve">Пројектори </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rPr>
            </w:pPr>
            <w:r w:rsidRPr="009B7F25">
              <w:rPr>
                <w:rFonts w:eastAsia="Calibri"/>
                <w:color w:val="000000" w:themeColor="text1"/>
                <w:lang w:val="sr-Cyrl-CS"/>
              </w:rPr>
              <w:t>1</w:t>
            </w:r>
            <w:r w:rsidR="00213C50" w:rsidRPr="009B7F25">
              <w:rPr>
                <w:rFonts w:eastAsia="Calibri"/>
                <w:color w:val="000000" w:themeColor="text1"/>
              </w:rPr>
              <w:t>6</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100</w:t>
            </w:r>
          </w:p>
        </w:tc>
      </w:tr>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765ACC" w:rsidP="00DC7126">
            <w:pPr>
              <w:jc w:val="center"/>
              <w:rPr>
                <w:rFonts w:eastAsia="Calibri"/>
                <w:color w:val="000000" w:themeColor="text1"/>
              </w:rPr>
            </w:pPr>
            <w:r w:rsidRPr="009B7F25">
              <w:rPr>
                <w:rFonts w:eastAsia="Calibri"/>
                <w:color w:val="000000" w:themeColor="text1"/>
              </w:rPr>
              <w:t>8</w:t>
            </w:r>
            <w:r w:rsidR="00C72EC3" w:rsidRPr="009B7F25">
              <w:rPr>
                <w:rFonts w:eastAsia="Calibri"/>
                <w:color w:val="000000" w:themeColor="text1"/>
              </w:rPr>
              <w:t>.</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 xml:space="preserve">Рачунари </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rPr>
            </w:pPr>
            <w:r w:rsidRPr="009B7F25">
              <w:rPr>
                <w:rFonts w:eastAsia="Calibri"/>
                <w:color w:val="000000" w:themeColor="text1"/>
                <w:lang w:val="sr-Cyrl-CS"/>
              </w:rPr>
              <w:t>1</w:t>
            </w:r>
            <w:r w:rsidRPr="009B7F25">
              <w:rPr>
                <w:rFonts w:eastAsia="Calibri"/>
                <w:color w:val="000000" w:themeColor="text1"/>
              </w:rPr>
              <w:t>2</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100</w:t>
            </w:r>
          </w:p>
        </w:tc>
      </w:tr>
      <w:tr w:rsidR="001805D4" w:rsidRPr="009B7F25">
        <w:trPr>
          <w:trHeight w:val="530"/>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765ACC" w:rsidP="00DC7126">
            <w:pPr>
              <w:rPr>
                <w:rFonts w:eastAsia="Calibri"/>
                <w:color w:val="000000" w:themeColor="text1"/>
              </w:rPr>
            </w:pPr>
            <w:r w:rsidRPr="009B7F25">
              <w:rPr>
                <w:rFonts w:eastAsia="Calibri"/>
                <w:color w:val="000000" w:themeColor="text1"/>
              </w:rPr>
              <w:t>9</w:t>
            </w:r>
            <w:r w:rsidR="00C72EC3" w:rsidRPr="009B7F25">
              <w:rPr>
                <w:rFonts w:eastAsia="Calibri"/>
                <w:color w:val="000000" w:themeColor="text1"/>
              </w:rPr>
              <w:t>.</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Мамут екран</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100</w:t>
            </w:r>
          </w:p>
        </w:tc>
      </w:tr>
      <w:tr w:rsidR="001805D4" w:rsidRPr="009B7F25">
        <w:trPr>
          <w:trHeight w:val="836"/>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A01D39" w:rsidP="00765ACC">
            <w:pPr>
              <w:rPr>
                <w:rFonts w:eastAsia="Calibri"/>
                <w:color w:val="000000" w:themeColor="text1"/>
              </w:rPr>
            </w:pPr>
            <w:r w:rsidRPr="009B7F25">
              <w:rPr>
                <w:rFonts w:eastAsia="Calibri"/>
                <w:color w:val="000000" w:themeColor="text1"/>
              </w:rPr>
              <w:lastRenderedPageBreak/>
              <w:t>1</w:t>
            </w:r>
            <w:r w:rsidR="00765ACC" w:rsidRPr="009B7F25">
              <w:rPr>
                <w:rFonts w:eastAsia="Calibri"/>
                <w:color w:val="000000" w:themeColor="text1"/>
              </w:rPr>
              <w:t>0</w:t>
            </w:r>
            <w:r w:rsidR="00C72EC3" w:rsidRPr="009B7F25">
              <w:rPr>
                <w:rFonts w:eastAsia="Calibri"/>
                <w:color w:val="000000" w:themeColor="text1"/>
              </w:rPr>
              <w:t>.</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lang w:val="sr-Cyrl-CS"/>
              </w:rPr>
            </w:pPr>
            <w:r w:rsidRPr="009B7F25">
              <w:rPr>
                <w:rFonts w:eastAsia="Calibri"/>
                <w:color w:val="000000" w:themeColor="text1"/>
                <w:lang w:val="sr-Cyrl-CS"/>
              </w:rPr>
              <w:t>Електронско звоно</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100</w:t>
            </w:r>
          </w:p>
        </w:tc>
      </w:tr>
      <w:tr w:rsidR="001805D4" w:rsidRPr="009B7F25">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1434A9" w:rsidRPr="009B7F25" w:rsidRDefault="00A01D39" w:rsidP="00765ACC">
            <w:pPr>
              <w:rPr>
                <w:rFonts w:eastAsia="Calibri"/>
                <w:color w:val="000000" w:themeColor="text1"/>
              </w:rPr>
            </w:pPr>
            <w:r w:rsidRPr="009B7F25">
              <w:rPr>
                <w:rFonts w:eastAsia="Calibri"/>
                <w:color w:val="000000" w:themeColor="text1"/>
              </w:rPr>
              <w:t>1</w:t>
            </w:r>
            <w:r w:rsidR="00765ACC" w:rsidRPr="009B7F25">
              <w:rPr>
                <w:rFonts w:eastAsia="Calibri"/>
                <w:color w:val="000000" w:themeColor="text1"/>
              </w:rPr>
              <w:t>1</w:t>
            </w:r>
            <w:r w:rsidR="00C72EC3" w:rsidRPr="009B7F25">
              <w:rPr>
                <w:rFonts w:eastAsia="Calibri"/>
                <w:color w:val="000000" w:themeColor="text1"/>
              </w:rPr>
              <w:t>.</w:t>
            </w:r>
          </w:p>
        </w:tc>
        <w:tc>
          <w:tcPr>
            <w:tcW w:w="1757" w:type="dxa"/>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both"/>
              <w:rPr>
                <w:rFonts w:eastAsia="Calibri"/>
                <w:color w:val="000000" w:themeColor="text1"/>
              </w:rPr>
            </w:pPr>
            <w:r w:rsidRPr="009B7F25">
              <w:rPr>
                <w:rFonts w:eastAsia="Calibri"/>
                <w:color w:val="000000" w:themeColor="text1"/>
              </w:rPr>
              <w:t>Лаптопови</w:t>
            </w:r>
          </w:p>
        </w:tc>
        <w:tc>
          <w:tcPr>
            <w:tcW w:w="1398" w:type="dxa"/>
            <w:tcBorders>
              <w:top w:val="single" w:sz="4" w:space="0" w:color="auto"/>
              <w:left w:val="single" w:sz="4" w:space="0" w:color="auto"/>
              <w:bottom w:val="single" w:sz="4" w:space="0" w:color="auto"/>
              <w:right w:val="single" w:sz="4" w:space="0" w:color="auto"/>
            </w:tcBorders>
            <w:vAlign w:val="center"/>
          </w:tcPr>
          <w:p w:rsidR="001434A9" w:rsidRPr="009B7F25" w:rsidRDefault="007D2E32" w:rsidP="00DC7126">
            <w:pPr>
              <w:jc w:val="center"/>
              <w:rPr>
                <w:rFonts w:eastAsia="Calibri"/>
                <w:color w:val="000000" w:themeColor="text1"/>
                <w:lang w:val="sr-Cyrl-CS"/>
              </w:rPr>
            </w:pPr>
            <w:r w:rsidRPr="009B7F25">
              <w:rPr>
                <w:rFonts w:eastAsia="Calibri"/>
                <w:color w:val="000000" w:themeColor="text1"/>
                <w:lang w:val="sr-Cyrl-CS"/>
              </w:rPr>
              <w:t>31</w:t>
            </w:r>
          </w:p>
        </w:tc>
        <w:tc>
          <w:tcPr>
            <w:tcW w:w="163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rsidP="00DC7126">
            <w:pPr>
              <w:jc w:val="center"/>
              <w:rPr>
                <w:rFonts w:eastAsia="Calibri"/>
                <w:color w:val="000000" w:themeColor="text1"/>
                <w:lang w:val="sr-Cyrl-CS"/>
              </w:rPr>
            </w:pPr>
            <w:r w:rsidRPr="009B7F25">
              <w:rPr>
                <w:rFonts w:eastAsia="Calibri"/>
                <w:color w:val="000000" w:themeColor="text1"/>
                <w:lang w:val="sr-Cyrl-CS"/>
              </w:rPr>
              <w:t>100</w:t>
            </w:r>
          </w:p>
        </w:tc>
      </w:tr>
      <w:tr w:rsidR="001434A9" w:rsidRPr="009B7F25">
        <w:trPr>
          <w:jc w:val="center"/>
        </w:trPr>
        <w:tc>
          <w:tcPr>
            <w:tcW w:w="5505" w:type="dxa"/>
            <w:gridSpan w:val="4"/>
            <w:tcBorders>
              <w:top w:val="single" w:sz="4" w:space="0" w:color="auto"/>
              <w:left w:val="single" w:sz="4" w:space="0" w:color="auto"/>
              <w:bottom w:val="single" w:sz="4" w:space="0" w:color="auto"/>
              <w:right w:val="single" w:sz="4" w:space="0" w:color="auto"/>
            </w:tcBorders>
          </w:tcPr>
          <w:p w:rsidR="001434A9" w:rsidRPr="009B7F25" w:rsidRDefault="00C72EC3" w:rsidP="00DC7126">
            <w:pPr>
              <w:jc w:val="center"/>
              <w:rPr>
                <w:rFonts w:eastAsia="Calibri"/>
                <w:color w:val="000000" w:themeColor="text1"/>
              </w:rPr>
            </w:pPr>
            <w:r w:rsidRPr="009B7F25">
              <w:rPr>
                <w:rFonts w:eastAsia="Calibri"/>
                <w:color w:val="000000" w:themeColor="text1"/>
                <w:lang w:val="sr-Cyrl-CS"/>
              </w:rPr>
              <w:t xml:space="preserve">СВЕГА (просечна опремљеност)  </w:t>
            </w:r>
            <w:r w:rsidRPr="009B7F25">
              <w:rPr>
                <w:rFonts w:eastAsia="Calibri"/>
                <w:color w:val="000000" w:themeColor="text1"/>
              </w:rPr>
              <w:t>100%</w:t>
            </w:r>
          </w:p>
        </w:tc>
      </w:tr>
    </w:tbl>
    <w:p w:rsidR="001434A9" w:rsidRPr="009B7F25" w:rsidRDefault="001434A9">
      <w:pPr>
        <w:jc w:val="center"/>
        <w:rPr>
          <w:b/>
          <w:bCs/>
          <w:color w:val="FF0000"/>
          <w:lang w:val="sr-Cyrl-CS"/>
        </w:rPr>
      </w:pPr>
    </w:p>
    <w:p w:rsidR="001434A9" w:rsidRPr="009B7F25" w:rsidRDefault="001434A9">
      <w:pPr>
        <w:jc w:val="center"/>
        <w:rPr>
          <w:b/>
          <w:bCs/>
          <w:color w:val="FF0000"/>
          <w:lang w:val="sr-Cyrl-CS"/>
        </w:rPr>
      </w:pPr>
    </w:p>
    <w:p w:rsidR="0039023A" w:rsidRPr="009B7F25" w:rsidRDefault="00C72EC3" w:rsidP="00AF0059">
      <w:pPr>
        <w:pStyle w:val="Default"/>
        <w:ind w:firstLine="720"/>
        <w:rPr>
          <w:lang w:val="ru-RU"/>
        </w:rPr>
      </w:pPr>
      <w:r w:rsidRPr="009B7F25">
        <w:rPr>
          <w:lang w:val="ru-RU"/>
        </w:rPr>
        <w:t xml:space="preserve">У циљу побољшања материјално-техничких услова за извођење наставе, школа је </w:t>
      </w:r>
      <w:r w:rsidR="00A01D39" w:rsidRPr="009B7F25">
        <w:rPr>
          <w:lang w:val="sr-Cyrl-CS"/>
        </w:rPr>
        <w:t xml:space="preserve">у току </w:t>
      </w:r>
      <w:r w:rsidR="001805D4" w:rsidRPr="009B7F25">
        <w:rPr>
          <w:lang w:val="sr-Cyrl-CS"/>
        </w:rPr>
        <w:t>2023/24</w:t>
      </w:r>
      <w:r w:rsidRPr="009B7F25">
        <w:rPr>
          <w:lang w:val="sr-Cyrl-CS"/>
        </w:rPr>
        <w:t xml:space="preserve">. год. </w:t>
      </w:r>
      <w:r w:rsidRPr="009B7F25">
        <w:rPr>
          <w:lang w:val="ru-RU"/>
        </w:rPr>
        <w:t xml:space="preserve">реализовала следеће: </w:t>
      </w:r>
    </w:p>
    <w:p w:rsidR="00AF0059" w:rsidRPr="009B7F25" w:rsidRDefault="00AF0059" w:rsidP="00AF0059">
      <w:pPr>
        <w:pStyle w:val="Default"/>
        <w:ind w:firstLine="720"/>
        <w:rPr>
          <w:lang w:val="ru-RU"/>
        </w:rPr>
      </w:pPr>
    </w:p>
    <w:p w:rsidR="001434A9" w:rsidRPr="009B7F25" w:rsidRDefault="00C72EC3">
      <w:pPr>
        <w:pStyle w:val="Heading3"/>
        <w:rPr>
          <w:rFonts w:ascii="Times New Roman" w:hAnsi="Times New Roman"/>
          <w:color w:val="000000" w:themeColor="text1"/>
          <w:lang w:val="ru-RU"/>
        </w:rPr>
      </w:pPr>
      <w:bookmarkStart w:id="38" w:name="_Toc113874603"/>
      <w:bookmarkStart w:id="39" w:name="_Toc145401740"/>
      <w:r w:rsidRPr="009B7F25">
        <w:rPr>
          <w:rFonts w:ascii="Times New Roman" w:hAnsi="Times New Roman"/>
          <w:color w:val="000000" w:themeColor="text1"/>
          <w:lang w:val="ru-RU"/>
        </w:rPr>
        <w:t>НАБАВКА  НАСТАВНИХ  СРЕДСТАВА, ОПРЕМЕ  И РАДОВИ НА ШКОЛИ</w:t>
      </w:r>
      <w:bookmarkEnd w:id="38"/>
      <w:bookmarkEnd w:id="39"/>
    </w:p>
    <w:p w:rsidR="001434A9" w:rsidRPr="009B7F25" w:rsidRDefault="001434A9">
      <w:pPr>
        <w:pStyle w:val="Default"/>
        <w:spacing w:after="21"/>
        <w:rPr>
          <w:color w:val="FF0000"/>
          <w:lang w:val="ru-RU"/>
        </w:rPr>
      </w:pPr>
    </w:p>
    <w:p w:rsidR="007967F8" w:rsidRPr="009B7F25" w:rsidRDefault="007967F8" w:rsidP="007967F8">
      <w:pPr>
        <w:pStyle w:val="Default"/>
        <w:spacing w:after="21"/>
        <w:jc w:val="both"/>
        <w:rPr>
          <w:color w:val="FF0000"/>
          <w:lang w:val="sr-Cyrl-CS"/>
        </w:rPr>
      </w:pPr>
    </w:p>
    <w:p w:rsidR="001434A9" w:rsidRPr="009B7F25" w:rsidRDefault="006C3E6C" w:rsidP="007967F8">
      <w:pPr>
        <w:ind w:firstLine="360"/>
        <w:rPr>
          <w:color w:val="000000" w:themeColor="text1"/>
          <w:lang w:val="sr-Cyrl-CS"/>
        </w:rPr>
      </w:pPr>
      <w:r w:rsidRPr="009B7F25">
        <w:rPr>
          <w:color w:val="000000" w:themeColor="text1"/>
          <w:lang w:val="sr-Cyrl-CS"/>
        </w:rPr>
        <w:t xml:space="preserve">Нова опрема није набављана осим свакодневних материјала за потребе наставе. </w:t>
      </w:r>
    </w:p>
    <w:p w:rsidR="00AF0059" w:rsidRPr="009B7F25" w:rsidRDefault="00AF0059" w:rsidP="007967F8">
      <w:pPr>
        <w:ind w:firstLine="360"/>
        <w:rPr>
          <w:color w:val="FF0000"/>
          <w:lang w:val="sr-Cyrl-CS"/>
        </w:rPr>
      </w:pPr>
    </w:p>
    <w:p w:rsidR="002020B3" w:rsidRPr="009B7F25" w:rsidRDefault="002020B3" w:rsidP="00F8245F">
      <w:pPr>
        <w:pStyle w:val="Heading3"/>
        <w:rPr>
          <w:rFonts w:ascii="Times New Roman" w:hAnsi="Times New Roman"/>
          <w:lang w:val="sr-Cyrl-CS"/>
        </w:rPr>
      </w:pPr>
      <w:bookmarkStart w:id="40" w:name="_Toc145401741"/>
      <w:r w:rsidRPr="009B7F25">
        <w:rPr>
          <w:rFonts w:ascii="Times New Roman" w:hAnsi="Times New Roman"/>
          <w:lang w:val="sr-Cyrl-CS"/>
        </w:rPr>
        <w:t>ДЕЖУРСТВО У ШКОЛИ</w:t>
      </w:r>
      <w:bookmarkEnd w:id="40"/>
    </w:p>
    <w:p w:rsidR="002020B3" w:rsidRPr="009B7F25" w:rsidRDefault="002020B3" w:rsidP="002020B3">
      <w:pPr>
        <w:pStyle w:val="Default"/>
        <w:rPr>
          <w:b/>
          <w:lang w:val="sr-Cyrl-CS"/>
        </w:rPr>
      </w:pPr>
    </w:p>
    <w:p w:rsidR="002020B3" w:rsidRPr="009B7F25" w:rsidRDefault="002020B3" w:rsidP="002020B3">
      <w:pPr>
        <w:pStyle w:val="Default"/>
        <w:rPr>
          <w:b/>
          <w:lang w:val="sr-Cyrl-CS"/>
        </w:rPr>
      </w:pPr>
    </w:p>
    <w:p w:rsidR="001434A9" w:rsidRPr="009B7F25" w:rsidRDefault="002020B3" w:rsidP="002020B3">
      <w:pPr>
        <w:pStyle w:val="Default"/>
        <w:ind w:firstLine="720"/>
        <w:jc w:val="both"/>
        <w:rPr>
          <w:lang w:val="ru-RU"/>
        </w:rPr>
      </w:pPr>
      <w:r w:rsidRPr="009B7F25">
        <w:rPr>
          <w:lang w:val="ru-RU"/>
        </w:rPr>
        <w:t>У школи је било организовано дежурство наставног и помоћног особља</w:t>
      </w:r>
      <w:r w:rsidRPr="009B7F25">
        <w:rPr>
          <w:lang w:val="sr-Cyrl-CS"/>
        </w:rPr>
        <w:t xml:space="preserve"> у обе смене</w:t>
      </w:r>
      <w:r w:rsidRPr="009B7F25">
        <w:rPr>
          <w:lang w:val="ru-RU"/>
        </w:rPr>
        <w:t xml:space="preserve">. </w:t>
      </w:r>
      <w:r w:rsidR="00D6733C" w:rsidRPr="009B7F25">
        <w:rPr>
          <w:lang w:val="ru-RU"/>
        </w:rPr>
        <w:t xml:space="preserve"> У школској 202</w:t>
      </w:r>
      <w:r w:rsidR="00765ACC" w:rsidRPr="009B7F25">
        <w:rPr>
          <w:lang w:val="ru-RU"/>
        </w:rPr>
        <w:t>4</w:t>
      </w:r>
      <w:r w:rsidR="00D6733C" w:rsidRPr="009B7F25">
        <w:rPr>
          <w:lang w:val="ru-RU"/>
        </w:rPr>
        <w:t>/202</w:t>
      </w:r>
      <w:r w:rsidR="00765ACC" w:rsidRPr="009B7F25">
        <w:rPr>
          <w:lang w:val="ru-RU"/>
        </w:rPr>
        <w:t>5</w:t>
      </w:r>
      <w:r w:rsidRPr="009B7F25">
        <w:rPr>
          <w:lang w:val="ru-RU"/>
        </w:rPr>
        <w:t>. годи</w:t>
      </w:r>
      <w:r w:rsidR="00A60585" w:rsidRPr="009B7F25">
        <w:rPr>
          <w:lang w:val="ru-RU"/>
        </w:rPr>
        <w:t>ни осам старијих одељења и пет млађих</w:t>
      </w:r>
      <w:r w:rsidRPr="009B7F25">
        <w:rPr>
          <w:lang w:val="ru-RU"/>
        </w:rPr>
        <w:t xml:space="preserve"> одељења су одржав</w:t>
      </w:r>
      <w:r w:rsidR="00A60585" w:rsidRPr="009B7F25">
        <w:rPr>
          <w:lang w:val="ru-RU"/>
        </w:rPr>
        <w:t>ала наставу у првој смени. Три</w:t>
      </w:r>
      <w:r w:rsidRPr="009B7F25">
        <w:rPr>
          <w:lang w:val="ru-RU"/>
        </w:rPr>
        <w:t xml:space="preserve"> млађа одељења одржавала су наставу у другој смени што је у многоме смањило проблеме у послеподневној смени.  </w:t>
      </w:r>
    </w:p>
    <w:p w:rsidR="001434A9" w:rsidRPr="009B7F25" w:rsidRDefault="00C72EC3" w:rsidP="002020B3">
      <w:pPr>
        <w:pStyle w:val="Default"/>
        <w:jc w:val="both"/>
        <w:rPr>
          <w:lang w:val="ru-RU"/>
        </w:rPr>
      </w:pPr>
      <w:r w:rsidRPr="009B7F25">
        <w:rPr>
          <w:lang w:val="ru-RU"/>
        </w:rPr>
        <w:t>У школи је било организовано дежурство наставног и п</w:t>
      </w:r>
      <w:r w:rsidR="003D6E24" w:rsidRPr="009B7F25">
        <w:rPr>
          <w:lang w:val="ru-RU"/>
        </w:rPr>
        <w:t xml:space="preserve">омоћног особља.  </w:t>
      </w:r>
    </w:p>
    <w:p w:rsidR="002020B3" w:rsidRPr="009B7F25" w:rsidRDefault="002020B3" w:rsidP="002020B3">
      <w:pPr>
        <w:pStyle w:val="Default"/>
        <w:jc w:val="both"/>
        <w:rPr>
          <w:lang w:val="sr-Cyrl-CS"/>
        </w:rPr>
      </w:pPr>
      <w:r w:rsidRPr="009B7F25">
        <w:rPr>
          <w:lang w:val="ru-RU"/>
        </w:rPr>
        <w:t>Дежурства наставника су се заводила у књигу дежурстава.</w:t>
      </w:r>
    </w:p>
    <w:p w:rsidR="00941015" w:rsidRPr="009B7F25" w:rsidRDefault="00941015">
      <w:pPr>
        <w:pStyle w:val="Heading3"/>
        <w:rPr>
          <w:rFonts w:ascii="Times New Roman" w:hAnsi="Times New Roman"/>
          <w:lang w:val="ru-RU"/>
        </w:rPr>
      </w:pPr>
      <w:bookmarkStart w:id="41" w:name="_Toc113874604"/>
    </w:p>
    <w:p w:rsidR="001434A9" w:rsidRPr="009B7F25" w:rsidRDefault="00C72EC3">
      <w:pPr>
        <w:pStyle w:val="Heading3"/>
        <w:rPr>
          <w:rFonts w:ascii="Times New Roman" w:hAnsi="Times New Roman"/>
          <w:lang w:val="sr-Cyrl-CS"/>
        </w:rPr>
      </w:pPr>
      <w:bookmarkStart w:id="42" w:name="_Toc145401742"/>
      <w:r w:rsidRPr="009B7F25">
        <w:rPr>
          <w:rFonts w:ascii="Times New Roman" w:hAnsi="Times New Roman"/>
          <w:lang w:val="ru-RU"/>
        </w:rPr>
        <w:t>РАД У БИБЛИОТЕЦИ</w:t>
      </w:r>
      <w:bookmarkEnd w:id="41"/>
      <w:bookmarkEnd w:id="42"/>
    </w:p>
    <w:p w:rsidR="001434A9" w:rsidRPr="009B7F25" w:rsidRDefault="001434A9">
      <w:pPr>
        <w:pStyle w:val="Default"/>
        <w:rPr>
          <w:b/>
          <w:color w:val="FF0000"/>
          <w:lang w:val="ru-RU"/>
        </w:rPr>
      </w:pPr>
    </w:p>
    <w:p w:rsidR="00851621" w:rsidRPr="009B7F25" w:rsidRDefault="00851621" w:rsidP="00851621">
      <w:pPr>
        <w:pStyle w:val="Default"/>
        <w:ind w:firstLine="720"/>
        <w:jc w:val="both"/>
        <w:rPr>
          <w:color w:val="FF0000"/>
          <w:lang w:val="ru-RU"/>
        </w:rPr>
      </w:pPr>
      <w:r w:rsidRPr="009B7F25">
        <w:rPr>
          <w:color w:val="000000" w:themeColor="text1"/>
          <w:lang w:val="ru-RU"/>
        </w:rPr>
        <w:t>Школска библиотека смештена је у посебној адекватној просторији, има знатан књижни фонд, функционална је и</w:t>
      </w:r>
      <w:r w:rsidRPr="009B7F25">
        <w:rPr>
          <w:color w:val="000000" w:themeColor="text1"/>
          <w:lang w:val="sr-Cyrl-CS"/>
        </w:rPr>
        <w:t xml:space="preserve"> добро</w:t>
      </w:r>
      <w:r w:rsidRPr="009B7F25">
        <w:rPr>
          <w:color w:val="000000" w:themeColor="text1"/>
          <w:lang w:val="ru-RU"/>
        </w:rPr>
        <w:t xml:space="preserve"> опремљена</w:t>
      </w:r>
      <w:r w:rsidRPr="009B7F25">
        <w:rPr>
          <w:color w:val="FF0000"/>
          <w:lang w:val="ru-RU"/>
        </w:rPr>
        <w:t>.</w:t>
      </w:r>
    </w:p>
    <w:p w:rsidR="00765ACC" w:rsidRPr="009B7F25" w:rsidRDefault="00765ACC" w:rsidP="00765ACC">
      <w:pPr>
        <w:jc w:val="both"/>
        <w:rPr>
          <w:lang w:val="sr-Cyrl-CS"/>
        </w:rPr>
      </w:pPr>
      <w:r w:rsidRPr="009B7F25">
        <w:rPr>
          <w:lang w:val="sr-Cyrl-CS"/>
        </w:rPr>
        <w:t xml:space="preserve">У току школке </w:t>
      </w:r>
      <w:r w:rsidRPr="009B7F25">
        <w:rPr>
          <w:lang w:val="ru-RU"/>
        </w:rPr>
        <w:t>202</w:t>
      </w:r>
      <w:r w:rsidRPr="009B7F25">
        <w:rPr>
          <w:lang w:val="sr-Cyrl-CS"/>
        </w:rPr>
        <w:t>4</w:t>
      </w:r>
      <w:r w:rsidRPr="009B7F25">
        <w:rPr>
          <w:lang w:val="ru-RU"/>
        </w:rPr>
        <w:t>/202</w:t>
      </w:r>
      <w:r w:rsidRPr="009B7F25">
        <w:rPr>
          <w:lang w:val="sr-Cyrl-CS"/>
        </w:rPr>
        <w:t>5. године библиотечки фонд је допуњен са  33 књиг</w:t>
      </w:r>
      <w:r w:rsidRPr="009B7F25">
        <w:t>e</w:t>
      </w:r>
      <w:r w:rsidRPr="009B7F25">
        <w:rPr>
          <w:lang w:val="sr-Cyrl-CS"/>
        </w:rPr>
        <w:t>, делом донацијом а другим делом набавком од стране школе.</w:t>
      </w:r>
    </w:p>
    <w:p w:rsidR="00765ACC" w:rsidRPr="009B7F25" w:rsidRDefault="00765ACC" w:rsidP="00765ACC">
      <w:pPr>
        <w:ind w:left="720"/>
        <w:jc w:val="both"/>
        <w:rPr>
          <w:lang w:val="sr-Cyrl-CS"/>
        </w:rPr>
      </w:pPr>
    </w:p>
    <w:p w:rsidR="00765ACC" w:rsidRPr="009B7F25" w:rsidRDefault="00765ACC" w:rsidP="00765ACC">
      <w:pPr>
        <w:jc w:val="both"/>
        <w:rPr>
          <w:lang w:val="sr-Cyrl-CS"/>
        </w:rPr>
      </w:pPr>
      <w:r w:rsidRPr="009B7F25">
        <w:rPr>
          <w:lang w:val="sr-Cyrl-CS"/>
        </w:rPr>
        <w:tab/>
      </w:r>
      <w:r w:rsidRPr="009B7F25">
        <w:rPr>
          <w:lang w:val="sr-Cyrl-CS"/>
        </w:rPr>
        <w:tab/>
        <w:t xml:space="preserve">У току школске 2024/2025. године радила је и библиотечка секција која је бројала 8 ученика. Ученици су савладали основе рада у библиотеци, што подразумева расходовање и инвентарисање књига, учлањавање чланова у библиотеку, набављање новина, часописа и серијских публикација, формирање уџбеничких каталога, класификација књига, електронска обрада књига, итд. Чланови секције у сарадњи са наставницима и библиотекаром предлажу  које књиге би требало набавити , посебно књиге које припадају слободној литератури. </w:t>
      </w:r>
    </w:p>
    <w:p w:rsidR="00765ACC" w:rsidRPr="009B7F25" w:rsidRDefault="00765ACC" w:rsidP="00765ACC">
      <w:pPr>
        <w:ind w:firstLine="720"/>
        <w:jc w:val="both"/>
        <w:rPr>
          <w:lang w:val="sr-Cyrl-CS"/>
        </w:rPr>
      </w:pPr>
      <w:r w:rsidRPr="009B7F25">
        <w:rPr>
          <w:lang w:val="sr-Cyrl-CS"/>
        </w:rPr>
        <w:t>У оквиру библиотеке одржавани су часови језика, књижевности, веронауке као и презентације из осталих области и предмета. У оквиру библиотке функционисао је и клуб читалаца .</w:t>
      </w:r>
    </w:p>
    <w:p w:rsidR="00765ACC" w:rsidRPr="009B7F25" w:rsidRDefault="00765ACC" w:rsidP="00765ACC">
      <w:pPr>
        <w:jc w:val="both"/>
        <w:rPr>
          <w:lang w:val="sr-Cyrl-CS"/>
        </w:rPr>
      </w:pPr>
      <w:r w:rsidRPr="009B7F25">
        <w:rPr>
          <w:lang w:val="sr-Cyrl-CS"/>
        </w:rPr>
        <w:tab/>
        <w:t xml:space="preserve">Један део библиотеке чини и завичајна литература која се редовно попуњава књигама које издају наши суграђани. Иако те књиге нису фонд лектире, библиотека их набавља у малом броју као знак подршке нашим младим писцима и као део литературе за наставни кадар школе. </w:t>
      </w:r>
    </w:p>
    <w:p w:rsidR="00765ACC" w:rsidRPr="009B7F25" w:rsidRDefault="00765ACC" w:rsidP="00765ACC">
      <w:pPr>
        <w:jc w:val="both"/>
        <w:rPr>
          <w:lang w:val="sr-Cyrl-CS"/>
        </w:rPr>
      </w:pPr>
      <w:r w:rsidRPr="009B7F25">
        <w:rPr>
          <w:lang w:val="sr-Cyrl-CS"/>
        </w:rPr>
        <w:tab/>
        <w:t>Библиотека је претплаћена на новине „Полимље“ и „Просветни преглед“.</w:t>
      </w:r>
    </w:p>
    <w:p w:rsidR="00765ACC" w:rsidRPr="009B7F25" w:rsidRDefault="00765ACC" w:rsidP="00765ACC">
      <w:pPr>
        <w:jc w:val="both"/>
        <w:rPr>
          <w:lang w:val="sr-Cyrl-CS"/>
        </w:rPr>
      </w:pPr>
      <w:r w:rsidRPr="009B7F25">
        <w:rPr>
          <w:lang w:val="sr-Cyrl-CS"/>
        </w:rPr>
        <w:lastRenderedPageBreak/>
        <w:tab/>
        <w:t xml:space="preserve">На ентеријеру школске библиотеке ове године ништа даље није рађено. </w:t>
      </w:r>
    </w:p>
    <w:p w:rsidR="00765ACC" w:rsidRPr="009B7F25" w:rsidRDefault="00765ACC" w:rsidP="00765ACC">
      <w:pPr>
        <w:rPr>
          <w:lang w:val="sr-Cyrl-CS"/>
        </w:rPr>
      </w:pPr>
    </w:p>
    <w:p w:rsidR="00115A62" w:rsidRPr="009B7F25" w:rsidRDefault="00BB125C" w:rsidP="00BB125C">
      <w:pPr>
        <w:pStyle w:val="Default"/>
        <w:ind w:firstLine="720"/>
        <w:jc w:val="both"/>
        <w:rPr>
          <w:color w:val="000000" w:themeColor="text1"/>
          <w:lang w:val="sr-Cyrl-CS"/>
        </w:rPr>
      </w:pPr>
      <w:r w:rsidRPr="009B7F25">
        <w:rPr>
          <w:color w:val="000000" w:themeColor="text1"/>
          <w:lang w:val="sr-Cyrl-CS"/>
        </w:rPr>
        <w:t>Рад</w:t>
      </w:r>
      <w:r w:rsidR="00A60585" w:rsidRPr="009B7F25">
        <w:rPr>
          <w:color w:val="000000" w:themeColor="text1"/>
          <w:lang w:val="sr-Cyrl-CS"/>
        </w:rPr>
        <w:t xml:space="preserve"> у библиотеци изводи школски библиотекар Маријана Средојевић и радно време библиотеке је уторком и петком од 7:30-13:30 часова</w:t>
      </w:r>
      <w:r w:rsidRPr="009B7F25">
        <w:rPr>
          <w:color w:val="000000" w:themeColor="text1"/>
          <w:lang w:val="sr-Cyrl-CS"/>
        </w:rPr>
        <w:t xml:space="preserve">, четвртком од 10:30-13:30 часова </w:t>
      </w:r>
      <w:r w:rsidR="00A60585" w:rsidRPr="009B7F25">
        <w:rPr>
          <w:color w:val="000000" w:themeColor="text1"/>
          <w:lang w:val="sr-Cyrl-CS"/>
        </w:rPr>
        <w:t>.</w:t>
      </w:r>
      <w:r w:rsidR="00851621" w:rsidRPr="009B7F25">
        <w:rPr>
          <w:color w:val="000000" w:themeColor="text1"/>
          <w:lang w:val="sr-Cyrl-CS"/>
        </w:rPr>
        <w:t xml:space="preserve">Ученици других издвојених одељења користили </w:t>
      </w:r>
      <w:r w:rsidR="00851621" w:rsidRPr="009B7F25">
        <w:rPr>
          <w:color w:val="000000" w:themeColor="text1"/>
          <w:lang w:val="ru-RU"/>
        </w:rPr>
        <w:t>су</w:t>
      </w:r>
      <w:r w:rsidR="00851621" w:rsidRPr="009B7F25">
        <w:rPr>
          <w:color w:val="000000" w:themeColor="text1"/>
          <w:lang w:val="sr-Cyrl-CS"/>
        </w:rPr>
        <w:t xml:space="preserve"> редовно књижни фонд библиотеке у матичној школи-најчешће школску лектиру. </w:t>
      </w:r>
    </w:p>
    <w:p w:rsidR="00D74DAA" w:rsidRPr="009B7F25" w:rsidRDefault="00D74DAA" w:rsidP="00F8245F">
      <w:pPr>
        <w:pStyle w:val="Heading3"/>
        <w:rPr>
          <w:rFonts w:ascii="Times New Roman" w:hAnsi="Times New Roman"/>
          <w:lang w:val="ru-RU"/>
        </w:rPr>
      </w:pPr>
      <w:bookmarkStart w:id="43" w:name="_Toc145401743"/>
      <w:r w:rsidRPr="009B7F25">
        <w:rPr>
          <w:rFonts w:ascii="Times New Roman" w:hAnsi="Times New Roman"/>
          <w:lang w:val="ru-RU"/>
        </w:rPr>
        <w:t>УСЛОВИ ДРУШТВЕНЕ СРЕДИНЕ</w:t>
      </w:r>
      <w:bookmarkEnd w:id="43"/>
    </w:p>
    <w:p w:rsidR="00D74DAA" w:rsidRPr="009B7F25" w:rsidRDefault="00D74DAA" w:rsidP="00D74DAA">
      <w:pPr>
        <w:pStyle w:val="Default"/>
        <w:rPr>
          <w:lang w:val="sr-Cyrl-CS"/>
        </w:rPr>
      </w:pPr>
    </w:p>
    <w:p w:rsidR="00D74DAA" w:rsidRPr="009B7F25" w:rsidRDefault="00D74DAA" w:rsidP="00D74DAA">
      <w:pPr>
        <w:pStyle w:val="Default"/>
        <w:rPr>
          <w:lang w:val="ru-RU"/>
        </w:rPr>
      </w:pPr>
      <w:r w:rsidRPr="009B7F25">
        <w:rPr>
          <w:lang w:val="ru-RU"/>
        </w:rPr>
        <w:t xml:space="preserve">За остваривање васпитно-образовног рада и програмских садржаја, школа је поред својих потенцијала и капацитета, користила и следеће објекте ван школске зграде и то: </w:t>
      </w:r>
    </w:p>
    <w:p w:rsidR="00D74DAA" w:rsidRPr="009B7F25" w:rsidRDefault="00D74DAA" w:rsidP="00D74DAA">
      <w:pPr>
        <w:pStyle w:val="Default"/>
        <w:spacing w:after="19"/>
        <w:rPr>
          <w:lang w:val="ru-RU"/>
        </w:rPr>
      </w:pPr>
    </w:p>
    <w:p w:rsidR="00D74DAA" w:rsidRPr="009B7F25" w:rsidRDefault="00D74DAA" w:rsidP="00D74DAA">
      <w:pPr>
        <w:pStyle w:val="Default"/>
        <w:spacing w:after="19"/>
        <w:rPr>
          <w:lang w:val="ru-RU"/>
        </w:rPr>
      </w:pPr>
      <w:r w:rsidRPr="009B7F25">
        <w:rPr>
          <w:lang w:val="ru-RU"/>
        </w:rPr>
        <w:t xml:space="preserve">- Дом културе у </w:t>
      </w:r>
      <w:r w:rsidRPr="009B7F25">
        <w:rPr>
          <w:lang w:val="sr-Cyrl-CS"/>
        </w:rPr>
        <w:t>Пријепољу</w:t>
      </w:r>
      <w:r w:rsidRPr="009B7F25">
        <w:rPr>
          <w:lang w:val="ru-RU"/>
        </w:rPr>
        <w:t>-позориште</w:t>
      </w:r>
    </w:p>
    <w:p w:rsidR="00D74DAA" w:rsidRPr="009B7F25" w:rsidRDefault="00D74DAA" w:rsidP="00D74DAA">
      <w:pPr>
        <w:pStyle w:val="Default"/>
        <w:spacing w:after="19"/>
        <w:rPr>
          <w:lang w:val="ru-RU"/>
        </w:rPr>
      </w:pPr>
      <w:r w:rsidRPr="009B7F25">
        <w:rPr>
          <w:lang w:val="ru-RU"/>
        </w:rPr>
        <w:t>- Библиотеку „</w:t>
      </w:r>
      <w:r w:rsidRPr="009B7F25">
        <w:rPr>
          <w:lang w:val="sr-Cyrl-CS"/>
        </w:rPr>
        <w:t>Вук Караџић</w:t>
      </w:r>
      <w:r w:rsidRPr="009B7F25">
        <w:rPr>
          <w:lang w:val="ru-RU"/>
        </w:rPr>
        <w:t xml:space="preserve">'“- </w:t>
      </w:r>
      <w:r w:rsidRPr="009B7F25">
        <w:rPr>
          <w:lang w:val="sr-Cyrl-CS"/>
        </w:rPr>
        <w:t>Пријепоље</w:t>
      </w:r>
      <w:r w:rsidRPr="009B7F25">
        <w:rPr>
          <w:lang w:val="ru-RU"/>
        </w:rPr>
        <w:t xml:space="preserve">; </w:t>
      </w:r>
    </w:p>
    <w:p w:rsidR="00D74DAA" w:rsidRPr="009B7F25" w:rsidRDefault="00D74DAA" w:rsidP="00D74DAA">
      <w:pPr>
        <w:pStyle w:val="Default"/>
        <w:spacing w:after="19"/>
        <w:rPr>
          <w:lang w:val="sr-Cyrl-CS"/>
        </w:rPr>
      </w:pPr>
      <w:r w:rsidRPr="009B7F25">
        <w:rPr>
          <w:lang w:val="ru-RU"/>
        </w:rPr>
        <w:t>- Градски музеј</w:t>
      </w:r>
    </w:p>
    <w:p w:rsidR="00D74DAA" w:rsidRPr="009B7F25" w:rsidRDefault="00D74DAA" w:rsidP="00D74DAA">
      <w:pPr>
        <w:rPr>
          <w:lang w:val="sr-Cyrl-CS"/>
        </w:rPr>
      </w:pPr>
      <w:r w:rsidRPr="009B7F25">
        <w:rPr>
          <w:lang w:val="ru-RU"/>
        </w:rPr>
        <w:t xml:space="preserve">- </w:t>
      </w:r>
      <w:r w:rsidRPr="009B7F25">
        <w:rPr>
          <w:lang w:val="sr-Cyrl-CS"/>
        </w:rPr>
        <w:t>Дом здрављаПријепоље</w:t>
      </w:r>
    </w:p>
    <w:p w:rsidR="00A60585" w:rsidRPr="009B7F25" w:rsidRDefault="00A60585" w:rsidP="00D74DAA">
      <w:pPr>
        <w:rPr>
          <w:lang w:val="sr-Cyrl-CS"/>
        </w:rPr>
      </w:pPr>
      <w:r w:rsidRPr="009B7F25">
        <w:rPr>
          <w:lang w:val="sr-Cyrl-CS"/>
        </w:rPr>
        <w:t>-Црвени крст</w:t>
      </w:r>
    </w:p>
    <w:p w:rsidR="00D6733C" w:rsidRPr="009B7F25" w:rsidRDefault="00D6733C" w:rsidP="00D74DAA">
      <w:pPr>
        <w:rPr>
          <w:lang w:val="ru-RU"/>
        </w:rPr>
      </w:pPr>
      <w:r w:rsidRPr="009B7F25">
        <w:rPr>
          <w:lang w:val="sr-Cyrl-CS"/>
        </w:rPr>
        <w:t>-Центар за социјани рад</w:t>
      </w:r>
    </w:p>
    <w:p w:rsidR="001434A9" w:rsidRPr="009B7F25" w:rsidRDefault="001434A9">
      <w:pPr>
        <w:pStyle w:val="Default"/>
        <w:rPr>
          <w:color w:val="000000" w:themeColor="text1"/>
          <w:lang w:val="sr-Cyrl-CS"/>
        </w:rPr>
      </w:pPr>
    </w:p>
    <w:p w:rsidR="00E32045" w:rsidRPr="009B7F25" w:rsidRDefault="00E32045" w:rsidP="00E32045">
      <w:pPr>
        <w:rPr>
          <w:kern w:val="32"/>
          <w:sz w:val="32"/>
          <w:szCs w:val="32"/>
          <w:lang w:val="ru-RU"/>
        </w:rPr>
      </w:pPr>
      <w:r w:rsidRPr="009B7F25">
        <w:rPr>
          <w:lang w:val="ru-RU"/>
        </w:rPr>
        <w:br w:type="page"/>
      </w:r>
    </w:p>
    <w:p w:rsidR="001434A9" w:rsidRPr="009B7F25" w:rsidRDefault="00C72EC3" w:rsidP="00E72658">
      <w:pPr>
        <w:pStyle w:val="Heading1"/>
        <w:numPr>
          <w:ilvl w:val="0"/>
          <w:numId w:val="4"/>
        </w:numPr>
        <w:rPr>
          <w:rFonts w:ascii="Times New Roman" w:hAnsi="Times New Roman" w:cs="Times New Roman"/>
          <w:lang w:val="ru-RU"/>
        </w:rPr>
      </w:pPr>
      <w:bookmarkStart w:id="44" w:name="_Toc113874605"/>
      <w:bookmarkStart w:id="45" w:name="_Toc145401744"/>
      <w:r w:rsidRPr="009B7F25">
        <w:rPr>
          <w:rFonts w:ascii="Times New Roman" w:hAnsi="Times New Roman" w:cs="Times New Roman"/>
          <w:lang w:val="ru-RU"/>
        </w:rPr>
        <w:lastRenderedPageBreak/>
        <w:t>КАДРОВСКИ УСЛОВИ РАДА-КВАЛИФИКАЦИОНА СТРУКТУРА КАДРОВА</w:t>
      </w:r>
      <w:bookmarkEnd w:id="44"/>
      <w:bookmarkEnd w:id="45"/>
    </w:p>
    <w:p w:rsidR="001434A9" w:rsidRPr="009B7F25" w:rsidRDefault="001434A9">
      <w:pPr>
        <w:pStyle w:val="Heading1"/>
        <w:rPr>
          <w:rFonts w:ascii="Times New Roman" w:hAnsi="Times New Roman" w:cs="Times New Roman"/>
          <w:color w:val="FF0000"/>
          <w:sz w:val="28"/>
          <w:szCs w:val="28"/>
          <w:lang w:val="sr-Cyrl-CS"/>
        </w:rPr>
      </w:pPr>
    </w:p>
    <w:p w:rsidR="001434A9" w:rsidRPr="009B7F25" w:rsidRDefault="00C72EC3">
      <w:pPr>
        <w:pStyle w:val="Heading2"/>
        <w:jc w:val="center"/>
        <w:rPr>
          <w:rFonts w:ascii="Times New Roman" w:hAnsi="Times New Roman"/>
          <w:color w:val="000000" w:themeColor="text1"/>
        </w:rPr>
      </w:pPr>
      <w:bookmarkStart w:id="46" w:name="_Toc113874606"/>
      <w:bookmarkStart w:id="47" w:name="_Toc145401745"/>
      <w:r w:rsidRPr="009B7F25">
        <w:rPr>
          <w:rFonts w:ascii="Times New Roman" w:hAnsi="Times New Roman"/>
          <w:color w:val="000000" w:themeColor="text1"/>
        </w:rPr>
        <w:t>Н</w:t>
      </w:r>
      <w:bookmarkEnd w:id="46"/>
      <w:r w:rsidR="00AF0059" w:rsidRPr="009B7F25">
        <w:rPr>
          <w:rFonts w:ascii="Times New Roman" w:hAnsi="Times New Roman"/>
          <w:color w:val="000000" w:themeColor="text1"/>
        </w:rPr>
        <w:t>аставни кадар</w:t>
      </w:r>
      <w:bookmarkEnd w:id="47"/>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885"/>
        <w:gridCol w:w="1937"/>
        <w:gridCol w:w="1701"/>
        <w:gridCol w:w="649"/>
        <w:gridCol w:w="720"/>
        <w:gridCol w:w="900"/>
        <w:gridCol w:w="1421"/>
      </w:tblGrid>
      <w:tr w:rsidR="00A011D4" w:rsidRPr="009B7F25" w:rsidTr="00A011D4">
        <w:trPr>
          <w:trHeight w:val="1834"/>
          <w:jc w:val="center"/>
        </w:trPr>
        <w:tc>
          <w:tcPr>
            <w:tcW w:w="720" w:type="dxa"/>
            <w:vAlign w:val="center"/>
          </w:tcPr>
          <w:p w:rsidR="00A011D4" w:rsidRPr="009B7F25" w:rsidRDefault="00A011D4" w:rsidP="00A011D4">
            <w:pPr>
              <w:pStyle w:val="TableParagraph"/>
              <w:ind w:right="86"/>
              <w:jc w:val="center"/>
              <w:rPr>
                <w:rFonts w:ascii="Times New Roman" w:hAnsi="Times New Roman" w:cs="Times New Roman"/>
                <w:b/>
              </w:rPr>
            </w:pPr>
            <w:r w:rsidRPr="009B7F25">
              <w:rPr>
                <w:rFonts w:ascii="Times New Roman" w:hAnsi="Times New Roman" w:cs="Times New Roman"/>
                <w:b/>
              </w:rPr>
              <w:t>Р.бр</w:t>
            </w:r>
          </w:p>
        </w:tc>
        <w:tc>
          <w:tcPr>
            <w:tcW w:w="1885" w:type="dxa"/>
            <w:vAlign w:val="center"/>
          </w:tcPr>
          <w:p w:rsidR="00A011D4" w:rsidRPr="009B7F25" w:rsidRDefault="00A011D4" w:rsidP="00A011D4">
            <w:pPr>
              <w:pStyle w:val="TableParagraph"/>
              <w:jc w:val="center"/>
              <w:rPr>
                <w:rFonts w:ascii="Times New Roman" w:hAnsi="Times New Roman" w:cs="Times New Roman"/>
                <w:b/>
              </w:rPr>
            </w:pPr>
            <w:r w:rsidRPr="009B7F25">
              <w:rPr>
                <w:rFonts w:ascii="Times New Roman" w:hAnsi="Times New Roman" w:cs="Times New Roman"/>
                <w:b/>
              </w:rPr>
              <w:t>Име и презиме</w:t>
            </w:r>
          </w:p>
        </w:tc>
        <w:tc>
          <w:tcPr>
            <w:tcW w:w="1937" w:type="dxa"/>
            <w:vAlign w:val="center"/>
          </w:tcPr>
          <w:p w:rsidR="00A011D4" w:rsidRPr="009B7F25" w:rsidRDefault="00A011D4" w:rsidP="00A011D4">
            <w:pPr>
              <w:pStyle w:val="TableParagraph"/>
              <w:ind w:right="33"/>
              <w:jc w:val="center"/>
              <w:rPr>
                <w:rFonts w:ascii="Times New Roman" w:hAnsi="Times New Roman" w:cs="Times New Roman"/>
                <w:b/>
              </w:rPr>
            </w:pPr>
            <w:r w:rsidRPr="009B7F25">
              <w:rPr>
                <w:rFonts w:ascii="Times New Roman" w:hAnsi="Times New Roman" w:cs="Times New Roman"/>
                <w:b/>
              </w:rPr>
              <w:t>Врста стручне спреме</w:t>
            </w:r>
          </w:p>
        </w:tc>
        <w:tc>
          <w:tcPr>
            <w:tcW w:w="1701" w:type="dxa"/>
            <w:vAlign w:val="center"/>
          </w:tcPr>
          <w:p w:rsidR="00A011D4" w:rsidRPr="009B7F25" w:rsidRDefault="00A011D4" w:rsidP="00A011D4">
            <w:pPr>
              <w:pStyle w:val="TableParagraph"/>
              <w:ind w:right="90"/>
              <w:jc w:val="center"/>
              <w:rPr>
                <w:rFonts w:ascii="Times New Roman" w:hAnsi="Times New Roman" w:cs="Times New Roman"/>
                <w:b/>
              </w:rPr>
            </w:pPr>
            <w:r w:rsidRPr="009B7F25">
              <w:rPr>
                <w:rFonts w:ascii="Times New Roman" w:hAnsi="Times New Roman" w:cs="Times New Roman"/>
                <w:b/>
              </w:rPr>
              <w:t>Предмет који предаје</w:t>
            </w:r>
          </w:p>
        </w:tc>
        <w:tc>
          <w:tcPr>
            <w:tcW w:w="649" w:type="dxa"/>
            <w:textDirection w:val="btLr"/>
            <w:vAlign w:val="center"/>
          </w:tcPr>
          <w:p w:rsidR="00A011D4" w:rsidRPr="009B7F25" w:rsidRDefault="00A011D4" w:rsidP="00A011D4">
            <w:pPr>
              <w:pStyle w:val="TableParagraph"/>
              <w:ind w:left="113" w:right="220"/>
              <w:rPr>
                <w:rFonts w:ascii="Times New Roman" w:hAnsi="Times New Roman" w:cs="Times New Roman"/>
                <w:b/>
              </w:rPr>
            </w:pPr>
            <w:r w:rsidRPr="009B7F25">
              <w:rPr>
                <w:rFonts w:ascii="Times New Roman" w:hAnsi="Times New Roman" w:cs="Times New Roman"/>
                <w:b/>
              </w:rPr>
              <w:t>Године радног стажа</w:t>
            </w:r>
          </w:p>
        </w:tc>
        <w:tc>
          <w:tcPr>
            <w:tcW w:w="720" w:type="dxa"/>
            <w:textDirection w:val="btLr"/>
            <w:vAlign w:val="center"/>
          </w:tcPr>
          <w:p w:rsidR="00A011D4" w:rsidRPr="009B7F25" w:rsidRDefault="00A011D4" w:rsidP="00A011D4">
            <w:pPr>
              <w:pStyle w:val="TableParagraph"/>
              <w:ind w:left="113"/>
              <w:rPr>
                <w:rFonts w:ascii="Times New Roman" w:hAnsi="Times New Roman" w:cs="Times New Roman"/>
                <w:b/>
              </w:rPr>
            </w:pPr>
            <w:r w:rsidRPr="009B7F25">
              <w:rPr>
                <w:rFonts w:ascii="Times New Roman" w:hAnsi="Times New Roman" w:cs="Times New Roman"/>
                <w:b/>
              </w:rPr>
              <w:t>Лиценца</w:t>
            </w:r>
          </w:p>
        </w:tc>
        <w:tc>
          <w:tcPr>
            <w:tcW w:w="900" w:type="dxa"/>
            <w:textDirection w:val="btLr"/>
            <w:vAlign w:val="center"/>
          </w:tcPr>
          <w:p w:rsidR="00A011D4" w:rsidRPr="009B7F25" w:rsidRDefault="00A011D4" w:rsidP="00A011D4">
            <w:pPr>
              <w:pStyle w:val="TableParagraph"/>
              <w:ind w:left="113" w:right="102"/>
              <w:rPr>
                <w:rFonts w:ascii="Times New Roman" w:hAnsi="Times New Roman" w:cs="Times New Roman"/>
                <w:b/>
              </w:rPr>
            </w:pPr>
            <w:r w:rsidRPr="009B7F25">
              <w:rPr>
                <w:rFonts w:ascii="Times New Roman" w:hAnsi="Times New Roman" w:cs="Times New Roman"/>
                <w:b/>
              </w:rPr>
              <w:t>% ангажовања у школи</w:t>
            </w:r>
          </w:p>
        </w:tc>
        <w:tc>
          <w:tcPr>
            <w:tcW w:w="1421" w:type="dxa"/>
            <w:textDirection w:val="btLr"/>
            <w:vAlign w:val="center"/>
          </w:tcPr>
          <w:p w:rsidR="00A011D4" w:rsidRPr="009B7F25" w:rsidRDefault="00A011D4" w:rsidP="00A011D4">
            <w:pPr>
              <w:pStyle w:val="TableParagraph"/>
              <w:ind w:left="113" w:right="109"/>
              <w:rPr>
                <w:rFonts w:ascii="Times New Roman" w:hAnsi="Times New Roman" w:cs="Times New Roman"/>
                <w:b/>
                <w:lang w:eastAsia="zh-CN"/>
              </w:rPr>
            </w:pPr>
            <w:r w:rsidRPr="009B7F25">
              <w:rPr>
                <w:rFonts w:ascii="Times New Roman" w:hAnsi="Times New Roman" w:cs="Times New Roman"/>
                <w:b/>
                <w:lang w:eastAsia="zh-CN"/>
              </w:rPr>
              <w:t>% ангажовања у другој школи(којој)</w:t>
            </w: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1.</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Дикић Санела</w:t>
            </w:r>
          </w:p>
        </w:tc>
        <w:tc>
          <w:tcPr>
            <w:tcW w:w="1937" w:type="dxa"/>
            <w:vAlign w:val="center"/>
          </w:tcPr>
          <w:p w:rsidR="00A011D4" w:rsidRPr="009B7F25" w:rsidRDefault="00A011D4" w:rsidP="00A011D4">
            <w:pPr>
              <w:pStyle w:val="TableParagraph"/>
              <w:ind w:left="115" w:right="312"/>
              <w:rPr>
                <w:rFonts w:ascii="Times New Roman" w:hAnsi="Times New Roman" w:cs="Times New Roman"/>
              </w:rPr>
            </w:pPr>
            <w:r w:rsidRPr="009B7F25">
              <w:rPr>
                <w:rFonts w:ascii="Times New Roman" w:hAnsi="Times New Roman" w:cs="Times New Roman"/>
              </w:rPr>
              <w:t>Проф. српског језика и</w:t>
            </w:r>
          </w:p>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књижевности</w:t>
            </w:r>
          </w:p>
        </w:tc>
        <w:tc>
          <w:tcPr>
            <w:tcW w:w="1701" w:type="dxa"/>
            <w:vAlign w:val="center"/>
          </w:tcPr>
          <w:p w:rsidR="00A011D4" w:rsidRPr="009B7F25" w:rsidRDefault="00A011D4" w:rsidP="00A011D4">
            <w:pPr>
              <w:pStyle w:val="TableParagraph"/>
              <w:ind w:left="87" w:right="224"/>
              <w:rPr>
                <w:rFonts w:ascii="Times New Roman" w:hAnsi="Times New Roman" w:cs="Times New Roman"/>
              </w:rPr>
            </w:pPr>
            <w:r w:rsidRPr="009B7F25">
              <w:rPr>
                <w:rFonts w:ascii="Times New Roman" w:hAnsi="Times New Roman" w:cs="Times New Roman"/>
              </w:rPr>
              <w:t>Српски језик и књижевност</w:t>
            </w:r>
          </w:p>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(стручан)</w:t>
            </w:r>
          </w:p>
        </w:tc>
        <w:tc>
          <w:tcPr>
            <w:tcW w:w="649"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3</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ind w:right="64"/>
              <w:jc w:val="center"/>
              <w:rPr>
                <w:rFonts w:ascii="Times New Roman" w:hAnsi="Times New Roman" w:cs="Times New Roman"/>
              </w:rPr>
            </w:pPr>
            <w:r w:rsidRPr="009B7F25">
              <w:rPr>
                <w:rFonts w:ascii="Times New Roman" w:hAnsi="Times New Roman" w:cs="Times New Roman"/>
              </w:rPr>
              <w:t>100%</w:t>
            </w:r>
          </w:p>
        </w:tc>
        <w:tc>
          <w:tcPr>
            <w:tcW w:w="1421"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60"/>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2.</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Нишевић Ана</w:t>
            </w:r>
          </w:p>
        </w:tc>
        <w:tc>
          <w:tcPr>
            <w:tcW w:w="1937"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Проф. српског</w:t>
            </w:r>
          </w:p>
          <w:p w:rsidR="00A011D4" w:rsidRPr="009B7F25" w:rsidRDefault="00A011D4" w:rsidP="00A011D4">
            <w:pPr>
              <w:pStyle w:val="TableParagraph"/>
              <w:ind w:left="115" w:right="397"/>
              <w:rPr>
                <w:rFonts w:ascii="Times New Roman" w:hAnsi="Times New Roman" w:cs="Times New Roman"/>
              </w:rPr>
            </w:pPr>
            <w:r w:rsidRPr="009B7F25">
              <w:rPr>
                <w:rFonts w:ascii="Times New Roman" w:hAnsi="Times New Roman" w:cs="Times New Roman"/>
              </w:rPr>
              <w:t>језика и књижевности</w:t>
            </w:r>
          </w:p>
        </w:tc>
        <w:tc>
          <w:tcPr>
            <w:tcW w:w="1701" w:type="dxa"/>
            <w:vAlign w:val="center"/>
          </w:tcPr>
          <w:p w:rsidR="00A011D4" w:rsidRPr="009B7F25" w:rsidRDefault="00A011D4" w:rsidP="00A011D4">
            <w:pPr>
              <w:pStyle w:val="TableParagraph"/>
              <w:ind w:left="87" w:right="224"/>
              <w:rPr>
                <w:rFonts w:ascii="Times New Roman" w:hAnsi="Times New Roman" w:cs="Times New Roman"/>
              </w:rPr>
            </w:pPr>
            <w:r w:rsidRPr="009B7F25">
              <w:rPr>
                <w:rFonts w:ascii="Times New Roman" w:hAnsi="Times New Roman" w:cs="Times New Roman"/>
              </w:rPr>
              <w:t>Српски језик и књижевност</w:t>
            </w:r>
          </w:p>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(стручан) и босански језик</w:t>
            </w:r>
          </w:p>
        </w:tc>
        <w:tc>
          <w:tcPr>
            <w:tcW w:w="649"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4</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ind w:right="64"/>
              <w:jc w:val="center"/>
              <w:rPr>
                <w:rFonts w:ascii="Times New Roman" w:hAnsi="Times New Roman" w:cs="Times New Roman"/>
              </w:rPr>
            </w:pPr>
            <w:r w:rsidRPr="009B7F25">
              <w:rPr>
                <w:rFonts w:ascii="Times New Roman" w:hAnsi="Times New Roman" w:cs="Times New Roman"/>
              </w:rPr>
              <w:t>88,88% +20%</w:t>
            </w:r>
          </w:p>
        </w:tc>
        <w:tc>
          <w:tcPr>
            <w:tcW w:w="1421"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91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3.</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Пјановић Биљана</w:t>
            </w:r>
          </w:p>
        </w:tc>
        <w:tc>
          <w:tcPr>
            <w:tcW w:w="1937"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Проф. енглеског језика</w:t>
            </w:r>
          </w:p>
        </w:tc>
        <w:tc>
          <w:tcPr>
            <w:tcW w:w="1701" w:type="dxa"/>
            <w:vAlign w:val="center"/>
          </w:tcPr>
          <w:p w:rsidR="00A011D4" w:rsidRPr="009B7F25" w:rsidRDefault="00A011D4" w:rsidP="00A011D4">
            <w:pPr>
              <w:pStyle w:val="TableParagraph"/>
              <w:ind w:left="87" w:right="71"/>
              <w:rPr>
                <w:rFonts w:ascii="Times New Roman" w:hAnsi="Times New Roman" w:cs="Times New Roman"/>
              </w:rPr>
            </w:pPr>
            <w:r w:rsidRPr="009B7F25">
              <w:rPr>
                <w:rFonts w:ascii="Times New Roman" w:hAnsi="Times New Roman" w:cs="Times New Roman"/>
              </w:rPr>
              <w:t>Енглески језик (стручан)</w:t>
            </w:r>
          </w:p>
        </w:tc>
        <w:tc>
          <w:tcPr>
            <w:tcW w:w="649"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3</w:t>
            </w:r>
            <w:r w:rsidR="00BB125C" w:rsidRPr="009B7F25">
              <w:rPr>
                <w:rFonts w:ascii="Times New Roman" w:hAnsi="Times New Roman" w:cs="Times New Roman"/>
              </w:rPr>
              <w:t>5</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ind w:right="62"/>
              <w:jc w:val="center"/>
              <w:rPr>
                <w:rFonts w:ascii="Times New Roman" w:hAnsi="Times New Roman" w:cs="Times New Roman"/>
              </w:rPr>
            </w:pPr>
            <w:r w:rsidRPr="009B7F25">
              <w:rPr>
                <w:rFonts w:ascii="Times New Roman" w:hAnsi="Times New Roman" w:cs="Times New Roman"/>
              </w:rPr>
              <w:t>100%</w:t>
            </w:r>
          </w:p>
        </w:tc>
        <w:tc>
          <w:tcPr>
            <w:tcW w:w="1421" w:type="dxa"/>
            <w:vAlign w:val="center"/>
          </w:tcPr>
          <w:p w:rsidR="00A011D4" w:rsidRPr="009B7F25" w:rsidRDefault="00A011D4" w:rsidP="00A011D4">
            <w:pPr>
              <w:pStyle w:val="TableParagraph"/>
              <w:ind w:left="141" w:right="63"/>
              <w:rPr>
                <w:rFonts w:ascii="Times New Roman" w:hAnsi="Times New Roman" w:cs="Times New Roman"/>
              </w:rPr>
            </w:pPr>
          </w:p>
        </w:tc>
      </w:tr>
      <w:tr w:rsidR="00A011D4" w:rsidRPr="009B7F25" w:rsidTr="00A011D4">
        <w:trPr>
          <w:trHeight w:val="595"/>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4.</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Поповић Славољуб</w:t>
            </w:r>
          </w:p>
        </w:tc>
        <w:tc>
          <w:tcPr>
            <w:tcW w:w="1937"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Проф. Енглеског језика</w:t>
            </w:r>
          </w:p>
        </w:tc>
        <w:tc>
          <w:tcPr>
            <w:tcW w:w="1701"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Енглески  језик</w:t>
            </w:r>
          </w:p>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(стручан)</w:t>
            </w:r>
          </w:p>
        </w:tc>
        <w:tc>
          <w:tcPr>
            <w:tcW w:w="649"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9</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ind w:right="62"/>
              <w:jc w:val="center"/>
              <w:rPr>
                <w:rFonts w:ascii="Times New Roman" w:hAnsi="Times New Roman" w:cs="Times New Roman"/>
              </w:rPr>
            </w:pPr>
            <w:r w:rsidRPr="009B7F25">
              <w:rPr>
                <w:rFonts w:ascii="Times New Roman" w:hAnsi="Times New Roman" w:cs="Times New Roman"/>
              </w:rPr>
              <w:t>100%</w:t>
            </w:r>
          </w:p>
        </w:tc>
        <w:tc>
          <w:tcPr>
            <w:tcW w:w="1421" w:type="dxa"/>
            <w:vAlign w:val="center"/>
          </w:tcPr>
          <w:p w:rsidR="00A011D4" w:rsidRPr="009B7F25" w:rsidRDefault="00A011D4" w:rsidP="00A011D4">
            <w:pPr>
              <w:pStyle w:val="TableParagraph"/>
              <w:ind w:left="141" w:right="7"/>
              <w:rPr>
                <w:rFonts w:ascii="Times New Roman" w:hAnsi="Times New Roman" w:cs="Times New Roman"/>
              </w:rPr>
            </w:pPr>
          </w:p>
        </w:tc>
      </w:tr>
      <w:tr w:rsidR="00A011D4" w:rsidRPr="009B7F25" w:rsidTr="00A011D4">
        <w:trPr>
          <w:trHeight w:val="688"/>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5.</w:t>
            </w:r>
          </w:p>
        </w:tc>
        <w:tc>
          <w:tcPr>
            <w:tcW w:w="1885" w:type="dxa"/>
            <w:vAlign w:val="center"/>
          </w:tcPr>
          <w:p w:rsidR="00A011D4" w:rsidRPr="009B7F25" w:rsidRDefault="00A011D4" w:rsidP="00A011D4">
            <w:pPr>
              <w:pStyle w:val="TableParagraph"/>
              <w:tabs>
                <w:tab w:val="left" w:pos="1518"/>
              </w:tabs>
              <w:ind w:left="142" w:right="264"/>
              <w:rPr>
                <w:rFonts w:ascii="Times New Roman" w:hAnsi="Times New Roman" w:cs="Times New Roman"/>
                <w:b/>
              </w:rPr>
            </w:pPr>
            <w:r w:rsidRPr="009B7F25">
              <w:rPr>
                <w:rFonts w:ascii="Times New Roman" w:hAnsi="Times New Roman" w:cs="Times New Roman"/>
                <w:b/>
              </w:rPr>
              <w:t>Селма Подбићанин</w:t>
            </w:r>
          </w:p>
        </w:tc>
        <w:tc>
          <w:tcPr>
            <w:tcW w:w="1937" w:type="dxa"/>
            <w:vAlign w:val="center"/>
          </w:tcPr>
          <w:p w:rsidR="00A011D4" w:rsidRPr="009B7F25" w:rsidRDefault="00A011D4" w:rsidP="00A011D4">
            <w:pPr>
              <w:pStyle w:val="TableParagraph"/>
              <w:ind w:left="115" w:right="368"/>
              <w:rPr>
                <w:rFonts w:ascii="Times New Roman" w:hAnsi="Times New Roman" w:cs="Times New Roman"/>
              </w:rPr>
            </w:pPr>
            <w:r w:rsidRPr="009B7F25">
              <w:rPr>
                <w:rFonts w:ascii="Times New Roman" w:hAnsi="Times New Roman" w:cs="Times New Roman"/>
              </w:rPr>
              <w:t xml:space="preserve">Проф. </w:t>
            </w:r>
          </w:p>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Историје</w:t>
            </w:r>
          </w:p>
        </w:tc>
        <w:tc>
          <w:tcPr>
            <w:tcW w:w="1701" w:type="dxa"/>
            <w:vAlign w:val="center"/>
          </w:tcPr>
          <w:p w:rsidR="00A011D4" w:rsidRPr="009B7F25" w:rsidRDefault="00A011D4" w:rsidP="00A011D4">
            <w:pPr>
              <w:pStyle w:val="TableParagraph"/>
              <w:ind w:left="87" w:right="265"/>
              <w:rPr>
                <w:rFonts w:ascii="Times New Roman" w:hAnsi="Times New Roman" w:cs="Times New Roman"/>
              </w:rPr>
            </w:pPr>
            <w:r w:rsidRPr="009B7F25">
              <w:rPr>
                <w:rFonts w:ascii="Times New Roman" w:hAnsi="Times New Roman" w:cs="Times New Roman"/>
              </w:rPr>
              <w:t>Историја (стручан)</w:t>
            </w:r>
          </w:p>
        </w:tc>
        <w:tc>
          <w:tcPr>
            <w:tcW w:w="649"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1</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BB125C" w:rsidP="00A011D4">
            <w:pPr>
              <w:pStyle w:val="TableParagraph"/>
              <w:ind w:left="101" w:right="62"/>
              <w:jc w:val="center"/>
              <w:rPr>
                <w:rFonts w:ascii="Times New Roman" w:hAnsi="Times New Roman" w:cs="Times New Roman"/>
              </w:rPr>
            </w:pPr>
            <w:r w:rsidRPr="009B7F25">
              <w:rPr>
                <w:rFonts w:ascii="Times New Roman" w:hAnsi="Times New Roman" w:cs="Times New Roman"/>
              </w:rPr>
              <w:t>6</w:t>
            </w:r>
            <w:r w:rsidR="00A011D4" w:rsidRPr="009B7F25">
              <w:rPr>
                <w:rFonts w:ascii="Times New Roman" w:hAnsi="Times New Roman" w:cs="Times New Roman"/>
              </w:rPr>
              <w:t>0%</w:t>
            </w:r>
          </w:p>
        </w:tc>
        <w:tc>
          <w:tcPr>
            <w:tcW w:w="1421" w:type="dxa"/>
            <w:vAlign w:val="center"/>
          </w:tcPr>
          <w:p w:rsidR="00A011D4" w:rsidRPr="009B7F25" w:rsidRDefault="00A011D4" w:rsidP="00A011D4">
            <w:pPr>
              <w:pStyle w:val="TableParagraph"/>
              <w:ind w:left="141"/>
              <w:rPr>
                <w:rFonts w:ascii="Times New Roman" w:hAnsi="Times New Roman" w:cs="Times New Roman"/>
              </w:rPr>
            </w:pPr>
            <w:r w:rsidRPr="009B7F25">
              <w:rPr>
                <w:rFonts w:ascii="Times New Roman" w:hAnsi="Times New Roman" w:cs="Times New Roman"/>
              </w:rPr>
              <w:t>ОШ „ДТЋирко“ 40%</w:t>
            </w:r>
          </w:p>
        </w:tc>
      </w:tr>
      <w:tr w:rsidR="00A011D4" w:rsidRPr="009B7F25" w:rsidTr="00A011D4">
        <w:trPr>
          <w:trHeight w:val="688"/>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 xml:space="preserve">6. </w:t>
            </w:r>
          </w:p>
        </w:tc>
        <w:tc>
          <w:tcPr>
            <w:tcW w:w="1885" w:type="dxa"/>
            <w:vAlign w:val="center"/>
          </w:tcPr>
          <w:p w:rsidR="00A011D4" w:rsidRPr="009B7F25" w:rsidRDefault="00A011D4" w:rsidP="00A011D4">
            <w:pPr>
              <w:pStyle w:val="TableParagraph"/>
              <w:tabs>
                <w:tab w:val="left" w:pos="1518"/>
              </w:tabs>
              <w:ind w:left="142" w:right="264"/>
              <w:rPr>
                <w:rFonts w:ascii="Times New Roman" w:hAnsi="Times New Roman" w:cs="Times New Roman"/>
                <w:b/>
              </w:rPr>
            </w:pPr>
            <w:r w:rsidRPr="009B7F25">
              <w:rPr>
                <w:rFonts w:ascii="Times New Roman" w:hAnsi="Times New Roman" w:cs="Times New Roman"/>
                <w:b/>
              </w:rPr>
              <w:t>Младен Томашевић</w:t>
            </w:r>
          </w:p>
        </w:tc>
        <w:tc>
          <w:tcPr>
            <w:tcW w:w="1937" w:type="dxa"/>
            <w:vAlign w:val="center"/>
          </w:tcPr>
          <w:p w:rsidR="00A011D4" w:rsidRPr="009B7F25" w:rsidRDefault="00A011D4" w:rsidP="00A011D4">
            <w:pPr>
              <w:pStyle w:val="TableParagraph"/>
              <w:ind w:left="115" w:right="368"/>
              <w:rPr>
                <w:rFonts w:ascii="Times New Roman" w:hAnsi="Times New Roman" w:cs="Times New Roman"/>
              </w:rPr>
            </w:pPr>
            <w:r w:rsidRPr="009B7F25">
              <w:rPr>
                <w:rFonts w:ascii="Times New Roman" w:hAnsi="Times New Roman" w:cs="Times New Roman"/>
              </w:rPr>
              <w:t>Проф.</w:t>
            </w:r>
          </w:p>
          <w:p w:rsidR="00A011D4" w:rsidRPr="009B7F25" w:rsidRDefault="00A011D4" w:rsidP="00A011D4">
            <w:pPr>
              <w:pStyle w:val="TableParagraph"/>
              <w:ind w:left="115" w:right="368"/>
              <w:rPr>
                <w:rFonts w:ascii="Times New Roman" w:hAnsi="Times New Roman" w:cs="Times New Roman"/>
              </w:rPr>
            </w:pPr>
            <w:r w:rsidRPr="009B7F25">
              <w:rPr>
                <w:rFonts w:ascii="Times New Roman" w:hAnsi="Times New Roman" w:cs="Times New Roman"/>
              </w:rPr>
              <w:t xml:space="preserve">Историје </w:t>
            </w:r>
          </w:p>
        </w:tc>
        <w:tc>
          <w:tcPr>
            <w:tcW w:w="1701" w:type="dxa"/>
            <w:vAlign w:val="center"/>
          </w:tcPr>
          <w:p w:rsidR="00A011D4" w:rsidRPr="009B7F25" w:rsidRDefault="00A011D4" w:rsidP="00A011D4">
            <w:pPr>
              <w:pStyle w:val="TableParagraph"/>
              <w:ind w:left="87" w:right="265"/>
              <w:rPr>
                <w:rFonts w:ascii="Times New Roman" w:hAnsi="Times New Roman" w:cs="Times New Roman"/>
              </w:rPr>
            </w:pPr>
            <w:r w:rsidRPr="009B7F25">
              <w:rPr>
                <w:rFonts w:ascii="Times New Roman" w:hAnsi="Times New Roman" w:cs="Times New Roman"/>
              </w:rPr>
              <w:t>Историја (стручан)</w:t>
            </w:r>
          </w:p>
        </w:tc>
        <w:tc>
          <w:tcPr>
            <w:tcW w:w="649" w:type="dxa"/>
            <w:vAlign w:val="center"/>
          </w:tcPr>
          <w:p w:rsidR="00A011D4" w:rsidRPr="009B7F25" w:rsidRDefault="00BB125C" w:rsidP="00A011D4">
            <w:pPr>
              <w:pStyle w:val="TableParagraph"/>
              <w:ind w:left="-7"/>
              <w:jc w:val="center"/>
              <w:rPr>
                <w:rFonts w:ascii="Times New Roman" w:hAnsi="Times New Roman" w:cs="Times New Roman"/>
              </w:rPr>
            </w:pPr>
            <w:r w:rsidRPr="009B7F25">
              <w:rPr>
                <w:rFonts w:ascii="Times New Roman" w:hAnsi="Times New Roman" w:cs="Times New Roman"/>
              </w:rPr>
              <w:t>5</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00" w:type="dxa"/>
            <w:vAlign w:val="center"/>
          </w:tcPr>
          <w:p w:rsidR="00A011D4" w:rsidRPr="009B7F25" w:rsidRDefault="00A011D4" w:rsidP="00A011D4">
            <w:pPr>
              <w:pStyle w:val="TableParagraph"/>
              <w:ind w:left="101" w:right="62"/>
              <w:jc w:val="center"/>
              <w:rPr>
                <w:rFonts w:ascii="Times New Roman" w:hAnsi="Times New Roman" w:cs="Times New Roman"/>
              </w:rPr>
            </w:pPr>
            <w:r w:rsidRPr="009B7F25">
              <w:rPr>
                <w:rFonts w:ascii="Times New Roman" w:hAnsi="Times New Roman" w:cs="Times New Roman"/>
              </w:rPr>
              <w:t>10%</w:t>
            </w:r>
          </w:p>
        </w:tc>
        <w:tc>
          <w:tcPr>
            <w:tcW w:w="1421" w:type="dxa"/>
            <w:vAlign w:val="center"/>
          </w:tcPr>
          <w:p w:rsidR="00A011D4" w:rsidRPr="009B7F25" w:rsidRDefault="00BB125C" w:rsidP="00A011D4">
            <w:pPr>
              <w:pStyle w:val="TableParagraph"/>
              <w:ind w:left="141"/>
              <w:rPr>
                <w:rFonts w:ascii="Times New Roman" w:hAnsi="Times New Roman" w:cs="Times New Roman"/>
                <w:sz w:val="20"/>
                <w:szCs w:val="20"/>
                <w:lang w:eastAsia="zh-CN"/>
              </w:rPr>
            </w:pPr>
            <w:r w:rsidRPr="009B7F25">
              <w:rPr>
                <w:rFonts w:ascii="Times New Roman" w:hAnsi="Times New Roman" w:cs="Times New Roman"/>
                <w:sz w:val="20"/>
                <w:szCs w:val="20"/>
                <w:lang w:eastAsia="zh-CN"/>
              </w:rPr>
              <w:t>ОШ „ Бошко Буха,- 35% Пријепољска гимназија,</w:t>
            </w:r>
          </w:p>
          <w:p w:rsidR="00BB125C" w:rsidRPr="009B7F25" w:rsidRDefault="00BB125C" w:rsidP="00A011D4">
            <w:pPr>
              <w:pStyle w:val="TableParagraph"/>
              <w:ind w:left="141"/>
              <w:rPr>
                <w:rFonts w:ascii="Times New Roman" w:hAnsi="Times New Roman" w:cs="Times New Roman"/>
                <w:sz w:val="20"/>
                <w:szCs w:val="20"/>
                <w:lang w:eastAsia="zh-CN"/>
              </w:rPr>
            </w:pPr>
            <w:r w:rsidRPr="009B7F25">
              <w:rPr>
                <w:rFonts w:ascii="Times New Roman" w:hAnsi="Times New Roman" w:cs="Times New Roman"/>
                <w:sz w:val="20"/>
                <w:szCs w:val="20"/>
                <w:lang w:eastAsia="zh-CN"/>
              </w:rPr>
              <w:t>В.П.Валтер</w:t>
            </w:r>
          </w:p>
        </w:tc>
      </w:tr>
      <w:tr w:rsidR="00A011D4" w:rsidRPr="009B7F25" w:rsidTr="00A011D4">
        <w:trPr>
          <w:trHeight w:val="676"/>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7.</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Денис Капиџић</w:t>
            </w:r>
          </w:p>
        </w:tc>
        <w:tc>
          <w:tcPr>
            <w:tcW w:w="1937" w:type="dxa"/>
            <w:vAlign w:val="center"/>
          </w:tcPr>
          <w:p w:rsidR="00A011D4" w:rsidRPr="009B7F25" w:rsidRDefault="00A011D4" w:rsidP="00A011D4">
            <w:pPr>
              <w:pStyle w:val="TableParagraph"/>
              <w:ind w:left="115" w:right="172"/>
              <w:rPr>
                <w:rFonts w:ascii="Times New Roman" w:hAnsi="Times New Roman" w:cs="Times New Roman"/>
              </w:rPr>
            </w:pPr>
            <w:r w:rsidRPr="009B7F25">
              <w:rPr>
                <w:rFonts w:ascii="Times New Roman" w:hAnsi="Times New Roman" w:cs="Times New Roman"/>
              </w:rPr>
              <w:t>Проф.</w:t>
            </w:r>
          </w:p>
          <w:p w:rsidR="00A011D4" w:rsidRPr="009B7F25" w:rsidRDefault="00A011D4" w:rsidP="00A011D4">
            <w:pPr>
              <w:pStyle w:val="TableParagraph"/>
              <w:ind w:left="115" w:right="172"/>
              <w:rPr>
                <w:rFonts w:ascii="Times New Roman" w:hAnsi="Times New Roman" w:cs="Times New Roman"/>
              </w:rPr>
            </w:pPr>
            <w:r w:rsidRPr="009B7F25">
              <w:rPr>
                <w:rFonts w:ascii="Times New Roman" w:hAnsi="Times New Roman" w:cs="Times New Roman"/>
              </w:rPr>
              <w:t>географије</w:t>
            </w:r>
          </w:p>
        </w:tc>
        <w:tc>
          <w:tcPr>
            <w:tcW w:w="1701"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Географија (стручан)</w:t>
            </w:r>
          </w:p>
        </w:tc>
        <w:tc>
          <w:tcPr>
            <w:tcW w:w="649" w:type="dxa"/>
            <w:vAlign w:val="center"/>
          </w:tcPr>
          <w:p w:rsidR="00A011D4" w:rsidRPr="009B7F25" w:rsidRDefault="00BB125C" w:rsidP="00A011D4">
            <w:pPr>
              <w:pStyle w:val="TableParagraph"/>
              <w:ind w:left="-7"/>
              <w:jc w:val="center"/>
              <w:rPr>
                <w:rFonts w:ascii="Times New Roman" w:hAnsi="Times New Roman" w:cs="Times New Roman"/>
              </w:rPr>
            </w:pPr>
            <w:r w:rsidRPr="009B7F25">
              <w:rPr>
                <w:rFonts w:ascii="Times New Roman" w:hAnsi="Times New Roman" w:cs="Times New Roman"/>
              </w:rPr>
              <w:t>5</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ind w:left="101" w:right="62"/>
              <w:jc w:val="center"/>
              <w:rPr>
                <w:rFonts w:ascii="Times New Roman" w:hAnsi="Times New Roman" w:cs="Times New Roman"/>
              </w:rPr>
            </w:pPr>
            <w:r w:rsidRPr="009B7F25">
              <w:rPr>
                <w:rFonts w:ascii="Times New Roman" w:hAnsi="Times New Roman" w:cs="Times New Roman"/>
              </w:rPr>
              <w:t>70%</w:t>
            </w:r>
            <w:r w:rsidR="00BB125C" w:rsidRPr="009B7F25">
              <w:rPr>
                <w:rFonts w:ascii="Times New Roman" w:hAnsi="Times New Roman" w:cs="Times New Roman"/>
              </w:rPr>
              <w:t>- до 01.01.2025.</w:t>
            </w:r>
          </w:p>
        </w:tc>
        <w:tc>
          <w:tcPr>
            <w:tcW w:w="1421" w:type="dxa"/>
            <w:vAlign w:val="center"/>
          </w:tcPr>
          <w:p w:rsidR="00A011D4" w:rsidRPr="009B7F25" w:rsidRDefault="00A011D4" w:rsidP="00A011D4">
            <w:pPr>
              <w:pStyle w:val="TableParagraph"/>
              <w:ind w:left="141"/>
              <w:rPr>
                <w:rFonts w:ascii="Times New Roman" w:hAnsi="Times New Roman" w:cs="Times New Roman"/>
              </w:rPr>
            </w:pPr>
            <w:r w:rsidRPr="009B7F25">
              <w:rPr>
                <w:rFonts w:ascii="Times New Roman" w:hAnsi="Times New Roman" w:cs="Times New Roman"/>
              </w:rPr>
              <w:t>Гимназија 30%</w:t>
            </w:r>
          </w:p>
        </w:tc>
      </w:tr>
      <w:tr w:rsidR="00A011D4" w:rsidRPr="009B7F25" w:rsidTr="00A011D4">
        <w:trPr>
          <w:trHeight w:val="700"/>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8.</w:t>
            </w:r>
          </w:p>
        </w:tc>
        <w:tc>
          <w:tcPr>
            <w:tcW w:w="1885" w:type="dxa"/>
            <w:vAlign w:val="center"/>
          </w:tcPr>
          <w:p w:rsidR="00A011D4" w:rsidRPr="009B7F25" w:rsidRDefault="00BB125C" w:rsidP="00A011D4">
            <w:pPr>
              <w:pStyle w:val="TableParagraph"/>
              <w:ind w:left="142" w:right="264"/>
              <w:rPr>
                <w:rFonts w:ascii="Times New Roman" w:hAnsi="Times New Roman" w:cs="Times New Roman"/>
                <w:b/>
              </w:rPr>
            </w:pPr>
            <w:r w:rsidRPr="009B7F25">
              <w:rPr>
                <w:rFonts w:ascii="Times New Roman" w:hAnsi="Times New Roman" w:cs="Times New Roman"/>
                <w:b/>
              </w:rPr>
              <w:t>Славенко Грбовић</w:t>
            </w:r>
          </w:p>
        </w:tc>
        <w:tc>
          <w:tcPr>
            <w:tcW w:w="1937" w:type="dxa"/>
            <w:vAlign w:val="center"/>
          </w:tcPr>
          <w:p w:rsidR="00A011D4" w:rsidRPr="009B7F25" w:rsidRDefault="00A011D4" w:rsidP="00A011D4">
            <w:pPr>
              <w:pStyle w:val="TableParagraph"/>
              <w:ind w:left="115" w:right="400"/>
              <w:rPr>
                <w:rFonts w:ascii="Times New Roman" w:hAnsi="Times New Roman" w:cs="Times New Roman"/>
              </w:rPr>
            </w:pPr>
            <w:r w:rsidRPr="009B7F25">
              <w:rPr>
                <w:rFonts w:ascii="Times New Roman" w:hAnsi="Times New Roman" w:cs="Times New Roman"/>
              </w:rPr>
              <w:t>Проф. Биологије</w:t>
            </w:r>
          </w:p>
        </w:tc>
        <w:tc>
          <w:tcPr>
            <w:tcW w:w="1701" w:type="dxa"/>
            <w:vAlign w:val="center"/>
          </w:tcPr>
          <w:p w:rsidR="00A011D4" w:rsidRPr="009B7F25" w:rsidRDefault="00A011D4" w:rsidP="00A011D4">
            <w:pPr>
              <w:pStyle w:val="TableParagraph"/>
              <w:ind w:left="87" w:right="177"/>
              <w:rPr>
                <w:rFonts w:ascii="Times New Roman" w:hAnsi="Times New Roman" w:cs="Times New Roman"/>
              </w:rPr>
            </w:pPr>
            <w:r w:rsidRPr="009B7F25">
              <w:rPr>
                <w:rFonts w:ascii="Times New Roman" w:hAnsi="Times New Roman" w:cs="Times New Roman"/>
              </w:rPr>
              <w:t>Биологија</w:t>
            </w:r>
          </w:p>
          <w:p w:rsidR="00A011D4" w:rsidRPr="009B7F25" w:rsidRDefault="00A011D4" w:rsidP="00A011D4">
            <w:pPr>
              <w:pStyle w:val="TableParagraph"/>
              <w:ind w:left="87" w:right="177"/>
              <w:rPr>
                <w:rFonts w:ascii="Times New Roman" w:hAnsi="Times New Roman" w:cs="Times New Roman"/>
              </w:rPr>
            </w:pPr>
            <w:r w:rsidRPr="009B7F25">
              <w:rPr>
                <w:rFonts w:ascii="Times New Roman" w:hAnsi="Times New Roman" w:cs="Times New Roman"/>
              </w:rPr>
              <w:t>(стручан)</w:t>
            </w:r>
          </w:p>
        </w:tc>
        <w:tc>
          <w:tcPr>
            <w:tcW w:w="649" w:type="dxa"/>
            <w:vAlign w:val="center"/>
          </w:tcPr>
          <w:p w:rsidR="00A011D4" w:rsidRPr="009B7F25" w:rsidRDefault="00BB125C" w:rsidP="00A011D4">
            <w:pPr>
              <w:pStyle w:val="TableParagraph"/>
              <w:ind w:left="-7"/>
              <w:jc w:val="center"/>
              <w:rPr>
                <w:rFonts w:ascii="Times New Roman" w:hAnsi="Times New Roman" w:cs="Times New Roman"/>
                <w:b/>
                <w:sz w:val="24"/>
              </w:rPr>
            </w:pPr>
            <w:r w:rsidRPr="009B7F25">
              <w:rPr>
                <w:rFonts w:ascii="Times New Roman" w:hAnsi="Times New Roman" w:cs="Times New Roman"/>
                <w:bCs/>
                <w:sz w:val="24"/>
              </w:rPr>
              <w:t>25</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ind w:right="62"/>
              <w:jc w:val="center"/>
              <w:rPr>
                <w:rFonts w:ascii="Times New Roman" w:hAnsi="Times New Roman" w:cs="Times New Roman"/>
              </w:rPr>
            </w:pPr>
            <w:r w:rsidRPr="009B7F25">
              <w:rPr>
                <w:rFonts w:ascii="Times New Roman" w:hAnsi="Times New Roman" w:cs="Times New Roman"/>
              </w:rPr>
              <w:t>80%</w:t>
            </w:r>
          </w:p>
        </w:tc>
        <w:tc>
          <w:tcPr>
            <w:tcW w:w="1421" w:type="dxa"/>
            <w:vAlign w:val="center"/>
          </w:tcPr>
          <w:p w:rsidR="00A011D4" w:rsidRPr="009B7F25" w:rsidRDefault="00BB125C" w:rsidP="00A011D4">
            <w:pPr>
              <w:pStyle w:val="TableParagraph"/>
              <w:ind w:left="141" w:right="328" w:firstLine="1"/>
              <w:rPr>
                <w:rFonts w:ascii="Times New Roman" w:hAnsi="Times New Roman" w:cs="Times New Roman"/>
                <w:sz w:val="20"/>
                <w:szCs w:val="20"/>
              </w:rPr>
            </w:pPr>
            <w:r w:rsidRPr="009B7F25">
              <w:rPr>
                <w:rFonts w:ascii="Times New Roman" w:hAnsi="Times New Roman" w:cs="Times New Roman"/>
                <w:sz w:val="20"/>
                <w:szCs w:val="20"/>
              </w:rPr>
              <w:t>Милосав Стиковић-20%</w:t>
            </w:r>
          </w:p>
        </w:tc>
      </w:tr>
      <w:tr w:rsidR="00A011D4" w:rsidRPr="009B7F25" w:rsidTr="00A011D4">
        <w:trPr>
          <w:trHeight w:val="700"/>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9.</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Хајрудин Нуковић</w:t>
            </w:r>
          </w:p>
        </w:tc>
        <w:tc>
          <w:tcPr>
            <w:tcW w:w="1937" w:type="dxa"/>
            <w:vAlign w:val="center"/>
          </w:tcPr>
          <w:p w:rsidR="00A011D4" w:rsidRPr="009B7F25" w:rsidRDefault="00A011D4" w:rsidP="00A011D4">
            <w:pPr>
              <w:pStyle w:val="TableParagraph"/>
              <w:ind w:left="115" w:right="400"/>
              <w:rPr>
                <w:rFonts w:ascii="Times New Roman" w:hAnsi="Times New Roman" w:cs="Times New Roman"/>
              </w:rPr>
            </w:pPr>
            <w:r w:rsidRPr="009B7F25">
              <w:rPr>
                <w:rFonts w:ascii="Times New Roman" w:hAnsi="Times New Roman" w:cs="Times New Roman"/>
              </w:rPr>
              <w:t>Професор Математике</w:t>
            </w:r>
          </w:p>
        </w:tc>
        <w:tc>
          <w:tcPr>
            <w:tcW w:w="1701" w:type="dxa"/>
            <w:vAlign w:val="center"/>
          </w:tcPr>
          <w:p w:rsidR="00A011D4" w:rsidRPr="009B7F25" w:rsidRDefault="00A011D4" w:rsidP="00A011D4">
            <w:pPr>
              <w:pStyle w:val="TableParagraph"/>
              <w:ind w:left="87" w:right="177"/>
              <w:rPr>
                <w:rFonts w:ascii="Times New Roman" w:hAnsi="Times New Roman" w:cs="Times New Roman"/>
              </w:rPr>
            </w:pPr>
            <w:r w:rsidRPr="009B7F25">
              <w:rPr>
                <w:rFonts w:ascii="Times New Roman" w:hAnsi="Times New Roman" w:cs="Times New Roman"/>
              </w:rPr>
              <w:t>Математика</w:t>
            </w:r>
          </w:p>
          <w:p w:rsidR="00A011D4" w:rsidRPr="009B7F25" w:rsidRDefault="00A011D4" w:rsidP="00A011D4">
            <w:pPr>
              <w:pStyle w:val="TableParagraph"/>
              <w:ind w:left="87" w:right="177"/>
              <w:rPr>
                <w:rFonts w:ascii="Times New Roman" w:hAnsi="Times New Roman" w:cs="Times New Roman"/>
              </w:rPr>
            </w:pPr>
            <w:r w:rsidRPr="009B7F25">
              <w:rPr>
                <w:rFonts w:ascii="Times New Roman" w:hAnsi="Times New Roman" w:cs="Times New Roman"/>
              </w:rPr>
              <w:t>(стручан)</w:t>
            </w:r>
          </w:p>
        </w:tc>
        <w:tc>
          <w:tcPr>
            <w:tcW w:w="649" w:type="dxa"/>
            <w:vAlign w:val="center"/>
          </w:tcPr>
          <w:p w:rsidR="00A011D4" w:rsidRPr="009B7F25" w:rsidRDefault="00A011D4" w:rsidP="00BB125C">
            <w:pPr>
              <w:pStyle w:val="TableParagraph"/>
              <w:ind w:left="-7"/>
              <w:jc w:val="center"/>
              <w:rPr>
                <w:rFonts w:ascii="Times New Roman" w:hAnsi="Times New Roman" w:cs="Times New Roman"/>
                <w:bCs/>
                <w:sz w:val="24"/>
              </w:rPr>
            </w:pPr>
            <w:r w:rsidRPr="009B7F25">
              <w:rPr>
                <w:rFonts w:ascii="Times New Roman" w:hAnsi="Times New Roman" w:cs="Times New Roman"/>
                <w:bCs/>
                <w:sz w:val="24"/>
              </w:rPr>
              <w:t>3</w:t>
            </w:r>
            <w:r w:rsidR="00BB125C" w:rsidRPr="009B7F25">
              <w:rPr>
                <w:rFonts w:ascii="Times New Roman" w:hAnsi="Times New Roman" w:cs="Times New Roman"/>
                <w:bCs/>
                <w:sz w:val="24"/>
              </w:rPr>
              <w:t>2</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ind w:right="62"/>
              <w:jc w:val="center"/>
              <w:rPr>
                <w:rFonts w:ascii="Times New Roman" w:hAnsi="Times New Roman" w:cs="Times New Roman"/>
              </w:rPr>
            </w:pPr>
            <w:r w:rsidRPr="009B7F25">
              <w:rPr>
                <w:rFonts w:ascii="Times New Roman" w:hAnsi="Times New Roman" w:cs="Times New Roman"/>
              </w:rPr>
              <w:t>111%</w:t>
            </w:r>
          </w:p>
        </w:tc>
        <w:tc>
          <w:tcPr>
            <w:tcW w:w="1421" w:type="dxa"/>
            <w:vAlign w:val="center"/>
          </w:tcPr>
          <w:p w:rsidR="00A011D4" w:rsidRPr="009B7F25" w:rsidRDefault="00A011D4" w:rsidP="00A011D4">
            <w:pPr>
              <w:pStyle w:val="TableParagraph"/>
              <w:ind w:left="141" w:right="328" w:firstLine="1"/>
              <w:rPr>
                <w:rFonts w:ascii="Times New Roman" w:hAnsi="Times New Roman" w:cs="Times New Roman"/>
              </w:rPr>
            </w:pPr>
          </w:p>
        </w:tc>
      </w:tr>
      <w:tr w:rsidR="00A011D4" w:rsidRPr="009B7F25" w:rsidTr="00A011D4">
        <w:trPr>
          <w:trHeight w:val="572"/>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10.</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 xml:space="preserve">Кадић </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Адис</w:t>
            </w:r>
          </w:p>
        </w:tc>
        <w:tc>
          <w:tcPr>
            <w:tcW w:w="1937"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Проф. Математике</w:t>
            </w:r>
          </w:p>
        </w:tc>
        <w:tc>
          <w:tcPr>
            <w:tcW w:w="1701"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Математика</w:t>
            </w:r>
          </w:p>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(није стручан)</w:t>
            </w:r>
          </w:p>
        </w:tc>
        <w:tc>
          <w:tcPr>
            <w:tcW w:w="649" w:type="dxa"/>
            <w:vAlign w:val="center"/>
          </w:tcPr>
          <w:p w:rsidR="00A011D4" w:rsidRPr="009B7F25" w:rsidRDefault="00BB125C" w:rsidP="00A011D4">
            <w:pPr>
              <w:pStyle w:val="TableParagraph"/>
              <w:ind w:left="-7"/>
              <w:jc w:val="center"/>
              <w:rPr>
                <w:rFonts w:ascii="Times New Roman" w:hAnsi="Times New Roman" w:cs="Times New Roman"/>
              </w:rPr>
            </w:pPr>
            <w:r w:rsidRPr="009B7F25">
              <w:rPr>
                <w:rFonts w:ascii="Times New Roman" w:hAnsi="Times New Roman" w:cs="Times New Roman"/>
              </w:rPr>
              <w:t>10</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00" w:type="dxa"/>
            <w:vAlign w:val="center"/>
          </w:tcPr>
          <w:p w:rsidR="00A011D4" w:rsidRPr="009B7F25" w:rsidRDefault="00A011D4" w:rsidP="00A011D4">
            <w:pPr>
              <w:pStyle w:val="TableParagraph"/>
              <w:ind w:left="101" w:right="64"/>
              <w:jc w:val="center"/>
              <w:rPr>
                <w:rFonts w:ascii="Times New Roman" w:hAnsi="Times New Roman" w:cs="Times New Roman"/>
              </w:rPr>
            </w:pPr>
            <w:r w:rsidRPr="009B7F25">
              <w:rPr>
                <w:rFonts w:ascii="Times New Roman" w:hAnsi="Times New Roman" w:cs="Times New Roman"/>
              </w:rPr>
              <w:t>44,44%</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r w:rsidRPr="009B7F25">
              <w:rPr>
                <w:rFonts w:ascii="Times New Roman" w:hAnsi="Times New Roman" w:cs="Times New Roman"/>
                <w:sz w:val="20"/>
              </w:rPr>
              <w:t>ОШ „Бошко Буха“ 22,22%</w:t>
            </w:r>
          </w:p>
          <w:p w:rsidR="00A011D4" w:rsidRPr="009B7F25" w:rsidRDefault="00A011D4" w:rsidP="00A011D4">
            <w:pPr>
              <w:pStyle w:val="TableParagraph"/>
              <w:ind w:left="141"/>
              <w:rPr>
                <w:rFonts w:ascii="Times New Roman" w:hAnsi="Times New Roman" w:cs="Times New Roman"/>
              </w:rPr>
            </w:pPr>
            <w:r w:rsidRPr="009B7F25">
              <w:rPr>
                <w:rFonts w:ascii="Times New Roman" w:hAnsi="Times New Roman" w:cs="Times New Roman"/>
                <w:sz w:val="20"/>
              </w:rPr>
              <w:t>Гимназија 50%</w:t>
            </w:r>
          </w:p>
        </w:tc>
      </w:tr>
      <w:tr w:rsidR="00A011D4" w:rsidRPr="009B7F25" w:rsidTr="00A011D4">
        <w:trPr>
          <w:trHeight w:val="553"/>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lastRenderedPageBreak/>
              <w:t xml:space="preserve">11. </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Куртовић</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Златан</w:t>
            </w:r>
          </w:p>
        </w:tc>
        <w:tc>
          <w:tcPr>
            <w:tcW w:w="1937"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Проф. Математике</w:t>
            </w:r>
          </w:p>
        </w:tc>
        <w:tc>
          <w:tcPr>
            <w:tcW w:w="1701" w:type="dxa"/>
            <w:vAlign w:val="center"/>
          </w:tcPr>
          <w:p w:rsidR="00A011D4" w:rsidRPr="009B7F25" w:rsidRDefault="00A011D4" w:rsidP="00A011D4">
            <w:pPr>
              <w:pStyle w:val="TableParagraph"/>
              <w:ind w:left="87" w:right="177"/>
              <w:rPr>
                <w:rFonts w:ascii="Times New Roman" w:hAnsi="Times New Roman" w:cs="Times New Roman"/>
              </w:rPr>
            </w:pPr>
            <w:r w:rsidRPr="009B7F25">
              <w:rPr>
                <w:rFonts w:ascii="Times New Roman" w:hAnsi="Times New Roman" w:cs="Times New Roman"/>
              </w:rPr>
              <w:t>Математика</w:t>
            </w:r>
          </w:p>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(стручан)</w:t>
            </w:r>
          </w:p>
        </w:tc>
        <w:tc>
          <w:tcPr>
            <w:tcW w:w="649" w:type="dxa"/>
            <w:vAlign w:val="center"/>
          </w:tcPr>
          <w:p w:rsidR="00A011D4" w:rsidRPr="009B7F25" w:rsidRDefault="00BB125C" w:rsidP="00A011D4">
            <w:pPr>
              <w:pStyle w:val="TableParagraph"/>
              <w:ind w:left="-7"/>
              <w:jc w:val="center"/>
              <w:rPr>
                <w:rFonts w:ascii="Times New Roman" w:hAnsi="Times New Roman" w:cs="Times New Roman"/>
              </w:rPr>
            </w:pPr>
            <w:r w:rsidRPr="009B7F25">
              <w:rPr>
                <w:rFonts w:ascii="Times New Roman" w:hAnsi="Times New Roman" w:cs="Times New Roman"/>
              </w:rPr>
              <w:t>8</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ind w:left="101" w:right="64"/>
              <w:jc w:val="center"/>
              <w:rPr>
                <w:rFonts w:ascii="Times New Roman" w:hAnsi="Times New Roman" w:cs="Times New Roman"/>
              </w:rPr>
            </w:pPr>
            <w:r w:rsidRPr="009B7F25">
              <w:rPr>
                <w:rFonts w:ascii="Times New Roman" w:hAnsi="Times New Roman" w:cs="Times New Roman"/>
              </w:rPr>
              <w:t>22,22%</w:t>
            </w:r>
          </w:p>
        </w:tc>
        <w:tc>
          <w:tcPr>
            <w:tcW w:w="1421" w:type="dxa"/>
            <w:vAlign w:val="center"/>
          </w:tcPr>
          <w:p w:rsidR="00A011D4" w:rsidRPr="009B7F25" w:rsidRDefault="00A011D4" w:rsidP="00A011D4">
            <w:pPr>
              <w:pStyle w:val="TableParagraph"/>
              <w:ind w:left="141" w:right="146"/>
              <w:rPr>
                <w:rFonts w:ascii="Times New Roman" w:hAnsi="Times New Roman" w:cs="Times New Roman"/>
              </w:rPr>
            </w:pPr>
            <w:r w:rsidRPr="009B7F25">
              <w:rPr>
                <w:rFonts w:ascii="Times New Roman" w:hAnsi="Times New Roman" w:cs="Times New Roman"/>
                <w:sz w:val="20"/>
              </w:rPr>
              <w:t>ОШ „В. П. Валтер“ 78,88%</w:t>
            </w:r>
          </w:p>
        </w:tc>
      </w:tr>
      <w:tr w:rsidR="00A011D4" w:rsidRPr="009B7F25" w:rsidTr="00A011D4">
        <w:trPr>
          <w:trHeight w:val="745"/>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12.</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Филиповић Жељко</w:t>
            </w:r>
          </w:p>
        </w:tc>
        <w:tc>
          <w:tcPr>
            <w:tcW w:w="1937" w:type="dxa"/>
            <w:vAlign w:val="center"/>
          </w:tcPr>
          <w:p w:rsidR="00A011D4" w:rsidRPr="009B7F25" w:rsidRDefault="00A011D4" w:rsidP="00A011D4">
            <w:pPr>
              <w:pStyle w:val="TableParagraph"/>
              <w:ind w:left="115" w:right="368"/>
              <w:rPr>
                <w:rFonts w:ascii="Times New Roman" w:hAnsi="Times New Roman" w:cs="Times New Roman"/>
              </w:rPr>
            </w:pPr>
            <w:r w:rsidRPr="009B7F25">
              <w:rPr>
                <w:rFonts w:ascii="Times New Roman" w:hAnsi="Times New Roman" w:cs="Times New Roman"/>
              </w:rPr>
              <w:t>Проф.</w:t>
            </w:r>
          </w:p>
          <w:p w:rsidR="00A011D4" w:rsidRPr="009B7F25" w:rsidRDefault="00A011D4" w:rsidP="00A011D4">
            <w:pPr>
              <w:pStyle w:val="TableParagraph"/>
              <w:ind w:left="115" w:right="368"/>
              <w:rPr>
                <w:rFonts w:ascii="Times New Roman" w:hAnsi="Times New Roman" w:cs="Times New Roman"/>
              </w:rPr>
            </w:pPr>
            <w:r w:rsidRPr="009B7F25">
              <w:rPr>
                <w:rFonts w:ascii="Times New Roman" w:hAnsi="Times New Roman" w:cs="Times New Roman"/>
              </w:rPr>
              <w:t>Физике и ТО</w:t>
            </w:r>
          </w:p>
        </w:tc>
        <w:tc>
          <w:tcPr>
            <w:tcW w:w="1701" w:type="dxa"/>
            <w:vAlign w:val="center"/>
          </w:tcPr>
          <w:p w:rsidR="00A011D4" w:rsidRPr="009B7F25" w:rsidRDefault="00A011D4" w:rsidP="00A011D4">
            <w:pPr>
              <w:pStyle w:val="TableParagraph"/>
              <w:ind w:left="87" w:right="324"/>
              <w:rPr>
                <w:rFonts w:ascii="Times New Roman" w:hAnsi="Times New Roman" w:cs="Times New Roman"/>
              </w:rPr>
            </w:pPr>
            <w:r w:rsidRPr="009B7F25">
              <w:rPr>
                <w:rFonts w:ascii="Times New Roman" w:hAnsi="Times New Roman" w:cs="Times New Roman"/>
              </w:rPr>
              <w:t>Физика</w:t>
            </w:r>
          </w:p>
          <w:p w:rsidR="00A011D4" w:rsidRPr="009B7F25" w:rsidRDefault="00A011D4" w:rsidP="00A011D4">
            <w:pPr>
              <w:pStyle w:val="TableParagraph"/>
              <w:ind w:left="87" w:right="324"/>
              <w:rPr>
                <w:rFonts w:ascii="Times New Roman" w:hAnsi="Times New Roman" w:cs="Times New Roman"/>
              </w:rPr>
            </w:pPr>
            <w:r w:rsidRPr="009B7F25">
              <w:rPr>
                <w:rFonts w:ascii="Times New Roman" w:hAnsi="Times New Roman" w:cs="Times New Roman"/>
              </w:rPr>
              <w:t>(стручан)</w:t>
            </w:r>
          </w:p>
        </w:tc>
        <w:tc>
          <w:tcPr>
            <w:tcW w:w="649"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8</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ind w:left="101" w:right="64"/>
              <w:jc w:val="center"/>
              <w:rPr>
                <w:rFonts w:ascii="Times New Roman" w:hAnsi="Times New Roman" w:cs="Times New Roman"/>
              </w:rPr>
            </w:pPr>
            <w:r w:rsidRPr="009B7F25">
              <w:rPr>
                <w:rFonts w:ascii="Times New Roman" w:hAnsi="Times New Roman" w:cs="Times New Roman"/>
              </w:rPr>
              <w:t>60%</w:t>
            </w:r>
          </w:p>
        </w:tc>
        <w:tc>
          <w:tcPr>
            <w:tcW w:w="1421" w:type="dxa"/>
            <w:vAlign w:val="center"/>
          </w:tcPr>
          <w:p w:rsidR="00A011D4" w:rsidRPr="009B7F25" w:rsidRDefault="00A011D4" w:rsidP="00A011D4">
            <w:pPr>
              <w:pStyle w:val="TableParagraph"/>
              <w:ind w:left="141"/>
              <w:rPr>
                <w:rFonts w:ascii="Times New Roman" w:hAnsi="Times New Roman" w:cs="Times New Roman"/>
              </w:rPr>
            </w:pPr>
            <w:r w:rsidRPr="009B7F25">
              <w:rPr>
                <w:rFonts w:ascii="Times New Roman" w:hAnsi="Times New Roman" w:cs="Times New Roman"/>
                <w:sz w:val="20"/>
              </w:rPr>
              <w:t>ОШ „Бошко Буха“ 40%</w:t>
            </w:r>
          </w:p>
        </w:tc>
      </w:tr>
      <w:tr w:rsidR="00A011D4" w:rsidRPr="009B7F25" w:rsidTr="00A011D4">
        <w:trPr>
          <w:trHeight w:val="836"/>
          <w:jc w:val="center"/>
        </w:trPr>
        <w:tc>
          <w:tcPr>
            <w:tcW w:w="720" w:type="dxa"/>
            <w:vAlign w:val="center"/>
          </w:tcPr>
          <w:p w:rsidR="00A011D4" w:rsidRPr="009B7F25" w:rsidRDefault="00A011D4" w:rsidP="00A011D4">
            <w:pPr>
              <w:pStyle w:val="TableParagraph"/>
              <w:ind w:right="77"/>
              <w:jc w:val="center"/>
              <w:rPr>
                <w:rFonts w:ascii="Times New Roman" w:hAnsi="Times New Roman" w:cs="Times New Roman"/>
                <w:b/>
              </w:rPr>
            </w:pPr>
            <w:r w:rsidRPr="009B7F25">
              <w:rPr>
                <w:rFonts w:ascii="Times New Roman" w:hAnsi="Times New Roman" w:cs="Times New Roman"/>
                <w:b/>
              </w:rPr>
              <w:t>13.</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Садета Адиловић</w:t>
            </w:r>
          </w:p>
        </w:tc>
        <w:tc>
          <w:tcPr>
            <w:tcW w:w="1937" w:type="dxa"/>
            <w:vAlign w:val="center"/>
          </w:tcPr>
          <w:p w:rsidR="00A011D4" w:rsidRPr="009B7F25" w:rsidRDefault="00A011D4" w:rsidP="00A011D4">
            <w:pPr>
              <w:pStyle w:val="TableParagraph"/>
              <w:ind w:left="130" w:right="369"/>
              <w:rPr>
                <w:rFonts w:ascii="Times New Roman" w:hAnsi="Times New Roman" w:cs="Times New Roman"/>
              </w:rPr>
            </w:pPr>
            <w:r w:rsidRPr="009B7F25">
              <w:rPr>
                <w:rFonts w:ascii="Times New Roman" w:hAnsi="Times New Roman" w:cs="Times New Roman"/>
              </w:rPr>
              <w:t>Проф.</w:t>
            </w:r>
          </w:p>
          <w:p w:rsidR="00A011D4" w:rsidRPr="009B7F25" w:rsidRDefault="00A011D4" w:rsidP="00A011D4">
            <w:pPr>
              <w:pStyle w:val="TableParagraph"/>
              <w:ind w:left="126" w:right="369"/>
              <w:rPr>
                <w:rFonts w:ascii="Times New Roman" w:hAnsi="Times New Roman" w:cs="Times New Roman"/>
              </w:rPr>
            </w:pPr>
            <w:r w:rsidRPr="009B7F25">
              <w:rPr>
                <w:rFonts w:ascii="Times New Roman" w:hAnsi="Times New Roman" w:cs="Times New Roman"/>
              </w:rPr>
              <w:t>Хемије</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 xml:space="preserve">Хемија </w:t>
            </w:r>
          </w:p>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(стручан)</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4</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40%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r w:rsidRPr="009B7F25">
              <w:rPr>
                <w:rFonts w:ascii="Times New Roman" w:hAnsi="Times New Roman" w:cs="Times New Roman"/>
                <w:sz w:val="20"/>
              </w:rPr>
              <w:t>ОШ „М. Стиковић“ 60%</w:t>
            </w:r>
          </w:p>
        </w:tc>
      </w:tr>
      <w:tr w:rsidR="00A011D4" w:rsidRPr="009B7F25" w:rsidTr="00A011D4">
        <w:trPr>
          <w:trHeight w:val="836"/>
          <w:jc w:val="center"/>
        </w:trPr>
        <w:tc>
          <w:tcPr>
            <w:tcW w:w="720" w:type="dxa"/>
            <w:vAlign w:val="center"/>
          </w:tcPr>
          <w:p w:rsidR="00A011D4" w:rsidRPr="009B7F25" w:rsidRDefault="00A011D4" w:rsidP="00A011D4">
            <w:pPr>
              <w:pStyle w:val="TableParagraph"/>
              <w:ind w:right="77"/>
              <w:jc w:val="center"/>
              <w:rPr>
                <w:rFonts w:ascii="Times New Roman" w:hAnsi="Times New Roman" w:cs="Times New Roman"/>
                <w:b/>
              </w:rPr>
            </w:pPr>
            <w:r w:rsidRPr="009B7F25">
              <w:rPr>
                <w:rFonts w:ascii="Times New Roman" w:hAnsi="Times New Roman" w:cs="Times New Roman"/>
                <w:b/>
              </w:rPr>
              <w:t>14.</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Демир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Срна</w:t>
            </w:r>
          </w:p>
        </w:tc>
        <w:tc>
          <w:tcPr>
            <w:tcW w:w="1937" w:type="dxa"/>
            <w:vAlign w:val="center"/>
          </w:tcPr>
          <w:p w:rsidR="00A011D4" w:rsidRPr="009B7F25" w:rsidRDefault="00A011D4" w:rsidP="00A011D4">
            <w:pPr>
              <w:pStyle w:val="TableParagraph"/>
              <w:ind w:left="94"/>
              <w:rPr>
                <w:rFonts w:ascii="Times New Roman" w:hAnsi="Times New Roman" w:cs="Times New Roman"/>
              </w:rPr>
            </w:pPr>
            <w:r w:rsidRPr="009B7F25">
              <w:rPr>
                <w:rFonts w:ascii="Times New Roman" w:hAnsi="Times New Roman" w:cs="Times New Roman"/>
              </w:rPr>
              <w:t>Мастер информатичар</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Информатика и рачунарство (стручан)</w:t>
            </w:r>
          </w:p>
        </w:tc>
        <w:tc>
          <w:tcPr>
            <w:tcW w:w="649" w:type="dxa"/>
            <w:vAlign w:val="center"/>
          </w:tcPr>
          <w:p w:rsidR="00A011D4" w:rsidRPr="009B7F25" w:rsidRDefault="00BB125C" w:rsidP="00A011D4">
            <w:pPr>
              <w:pStyle w:val="TableParagraph"/>
              <w:ind w:left="10" w:right="32"/>
              <w:jc w:val="center"/>
              <w:rPr>
                <w:rFonts w:ascii="Times New Roman" w:hAnsi="Times New Roman" w:cs="Times New Roman"/>
              </w:rPr>
            </w:pPr>
            <w:r w:rsidRPr="009B7F25">
              <w:rPr>
                <w:rFonts w:ascii="Times New Roman" w:hAnsi="Times New Roman" w:cs="Times New Roman"/>
              </w:rPr>
              <w:t>7</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00" w:type="dxa"/>
            <w:vAlign w:val="center"/>
          </w:tcPr>
          <w:p w:rsidR="00A011D4" w:rsidRPr="009B7F25" w:rsidRDefault="00BB125C" w:rsidP="00A011D4">
            <w:pPr>
              <w:pStyle w:val="TableParagraph"/>
              <w:jc w:val="center"/>
              <w:rPr>
                <w:rFonts w:ascii="Times New Roman" w:hAnsi="Times New Roman" w:cs="Times New Roman"/>
              </w:rPr>
            </w:pPr>
            <w:r w:rsidRPr="009B7F25">
              <w:rPr>
                <w:rFonts w:ascii="Times New Roman" w:hAnsi="Times New Roman" w:cs="Times New Roman"/>
              </w:rPr>
              <w:t>4</w:t>
            </w:r>
            <w:r w:rsidR="00A011D4" w:rsidRPr="009B7F25">
              <w:rPr>
                <w:rFonts w:ascii="Times New Roman" w:hAnsi="Times New Roman" w:cs="Times New Roman"/>
              </w:rPr>
              <w:t>0%</w:t>
            </w:r>
          </w:p>
        </w:tc>
        <w:tc>
          <w:tcPr>
            <w:tcW w:w="1421" w:type="dxa"/>
            <w:vAlign w:val="center"/>
          </w:tcPr>
          <w:p w:rsidR="00A011D4" w:rsidRPr="009B7F25" w:rsidRDefault="00A011D4" w:rsidP="00BB125C">
            <w:pPr>
              <w:pStyle w:val="TableParagraph"/>
              <w:ind w:left="141"/>
              <w:rPr>
                <w:rFonts w:ascii="Times New Roman" w:hAnsi="Times New Roman" w:cs="Times New Roman"/>
                <w:sz w:val="20"/>
              </w:rPr>
            </w:pPr>
            <w:r w:rsidRPr="009B7F25">
              <w:rPr>
                <w:rFonts w:ascii="Times New Roman" w:hAnsi="Times New Roman" w:cs="Times New Roman"/>
                <w:sz w:val="20"/>
              </w:rPr>
              <w:t xml:space="preserve">ОШ „В. П. Валтер“ </w:t>
            </w:r>
            <w:r w:rsidR="00BB125C" w:rsidRPr="009B7F25">
              <w:rPr>
                <w:rFonts w:ascii="Times New Roman" w:hAnsi="Times New Roman" w:cs="Times New Roman"/>
                <w:sz w:val="20"/>
              </w:rPr>
              <w:t>6</w:t>
            </w:r>
            <w:r w:rsidRPr="009B7F25">
              <w:rPr>
                <w:rFonts w:ascii="Times New Roman" w:hAnsi="Times New Roman" w:cs="Times New Roman"/>
                <w:sz w:val="20"/>
              </w:rPr>
              <w:t>0%</w:t>
            </w:r>
          </w:p>
        </w:tc>
      </w:tr>
      <w:tr w:rsidR="00A011D4" w:rsidRPr="009B7F25" w:rsidTr="00A011D4">
        <w:trPr>
          <w:trHeight w:val="836"/>
          <w:jc w:val="center"/>
        </w:trPr>
        <w:tc>
          <w:tcPr>
            <w:tcW w:w="720" w:type="dxa"/>
            <w:vAlign w:val="center"/>
          </w:tcPr>
          <w:p w:rsidR="00A011D4" w:rsidRPr="009B7F25" w:rsidRDefault="00A011D4" w:rsidP="00A011D4">
            <w:pPr>
              <w:pStyle w:val="TableParagraph"/>
              <w:ind w:right="77"/>
              <w:jc w:val="center"/>
              <w:rPr>
                <w:rFonts w:ascii="Times New Roman" w:hAnsi="Times New Roman" w:cs="Times New Roman"/>
                <w:b/>
              </w:rPr>
            </w:pPr>
            <w:r w:rsidRPr="009B7F25">
              <w:rPr>
                <w:rFonts w:ascii="Times New Roman" w:hAnsi="Times New Roman" w:cs="Times New Roman"/>
                <w:b/>
              </w:rPr>
              <w:t>15.</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Драгица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Савић</w:t>
            </w:r>
          </w:p>
        </w:tc>
        <w:tc>
          <w:tcPr>
            <w:tcW w:w="1937" w:type="dxa"/>
            <w:vAlign w:val="center"/>
          </w:tcPr>
          <w:p w:rsidR="00A011D4" w:rsidRPr="009B7F25" w:rsidRDefault="00A011D4" w:rsidP="00A011D4">
            <w:pPr>
              <w:pStyle w:val="TableParagraph"/>
              <w:ind w:left="94"/>
              <w:rPr>
                <w:rFonts w:ascii="Times New Roman" w:hAnsi="Times New Roman" w:cs="Times New Roman"/>
              </w:rPr>
            </w:pPr>
            <w:r w:rsidRPr="009B7F25">
              <w:rPr>
                <w:rFonts w:ascii="Times New Roman" w:hAnsi="Times New Roman" w:cs="Times New Roman"/>
              </w:rPr>
              <w:t>Наставник ТО</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Техника и технологија (стручан)</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3</w:t>
            </w:r>
            <w:r w:rsidR="00BB125C" w:rsidRPr="009B7F25">
              <w:rPr>
                <w:rFonts w:ascii="Times New Roman" w:hAnsi="Times New Roman" w:cs="Times New Roman"/>
              </w:rPr>
              <w:t>4</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836"/>
          <w:jc w:val="center"/>
        </w:trPr>
        <w:tc>
          <w:tcPr>
            <w:tcW w:w="720" w:type="dxa"/>
            <w:vAlign w:val="center"/>
          </w:tcPr>
          <w:p w:rsidR="00A011D4" w:rsidRPr="009B7F25" w:rsidRDefault="00A011D4" w:rsidP="00A011D4">
            <w:pPr>
              <w:pStyle w:val="TableParagraph"/>
              <w:ind w:right="77"/>
              <w:jc w:val="center"/>
              <w:rPr>
                <w:rFonts w:ascii="Times New Roman" w:hAnsi="Times New Roman" w:cs="Times New Roman"/>
                <w:b/>
              </w:rPr>
            </w:pPr>
            <w:r w:rsidRPr="009B7F25">
              <w:rPr>
                <w:rFonts w:ascii="Times New Roman" w:hAnsi="Times New Roman" w:cs="Times New Roman"/>
                <w:b/>
              </w:rPr>
              <w:t>16.</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Ивана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Илић</w:t>
            </w:r>
          </w:p>
        </w:tc>
        <w:tc>
          <w:tcPr>
            <w:tcW w:w="1937" w:type="dxa"/>
            <w:vAlign w:val="center"/>
          </w:tcPr>
          <w:p w:rsidR="00A011D4" w:rsidRPr="009B7F25" w:rsidRDefault="00A011D4" w:rsidP="00A011D4">
            <w:pPr>
              <w:pStyle w:val="TableParagraph"/>
              <w:ind w:left="94"/>
              <w:rPr>
                <w:rFonts w:ascii="Times New Roman" w:hAnsi="Times New Roman" w:cs="Times New Roman"/>
              </w:rPr>
            </w:pPr>
            <w:r w:rsidRPr="009B7F25">
              <w:rPr>
                <w:rFonts w:ascii="Times New Roman" w:hAnsi="Times New Roman" w:cs="Times New Roman"/>
              </w:rPr>
              <w:t>Мастер примењени уметник</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Ликовна култура (стручан)</w:t>
            </w:r>
          </w:p>
        </w:tc>
        <w:tc>
          <w:tcPr>
            <w:tcW w:w="649" w:type="dxa"/>
            <w:vAlign w:val="center"/>
          </w:tcPr>
          <w:p w:rsidR="00A011D4" w:rsidRPr="009B7F25" w:rsidRDefault="00BB125C" w:rsidP="00A011D4">
            <w:pPr>
              <w:pStyle w:val="TableParagraph"/>
              <w:ind w:left="10" w:right="32"/>
              <w:jc w:val="center"/>
              <w:rPr>
                <w:rFonts w:ascii="Times New Roman" w:hAnsi="Times New Roman" w:cs="Times New Roman"/>
              </w:rPr>
            </w:pPr>
            <w:r w:rsidRPr="009B7F25">
              <w:rPr>
                <w:rFonts w:ascii="Times New Roman" w:hAnsi="Times New Roman" w:cs="Times New Roman"/>
              </w:rPr>
              <w:t>2</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50%</w:t>
            </w:r>
          </w:p>
        </w:tc>
        <w:tc>
          <w:tcPr>
            <w:tcW w:w="1421" w:type="dxa"/>
            <w:vAlign w:val="center"/>
          </w:tcPr>
          <w:p w:rsidR="00A011D4" w:rsidRPr="009B7F25" w:rsidRDefault="00A011D4" w:rsidP="00A011D4">
            <w:pPr>
              <w:pStyle w:val="TableParagraph"/>
              <w:ind w:left="141"/>
              <w:rPr>
                <w:rFonts w:ascii="Times New Roman" w:hAnsi="Times New Roman" w:cs="Times New Roman"/>
                <w:sz w:val="20"/>
                <w:lang w:eastAsia="zh-CN"/>
              </w:rPr>
            </w:pPr>
            <w:r w:rsidRPr="009B7F25">
              <w:rPr>
                <w:rFonts w:ascii="Times New Roman" w:hAnsi="Times New Roman" w:cs="Times New Roman"/>
                <w:sz w:val="20"/>
                <w:lang w:eastAsia="zh-CN"/>
              </w:rPr>
              <w:t>ОШ „В. П. Валтер“ 40%</w:t>
            </w:r>
          </w:p>
          <w:p w:rsidR="00A011D4" w:rsidRPr="009B7F25" w:rsidRDefault="00A011D4" w:rsidP="00A011D4">
            <w:pPr>
              <w:pStyle w:val="TableParagraph"/>
              <w:ind w:left="141"/>
              <w:rPr>
                <w:rFonts w:ascii="Times New Roman" w:hAnsi="Times New Roman" w:cs="Times New Roman"/>
                <w:sz w:val="20"/>
                <w:lang w:eastAsia="zh-CN"/>
              </w:rPr>
            </w:pPr>
            <w:r w:rsidRPr="009B7F25">
              <w:rPr>
                <w:rFonts w:ascii="Times New Roman" w:hAnsi="Times New Roman" w:cs="Times New Roman"/>
                <w:sz w:val="20"/>
                <w:lang w:eastAsia="zh-CN"/>
              </w:rPr>
              <w:t>Техничка школа 10%</w:t>
            </w:r>
          </w:p>
        </w:tc>
      </w:tr>
      <w:tr w:rsidR="00A011D4" w:rsidRPr="009B7F25" w:rsidTr="00A011D4">
        <w:trPr>
          <w:trHeight w:val="836"/>
          <w:jc w:val="center"/>
        </w:trPr>
        <w:tc>
          <w:tcPr>
            <w:tcW w:w="720" w:type="dxa"/>
            <w:vAlign w:val="center"/>
          </w:tcPr>
          <w:p w:rsidR="00A011D4" w:rsidRPr="009B7F25" w:rsidRDefault="00A011D4" w:rsidP="00A011D4">
            <w:pPr>
              <w:pStyle w:val="TableParagraph"/>
              <w:ind w:right="77"/>
              <w:jc w:val="center"/>
              <w:rPr>
                <w:rFonts w:ascii="Times New Roman" w:hAnsi="Times New Roman" w:cs="Times New Roman"/>
                <w:b/>
              </w:rPr>
            </w:pPr>
            <w:r w:rsidRPr="009B7F25">
              <w:rPr>
                <w:rFonts w:ascii="Times New Roman" w:hAnsi="Times New Roman" w:cs="Times New Roman"/>
                <w:b/>
              </w:rPr>
              <w:t>17.</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Емил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Јукић</w:t>
            </w:r>
          </w:p>
        </w:tc>
        <w:tc>
          <w:tcPr>
            <w:tcW w:w="1937" w:type="dxa"/>
            <w:vAlign w:val="center"/>
          </w:tcPr>
          <w:p w:rsidR="00A011D4" w:rsidRPr="009B7F25" w:rsidRDefault="00A011D4" w:rsidP="00A011D4">
            <w:pPr>
              <w:pStyle w:val="TableParagraph"/>
              <w:ind w:left="94"/>
              <w:rPr>
                <w:rFonts w:ascii="Times New Roman" w:hAnsi="Times New Roman" w:cs="Times New Roman"/>
              </w:rPr>
            </w:pPr>
            <w:r w:rsidRPr="009B7F25">
              <w:rPr>
                <w:rFonts w:ascii="Times New Roman" w:hAnsi="Times New Roman" w:cs="Times New Roman"/>
              </w:rPr>
              <w:t>Проф.разредне наставе</w:t>
            </w:r>
          </w:p>
        </w:tc>
        <w:tc>
          <w:tcPr>
            <w:tcW w:w="1701" w:type="dxa"/>
            <w:vAlign w:val="center"/>
          </w:tcPr>
          <w:p w:rsidR="00A011D4" w:rsidRPr="009B7F25" w:rsidRDefault="00A011D4" w:rsidP="00A011D4">
            <w:pPr>
              <w:pStyle w:val="TableParagraph"/>
              <w:ind w:left="142"/>
              <w:rPr>
                <w:rFonts w:ascii="Times New Roman" w:hAnsi="Times New Roman" w:cs="Times New Roman"/>
              </w:rPr>
            </w:pPr>
            <w:r w:rsidRPr="009B7F25">
              <w:rPr>
                <w:rFonts w:ascii="Times New Roman" w:hAnsi="Times New Roman" w:cs="Times New Roman"/>
              </w:rPr>
              <w:t>Музичка култура (није стручан), босански језик млађи разреди (стручан)</w:t>
            </w:r>
          </w:p>
        </w:tc>
        <w:tc>
          <w:tcPr>
            <w:tcW w:w="649" w:type="dxa"/>
            <w:vAlign w:val="center"/>
          </w:tcPr>
          <w:p w:rsidR="00A011D4" w:rsidRPr="009B7F25" w:rsidRDefault="00BB125C" w:rsidP="00A011D4">
            <w:pPr>
              <w:pStyle w:val="TableParagraph"/>
              <w:ind w:left="10" w:right="32"/>
              <w:jc w:val="center"/>
              <w:rPr>
                <w:rFonts w:ascii="Times New Roman" w:hAnsi="Times New Roman" w:cs="Times New Roman"/>
              </w:rPr>
            </w:pPr>
            <w:r w:rsidRPr="009B7F25">
              <w:rPr>
                <w:rFonts w:ascii="Times New Roman" w:hAnsi="Times New Roman" w:cs="Times New Roman"/>
              </w:rPr>
              <w:t>5</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50%+</w:t>
            </w:r>
          </w:p>
          <w:p w:rsidR="00A011D4" w:rsidRPr="009B7F25" w:rsidRDefault="00BB125C" w:rsidP="00A011D4">
            <w:pPr>
              <w:pStyle w:val="TableParagraph"/>
              <w:jc w:val="center"/>
              <w:rPr>
                <w:rFonts w:ascii="Times New Roman" w:hAnsi="Times New Roman" w:cs="Times New Roman"/>
              </w:rPr>
            </w:pPr>
            <w:r w:rsidRPr="009B7F25">
              <w:rPr>
                <w:rFonts w:ascii="Times New Roman" w:hAnsi="Times New Roman" w:cs="Times New Roman"/>
              </w:rPr>
              <w:t>5</w:t>
            </w:r>
            <w:r w:rsidR="00A011D4" w:rsidRPr="009B7F25">
              <w:rPr>
                <w:rFonts w:ascii="Times New Roman" w:hAnsi="Times New Roman" w:cs="Times New Roman"/>
              </w:rPr>
              <w:t>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58"/>
          <w:jc w:val="center"/>
        </w:trPr>
        <w:tc>
          <w:tcPr>
            <w:tcW w:w="720" w:type="dxa"/>
            <w:vAlign w:val="center"/>
          </w:tcPr>
          <w:p w:rsidR="00A011D4" w:rsidRPr="009B7F25" w:rsidRDefault="00A011D4" w:rsidP="00A011D4">
            <w:pPr>
              <w:pStyle w:val="TableParagraph"/>
              <w:ind w:right="77"/>
              <w:jc w:val="center"/>
              <w:rPr>
                <w:rFonts w:ascii="Times New Roman" w:hAnsi="Times New Roman" w:cs="Times New Roman"/>
                <w:b/>
              </w:rPr>
            </w:pPr>
            <w:r w:rsidRPr="009B7F25">
              <w:rPr>
                <w:rFonts w:ascii="Times New Roman" w:hAnsi="Times New Roman" w:cs="Times New Roman"/>
                <w:b/>
              </w:rPr>
              <w:t>18.</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Мусић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Мунир</w:t>
            </w:r>
          </w:p>
        </w:tc>
        <w:tc>
          <w:tcPr>
            <w:tcW w:w="1937"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Проф.</w:t>
            </w:r>
          </w:p>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Физичког васпитања</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Физичко васпитање (стручан)</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5</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20%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r w:rsidRPr="009B7F25">
              <w:rPr>
                <w:rFonts w:ascii="Times New Roman" w:hAnsi="Times New Roman" w:cs="Times New Roman"/>
                <w:sz w:val="20"/>
              </w:rPr>
              <w:t>Техничка школа 40%</w:t>
            </w:r>
          </w:p>
        </w:tc>
      </w:tr>
      <w:tr w:rsidR="00A011D4" w:rsidRPr="009B7F25" w:rsidTr="00A011D4">
        <w:trPr>
          <w:trHeight w:val="921"/>
          <w:jc w:val="center"/>
        </w:trPr>
        <w:tc>
          <w:tcPr>
            <w:tcW w:w="720" w:type="dxa"/>
            <w:vAlign w:val="center"/>
          </w:tcPr>
          <w:p w:rsidR="00A011D4" w:rsidRPr="009B7F25" w:rsidRDefault="00A011D4" w:rsidP="00A011D4">
            <w:pPr>
              <w:pStyle w:val="TableParagraph"/>
              <w:ind w:right="77"/>
              <w:jc w:val="center"/>
              <w:rPr>
                <w:rFonts w:ascii="Times New Roman" w:hAnsi="Times New Roman" w:cs="Times New Roman"/>
                <w:b/>
              </w:rPr>
            </w:pPr>
            <w:r w:rsidRPr="009B7F25">
              <w:rPr>
                <w:rFonts w:ascii="Times New Roman" w:hAnsi="Times New Roman" w:cs="Times New Roman"/>
                <w:b/>
              </w:rPr>
              <w:t>19.</w:t>
            </w:r>
          </w:p>
        </w:tc>
        <w:tc>
          <w:tcPr>
            <w:tcW w:w="1885" w:type="dxa"/>
            <w:vAlign w:val="center"/>
          </w:tcPr>
          <w:p w:rsidR="00A011D4" w:rsidRPr="009B7F25" w:rsidRDefault="00A011D4" w:rsidP="00A011D4">
            <w:pPr>
              <w:pStyle w:val="TableParagraph"/>
              <w:tabs>
                <w:tab w:val="left" w:pos="244"/>
              </w:tabs>
              <w:ind w:left="130"/>
              <w:rPr>
                <w:rFonts w:ascii="Times New Roman" w:hAnsi="Times New Roman" w:cs="Times New Roman"/>
                <w:b/>
              </w:rPr>
            </w:pPr>
            <w:r w:rsidRPr="009B7F25">
              <w:rPr>
                <w:rFonts w:ascii="Times New Roman" w:hAnsi="Times New Roman" w:cs="Times New Roman"/>
                <w:b/>
              </w:rPr>
              <w:t>Кијановић Мирослав</w:t>
            </w:r>
          </w:p>
        </w:tc>
        <w:tc>
          <w:tcPr>
            <w:tcW w:w="1937"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Проф.</w:t>
            </w:r>
          </w:p>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Физичког васпитања</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Физичко васпитање (стручан)</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3</w:t>
            </w:r>
            <w:r w:rsidR="00BB125C" w:rsidRPr="009B7F25">
              <w:rPr>
                <w:rFonts w:ascii="Times New Roman" w:hAnsi="Times New Roman" w:cs="Times New Roman"/>
              </w:rPr>
              <w:t>1</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100%</w:t>
            </w:r>
          </w:p>
        </w:tc>
        <w:tc>
          <w:tcPr>
            <w:tcW w:w="1421" w:type="dxa"/>
            <w:vAlign w:val="center"/>
          </w:tcPr>
          <w:p w:rsidR="00A011D4" w:rsidRPr="009B7F25" w:rsidRDefault="00A011D4" w:rsidP="00A011D4">
            <w:pPr>
              <w:pStyle w:val="TableParagraph"/>
              <w:ind w:left="141" w:right="93" w:hanging="428"/>
              <w:rPr>
                <w:rFonts w:ascii="Times New Roman" w:hAnsi="Times New Roman" w:cs="Times New Roman"/>
                <w:sz w:val="20"/>
              </w:rPr>
            </w:pPr>
          </w:p>
        </w:tc>
      </w:tr>
      <w:tr w:rsidR="00A011D4" w:rsidRPr="009B7F25" w:rsidTr="00A011D4">
        <w:trPr>
          <w:trHeight w:val="588"/>
          <w:jc w:val="center"/>
        </w:trPr>
        <w:tc>
          <w:tcPr>
            <w:tcW w:w="720" w:type="dxa"/>
            <w:vAlign w:val="center"/>
          </w:tcPr>
          <w:p w:rsidR="00A011D4" w:rsidRPr="009B7F25" w:rsidRDefault="00A011D4" w:rsidP="00A011D4">
            <w:pPr>
              <w:pStyle w:val="TableParagraph"/>
              <w:ind w:right="77"/>
              <w:jc w:val="center"/>
              <w:rPr>
                <w:rFonts w:ascii="Times New Roman" w:hAnsi="Times New Roman" w:cs="Times New Roman"/>
                <w:b/>
              </w:rPr>
            </w:pPr>
            <w:r w:rsidRPr="009B7F25">
              <w:rPr>
                <w:rFonts w:ascii="Times New Roman" w:hAnsi="Times New Roman" w:cs="Times New Roman"/>
                <w:b/>
              </w:rPr>
              <w:t>20.</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Самира Бешировић</w:t>
            </w:r>
          </w:p>
        </w:tc>
        <w:tc>
          <w:tcPr>
            <w:tcW w:w="1937" w:type="dxa"/>
            <w:vAlign w:val="center"/>
          </w:tcPr>
          <w:p w:rsidR="00A011D4" w:rsidRPr="009B7F25" w:rsidRDefault="00A011D4" w:rsidP="00A011D4">
            <w:pPr>
              <w:pStyle w:val="TableParagraph"/>
              <w:ind w:left="130" w:right="367"/>
              <w:rPr>
                <w:rFonts w:ascii="Times New Roman" w:hAnsi="Times New Roman" w:cs="Times New Roman"/>
              </w:rPr>
            </w:pPr>
            <w:r w:rsidRPr="009B7F25">
              <w:rPr>
                <w:rFonts w:ascii="Times New Roman" w:hAnsi="Times New Roman" w:cs="Times New Roman"/>
              </w:rPr>
              <w:t>Мастер исламских педагошких наука</w:t>
            </w:r>
          </w:p>
        </w:tc>
        <w:tc>
          <w:tcPr>
            <w:tcW w:w="1701" w:type="dxa"/>
            <w:vAlign w:val="center"/>
          </w:tcPr>
          <w:p w:rsidR="00A011D4" w:rsidRPr="009B7F25" w:rsidRDefault="00A011D4" w:rsidP="00A011D4">
            <w:pPr>
              <w:pStyle w:val="TableParagraph"/>
              <w:ind w:left="130" w:right="71"/>
              <w:rPr>
                <w:rFonts w:ascii="Times New Roman" w:hAnsi="Times New Roman" w:cs="Times New Roman"/>
              </w:rPr>
            </w:pPr>
            <w:r w:rsidRPr="009B7F25">
              <w:rPr>
                <w:rFonts w:ascii="Times New Roman" w:hAnsi="Times New Roman" w:cs="Times New Roman"/>
              </w:rPr>
              <w:t>Верска настава (стручан)</w:t>
            </w:r>
          </w:p>
        </w:tc>
        <w:tc>
          <w:tcPr>
            <w:tcW w:w="649" w:type="dxa"/>
            <w:vAlign w:val="center"/>
          </w:tcPr>
          <w:p w:rsidR="00A011D4" w:rsidRPr="009B7F25" w:rsidRDefault="00BB125C" w:rsidP="00A011D4">
            <w:pPr>
              <w:pStyle w:val="TableParagraph"/>
              <w:ind w:left="10" w:right="32"/>
              <w:jc w:val="center"/>
              <w:rPr>
                <w:rFonts w:ascii="Times New Roman" w:hAnsi="Times New Roman" w:cs="Times New Roman"/>
              </w:rPr>
            </w:pPr>
            <w:r w:rsidRPr="009B7F25">
              <w:rPr>
                <w:rFonts w:ascii="Times New Roman" w:hAnsi="Times New Roman" w:cs="Times New Roman"/>
              </w:rPr>
              <w:t>9</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00" w:type="dxa"/>
            <w:vAlign w:val="center"/>
          </w:tcPr>
          <w:p w:rsidR="00A011D4" w:rsidRPr="009B7F25" w:rsidRDefault="00A011D4" w:rsidP="00A011D4">
            <w:pPr>
              <w:pStyle w:val="TableParagraph"/>
              <w:jc w:val="center"/>
              <w:rPr>
                <w:rFonts w:ascii="Times New Roman" w:hAnsi="Times New Roman" w:cs="Times New Roman"/>
                <w:color w:val="FF0000"/>
              </w:rPr>
            </w:pPr>
            <w:r w:rsidRPr="009B7F25">
              <w:rPr>
                <w:rFonts w:ascii="Times New Roman" w:hAnsi="Times New Roman" w:cs="Times New Roman"/>
              </w:rPr>
              <w:t>55%</w:t>
            </w:r>
          </w:p>
        </w:tc>
        <w:tc>
          <w:tcPr>
            <w:tcW w:w="1421" w:type="dxa"/>
            <w:vAlign w:val="center"/>
          </w:tcPr>
          <w:p w:rsidR="00A011D4" w:rsidRPr="009B7F25" w:rsidRDefault="00A011D4" w:rsidP="00A011D4">
            <w:pPr>
              <w:pStyle w:val="TableParagraph"/>
              <w:ind w:left="141"/>
              <w:rPr>
                <w:rFonts w:ascii="Times New Roman" w:hAnsi="Times New Roman" w:cs="Times New Roman"/>
                <w:color w:val="FF0000"/>
                <w:sz w:val="20"/>
              </w:rPr>
            </w:pPr>
          </w:p>
        </w:tc>
      </w:tr>
      <w:tr w:rsidR="00A011D4" w:rsidRPr="009B7F25" w:rsidTr="00A011D4">
        <w:trPr>
          <w:trHeight w:val="583"/>
          <w:jc w:val="center"/>
        </w:trPr>
        <w:tc>
          <w:tcPr>
            <w:tcW w:w="720" w:type="dxa"/>
            <w:vAlign w:val="center"/>
          </w:tcPr>
          <w:p w:rsidR="00A011D4" w:rsidRPr="009B7F25" w:rsidRDefault="00A011D4" w:rsidP="00A011D4">
            <w:pPr>
              <w:pStyle w:val="TableParagraph"/>
              <w:ind w:right="77"/>
              <w:jc w:val="center"/>
              <w:rPr>
                <w:rFonts w:ascii="Times New Roman" w:hAnsi="Times New Roman" w:cs="Times New Roman"/>
                <w:b/>
              </w:rPr>
            </w:pPr>
            <w:r w:rsidRPr="009B7F25">
              <w:rPr>
                <w:rFonts w:ascii="Times New Roman" w:hAnsi="Times New Roman" w:cs="Times New Roman"/>
                <w:b/>
              </w:rPr>
              <w:t>21.</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Небојша Јовановић</w:t>
            </w:r>
          </w:p>
        </w:tc>
        <w:tc>
          <w:tcPr>
            <w:tcW w:w="1937" w:type="dxa"/>
            <w:vAlign w:val="center"/>
          </w:tcPr>
          <w:p w:rsidR="00A011D4" w:rsidRPr="009B7F25" w:rsidRDefault="00A011D4" w:rsidP="00A011D4">
            <w:pPr>
              <w:pStyle w:val="TableParagraph"/>
              <w:ind w:left="130" w:right="367"/>
              <w:rPr>
                <w:rFonts w:ascii="Times New Roman" w:hAnsi="Times New Roman" w:cs="Times New Roman"/>
              </w:rPr>
            </w:pPr>
            <w:r w:rsidRPr="009B7F25">
              <w:rPr>
                <w:rFonts w:ascii="Times New Roman" w:hAnsi="Times New Roman" w:cs="Times New Roman"/>
              </w:rPr>
              <w:t>Наставник верске наставе ССС</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Верска настава (стручан)</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3</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45%</w:t>
            </w:r>
          </w:p>
        </w:tc>
        <w:tc>
          <w:tcPr>
            <w:tcW w:w="1421" w:type="dxa"/>
            <w:vAlign w:val="center"/>
          </w:tcPr>
          <w:p w:rsidR="00A011D4" w:rsidRPr="009B7F25" w:rsidRDefault="00A011D4" w:rsidP="00A011D4">
            <w:pPr>
              <w:pStyle w:val="TableParagraph"/>
              <w:ind w:left="141"/>
              <w:rPr>
                <w:rFonts w:ascii="Times New Roman" w:hAnsi="Times New Roman" w:cs="Times New Roman"/>
                <w:color w:val="FF0000"/>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2</w:t>
            </w:r>
            <w:r w:rsidR="00BB125C" w:rsidRPr="009B7F25">
              <w:rPr>
                <w:rFonts w:ascii="Times New Roman" w:hAnsi="Times New Roman" w:cs="Times New Roman"/>
                <w:b/>
              </w:rPr>
              <w:t>2</w:t>
            </w:r>
            <w:r w:rsidRPr="009B7F25">
              <w:rPr>
                <w:rFonts w:ascii="Times New Roman" w:hAnsi="Times New Roman" w:cs="Times New Roman"/>
                <w:b/>
              </w:rPr>
              <w:t>.</w:t>
            </w:r>
          </w:p>
        </w:tc>
        <w:tc>
          <w:tcPr>
            <w:tcW w:w="1885" w:type="dxa"/>
            <w:vAlign w:val="center"/>
          </w:tcPr>
          <w:p w:rsidR="00A011D4" w:rsidRPr="009B7F25" w:rsidRDefault="00BB125C" w:rsidP="00A011D4">
            <w:pPr>
              <w:pStyle w:val="TableParagraph"/>
              <w:ind w:left="130"/>
              <w:rPr>
                <w:rFonts w:ascii="Times New Roman" w:hAnsi="Times New Roman" w:cs="Times New Roman"/>
                <w:b/>
                <w:color w:val="000000" w:themeColor="text1"/>
              </w:rPr>
            </w:pPr>
            <w:r w:rsidRPr="009B7F25">
              <w:rPr>
                <w:rFonts w:ascii="Times New Roman" w:hAnsi="Times New Roman" w:cs="Times New Roman"/>
                <w:b/>
                <w:color w:val="000000" w:themeColor="text1"/>
              </w:rPr>
              <w:t>Алма Алибашић</w:t>
            </w:r>
          </w:p>
        </w:tc>
        <w:tc>
          <w:tcPr>
            <w:tcW w:w="1937" w:type="dxa"/>
            <w:vAlign w:val="center"/>
          </w:tcPr>
          <w:p w:rsidR="00A011D4" w:rsidRPr="009B7F25" w:rsidRDefault="00A011D4" w:rsidP="00A011D4">
            <w:pPr>
              <w:pStyle w:val="TableParagraph"/>
              <w:ind w:left="130" w:right="367"/>
              <w:rPr>
                <w:rFonts w:ascii="Times New Roman" w:hAnsi="Times New Roman" w:cs="Times New Roman"/>
              </w:rPr>
            </w:pPr>
            <w:r w:rsidRPr="009B7F25">
              <w:rPr>
                <w:rFonts w:ascii="Times New Roman" w:hAnsi="Times New Roman" w:cs="Times New Roman"/>
              </w:rPr>
              <w:t>Проф.</w:t>
            </w:r>
          </w:p>
          <w:p w:rsidR="00A011D4" w:rsidRPr="009B7F25" w:rsidRDefault="00A011D4" w:rsidP="00A011D4">
            <w:pPr>
              <w:pStyle w:val="TableParagraph"/>
              <w:ind w:left="130" w:right="142"/>
              <w:rPr>
                <w:rFonts w:ascii="Times New Roman" w:hAnsi="Times New Roman" w:cs="Times New Roman"/>
              </w:rPr>
            </w:pPr>
            <w:r w:rsidRPr="009B7F25">
              <w:rPr>
                <w:rFonts w:ascii="Times New Roman" w:hAnsi="Times New Roman" w:cs="Times New Roman"/>
              </w:rPr>
              <w:t>Немачког језика и књижевности</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Немачки језик (стручан)</w:t>
            </w:r>
          </w:p>
        </w:tc>
        <w:tc>
          <w:tcPr>
            <w:tcW w:w="649" w:type="dxa"/>
            <w:vAlign w:val="center"/>
          </w:tcPr>
          <w:p w:rsidR="00A011D4" w:rsidRPr="009B7F25" w:rsidRDefault="00A011D4" w:rsidP="00A011D4">
            <w:pPr>
              <w:pStyle w:val="TableParagraph"/>
              <w:ind w:left="10" w:right="32"/>
              <w:jc w:val="center"/>
              <w:rPr>
                <w:rFonts w:ascii="Times New Roman" w:hAnsi="Times New Roman" w:cs="Times New Roman"/>
              </w:rPr>
            </w:pPr>
            <w:r w:rsidRPr="009B7F25">
              <w:rPr>
                <w:rFonts w:ascii="Times New Roman" w:hAnsi="Times New Roman" w:cs="Times New Roman"/>
              </w:rPr>
              <w:t>8</w:t>
            </w:r>
          </w:p>
        </w:tc>
        <w:tc>
          <w:tcPr>
            <w:tcW w:w="720" w:type="dxa"/>
            <w:vAlign w:val="center"/>
          </w:tcPr>
          <w:p w:rsidR="00A011D4" w:rsidRPr="009B7F25" w:rsidRDefault="00BB125C"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88,88%</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2</w:t>
            </w:r>
            <w:r w:rsidR="00BB125C" w:rsidRPr="009B7F25">
              <w:rPr>
                <w:rFonts w:ascii="Times New Roman" w:hAnsi="Times New Roman" w:cs="Times New Roman"/>
                <w:b/>
              </w:rPr>
              <w:t>3</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Ајша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Бјелак</w:t>
            </w:r>
          </w:p>
        </w:tc>
        <w:tc>
          <w:tcPr>
            <w:tcW w:w="1937" w:type="dxa"/>
            <w:vAlign w:val="center"/>
          </w:tcPr>
          <w:p w:rsidR="00A011D4" w:rsidRPr="009B7F25" w:rsidRDefault="00A011D4" w:rsidP="00A011D4">
            <w:pPr>
              <w:pStyle w:val="TableParagraph"/>
              <w:ind w:left="130" w:right="367"/>
              <w:rPr>
                <w:rFonts w:ascii="Times New Roman" w:hAnsi="Times New Roman" w:cs="Times New Roman"/>
              </w:rPr>
            </w:pPr>
            <w:r w:rsidRPr="009B7F25">
              <w:rPr>
                <w:rFonts w:ascii="Times New Roman" w:hAnsi="Times New Roman" w:cs="Times New Roman"/>
              </w:rPr>
              <w:t>Проф. разредне наставе</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5</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2</w:t>
            </w:r>
            <w:r w:rsidR="00BB125C" w:rsidRPr="009B7F25">
              <w:rPr>
                <w:rFonts w:ascii="Times New Roman" w:hAnsi="Times New Roman" w:cs="Times New Roman"/>
                <w:b/>
              </w:rPr>
              <w:t>4</w:t>
            </w:r>
            <w:r w:rsidRPr="009B7F25">
              <w:rPr>
                <w:rFonts w:ascii="Times New Roman" w:hAnsi="Times New Roman" w:cs="Times New Roman"/>
                <w:b/>
              </w:rPr>
              <w:t>.</w:t>
            </w:r>
          </w:p>
        </w:tc>
        <w:tc>
          <w:tcPr>
            <w:tcW w:w="1885" w:type="dxa"/>
            <w:vAlign w:val="center"/>
          </w:tcPr>
          <w:p w:rsidR="00A011D4" w:rsidRPr="009B7F25" w:rsidRDefault="007A1B46" w:rsidP="00A011D4">
            <w:pPr>
              <w:pStyle w:val="TableParagraph"/>
              <w:ind w:left="130"/>
              <w:rPr>
                <w:rFonts w:ascii="Times New Roman" w:hAnsi="Times New Roman" w:cs="Times New Roman"/>
                <w:b/>
              </w:rPr>
            </w:pPr>
            <w:r w:rsidRPr="009B7F25">
              <w:rPr>
                <w:rFonts w:ascii="Times New Roman" w:hAnsi="Times New Roman" w:cs="Times New Roman"/>
                <w:b/>
              </w:rPr>
              <w:t>Сан</w:t>
            </w:r>
            <w:r w:rsidR="00A011D4" w:rsidRPr="009B7F25">
              <w:rPr>
                <w:rFonts w:ascii="Times New Roman" w:hAnsi="Times New Roman" w:cs="Times New Roman"/>
                <w:b/>
              </w:rPr>
              <w:t>дра Малешић</w:t>
            </w:r>
          </w:p>
        </w:tc>
        <w:tc>
          <w:tcPr>
            <w:tcW w:w="1937" w:type="dxa"/>
            <w:vAlign w:val="center"/>
          </w:tcPr>
          <w:p w:rsidR="00A011D4" w:rsidRPr="009B7F25" w:rsidRDefault="00A011D4" w:rsidP="00A011D4">
            <w:pPr>
              <w:pStyle w:val="TableParagraph"/>
              <w:ind w:left="130" w:right="367"/>
              <w:rPr>
                <w:rFonts w:ascii="Times New Roman" w:hAnsi="Times New Roman" w:cs="Times New Roman"/>
              </w:rPr>
            </w:pPr>
            <w:r w:rsidRPr="009B7F25">
              <w:rPr>
                <w:rFonts w:ascii="Times New Roman" w:hAnsi="Times New Roman" w:cs="Times New Roman"/>
              </w:rPr>
              <w:t>Проф. разредне наставе</w:t>
            </w:r>
          </w:p>
        </w:tc>
        <w:tc>
          <w:tcPr>
            <w:tcW w:w="1701" w:type="dxa"/>
            <w:vAlign w:val="center"/>
          </w:tcPr>
          <w:p w:rsidR="00A011D4" w:rsidRPr="009B7F25" w:rsidRDefault="00A011D4" w:rsidP="00A011D4">
            <w:pPr>
              <w:pStyle w:val="TableParagraph"/>
              <w:ind w:left="130"/>
              <w:rPr>
                <w:rFonts w:ascii="Times New Roman" w:hAnsi="Times New Roman" w:cs="Times New Roman"/>
              </w:rPr>
            </w:pPr>
            <w:r w:rsidRPr="009B7F25">
              <w:rPr>
                <w:rFonts w:ascii="Times New Roman" w:hAnsi="Times New Roman" w:cs="Times New Roman"/>
              </w:rPr>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3</w:t>
            </w:r>
          </w:p>
        </w:tc>
        <w:tc>
          <w:tcPr>
            <w:tcW w:w="72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дa</w:t>
            </w:r>
          </w:p>
        </w:tc>
        <w:tc>
          <w:tcPr>
            <w:tcW w:w="900"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lastRenderedPageBreak/>
              <w:t>2</w:t>
            </w:r>
            <w:r w:rsidR="00BB125C" w:rsidRPr="009B7F25">
              <w:rPr>
                <w:rFonts w:ascii="Times New Roman" w:hAnsi="Times New Roman" w:cs="Times New Roman"/>
                <w:b/>
              </w:rPr>
              <w:t>5</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Драгана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Бојовић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1</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2</w:t>
            </w:r>
            <w:r w:rsidR="00BB125C" w:rsidRPr="009B7F25">
              <w:rPr>
                <w:rFonts w:ascii="Times New Roman" w:hAnsi="Times New Roman" w:cs="Times New Roman"/>
                <w:b/>
              </w:rPr>
              <w:t>6</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Јелена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Ковинић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7</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2</w:t>
            </w:r>
            <w:r w:rsidR="00BB125C" w:rsidRPr="009B7F25">
              <w:rPr>
                <w:rFonts w:ascii="Times New Roman" w:hAnsi="Times New Roman" w:cs="Times New Roman"/>
                <w:b/>
              </w:rPr>
              <w:t>7</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Јелена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Остојић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2</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2</w:t>
            </w:r>
            <w:r w:rsidR="00BB125C" w:rsidRPr="009B7F25">
              <w:rPr>
                <w:rFonts w:ascii="Times New Roman" w:hAnsi="Times New Roman" w:cs="Times New Roman"/>
                <w:b/>
              </w:rPr>
              <w:t>8</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Снежана Пушица</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5</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BB125C" w:rsidP="00A011D4">
            <w:pPr>
              <w:pStyle w:val="TableParagraph"/>
              <w:ind w:right="77"/>
              <w:jc w:val="center"/>
              <w:rPr>
                <w:rFonts w:ascii="Times New Roman" w:hAnsi="Times New Roman" w:cs="Times New Roman"/>
                <w:b/>
              </w:rPr>
            </w:pPr>
            <w:r w:rsidRPr="009B7F25">
              <w:rPr>
                <w:rFonts w:ascii="Times New Roman" w:hAnsi="Times New Roman" w:cs="Times New Roman"/>
                <w:b/>
              </w:rPr>
              <w:t>29</w:t>
            </w:r>
            <w:r w:rsidR="00A011D4"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Љиљана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Гојаковић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6</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3</w:t>
            </w:r>
            <w:r w:rsidR="00BB125C" w:rsidRPr="009B7F25">
              <w:rPr>
                <w:rFonts w:ascii="Times New Roman" w:hAnsi="Times New Roman" w:cs="Times New Roman"/>
                <w:b/>
              </w:rPr>
              <w:t>0</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Аида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Аличковић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9</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3</w:t>
            </w:r>
            <w:r w:rsidR="00BB125C" w:rsidRPr="009B7F25">
              <w:rPr>
                <w:rFonts w:ascii="Times New Roman" w:hAnsi="Times New Roman" w:cs="Times New Roman"/>
                <w:b/>
              </w:rPr>
              <w:t>1</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Икнура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Капиџић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3</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3</w:t>
            </w:r>
            <w:r w:rsidR="00BB125C" w:rsidRPr="009B7F25">
              <w:rPr>
                <w:rFonts w:ascii="Times New Roman" w:hAnsi="Times New Roman" w:cs="Times New Roman"/>
                <w:b/>
              </w:rPr>
              <w:t>2</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Селма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Чоловић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5</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3</w:t>
            </w:r>
            <w:r w:rsidR="00BB125C" w:rsidRPr="009B7F25">
              <w:rPr>
                <w:rFonts w:ascii="Times New Roman" w:hAnsi="Times New Roman" w:cs="Times New Roman"/>
                <w:b/>
              </w:rPr>
              <w:t>3</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Миљана Ћировић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4</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3</w:t>
            </w:r>
            <w:r w:rsidR="00BB125C" w:rsidRPr="009B7F25">
              <w:rPr>
                <w:rFonts w:ascii="Times New Roman" w:hAnsi="Times New Roman" w:cs="Times New Roman"/>
                <w:b/>
              </w:rPr>
              <w:t>4</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 xml:space="preserve"> Саида </w:t>
            </w:r>
          </w:p>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Реџовић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1</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3</w:t>
            </w:r>
            <w:r w:rsidR="00BB125C" w:rsidRPr="009B7F25">
              <w:rPr>
                <w:rFonts w:ascii="Times New Roman" w:hAnsi="Times New Roman" w:cs="Times New Roman"/>
                <w:b/>
              </w:rPr>
              <w:t>5</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Милица Гојковић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Разредна настава</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1</w:t>
            </w:r>
          </w:p>
        </w:tc>
        <w:tc>
          <w:tcPr>
            <w:tcW w:w="720" w:type="dxa"/>
            <w:vAlign w:val="center"/>
          </w:tcPr>
          <w:p w:rsidR="00A011D4" w:rsidRPr="009B7F25" w:rsidRDefault="00A011D4" w:rsidP="00A011D4">
            <w:pPr>
              <w:jc w:val="center"/>
            </w:pPr>
            <w:r w:rsidRPr="009B7F25">
              <w:t>да</w:t>
            </w:r>
          </w:p>
        </w:tc>
        <w:tc>
          <w:tcPr>
            <w:tcW w:w="900" w:type="dxa"/>
            <w:vAlign w:val="center"/>
          </w:tcPr>
          <w:p w:rsidR="00A011D4" w:rsidRPr="009B7F25" w:rsidRDefault="00A011D4" w:rsidP="00A011D4">
            <w:pPr>
              <w:ind w:left="45"/>
              <w:jc w:val="center"/>
            </w:pPr>
            <w:r w:rsidRPr="009B7F25">
              <w:t>100%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A011D4" w:rsidRPr="009B7F25" w:rsidTr="00A011D4">
        <w:trPr>
          <w:trHeight w:val="705"/>
          <w:jc w:val="center"/>
        </w:trPr>
        <w:tc>
          <w:tcPr>
            <w:tcW w:w="720" w:type="dxa"/>
            <w:vAlign w:val="center"/>
          </w:tcPr>
          <w:p w:rsidR="00A011D4" w:rsidRPr="009B7F25" w:rsidRDefault="00A011D4" w:rsidP="00BB125C">
            <w:pPr>
              <w:pStyle w:val="TableParagraph"/>
              <w:ind w:right="77"/>
              <w:jc w:val="center"/>
              <w:rPr>
                <w:rFonts w:ascii="Times New Roman" w:hAnsi="Times New Roman" w:cs="Times New Roman"/>
                <w:b/>
              </w:rPr>
            </w:pPr>
            <w:r w:rsidRPr="009B7F25">
              <w:rPr>
                <w:rFonts w:ascii="Times New Roman" w:hAnsi="Times New Roman" w:cs="Times New Roman"/>
                <w:b/>
              </w:rPr>
              <w:t>3</w:t>
            </w:r>
            <w:r w:rsidR="00BB125C" w:rsidRPr="009B7F25">
              <w:rPr>
                <w:rFonts w:ascii="Times New Roman" w:hAnsi="Times New Roman" w:cs="Times New Roman"/>
                <w:b/>
              </w:rPr>
              <w:t>6</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30"/>
              <w:rPr>
                <w:rFonts w:ascii="Times New Roman" w:hAnsi="Times New Roman" w:cs="Times New Roman"/>
                <w:b/>
              </w:rPr>
            </w:pPr>
            <w:r w:rsidRPr="009B7F25">
              <w:rPr>
                <w:rFonts w:ascii="Times New Roman" w:hAnsi="Times New Roman" w:cs="Times New Roman"/>
                <w:b/>
              </w:rPr>
              <w:t>Душица Голубовић</w:t>
            </w:r>
          </w:p>
        </w:tc>
        <w:tc>
          <w:tcPr>
            <w:tcW w:w="1937" w:type="dxa"/>
            <w:vAlign w:val="center"/>
          </w:tcPr>
          <w:p w:rsidR="00A011D4" w:rsidRPr="009B7F25" w:rsidRDefault="00A011D4" w:rsidP="00A011D4">
            <w:pPr>
              <w:ind w:left="94"/>
            </w:pPr>
            <w:r w:rsidRPr="009B7F25">
              <w:t>Проф. разредне наставе</w:t>
            </w:r>
          </w:p>
        </w:tc>
        <w:tc>
          <w:tcPr>
            <w:tcW w:w="1701" w:type="dxa"/>
            <w:vAlign w:val="center"/>
          </w:tcPr>
          <w:p w:rsidR="00A011D4" w:rsidRPr="009B7F25" w:rsidRDefault="00A011D4" w:rsidP="00A011D4">
            <w:pPr>
              <w:ind w:left="142"/>
            </w:pPr>
            <w:r w:rsidRPr="009B7F25">
              <w:t>Продужени боравак и босански језик</w:t>
            </w:r>
          </w:p>
        </w:tc>
        <w:tc>
          <w:tcPr>
            <w:tcW w:w="649" w:type="dxa"/>
            <w:vAlign w:val="center"/>
          </w:tcPr>
          <w:p w:rsidR="00A011D4" w:rsidRPr="009B7F25" w:rsidRDefault="00A011D4" w:rsidP="00BB125C">
            <w:pPr>
              <w:pStyle w:val="TableParagraph"/>
              <w:ind w:left="10" w:right="32"/>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2</w:t>
            </w:r>
          </w:p>
        </w:tc>
        <w:tc>
          <w:tcPr>
            <w:tcW w:w="720" w:type="dxa"/>
            <w:vAlign w:val="center"/>
          </w:tcPr>
          <w:p w:rsidR="00A011D4" w:rsidRPr="009B7F25" w:rsidRDefault="00A011D4" w:rsidP="00A011D4">
            <w:pPr>
              <w:jc w:val="center"/>
            </w:pPr>
            <w:r w:rsidRPr="009B7F25">
              <w:t>дa</w:t>
            </w:r>
          </w:p>
        </w:tc>
        <w:tc>
          <w:tcPr>
            <w:tcW w:w="900" w:type="dxa"/>
            <w:vAlign w:val="center"/>
          </w:tcPr>
          <w:p w:rsidR="00A011D4" w:rsidRPr="009B7F25" w:rsidRDefault="00A011D4" w:rsidP="00A011D4">
            <w:pPr>
              <w:ind w:left="45"/>
              <w:jc w:val="center"/>
            </w:pPr>
            <w:r w:rsidRPr="009B7F25">
              <w:t>100%+</w:t>
            </w:r>
          </w:p>
          <w:p w:rsidR="00A011D4" w:rsidRPr="009B7F25" w:rsidRDefault="00A011D4" w:rsidP="00A011D4">
            <w:pPr>
              <w:ind w:left="45"/>
              <w:jc w:val="center"/>
            </w:pPr>
            <w:r w:rsidRPr="009B7F25">
              <w:t>10</w:t>
            </w:r>
          </w:p>
        </w:tc>
        <w:tc>
          <w:tcPr>
            <w:tcW w:w="1421" w:type="dxa"/>
            <w:vAlign w:val="center"/>
          </w:tcPr>
          <w:p w:rsidR="00A011D4" w:rsidRPr="009B7F25" w:rsidRDefault="00A011D4" w:rsidP="00A011D4">
            <w:pPr>
              <w:pStyle w:val="TableParagraph"/>
              <w:ind w:left="141"/>
              <w:rPr>
                <w:rFonts w:ascii="Times New Roman" w:hAnsi="Times New Roman" w:cs="Times New Roman"/>
                <w:sz w:val="20"/>
              </w:rPr>
            </w:pPr>
          </w:p>
        </w:tc>
      </w:tr>
      <w:tr w:rsidR="00BA3D82" w:rsidRPr="009B7F25" w:rsidTr="00A011D4">
        <w:trPr>
          <w:trHeight w:val="705"/>
          <w:jc w:val="center"/>
        </w:trPr>
        <w:tc>
          <w:tcPr>
            <w:tcW w:w="720" w:type="dxa"/>
            <w:vAlign w:val="center"/>
          </w:tcPr>
          <w:p w:rsidR="00BA3D82" w:rsidRPr="009B7F25" w:rsidRDefault="00BA3D82" w:rsidP="00BB125C">
            <w:pPr>
              <w:pStyle w:val="TableParagraph"/>
              <w:ind w:right="77"/>
              <w:jc w:val="center"/>
              <w:rPr>
                <w:rFonts w:ascii="Times New Roman" w:hAnsi="Times New Roman" w:cs="Times New Roman"/>
                <w:b/>
              </w:rPr>
            </w:pPr>
            <w:r w:rsidRPr="009B7F25">
              <w:rPr>
                <w:rFonts w:ascii="Times New Roman" w:hAnsi="Times New Roman" w:cs="Times New Roman"/>
                <w:b/>
              </w:rPr>
              <w:t>37.</w:t>
            </w:r>
          </w:p>
        </w:tc>
        <w:tc>
          <w:tcPr>
            <w:tcW w:w="1885" w:type="dxa"/>
            <w:vAlign w:val="center"/>
          </w:tcPr>
          <w:p w:rsidR="00BA3D82" w:rsidRPr="009B7F25" w:rsidRDefault="00BA3D82" w:rsidP="00A011D4">
            <w:pPr>
              <w:pStyle w:val="TableParagraph"/>
              <w:ind w:left="130"/>
              <w:rPr>
                <w:rFonts w:ascii="Times New Roman" w:hAnsi="Times New Roman" w:cs="Times New Roman"/>
                <w:b/>
              </w:rPr>
            </w:pPr>
            <w:r w:rsidRPr="009B7F25">
              <w:rPr>
                <w:rFonts w:ascii="Times New Roman" w:hAnsi="Times New Roman" w:cs="Times New Roman"/>
                <w:b/>
              </w:rPr>
              <w:t>Катарина Мрдаковић</w:t>
            </w:r>
          </w:p>
        </w:tc>
        <w:tc>
          <w:tcPr>
            <w:tcW w:w="1937" w:type="dxa"/>
            <w:vAlign w:val="center"/>
          </w:tcPr>
          <w:p w:rsidR="00BA3D82" w:rsidRPr="009B7F25" w:rsidRDefault="00BA3D82" w:rsidP="00A011D4">
            <w:pPr>
              <w:ind w:left="94"/>
            </w:pPr>
            <w:r w:rsidRPr="009B7F25">
              <w:t>Проф. географије</w:t>
            </w:r>
          </w:p>
        </w:tc>
        <w:tc>
          <w:tcPr>
            <w:tcW w:w="1701" w:type="dxa"/>
            <w:vAlign w:val="center"/>
          </w:tcPr>
          <w:p w:rsidR="00BA3D82" w:rsidRPr="009B7F25" w:rsidRDefault="00BA3D82" w:rsidP="00A011D4">
            <w:pPr>
              <w:ind w:left="142"/>
            </w:pPr>
            <w:r w:rsidRPr="009B7F25">
              <w:t>Географија</w:t>
            </w:r>
          </w:p>
        </w:tc>
        <w:tc>
          <w:tcPr>
            <w:tcW w:w="649" w:type="dxa"/>
            <w:vAlign w:val="center"/>
          </w:tcPr>
          <w:p w:rsidR="00BA3D82" w:rsidRPr="009B7F25" w:rsidRDefault="00BA3D82" w:rsidP="00BB125C">
            <w:pPr>
              <w:pStyle w:val="TableParagraph"/>
              <w:ind w:left="10" w:right="32"/>
              <w:jc w:val="center"/>
              <w:rPr>
                <w:rFonts w:ascii="Times New Roman" w:hAnsi="Times New Roman" w:cs="Times New Roman"/>
              </w:rPr>
            </w:pPr>
            <w:r w:rsidRPr="009B7F25">
              <w:rPr>
                <w:rFonts w:ascii="Times New Roman" w:hAnsi="Times New Roman" w:cs="Times New Roman"/>
              </w:rPr>
              <w:t>5</w:t>
            </w:r>
          </w:p>
        </w:tc>
        <w:tc>
          <w:tcPr>
            <w:tcW w:w="720" w:type="dxa"/>
            <w:vAlign w:val="center"/>
          </w:tcPr>
          <w:p w:rsidR="00BA3D82" w:rsidRPr="009B7F25" w:rsidRDefault="00BA3D82" w:rsidP="00A011D4">
            <w:pPr>
              <w:jc w:val="center"/>
            </w:pPr>
            <w:r w:rsidRPr="009B7F25">
              <w:t>не</w:t>
            </w:r>
          </w:p>
        </w:tc>
        <w:tc>
          <w:tcPr>
            <w:tcW w:w="900" w:type="dxa"/>
            <w:vAlign w:val="center"/>
          </w:tcPr>
          <w:p w:rsidR="00BA3D82" w:rsidRPr="009B7F25" w:rsidRDefault="00BA3D82" w:rsidP="00A011D4">
            <w:pPr>
              <w:ind w:left="45"/>
              <w:jc w:val="center"/>
            </w:pPr>
            <w:r w:rsidRPr="009B7F25">
              <w:t>55%</w:t>
            </w:r>
          </w:p>
          <w:p w:rsidR="00BA3D82" w:rsidRPr="009B7F25" w:rsidRDefault="00BA3D82" w:rsidP="00A011D4">
            <w:pPr>
              <w:ind w:left="45"/>
              <w:jc w:val="center"/>
            </w:pPr>
            <w:r w:rsidRPr="009B7F25">
              <w:t>Од 01.01.2025.</w:t>
            </w:r>
          </w:p>
        </w:tc>
        <w:tc>
          <w:tcPr>
            <w:tcW w:w="1421" w:type="dxa"/>
            <w:vAlign w:val="center"/>
          </w:tcPr>
          <w:p w:rsidR="00BA3D82" w:rsidRPr="009B7F25" w:rsidRDefault="00BA3D82" w:rsidP="00A011D4">
            <w:pPr>
              <w:pStyle w:val="TableParagraph"/>
              <w:ind w:left="141"/>
              <w:rPr>
                <w:rFonts w:ascii="Times New Roman" w:hAnsi="Times New Roman" w:cs="Times New Roman"/>
                <w:sz w:val="20"/>
              </w:rPr>
            </w:pPr>
            <w:r w:rsidRPr="009B7F25">
              <w:rPr>
                <w:rFonts w:ascii="Times New Roman" w:hAnsi="Times New Roman" w:cs="Times New Roman"/>
                <w:sz w:val="20"/>
              </w:rPr>
              <w:t>Михаило Баковић 45%</w:t>
            </w:r>
          </w:p>
        </w:tc>
      </w:tr>
    </w:tbl>
    <w:p w:rsidR="00A011D4" w:rsidRPr="009B7F25" w:rsidRDefault="00A011D4" w:rsidP="00A011D4"/>
    <w:p w:rsidR="004F3D27" w:rsidRPr="009B7F25" w:rsidRDefault="004F3D27">
      <w:pPr>
        <w:pStyle w:val="Heading2"/>
        <w:jc w:val="center"/>
        <w:rPr>
          <w:rFonts w:ascii="Times New Roman" w:hAnsi="Times New Roman"/>
        </w:rPr>
      </w:pPr>
      <w:bookmarkStart w:id="48" w:name="_Toc113874607"/>
      <w:bookmarkStart w:id="49" w:name="_Toc145401746"/>
    </w:p>
    <w:p w:rsidR="001434A9" w:rsidRPr="009B7F25" w:rsidRDefault="00C72EC3">
      <w:pPr>
        <w:pStyle w:val="Heading2"/>
        <w:jc w:val="center"/>
        <w:rPr>
          <w:rFonts w:ascii="Times New Roman" w:hAnsi="Times New Roman"/>
        </w:rPr>
      </w:pPr>
      <w:r w:rsidRPr="009B7F25">
        <w:rPr>
          <w:rFonts w:ascii="Times New Roman" w:hAnsi="Times New Roman"/>
        </w:rPr>
        <w:t>Ваннаставни кадар</w:t>
      </w:r>
      <w:bookmarkEnd w:id="48"/>
      <w:bookmarkEnd w:id="49"/>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885"/>
        <w:gridCol w:w="1795"/>
        <w:gridCol w:w="1772"/>
        <w:gridCol w:w="720"/>
        <w:gridCol w:w="768"/>
        <w:gridCol w:w="993"/>
        <w:gridCol w:w="1279"/>
      </w:tblGrid>
      <w:tr w:rsidR="00A011D4" w:rsidRPr="009B7F25" w:rsidTr="00A011D4">
        <w:trPr>
          <w:trHeight w:val="1834"/>
          <w:jc w:val="center"/>
        </w:trPr>
        <w:tc>
          <w:tcPr>
            <w:tcW w:w="720" w:type="dxa"/>
            <w:vAlign w:val="center"/>
          </w:tcPr>
          <w:p w:rsidR="00A011D4" w:rsidRPr="009B7F25" w:rsidRDefault="00A011D4" w:rsidP="00A011D4">
            <w:pPr>
              <w:pStyle w:val="TableParagraph"/>
              <w:ind w:right="86"/>
              <w:jc w:val="center"/>
              <w:rPr>
                <w:rFonts w:ascii="Times New Roman" w:hAnsi="Times New Roman" w:cs="Times New Roman"/>
                <w:b/>
              </w:rPr>
            </w:pPr>
            <w:r w:rsidRPr="009B7F25">
              <w:rPr>
                <w:rFonts w:ascii="Times New Roman" w:hAnsi="Times New Roman" w:cs="Times New Roman"/>
                <w:b/>
              </w:rPr>
              <w:t>Р.Бр.</w:t>
            </w:r>
          </w:p>
        </w:tc>
        <w:tc>
          <w:tcPr>
            <w:tcW w:w="1885" w:type="dxa"/>
            <w:vAlign w:val="center"/>
          </w:tcPr>
          <w:p w:rsidR="00A011D4" w:rsidRPr="009B7F25" w:rsidRDefault="00A011D4" w:rsidP="00A011D4">
            <w:pPr>
              <w:pStyle w:val="TableParagraph"/>
              <w:jc w:val="center"/>
              <w:rPr>
                <w:rFonts w:ascii="Times New Roman" w:hAnsi="Times New Roman" w:cs="Times New Roman"/>
                <w:b/>
              </w:rPr>
            </w:pPr>
            <w:r w:rsidRPr="009B7F25">
              <w:rPr>
                <w:rFonts w:ascii="Times New Roman" w:hAnsi="Times New Roman" w:cs="Times New Roman"/>
                <w:b/>
              </w:rPr>
              <w:t>Име и презиме</w:t>
            </w:r>
          </w:p>
        </w:tc>
        <w:tc>
          <w:tcPr>
            <w:tcW w:w="1795" w:type="dxa"/>
            <w:vAlign w:val="center"/>
          </w:tcPr>
          <w:p w:rsidR="00A011D4" w:rsidRPr="009B7F25" w:rsidRDefault="00A011D4" w:rsidP="00A011D4">
            <w:pPr>
              <w:pStyle w:val="TableParagraph"/>
              <w:ind w:right="33"/>
              <w:jc w:val="center"/>
              <w:rPr>
                <w:rFonts w:ascii="Times New Roman" w:hAnsi="Times New Roman" w:cs="Times New Roman"/>
                <w:b/>
              </w:rPr>
            </w:pPr>
            <w:r w:rsidRPr="009B7F25">
              <w:rPr>
                <w:rFonts w:ascii="Times New Roman" w:hAnsi="Times New Roman" w:cs="Times New Roman"/>
                <w:b/>
              </w:rPr>
              <w:t>Врста стручне спреме</w:t>
            </w:r>
          </w:p>
        </w:tc>
        <w:tc>
          <w:tcPr>
            <w:tcW w:w="1772" w:type="dxa"/>
            <w:vAlign w:val="center"/>
          </w:tcPr>
          <w:p w:rsidR="00A011D4" w:rsidRPr="009B7F25" w:rsidRDefault="00A011D4" w:rsidP="00A011D4">
            <w:pPr>
              <w:pStyle w:val="TableParagraph"/>
              <w:ind w:right="90"/>
              <w:jc w:val="center"/>
              <w:rPr>
                <w:rFonts w:ascii="Times New Roman" w:hAnsi="Times New Roman" w:cs="Times New Roman"/>
                <w:b/>
              </w:rPr>
            </w:pPr>
            <w:r w:rsidRPr="009B7F25">
              <w:rPr>
                <w:rFonts w:ascii="Times New Roman" w:hAnsi="Times New Roman" w:cs="Times New Roman"/>
                <w:b/>
              </w:rPr>
              <w:t>Послови на којима ради</w:t>
            </w:r>
          </w:p>
        </w:tc>
        <w:tc>
          <w:tcPr>
            <w:tcW w:w="720" w:type="dxa"/>
            <w:textDirection w:val="btLr"/>
            <w:vAlign w:val="center"/>
          </w:tcPr>
          <w:p w:rsidR="00A011D4" w:rsidRPr="009B7F25" w:rsidRDefault="00A011D4" w:rsidP="00A011D4">
            <w:pPr>
              <w:pStyle w:val="TableParagraph"/>
              <w:ind w:left="113" w:right="220"/>
              <w:jc w:val="center"/>
              <w:rPr>
                <w:rFonts w:ascii="Times New Roman" w:hAnsi="Times New Roman" w:cs="Times New Roman"/>
                <w:b/>
              </w:rPr>
            </w:pPr>
            <w:r w:rsidRPr="009B7F25">
              <w:rPr>
                <w:rFonts w:ascii="Times New Roman" w:hAnsi="Times New Roman" w:cs="Times New Roman"/>
                <w:b/>
              </w:rPr>
              <w:t>Године радног стажа</w:t>
            </w:r>
          </w:p>
        </w:tc>
        <w:tc>
          <w:tcPr>
            <w:tcW w:w="768" w:type="dxa"/>
            <w:textDirection w:val="btLr"/>
            <w:vAlign w:val="center"/>
          </w:tcPr>
          <w:p w:rsidR="00A011D4" w:rsidRPr="009B7F25" w:rsidRDefault="00A011D4" w:rsidP="00A011D4">
            <w:pPr>
              <w:pStyle w:val="TableParagraph"/>
              <w:ind w:left="113"/>
              <w:jc w:val="center"/>
              <w:rPr>
                <w:rFonts w:ascii="Times New Roman" w:hAnsi="Times New Roman" w:cs="Times New Roman"/>
                <w:b/>
              </w:rPr>
            </w:pPr>
            <w:r w:rsidRPr="009B7F25">
              <w:rPr>
                <w:rFonts w:ascii="Times New Roman" w:hAnsi="Times New Roman" w:cs="Times New Roman"/>
                <w:b/>
              </w:rPr>
              <w:t>Лиценца</w:t>
            </w:r>
          </w:p>
        </w:tc>
        <w:tc>
          <w:tcPr>
            <w:tcW w:w="993" w:type="dxa"/>
            <w:textDirection w:val="btLr"/>
            <w:vAlign w:val="center"/>
          </w:tcPr>
          <w:p w:rsidR="00A011D4" w:rsidRPr="009B7F25" w:rsidRDefault="00A011D4" w:rsidP="00A011D4">
            <w:pPr>
              <w:pStyle w:val="TableParagraph"/>
              <w:ind w:left="113" w:right="102"/>
              <w:jc w:val="center"/>
              <w:rPr>
                <w:rFonts w:ascii="Times New Roman" w:hAnsi="Times New Roman" w:cs="Times New Roman"/>
                <w:b/>
              </w:rPr>
            </w:pPr>
            <w:r w:rsidRPr="009B7F25">
              <w:rPr>
                <w:rFonts w:ascii="Times New Roman" w:hAnsi="Times New Roman" w:cs="Times New Roman"/>
                <w:b/>
              </w:rPr>
              <w:t>% ангажовања у школи</w:t>
            </w:r>
          </w:p>
        </w:tc>
        <w:tc>
          <w:tcPr>
            <w:tcW w:w="1279" w:type="dxa"/>
            <w:textDirection w:val="btLr"/>
            <w:vAlign w:val="center"/>
          </w:tcPr>
          <w:p w:rsidR="00A011D4" w:rsidRPr="009B7F25" w:rsidRDefault="00A011D4" w:rsidP="00A011D4">
            <w:pPr>
              <w:pStyle w:val="TableParagraph"/>
              <w:ind w:left="113" w:right="109"/>
              <w:jc w:val="center"/>
              <w:rPr>
                <w:rFonts w:ascii="Times New Roman" w:hAnsi="Times New Roman" w:cs="Times New Roman"/>
                <w:b/>
                <w:lang w:eastAsia="zh-CN"/>
              </w:rPr>
            </w:pPr>
            <w:r w:rsidRPr="009B7F25">
              <w:rPr>
                <w:rFonts w:ascii="Times New Roman" w:hAnsi="Times New Roman" w:cs="Times New Roman"/>
                <w:b/>
                <w:lang w:eastAsia="zh-CN"/>
              </w:rPr>
              <w:t>% ангажовања у другој школи(којој)</w:t>
            </w: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lastRenderedPageBreak/>
              <w:t>1.</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Искрица Радоњић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Мастер теоретичар Уметности</w:t>
            </w:r>
          </w:p>
        </w:tc>
        <w:tc>
          <w:tcPr>
            <w:tcW w:w="1772"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Директор установе</w:t>
            </w:r>
          </w:p>
        </w:tc>
        <w:tc>
          <w:tcPr>
            <w:tcW w:w="720" w:type="dxa"/>
            <w:vAlign w:val="center"/>
          </w:tcPr>
          <w:p w:rsidR="00A011D4" w:rsidRPr="009B7F25" w:rsidRDefault="00BB125C" w:rsidP="00A011D4">
            <w:pPr>
              <w:pStyle w:val="TableParagraph"/>
              <w:ind w:left="-7"/>
              <w:jc w:val="center"/>
              <w:rPr>
                <w:rFonts w:ascii="Times New Roman" w:hAnsi="Times New Roman" w:cs="Times New Roman"/>
              </w:rPr>
            </w:pPr>
            <w:r w:rsidRPr="009B7F25">
              <w:rPr>
                <w:rFonts w:ascii="Times New Roman" w:hAnsi="Times New Roman" w:cs="Times New Roman"/>
              </w:rPr>
              <w:t>20</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 (за наставника)</w:t>
            </w:r>
          </w:p>
        </w:tc>
        <w:tc>
          <w:tcPr>
            <w:tcW w:w="993" w:type="dxa"/>
            <w:vAlign w:val="center"/>
          </w:tcPr>
          <w:p w:rsidR="00A011D4" w:rsidRPr="009B7F25" w:rsidRDefault="00A011D4" w:rsidP="00A011D4">
            <w:pPr>
              <w:pStyle w:val="TableParagraph"/>
              <w:ind w:right="64"/>
              <w:jc w:val="center"/>
              <w:rPr>
                <w:rFonts w:ascii="Times New Roman" w:hAnsi="Times New Roman" w:cs="Times New Roman"/>
              </w:rPr>
            </w:pPr>
            <w:r w:rsidRPr="009B7F25">
              <w:rPr>
                <w:rFonts w:ascii="Times New Roman" w:hAnsi="Times New Roman" w:cs="Times New Roman"/>
              </w:rPr>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2.</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Сафет Бећировић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Дипломирани педагог</w:t>
            </w:r>
          </w:p>
        </w:tc>
        <w:tc>
          <w:tcPr>
            <w:tcW w:w="1772"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 xml:space="preserve">Педагог </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3</w:t>
            </w:r>
            <w:r w:rsidR="00BB125C" w:rsidRPr="009B7F25">
              <w:rPr>
                <w:rFonts w:ascii="Times New Roman" w:hAnsi="Times New Roman" w:cs="Times New Roman"/>
              </w:rPr>
              <w:t>5</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93" w:type="dxa"/>
            <w:vAlign w:val="center"/>
          </w:tcPr>
          <w:p w:rsidR="00A011D4" w:rsidRPr="009B7F25" w:rsidRDefault="00A011D4" w:rsidP="00A011D4">
            <w:pPr>
              <w:pStyle w:val="TableParagraph"/>
              <w:ind w:right="64"/>
              <w:jc w:val="center"/>
              <w:rPr>
                <w:rFonts w:ascii="Times New Roman" w:hAnsi="Times New Roman" w:cs="Times New Roman"/>
              </w:rPr>
            </w:pPr>
            <w:r w:rsidRPr="009B7F25">
              <w:rPr>
                <w:rFonts w:ascii="Times New Roman" w:hAnsi="Times New Roman" w:cs="Times New Roman"/>
              </w:rPr>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3.</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 xml:space="preserve">Весна </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Минић</w:t>
            </w:r>
          </w:p>
        </w:tc>
        <w:tc>
          <w:tcPr>
            <w:tcW w:w="1795" w:type="dxa"/>
            <w:vAlign w:val="center"/>
          </w:tcPr>
          <w:p w:rsidR="00A011D4" w:rsidRPr="009B7F25" w:rsidRDefault="007A1B46" w:rsidP="00A011D4">
            <w:pPr>
              <w:pStyle w:val="TableParagraph"/>
              <w:ind w:left="115"/>
              <w:rPr>
                <w:rFonts w:ascii="Times New Roman" w:hAnsi="Times New Roman" w:cs="Times New Roman"/>
              </w:rPr>
            </w:pPr>
            <w:r w:rsidRPr="009B7F25">
              <w:rPr>
                <w:rFonts w:ascii="Times New Roman" w:hAnsi="Times New Roman" w:cs="Times New Roman"/>
              </w:rPr>
              <w:t>Мастер дефектолог</w:t>
            </w:r>
          </w:p>
        </w:tc>
        <w:tc>
          <w:tcPr>
            <w:tcW w:w="1772"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Дефектолог</w:t>
            </w:r>
            <w:r w:rsidR="007A1B46" w:rsidRPr="009B7F25">
              <w:rPr>
                <w:rFonts w:ascii="Times New Roman" w:hAnsi="Times New Roman" w:cs="Times New Roman"/>
              </w:rPr>
              <w:t>-тифлолог</w:t>
            </w:r>
          </w:p>
        </w:tc>
        <w:tc>
          <w:tcPr>
            <w:tcW w:w="720" w:type="dxa"/>
            <w:vAlign w:val="center"/>
          </w:tcPr>
          <w:p w:rsidR="00A011D4" w:rsidRPr="009B7F25" w:rsidRDefault="00BB125C" w:rsidP="00A011D4">
            <w:pPr>
              <w:pStyle w:val="TableParagraph"/>
              <w:ind w:left="-7"/>
              <w:jc w:val="center"/>
              <w:rPr>
                <w:rFonts w:ascii="Times New Roman" w:hAnsi="Times New Roman" w:cs="Times New Roman"/>
              </w:rPr>
            </w:pPr>
            <w:r w:rsidRPr="009B7F25">
              <w:rPr>
                <w:rFonts w:ascii="Times New Roman" w:hAnsi="Times New Roman" w:cs="Times New Roman"/>
              </w:rPr>
              <w:t>8</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A011D4" w:rsidP="00A011D4">
            <w:pPr>
              <w:pStyle w:val="TableParagraph"/>
              <w:ind w:right="64"/>
              <w:jc w:val="center"/>
              <w:rPr>
                <w:rFonts w:ascii="Times New Roman" w:hAnsi="Times New Roman" w:cs="Times New Roman"/>
              </w:rPr>
            </w:pPr>
            <w:r w:rsidRPr="009B7F25">
              <w:rPr>
                <w:rFonts w:ascii="Times New Roman" w:hAnsi="Times New Roman" w:cs="Times New Roman"/>
              </w:rPr>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4.</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Маријана Средојевић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Проф. грчког језика и књижевности</w:t>
            </w:r>
          </w:p>
        </w:tc>
        <w:tc>
          <w:tcPr>
            <w:tcW w:w="1772"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Библиотекар, наставник енглеског језика и наставник грађанског васпитања</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9</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93" w:type="dxa"/>
            <w:vAlign w:val="center"/>
          </w:tcPr>
          <w:p w:rsidR="00A011D4" w:rsidRPr="009B7F25" w:rsidRDefault="00A011D4" w:rsidP="00BA3D82">
            <w:pPr>
              <w:pStyle w:val="TableParagraph"/>
              <w:ind w:right="64" w:firstLine="106"/>
              <w:jc w:val="center"/>
              <w:rPr>
                <w:rFonts w:ascii="Times New Roman" w:hAnsi="Times New Roman" w:cs="Times New Roman"/>
              </w:rPr>
            </w:pPr>
            <w:r w:rsidRPr="009B7F25">
              <w:rPr>
                <w:rFonts w:ascii="Times New Roman" w:hAnsi="Times New Roman" w:cs="Times New Roman"/>
              </w:rPr>
              <w:t>50%+ 10%+ 5%</w:t>
            </w:r>
          </w:p>
        </w:tc>
        <w:tc>
          <w:tcPr>
            <w:tcW w:w="1279" w:type="dxa"/>
            <w:vAlign w:val="center"/>
          </w:tcPr>
          <w:p w:rsidR="00A011D4" w:rsidRPr="009B7F25" w:rsidRDefault="00A011D4" w:rsidP="00A011D4">
            <w:pPr>
              <w:pStyle w:val="TableParagraph"/>
              <w:ind w:left="141"/>
              <w:rPr>
                <w:rFonts w:ascii="Times New Roman" w:hAnsi="Times New Roman" w:cs="Times New Roman"/>
              </w:rPr>
            </w:pPr>
            <w:r w:rsidRPr="009B7F25">
              <w:rPr>
                <w:rFonts w:ascii="Times New Roman" w:hAnsi="Times New Roman" w:cs="Times New Roman"/>
              </w:rPr>
              <w:t>ОШ „Д. Т. Ћирко“ 50%</w:t>
            </w: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5.</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 xml:space="preserve">Вида </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Досковић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Дипломирани правник</w:t>
            </w:r>
          </w:p>
        </w:tc>
        <w:tc>
          <w:tcPr>
            <w:tcW w:w="1772"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Секретар</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7</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93" w:type="dxa"/>
            <w:vAlign w:val="center"/>
          </w:tcPr>
          <w:p w:rsidR="00A011D4" w:rsidRPr="009B7F25" w:rsidRDefault="00A011D4" w:rsidP="00BA3D82">
            <w:pPr>
              <w:pStyle w:val="TableParagraph"/>
              <w:ind w:right="64" w:firstLine="106"/>
              <w:jc w:val="center"/>
              <w:rPr>
                <w:rFonts w:ascii="Times New Roman" w:hAnsi="Times New Roman" w:cs="Times New Roman"/>
              </w:rPr>
            </w:pPr>
            <w:r w:rsidRPr="009B7F25">
              <w:rPr>
                <w:rFonts w:ascii="Times New Roman" w:hAnsi="Times New Roman" w:cs="Times New Roman"/>
              </w:rPr>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6.</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Наташа</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Бојовић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Економски техничар</w:t>
            </w:r>
          </w:p>
        </w:tc>
        <w:tc>
          <w:tcPr>
            <w:tcW w:w="1772"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Шеф рачуноводства</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3</w:t>
            </w:r>
            <w:r w:rsidR="00BB125C" w:rsidRPr="009B7F25">
              <w:rPr>
                <w:rFonts w:ascii="Times New Roman" w:hAnsi="Times New Roman" w:cs="Times New Roman"/>
              </w:rPr>
              <w:t>4</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93" w:type="dxa"/>
            <w:vAlign w:val="center"/>
          </w:tcPr>
          <w:p w:rsidR="00A011D4" w:rsidRPr="009B7F25" w:rsidRDefault="00A011D4" w:rsidP="00BA3D82">
            <w:pPr>
              <w:pStyle w:val="TableParagraph"/>
              <w:ind w:right="64" w:firstLine="106"/>
              <w:jc w:val="center"/>
              <w:rPr>
                <w:rFonts w:ascii="Times New Roman" w:hAnsi="Times New Roman" w:cs="Times New Roman"/>
              </w:rPr>
            </w:pPr>
            <w:r w:rsidRPr="009B7F25">
              <w:rPr>
                <w:rFonts w:ascii="Times New Roman" w:hAnsi="Times New Roman" w:cs="Times New Roman"/>
              </w:rPr>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7.</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Гордана Радуловић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Економиста за послове финансија, рачуноводства и банкарства</w:t>
            </w:r>
          </w:p>
        </w:tc>
        <w:tc>
          <w:tcPr>
            <w:tcW w:w="1772"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Благајник</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9</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93" w:type="dxa"/>
            <w:vAlign w:val="center"/>
          </w:tcPr>
          <w:p w:rsidR="00A011D4" w:rsidRPr="009B7F25" w:rsidRDefault="00A011D4" w:rsidP="00BA3D82">
            <w:pPr>
              <w:pStyle w:val="TableParagraph"/>
              <w:ind w:right="64" w:firstLine="106"/>
              <w:jc w:val="center"/>
              <w:rPr>
                <w:rFonts w:ascii="Times New Roman" w:hAnsi="Times New Roman" w:cs="Times New Roman"/>
              </w:rPr>
            </w:pPr>
            <w:r w:rsidRPr="009B7F25">
              <w:rPr>
                <w:rFonts w:ascii="Times New Roman" w:hAnsi="Times New Roman" w:cs="Times New Roman"/>
              </w:rPr>
              <w:t>50%</w:t>
            </w:r>
          </w:p>
        </w:tc>
        <w:tc>
          <w:tcPr>
            <w:tcW w:w="1279" w:type="dxa"/>
            <w:vAlign w:val="center"/>
          </w:tcPr>
          <w:p w:rsidR="00A011D4" w:rsidRPr="009B7F25" w:rsidRDefault="00A011D4" w:rsidP="00A011D4">
            <w:pPr>
              <w:pStyle w:val="TableParagraph"/>
              <w:ind w:left="141"/>
              <w:rPr>
                <w:rFonts w:ascii="Times New Roman" w:hAnsi="Times New Roman" w:cs="Times New Roman"/>
              </w:rPr>
            </w:pPr>
            <w:r w:rsidRPr="009B7F25">
              <w:rPr>
                <w:rFonts w:ascii="Times New Roman" w:hAnsi="Times New Roman" w:cs="Times New Roman"/>
              </w:rPr>
              <w:t>ЕТШ Пријепоље 50%</w:t>
            </w: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8.</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 xml:space="preserve">Миленко </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Кувељић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Руковаоц парних котлова</w:t>
            </w:r>
          </w:p>
        </w:tc>
        <w:tc>
          <w:tcPr>
            <w:tcW w:w="1772" w:type="dxa"/>
            <w:vAlign w:val="center"/>
          </w:tcPr>
          <w:p w:rsidR="00A011D4" w:rsidRPr="009B7F25" w:rsidRDefault="00A011D4" w:rsidP="00A011D4">
            <w:pPr>
              <w:pStyle w:val="TableParagraph"/>
              <w:ind w:left="87"/>
              <w:rPr>
                <w:rFonts w:ascii="Times New Roman" w:hAnsi="Times New Roman" w:cs="Times New Roman"/>
              </w:rPr>
            </w:pPr>
            <w:r w:rsidRPr="009B7F25">
              <w:rPr>
                <w:rFonts w:ascii="Times New Roman" w:hAnsi="Times New Roman" w:cs="Times New Roman"/>
              </w:rPr>
              <w:t>Мајстор-ложач</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3</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93" w:type="dxa"/>
            <w:vAlign w:val="center"/>
          </w:tcPr>
          <w:p w:rsidR="00A011D4" w:rsidRPr="009B7F25" w:rsidRDefault="00A011D4" w:rsidP="00BA3D82">
            <w:pPr>
              <w:pStyle w:val="TableParagraph"/>
              <w:ind w:right="64" w:firstLine="106"/>
              <w:jc w:val="center"/>
              <w:rPr>
                <w:rFonts w:ascii="Times New Roman" w:hAnsi="Times New Roman" w:cs="Times New Roman"/>
              </w:rPr>
            </w:pPr>
            <w:r w:rsidRPr="009B7F25">
              <w:rPr>
                <w:rFonts w:ascii="Times New Roman" w:hAnsi="Times New Roman" w:cs="Times New Roman"/>
              </w:rPr>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A011D4">
            <w:pPr>
              <w:pStyle w:val="TableParagraph"/>
              <w:ind w:right="79"/>
              <w:jc w:val="center"/>
              <w:rPr>
                <w:rFonts w:ascii="Times New Roman" w:hAnsi="Times New Roman" w:cs="Times New Roman"/>
                <w:b/>
              </w:rPr>
            </w:pPr>
            <w:r w:rsidRPr="009B7F25">
              <w:rPr>
                <w:rFonts w:ascii="Times New Roman" w:hAnsi="Times New Roman" w:cs="Times New Roman"/>
                <w:b/>
              </w:rPr>
              <w:t>9.</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Синиша</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Голубовић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Руковаоц парних котлова</w:t>
            </w:r>
          </w:p>
        </w:tc>
        <w:tc>
          <w:tcPr>
            <w:tcW w:w="1772" w:type="dxa"/>
            <w:vAlign w:val="center"/>
          </w:tcPr>
          <w:p w:rsidR="00A011D4" w:rsidRPr="009B7F25" w:rsidRDefault="00A011D4" w:rsidP="00A011D4">
            <w:pPr>
              <w:ind w:left="142"/>
            </w:pPr>
            <w:r w:rsidRPr="009B7F25">
              <w:t>Мајстор-ложач</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2</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да</w:t>
            </w:r>
          </w:p>
        </w:tc>
        <w:tc>
          <w:tcPr>
            <w:tcW w:w="993" w:type="dxa"/>
            <w:vAlign w:val="center"/>
          </w:tcPr>
          <w:p w:rsidR="00A011D4" w:rsidRPr="009B7F25" w:rsidRDefault="00A011D4" w:rsidP="00BA3D82">
            <w:pPr>
              <w:ind w:left="106"/>
              <w:jc w:val="center"/>
            </w:pPr>
            <w:r w:rsidRPr="009B7F25">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BB125C">
            <w:pPr>
              <w:pStyle w:val="TableParagraph"/>
              <w:ind w:right="79"/>
              <w:jc w:val="center"/>
              <w:rPr>
                <w:rFonts w:ascii="Times New Roman" w:hAnsi="Times New Roman" w:cs="Times New Roman"/>
                <w:b/>
              </w:rPr>
            </w:pPr>
            <w:r w:rsidRPr="009B7F25">
              <w:rPr>
                <w:rFonts w:ascii="Times New Roman" w:hAnsi="Times New Roman" w:cs="Times New Roman"/>
                <w:b/>
              </w:rPr>
              <w:t>1</w:t>
            </w:r>
            <w:r w:rsidR="00BB125C" w:rsidRPr="009B7F25">
              <w:rPr>
                <w:rFonts w:ascii="Times New Roman" w:hAnsi="Times New Roman" w:cs="Times New Roman"/>
                <w:b/>
              </w:rPr>
              <w:t>0</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Игор</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Баковић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Бравар</w:t>
            </w:r>
          </w:p>
        </w:tc>
        <w:tc>
          <w:tcPr>
            <w:tcW w:w="1772" w:type="dxa"/>
            <w:vAlign w:val="center"/>
          </w:tcPr>
          <w:p w:rsidR="00A011D4" w:rsidRPr="009B7F25" w:rsidRDefault="00A011D4" w:rsidP="00A011D4">
            <w:pPr>
              <w:ind w:left="142"/>
            </w:pPr>
            <w:r w:rsidRPr="009B7F25">
              <w:t>Чистач</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8</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A011D4" w:rsidP="00BA3D82">
            <w:pPr>
              <w:ind w:left="106"/>
              <w:jc w:val="center"/>
            </w:pPr>
            <w:r w:rsidRPr="009B7F25">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BB125C">
            <w:pPr>
              <w:pStyle w:val="TableParagraph"/>
              <w:ind w:right="79"/>
              <w:jc w:val="center"/>
              <w:rPr>
                <w:rFonts w:ascii="Times New Roman" w:hAnsi="Times New Roman" w:cs="Times New Roman"/>
                <w:b/>
              </w:rPr>
            </w:pPr>
            <w:r w:rsidRPr="009B7F25">
              <w:rPr>
                <w:rFonts w:ascii="Times New Roman" w:hAnsi="Times New Roman" w:cs="Times New Roman"/>
                <w:b/>
              </w:rPr>
              <w:t>1</w:t>
            </w:r>
            <w:r w:rsidR="00BB125C" w:rsidRPr="009B7F25">
              <w:rPr>
                <w:rFonts w:ascii="Times New Roman" w:hAnsi="Times New Roman" w:cs="Times New Roman"/>
                <w:b/>
              </w:rPr>
              <w:t>1</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 xml:space="preserve">Ненад </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Васиљевић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Прецизни</w:t>
            </w:r>
          </w:p>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механичар</w:t>
            </w:r>
          </w:p>
        </w:tc>
        <w:tc>
          <w:tcPr>
            <w:tcW w:w="1772" w:type="dxa"/>
            <w:vAlign w:val="center"/>
          </w:tcPr>
          <w:p w:rsidR="00A011D4" w:rsidRPr="009B7F25" w:rsidRDefault="00A011D4" w:rsidP="00A011D4">
            <w:pPr>
              <w:ind w:left="142"/>
            </w:pPr>
            <w:r w:rsidRPr="009B7F25">
              <w:t>Чистач</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6</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A011D4" w:rsidP="00BA3D82">
            <w:pPr>
              <w:ind w:left="106"/>
              <w:jc w:val="center"/>
            </w:pPr>
            <w:r w:rsidRPr="009B7F25">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BB125C">
            <w:pPr>
              <w:pStyle w:val="TableParagraph"/>
              <w:ind w:right="79"/>
              <w:jc w:val="center"/>
              <w:rPr>
                <w:rFonts w:ascii="Times New Roman" w:hAnsi="Times New Roman" w:cs="Times New Roman"/>
                <w:b/>
              </w:rPr>
            </w:pPr>
            <w:r w:rsidRPr="009B7F25">
              <w:rPr>
                <w:rFonts w:ascii="Times New Roman" w:hAnsi="Times New Roman" w:cs="Times New Roman"/>
                <w:b/>
              </w:rPr>
              <w:t>1</w:t>
            </w:r>
            <w:r w:rsidR="00BB125C" w:rsidRPr="009B7F25">
              <w:rPr>
                <w:rFonts w:ascii="Times New Roman" w:hAnsi="Times New Roman" w:cs="Times New Roman"/>
                <w:b/>
              </w:rPr>
              <w:t>2</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 xml:space="preserve">Нада </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Бојовић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Основна школа</w:t>
            </w:r>
          </w:p>
        </w:tc>
        <w:tc>
          <w:tcPr>
            <w:tcW w:w="1772" w:type="dxa"/>
            <w:vAlign w:val="center"/>
          </w:tcPr>
          <w:p w:rsidR="00A011D4" w:rsidRPr="009B7F25" w:rsidRDefault="00A011D4" w:rsidP="00A011D4">
            <w:pPr>
              <w:ind w:left="142"/>
            </w:pPr>
            <w:r w:rsidRPr="009B7F25">
              <w:t>Чистачица</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3</w:t>
            </w:r>
            <w:r w:rsidR="00BB125C" w:rsidRPr="009B7F25">
              <w:rPr>
                <w:rFonts w:ascii="Times New Roman" w:hAnsi="Times New Roman" w:cs="Times New Roman"/>
              </w:rPr>
              <w:t>4</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A011D4" w:rsidP="00BA3D82">
            <w:pPr>
              <w:ind w:left="106"/>
              <w:jc w:val="center"/>
            </w:pPr>
            <w:r w:rsidRPr="009B7F25">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BB125C">
            <w:pPr>
              <w:pStyle w:val="TableParagraph"/>
              <w:ind w:right="79"/>
              <w:jc w:val="center"/>
              <w:rPr>
                <w:rFonts w:ascii="Times New Roman" w:hAnsi="Times New Roman" w:cs="Times New Roman"/>
                <w:b/>
              </w:rPr>
            </w:pPr>
            <w:r w:rsidRPr="009B7F25">
              <w:rPr>
                <w:rFonts w:ascii="Times New Roman" w:hAnsi="Times New Roman" w:cs="Times New Roman"/>
                <w:b/>
              </w:rPr>
              <w:t>1</w:t>
            </w:r>
            <w:r w:rsidR="00BB125C" w:rsidRPr="009B7F25">
              <w:rPr>
                <w:rFonts w:ascii="Times New Roman" w:hAnsi="Times New Roman" w:cs="Times New Roman"/>
                <w:b/>
              </w:rPr>
              <w:t>3</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 xml:space="preserve">Слободанка </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Бујаковић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Конфекционер</w:t>
            </w:r>
          </w:p>
        </w:tc>
        <w:tc>
          <w:tcPr>
            <w:tcW w:w="1772" w:type="dxa"/>
            <w:vAlign w:val="center"/>
          </w:tcPr>
          <w:p w:rsidR="00A011D4" w:rsidRPr="009B7F25" w:rsidRDefault="00A011D4" w:rsidP="00A011D4">
            <w:pPr>
              <w:ind w:left="142"/>
            </w:pPr>
            <w:r w:rsidRPr="009B7F25">
              <w:t>Чистачица</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3</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A011D4" w:rsidP="00BA3D82">
            <w:pPr>
              <w:ind w:left="106"/>
              <w:jc w:val="center"/>
            </w:pPr>
            <w:r w:rsidRPr="009B7F25">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BB125C">
            <w:pPr>
              <w:pStyle w:val="TableParagraph"/>
              <w:ind w:right="79"/>
              <w:jc w:val="center"/>
              <w:rPr>
                <w:rFonts w:ascii="Times New Roman" w:hAnsi="Times New Roman" w:cs="Times New Roman"/>
                <w:b/>
              </w:rPr>
            </w:pPr>
            <w:r w:rsidRPr="009B7F25">
              <w:rPr>
                <w:rFonts w:ascii="Times New Roman" w:hAnsi="Times New Roman" w:cs="Times New Roman"/>
                <w:b/>
              </w:rPr>
              <w:t>1</w:t>
            </w:r>
            <w:r w:rsidR="00BB125C" w:rsidRPr="009B7F25">
              <w:rPr>
                <w:rFonts w:ascii="Times New Roman" w:hAnsi="Times New Roman" w:cs="Times New Roman"/>
                <w:b/>
              </w:rPr>
              <w:t>4</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Сенада Мушановић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Основна школа</w:t>
            </w:r>
          </w:p>
        </w:tc>
        <w:tc>
          <w:tcPr>
            <w:tcW w:w="1772" w:type="dxa"/>
            <w:vAlign w:val="center"/>
          </w:tcPr>
          <w:p w:rsidR="00A011D4" w:rsidRPr="009B7F25" w:rsidRDefault="00A011D4" w:rsidP="00A011D4">
            <w:pPr>
              <w:ind w:left="142"/>
            </w:pPr>
            <w:r w:rsidRPr="009B7F25">
              <w:t>Чистачица</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8</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A011D4" w:rsidP="00BA3D82">
            <w:pPr>
              <w:ind w:left="106"/>
              <w:jc w:val="center"/>
            </w:pPr>
            <w:r w:rsidRPr="009B7F25">
              <w:t>100%</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BB125C">
            <w:pPr>
              <w:pStyle w:val="TableParagraph"/>
              <w:ind w:right="79"/>
              <w:jc w:val="center"/>
              <w:rPr>
                <w:rFonts w:ascii="Times New Roman" w:hAnsi="Times New Roman" w:cs="Times New Roman"/>
                <w:b/>
              </w:rPr>
            </w:pPr>
            <w:r w:rsidRPr="009B7F25">
              <w:rPr>
                <w:rFonts w:ascii="Times New Roman" w:hAnsi="Times New Roman" w:cs="Times New Roman"/>
                <w:b/>
              </w:rPr>
              <w:t>1</w:t>
            </w:r>
            <w:r w:rsidR="00BB125C" w:rsidRPr="009B7F25">
              <w:rPr>
                <w:rFonts w:ascii="Times New Roman" w:hAnsi="Times New Roman" w:cs="Times New Roman"/>
                <w:b/>
              </w:rPr>
              <w:t>5</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Сабахета Капиџић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Основна школа</w:t>
            </w:r>
          </w:p>
        </w:tc>
        <w:tc>
          <w:tcPr>
            <w:tcW w:w="1772" w:type="dxa"/>
            <w:vAlign w:val="center"/>
          </w:tcPr>
          <w:p w:rsidR="00A011D4" w:rsidRPr="009B7F25" w:rsidRDefault="00A011D4" w:rsidP="00A011D4">
            <w:pPr>
              <w:ind w:left="142"/>
            </w:pPr>
            <w:r w:rsidRPr="009B7F25">
              <w:t>Чистачица</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2</w:t>
            </w:r>
            <w:r w:rsidR="00BB125C" w:rsidRPr="009B7F25">
              <w:rPr>
                <w:rFonts w:ascii="Times New Roman" w:hAnsi="Times New Roman" w:cs="Times New Roman"/>
              </w:rPr>
              <w:t>2</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A011D4" w:rsidP="00A011D4">
            <w:pPr>
              <w:ind w:left="-658" w:hanging="2"/>
              <w:jc w:val="right"/>
            </w:pPr>
            <w:r w:rsidRPr="009B7F25">
              <w:t>50% ИО Хисарџик</w:t>
            </w:r>
          </w:p>
          <w:p w:rsidR="00A011D4" w:rsidRPr="009B7F25" w:rsidRDefault="00A011D4" w:rsidP="00A011D4">
            <w:pPr>
              <w:ind w:left="-283" w:hanging="2"/>
              <w:jc w:val="center"/>
            </w:pPr>
            <w:r w:rsidRPr="009B7F25">
              <w:t>50%</w:t>
            </w:r>
          </w:p>
          <w:p w:rsidR="00A011D4" w:rsidRPr="009B7F25" w:rsidRDefault="00A011D4" w:rsidP="00A011D4">
            <w:pPr>
              <w:ind w:left="-658" w:hanging="2"/>
              <w:jc w:val="right"/>
            </w:pPr>
            <w:r w:rsidRPr="009B7F25">
              <w:t xml:space="preserve"> Матична </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BB125C">
            <w:pPr>
              <w:pStyle w:val="TableParagraph"/>
              <w:ind w:right="79"/>
              <w:jc w:val="center"/>
              <w:rPr>
                <w:rFonts w:ascii="Times New Roman" w:hAnsi="Times New Roman" w:cs="Times New Roman"/>
                <w:b/>
              </w:rPr>
            </w:pPr>
            <w:r w:rsidRPr="009B7F25">
              <w:rPr>
                <w:rFonts w:ascii="Times New Roman" w:hAnsi="Times New Roman" w:cs="Times New Roman"/>
                <w:b/>
              </w:rPr>
              <w:lastRenderedPageBreak/>
              <w:t>1</w:t>
            </w:r>
            <w:r w:rsidR="00BB125C" w:rsidRPr="009B7F25">
              <w:rPr>
                <w:rFonts w:ascii="Times New Roman" w:hAnsi="Times New Roman" w:cs="Times New Roman"/>
                <w:b/>
              </w:rPr>
              <w:t>6</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Милица Матовић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Основна школа</w:t>
            </w:r>
          </w:p>
        </w:tc>
        <w:tc>
          <w:tcPr>
            <w:tcW w:w="1772" w:type="dxa"/>
            <w:vAlign w:val="center"/>
          </w:tcPr>
          <w:p w:rsidR="00A011D4" w:rsidRPr="009B7F25" w:rsidRDefault="00A011D4" w:rsidP="00A011D4">
            <w:pPr>
              <w:ind w:left="142"/>
            </w:pPr>
            <w:r w:rsidRPr="009B7F25">
              <w:t>Чистачица</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5</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BA3D82" w:rsidP="00A011D4">
            <w:pPr>
              <w:ind w:hanging="2"/>
              <w:jc w:val="center"/>
            </w:pPr>
            <w:r w:rsidRPr="009B7F25">
              <w:t>5о</w:t>
            </w:r>
            <w:r w:rsidR="00A011D4" w:rsidRPr="009B7F25">
              <w:t>%</w:t>
            </w:r>
            <w:r w:rsidRPr="009B7F25">
              <w:t xml:space="preserve"> Ташево</w:t>
            </w:r>
          </w:p>
          <w:p w:rsidR="00BA3D82" w:rsidRPr="009B7F25" w:rsidRDefault="00BA3D82" w:rsidP="00BA3D82">
            <w:pPr>
              <w:ind w:left="106"/>
              <w:jc w:val="center"/>
            </w:pPr>
            <w:r w:rsidRPr="009B7F25">
              <w:t>50% матична</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A011D4" w:rsidP="00BB125C">
            <w:pPr>
              <w:pStyle w:val="TableParagraph"/>
              <w:ind w:right="79"/>
              <w:jc w:val="center"/>
              <w:rPr>
                <w:rFonts w:ascii="Times New Roman" w:hAnsi="Times New Roman" w:cs="Times New Roman"/>
                <w:b/>
              </w:rPr>
            </w:pPr>
            <w:r w:rsidRPr="009B7F25">
              <w:rPr>
                <w:rFonts w:ascii="Times New Roman" w:hAnsi="Times New Roman" w:cs="Times New Roman"/>
                <w:b/>
              </w:rPr>
              <w:t>1</w:t>
            </w:r>
            <w:r w:rsidR="00BB125C" w:rsidRPr="009B7F25">
              <w:rPr>
                <w:rFonts w:ascii="Times New Roman" w:hAnsi="Times New Roman" w:cs="Times New Roman"/>
                <w:b/>
              </w:rPr>
              <w:t>7</w:t>
            </w:r>
            <w:r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Мирјана</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Лаковић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Трговац</w:t>
            </w:r>
          </w:p>
        </w:tc>
        <w:tc>
          <w:tcPr>
            <w:tcW w:w="1772" w:type="dxa"/>
            <w:vAlign w:val="center"/>
          </w:tcPr>
          <w:p w:rsidR="00A011D4" w:rsidRPr="009B7F25" w:rsidRDefault="00A011D4" w:rsidP="00A011D4">
            <w:pPr>
              <w:ind w:left="142"/>
            </w:pPr>
            <w:r w:rsidRPr="009B7F25">
              <w:t>Чистачица</w:t>
            </w:r>
          </w:p>
        </w:tc>
        <w:tc>
          <w:tcPr>
            <w:tcW w:w="720" w:type="dxa"/>
            <w:vAlign w:val="center"/>
          </w:tcPr>
          <w:p w:rsidR="00A011D4" w:rsidRPr="009B7F25" w:rsidRDefault="00A011D4" w:rsidP="00BB125C">
            <w:pPr>
              <w:pStyle w:val="TableParagraph"/>
              <w:ind w:left="-7"/>
              <w:jc w:val="center"/>
              <w:rPr>
                <w:rFonts w:ascii="Times New Roman" w:hAnsi="Times New Roman" w:cs="Times New Roman"/>
              </w:rPr>
            </w:pPr>
            <w:r w:rsidRPr="009B7F25">
              <w:rPr>
                <w:rFonts w:ascii="Times New Roman" w:hAnsi="Times New Roman" w:cs="Times New Roman"/>
              </w:rPr>
              <w:t>1</w:t>
            </w:r>
            <w:r w:rsidR="00BB125C" w:rsidRPr="009B7F25">
              <w:rPr>
                <w:rFonts w:ascii="Times New Roman" w:hAnsi="Times New Roman" w:cs="Times New Roman"/>
              </w:rPr>
              <w:t>6</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A011D4" w:rsidP="00BB125C">
            <w:pPr>
              <w:ind w:hanging="2"/>
              <w:jc w:val="center"/>
            </w:pPr>
            <w:r w:rsidRPr="009B7F25">
              <w:t xml:space="preserve">50% </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r w:rsidR="00A011D4" w:rsidRPr="009B7F25" w:rsidTr="00A011D4">
        <w:trPr>
          <w:trHeight w:val="759"/>
          <w:jc w:val="center"/>
        </w:trPr>
        <w:tc>
          <w:tcPr>
            <w:tcW w:w="720" w:type="dxa"/>
            <w:vAlign w:val="center"/>
          </w:tcPr>
          <w:p w:rsidR="00A011D4" w:rsidRPr="009B7F25" w:rsidRDefault="00BB125C" w:rsidP="00BB125C">
            <w:pPr>
              <w:pStyle w:val="TableParagraph"/>
              <w:ind w:right="79"/>
              <w:jc w:val="center"/>
              <w:rPr>
                <w:rFonts w:ascii="Times New Roman" w:hAnsi="Times New Roman" w:cs="Times New Roman"/>
                <w:b/>
              </w:rPr>
            </w:pPr>
            <w:r w:rsidRPr="009B7F25">
              <w:rPr>
                <w:rFonts w:ascii="Times New Roman" w:hAnsi="Times New Roman" w:cs="Times New Roman"/>
                <w:b/>
              </w:rPr>
              <w:t>18</w:t>
            </w:r>
            <w:r w:rsidR="00A011D4" w:rsidRPr="009B7F25">
              <w:rPr>
                <w:rFonts w:ascii="Times New Roman" w:hAnsi="Times New Roman" w:cs="Times New Roman"/>
                <w:b/>
              </w:rPr>
              <w:t>.</w:t>
            </w:r>
          </w:p>
        </w:tc>
        <w:tc>
          <w:tcPr>
            <w:tcW w:w="1885" w:type="dxa"/>
            <w:vAlign w:val="center"/>
          </w:tcPr>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Елмедин</w:t>
            </w:r>
          </w:p>
          <w:p w:rsidR="00A011D4" w:rsidRPr="009B7F25" w:rsidRDefault="00A011D4" w:rsidP="00A011D4">
            <w:pPr>
              <w:pStyle w:val="TableParagraph"/>
              <w:ind w:left="142" w:right="264"/>
              <w:rPr>
                <w:rFonts w:ascii="Times New Roman" w:hAnsi="Times New Roman" w:cs="Times New Roman"/>
                <w:b/>
              </w:rPr>
            </w:pPr>
            <w:r w:rsidRPr="009B7F25">
              <w:rPr>
                <w:rFonts w:ascii="Times New Roman" w:hAnsi="Times New Roman" w:cs="Times New Roman"/>
                <w:b/>
              </w:rPr>
              <w:t>Хурић</w:t>
            </w:r>
          </w:p>
        </w:tc>
        <w:tc>
          <w:tcPr>
            <w:tcW w:w="1795" w:type="dxa"/>
            <w:vAlign w:val="center"/>
          </w:tcPr>
          <w:p w:rsidR="00A011D4" w:rsidRPr="009B7F25" w:rsidRDefault="00A011D4" w:rsidP="00A011D4">
            <w:pPr>
              <w:pStyle w:val="TableParagraph"/>
              <w:ind w:left="115"/>
              <w:rPr>
                <w:rFonts w:ascii="Times New Roman" w:hAnsi="Times New Roman" w:cs="Times New Roman"/>
              </w:rPr>
            </w:pPr>
            <w:r w:rsidRPr="009B7F25">
              <w:rPr>
                <w:rFonts w:ascii="Times New Roman" w:hAnsi="Times New Roman" w:cs="Times New Roman"/>
              </w:rPr>
              <w:t>Средња школа</w:t>
            </w:r>
          </w:p>
        </w:tc>
        <w:tc>
          <w:tcPr>
            <w:tcW w:w="1772" w:type="dxa"/>
            <w:vAlign w:val="center"/>
          </w:tcPr>
          <w:p w:rsidR="00A011D4" w:rsidRPr="009B7F25" w:rsidRDefault="00A011D4" w:rsidP="00A011D4">
            <w:pPr>
              <w:ind w:left="142"/>
            </w:pPr>
            <w:r w:rsidRPr="009B7F25">
              <w:t xml:space="preserve">Чистач </w:t>
            </w:r>
          </w:p>
        </w:tc>
        <w:tc>
          <w:tcPr>
            <w:tcW w:w="720" w:type="dxa"/>
            <w:vAlign w:val="center"/>
          </w:tcPr>
          <w:p w:rsidR="00A011D4" w:rsidRPr="009B7F25" w:rsidRDefault="00BB125C" w:rsidP="00A011D4">
            <w:pPr>
              <w:pStyle w:val="TableParagraph"/>
              <w:ind w:left="-7"/>
              <w:jc w:val="center"/>
              <w:rPr>
                <w:rFonts w:ascii="Times New Roman" w:hAnsi="Times New Roman" w:cs="Times New Roman"/>
              </w:rPr>
            </w:pPr>
            <w:r w:rsidRPr="009B7F25">
              <w:rPr>
                <w:rFonts w:ascii="Times New Roman" w:hAnsi="Times New Roman" w:cs="Times New Roman"/>
              </w:rPr>
              <w:t>4</w:t>
            </w:r>
          </w:p>
        </w:tc>
        <w:tc>
          <w:tcPr>
            <w:tcW w:w="768" w:type="dxa"/>
            <w:vAlign w:val="center"/>
          </w:tcPr>
          <w:p w:rsidR="00A011D4" w:rsidRPr="009B7F25" w:rsidRDefault="00A011D4" w:rsidP="00A011D4">
            <w:pPr>
              <w:pStyle w:val="TableParagraph"/>
              <w:jc w:val="center"/>
              <w:rPr>
                <w:rFonts w:ascii="Times New Roman" w:hAnsi="Times New Roman" w:cs="Times New Roman"/>
              </w:rPr>
            </w:pPr>
            <w:r w:rsidRPr="009B7F25">
              <w:rPr>
                <w:rFonts w:ascii="Times New Roman" w:hAnsi="Times New Roman" w:cs="Times New Roman"/>
              </w:rPr>
              <w:t>не</w:t>
            </w:r>
          </w:p>
        </w:tc>
        <w:tc>
          <w:tcPr>
            <w:tcW w:w="993" w:type="dxa"/>
            <w:vAlign w:val="center"/>
          </w:tcPr>
          <w:p w:rsidR="00A011D4" w:rsidRPr="009B7F25" w:rsidRDefault="00A011D4" w:rsidP="00A011D4">
            <w:pPr>
              <w:ind w:hanging="2"/>
              <w:jc w:val="center"/>
            </w:pPr>
            <w:r w:rsidRPr="009B7F25">
              <w:t>50% ИО Каћево</w:t>
            </w:r>
          </w:p>
        </w:tc>
        <w:tc>
          <w:tcPr>
            <w:tcW w:w="1279" w:type="dxa"/>
            <w:vAlign w:val="center"/>
          </w:tcPr>
          <w:p w:rsidR="00A011D4" w:rsidRPr="009B7F25" w:rsidRDefault="00A011D4" w:rsidP="00A011D4">
            <w:pPr>
              <w:pStyle w:val="TableParagraph"/>
              <w:ind w:left="141"/>
              <w:rPr>
                <w:rFonts w:ascii="Times New Roman" w:hAnsi="Times New Roman" w:cs="Times New Roman"/>
              </w:rPr>
            </w:pPr>
          </w:p>
        </w:tc>
      </w:tr>
    </w:tbl>
    <w:p w:rsidR="001434A9" w:rsidRPr="009B7F25" w:rsidRDefault="001434A9">
      <w:pPr>
        <w:rPr>
          <w:b/>
          <w:i/>
        </w:rPr>
      </w:pPr>
    </w:p>
    <w:p w:rsidR="00A011D4" w:rsidRPr="009B7F25" w:rsidRDefault="00A011D4">
      <w:pPr>
        <w:rPr>
          <w:b/>
          <w:i/>
        </w:rPr>
      </w:pPr>
    </w:p>
    <w:p w:rsidR="001434A9" w:rsidRPr="009B7F25" w:rsidRDefault="00C72EC3">
      <w:pPr>
        <w:pStyle w:val="Default"/>
        <w:ind w:firstLine="720"/>
        <w:jc w:val="both"/>
        <w:rPr>
          <w:color w:val="000000" w:themeColor="text1"/>
          <w:lang w:val="ru-RU"/>
        </w:rPr>
      </w:pPr>
      <w:r w:rsidRPr="009B7F25">
        <w:rPr>
          <w:color w:val="000000" w:themeColor="text1"/>
          <w:lang w:val="ru-RU"/>
        </w:rPr>
        <w:t xml:space="preserve">Стручна заступљеност наставе од </w:t>
      </w:r>
      <w:r w:rsidRPr="009B7F25">
        <w:rPr>
          <w:color w:val="000000" w:themeColor="text1"/>
        </w:rPr>
        <w:t>I</w:t>
      </w:r>
      <w:r w:rsidRPr="009B7F25">
        <w:rPr>
          <w:color w:val="000000" w:themeColor="text1"/>
          <w:lang w:val="ru-RU"/>
        </w:rPr>
        <w:t xml:space="preserve"> до </w:t>
      </w:r>
      <w:r w:rsidRPr="009B7F25">
        <w:rPr>
          <w:color w:val="000000" w:themeColor="text1"/>
        </w:rPr>
        <w:t>IV</w:t>
      </w:r>
      <w:r w:rsidRPr="009B7F25">
        <w:rPr>
          <w:color w:val="000000" w:themeColor="text1"/>
          <w:lang w:val="ru-RU"/>
        </w:rPr>
        <w:t xml:space="preserve"> разреда је 100%, а од </w:t>
      </w:r>
      <w:r w:rsidRPr="009B7F25">
        <w:rPr>
          <w:color w:val="000000" w:themeColor="text1"/>
        </w:rPr>
        <w:t>V</w:t>
      </w:r>
      <w:r w:rsidRPr="009B7F25">
        <w:rPr>
          <w:color w:val="000000" w:themeColor="text1"/>
          <w:lang w:val="ru-RU"/>
        </w:rPr>
        <w:t xml:space="preserve"> до </w:t>
      </w:r>
      <w:r w:rsidRPr="009B7F25">
        <w:rPr>
          <w:color w:val="000000" w:themeColor="text1"/>
        </w:rPr>
        <w:t>VIII</w:t>
      </w:r>
      <w:r w:rsidRPr="009B7F25">
        <w:rPr>
          <w:color w:val="000000" w:themeColor="text1"/>
          <w:lang w:val="ru-RU"/>
        </w:rPr>
        <w:t xml:space="preserve"> разреда нестручно су били заступљени часови математике са </w:t>
      </w:r>
      <w:r w:rsidR="00DA4127" w:rsidRPr="009B7F25">
        <w:rPr>
          <w:color w:val="000000" w:themeColor="text1"/>
          <w:lang w:val="sr-Cyrl-CS"/>
        </w:rPr>
        <w:t>44,44</w:t>
      </w:r>
      <w:r w:rsidRPr="009B7F25">
        <w:rPr>
          <w:color w:val="000000" w:themeColor="text1"/>
          <w:lang w:val="ru-RU"/>
        </w:rPr>
        <w:t xml:space="preserve"> %.</w:t>
      </w:r>
    </w:p>
    <w:p w:rsidR="001434A9" w:rsidRPr="009B7F25" w:rsidRDefault="001434A9">
      <w:pPr>
        <w:pStyle w:val="Default"/>
        <w:ind w:firstLine="720"/>
        <w:jc w:val="both"/>
        <w:rPr>
          <w:color w:val="000000" w:themeColor="text1"/>
        </w:rPr>
      </w:pPr>
    </w:p>
    <w:p w:rsidR="001434A9" w:rsidRPr="009B7F25" w:rsidRDefault="00C72EC3" w:rsidP="00214849">
      <w:pPr>
        <w:ind w:firstLine="720"/>
        <w:jc w:val="both"/>
        <w:rPr>
          <w:color w:val="000000" w:themeColor="text1"/>
        </w:rPr>
      </w:pPr>
      <w:r w:rsidRPr="009B7F25">
        <w:rPr>
          <w:color w:val="000000" w:themeColor="text1"/>
        </w:rPr>
        <w:t>У току шко</w:t>
      </w:r>
      <w:r w:rsidR="00C574A8" w:rsidRPr="009B7F25">
        <w:rPr>
          <w:color w:val="000000" w:themeColor="text1"/>
        </w:rPr>
        <w:t xml:space="preserve">лске године у школи је радило </w:t>
      </w:r>
      <w:r w:rsidR="00BA3D82" w:rsidRPr="009B7F25">
        <w:rPr>
          <w:color w:val="000000" w:themeColor="text1"/>
        </w:rPr>
        <w:t>38</w:t>
      </w:r>
      <w:r w:rsidR="00C27115" w:rsidRPr="009B7F25">
        <w:rPr>
          <w:color w:val="000000" w:themeColor="text1"/>
        </w:rPr>
        <w:t xml:space="preserve"> радник</w:t>
      </w:r>
      <w:r w:rsidR="00DA4127" w:rsidRPr="009B7F25">
        <w:rPr>
          <w:color w:val="000000" w:themeColor="text1"/>
        </w:rPr>
        <w:t>а</w:t>
      </w:r>
      <w:r w:rsidRPr="009B7F25">
        <w:rPr>
          <w:color w:val="000000" w:themeColor="text1"/>
        </w:rPr>
        <w:t xml:space="preserve"> у настави (нису сви били упослени</w:t>
      </w:r>
      <w:r w:rsidR="00DA4127" w:rsidRPr="009B7F25">
        <w:rPr>
          <w:color w:val="000000" w:themeColor="text1"/>
        </w:rPr>
        <w:t xml:space="preserve"> 100%), 3 стручна сарадника (два </w:t>
      </w:r>
      <w:r w:rsidRPr="009B7F25">
        <w:rPr>
          <w:color w:val="000000" w:themeColor="text1"/>
        </w:rPr>
        <w:t>на 50% норме</w:t>
      </w:r>
      <w:r w:rsidR="00DA4127" w:rsidRPr="009B7F25">
        <w:rPr>
          <w:color w:val="000000" w:themeColor="text1"/>
        </w:rPr>
        <w:t>, а један на 100%</w:t>
      </w:r>
      <w:r w:rsidRPr="009B7F25">
        <w:rPr>
          <w:color w:val="000000" w:themeColor="text1"/>
        </w:rPr>
        <w:t xml:space="preserve">), </w:t>
      </w:r>
      <w:r w:rsidR="00BA3D82" w:rsidRPr="009B7F25">
        <w:rPr>
          <w:color w:val="000000" w:themeColor="text1"/>
        </w:rPr>
        <w:t>2</w:t>
      </w:r>
      <w:r w:rsidRPr="009B7F25">
        <w:rPr>
          <w:color w:val="000000" w:themeColor="text1"/>
        </w:rPr>
        <w:t xml:space="preserve"> ложача,  секретар, 2 радника у рачуно</w:t>
      </w:r>
      <w:r w:rsidR="00DA4127" w:rsidRPr="009B7F25">
        <w:rPr>
          <w:color w:val="000000" w:themeColor="text1"/>
        </w:rPr>
        <w:t xml:space="preserve">водству (један на 50% норме), </w:t>
      </w:r>
      <w:r w:rsidR="00BA3D82" w:rsidRPr="009B7F25">
        <w:rPr>
          <w:color w:val="000000" w:themeColor="text1"/>
        </w:rPr>
        <w:t>9</w:t>
      </w:r>
      <w:r w:rsidRPr="009B7F25">
        <w:rPr>
          <w:color w:val="000000" w:themeColor="text1"/>
        </w:rPr>
        <w:t xml:space="preserve"> помоћних радника (</w:t>
      </w:r>
      <w:r w:rsidR="00BA3D82" w:rsidRPr="009B7F25">
        <w:rPr>
          <w:color w:val="000000" w:themeColor="text1"/>
        </w:rPr>
        <w:t>2</w:t>
      </w:r>
      <w:r w:rsidRPr="009B7F25">
        <w:rPr>
          <w:color w:val="000000" w:themeColor="text1"/>
        </w:rPr>
        <w:t xml:space="preserve"> са 50% упослености) и директор. Од тога с</w:t>
      </w:r>
      <w:r w:rsidR="00C574A8" w:rsidRPr="009B7F25">
        <w:rPr>
          <w:color w:val="000000" w:themeColor="text1"/>
        </w:rPr>
        <w:t xml:space="preserve">у са високом стручном </w:t>
      </w:r>
      <w:r w:rsidR="00DA4127" w:rsidRPr="009B7F25">
        <w:rPr>
          <w:color w:val="000000" w:themeColor="text1"/>
        </w:rPr>
        <w:t xml:space="preserve">спремом </w:t>
      </w:r>
      <w:r w:rsidR="00BA3D82" w:rsidRPr="009B7F25">
        <w:rPr>
          <w:color w:val="000000" w:themeColor="text1"/>
        </w:rPr>
        <w:t>38</w:t>
      </w:r>
      <w:r w:rsidRPr="009B7F25">
        <w:rPr>
          <w:color w:val="000000" w:themeColor="text1"/>
        </w:rPr>
        <w:t xml:space="preserve">, са вишом спремом </w:t>
      </w:r>
      <w:r w:rsidR="00BA3D82" w:rsidRPr="009B7F25">
        <w:rPr>
          <w:color w:val="000000" w:themeColor="text1"/>
        </w:rPr>
        <w:t>3</w:t>
      </w:r>
      <w:r w:rsidRPr="009B7F25">
        <w:rPr>
          <w:color w:val="000000" w:themeColor="text1"/>
        </w:rPr>
        <w:t xml:space="preserve">, са четвртим степеном </w:t>
      </w:r>
      <w:r w:rsidR="00BA3D82" w:rsidRPr="009B7F25">
        <w:rPr>
          <w:color w:val="000000" w:themeColor="text1"/>
        </w:rPr>
        <w:t>3</w:t>
      </w:r>
      <w:r w:rsidRPr="009B7F25">
        <w:rPr>
          <w:color w:val="000000" w:themeColor="text1"/>
        </w:rPr>
        <w:t xml:space="preserve">, трећим степеном </w:t>
      </w:r>
      <w:r w:rsidR="00BA3D82" w:rsidRPr="009B7F25">
        <w:rPr>
          <w:color w:val="000000" w:themeColor="text1"/>
        </w:rPr>
        <w:t>6</w:t>
      </w:r>
      <w:r w:rsidRPr="009B7F25">
        <w:rPr>
          <w:color w:val="000000" w:themeColor="text1"/>
        </w:rPr>
        <w:t>, другим с</w:t>
      </w:r>
      <w:r w:rsidR="00C574A8" w:rsidRPr="009B7F25">
        <w:rPr>
          <w:color w:val="000000" w:themeColor="text1"/>
        </w:rPr>
        <w:t xml:space="preserve">тепеном 1 и са основном школом </w:t>
      </w:r>
      <w:r w:rsidR="00BA3D82" w:rsidRPr="009B7F25">
        <w:rPr>
          <w:color w:val="000000" w:themeColor="text1"/>
        </w:rPr>
        <w:t>4</w:t>
      </w:r>
      <w:r w:rsidRPr="009B7F25">
        <w:rPr>
          <w:color w:val="000000" w:themeColor="text1"/>
        </w:rPr>
        <w:t>. У матичној школи настава је стручно заступљена осим наставе математике. У издвојеним одељењима настава је стручно заступљена. У Каћеву није био стручно заступљен Енглески језик.</w:t>
      </w:r>
    </w:p>
    <w:p w:rsidR="001434A9" w:rsidRPr="009B7F25" w:rsidRDefault="001434A9">
      <w:pPr>
        <w:pStyle w:val="Default"/>
        <w:rPr>
          <w:b/>
          <w:bCs/>
        </w:rPr>
      </w:pPr>
    </w:p>
    <w:p w:rsidR="004F3D27" w:rsidRPr="009B7F25" w:rsidRDefault="004F3D27">
      <w:pPr>
        <w:pStyle w:val="Default"/>
        <w:rPr>
          <w:b/>
          <w:bCs/>
        </w:rPr>
      </w:pPr>
    </w:p>
    <w:p w:rsidR="004F3D27" w:rsidRPr="009B7F25" w:rsidRDefault="004F3D27">
      <w:pPr>
        <w:pStyle w:val="Default"/>
        <w:rPr>
          <w:b/>
          <w:bCs/>
        </w:rPr>
      </w:pPr>
    </w:p>
    <w:p w:rsidR="004F3D27" w:rsidRPr="009B7F25" w:rsidRDefault="004F3D27">
      <w:pPr>
        <w:pStyle w:val="Default"/>
        <w:rPr>
          <w:b/>
          <w:bCs/>
        </w:rPr>
      </w:pPr>
    </w:p>
    <w:p w:rsidR="004F3D27" w:rsidRPr="009B7F25" w:rsidRDefault="004F3D27">
      <w:pPr>
        <w:pStyle w:val="Default"/>
        <w:rPr>
          <w:b/>
          <w:bCs/>
        </w:rPr>
      </w:pPr>
    </w:p>
    <w:p w:rsidR="001434A9" w:rsidRPr="009B7F25" w:rsidRDefault="00C72EC3" w:rsidP="00E72658">
      <w:pPr>
        <w:pStyle w:val="Heading1"/>
        <w:numPr>
          <w:ilvl w:val="0"/>
          <w:numId w:val="4"/>
        </w:numPr>
        <w:rPr>
          <w:rFonts w:ascii="Times New Roman" w:hAnsi="Times New Roman" w:cs="Times New Roman"/>
          <w:color w:val="000000" w:themeColor="text1"/>
        </w:rPr>
      </w:pPr>
      <w:bookmarkStart w:id="50" w:name="_Toc113874608"/>
      <w:bookmarkStart w:id="51" w:name="_Toc145401747"/>
      <w:r w:rsidRPr="009B7F25">
        <w:rPr>
          <w:rFonts w:ascii="Times New Roman" w:hAnsi="Times New Roman" w:cs="Times New Roman"/>
          <w:color w:val="000000" w:themeColor="text1"/>
        </w:rPr>
        <w:t xml:space="preserve">ОРГАНИЗАЦИЈА </w:t>
      </w:r>
      <w:r w:rsidRPr="009B7F25">
        <w:rPr>
          <w:rStyle w:val="Emphasis"/>
          <w:rFonts w:ascii="Times New Roman" w:hAnsi="Times New Roman" w:cs="Times New Roman"/>
          <w:color w:val="000000" w:themeColor="text1"/>
        </w:rPr>
        <w:t>ОБРАЗОВНО</w:t>
      </w:r>
      <w:r w:rsidRPr="009B7F25">
        <w:rPr>
          <w:rFonts w:ascii="Times New Roman" w:hAnsi="Times New Roman" w:cs="Times New Roman"/>
          <w:color w:val="000000" w:themeColor="text1"/>
        </w:rPr>
        <w:t>-ВАСПИТНОГ РАДА ШКОЛЕ</w:t>
      </w:r>
      <w:bookmarkEnd w:id="50"/>
      <w:bookmarkEnd w:id="51"/>
    </w:p>
    <w:p w:rsidR="001434A9" w:rsidRPr="009B7F25" w:rsidRDefault="00C72EC3">
      <w:pPr>
        <w:pStyle w:val="Heading2"/>
        <w:rPr>
          <w:rFonts w:ascii="Times New Roman" w:hAnsi="Times New Roman"/>
        </w:rPr>
      </w:pPr>
      <w:bookmarkStart w:id="52" w:name="_Toc113874609"/>
      <w:bookmarkStart w:id="53" w:name="_Toc145401748"/>
      <w:r w:rsidRPr="009B7F25">
        <w:rPr>
          <w:rFonts w:ascii="Times New Roman" w:hAnsi="Times New Roman"/>
        </w:rPr>
        <w:t>5.1    Бројно стање ученика и одељења</w:t>
      </w:r>
      <w:bookmarkEnd w:id="52"/>
      <w:bookmarkEnd w:id="53"/>
    </w:p>
    <w:p w:rsidR="001434A9" w:rsidRPr="009B7F25" w:rsidRDefault="00C72EC3">
      <w:pPr>
        <w:pStyle w:val="Heading3"/>
        <w:rPr>
          <w:rFonts w:ascii="Times New Roman" w:hAnsi="Times New Roman"/>
        </w:rPr>
      </w:pPr>
      <w:bookmarkStart w:id="54" w:name="_Toc462914563"/>
      <w:bookmarkStart w:id="55" w:name="_Toc113874610"/>
      <w:bookmarkStart w:id="56" w:name="_Toc145401749"/>
      <w:r w:rsidRPr="009B7F25">
        <w:rPr>
          <w:rFonts w:ascii="Times New Roman" w:hAnsi="Times New Roman"/>
        </w:rPr>
        <w:t>5.1.1   Матична школа</w:t>
      </w:r>
      <w:bookmarkEnd w:id="54"/>
      <w:bookmarkEnd w:id="55"/>
      <w:bookmarkEnd w:id="56"/>
    </w:p>
    <w:p w:rsidR="001434A9" w:rsidRPr="009B7F25" w:rsidRDefault="001434A9">
      <w:pPr>
        <w:rPr>
          <w:b/>
          <w:i/>
        </w:rPr>
      </w:pPr>
    </w:p>
    <w:tbl>
      <w:tblPr>
        <w:tblpPr w:leftFromText="180" w:rightFromText="180" w:vertAnchor="text" w:horzAnchor="margin" w:tblpXSpec="center" w:tblpY="-31"/>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2292"/>
        <w:gridCol w:w="2407"/>
        <w:gridCol w:w="2397"/>
      </w:tblGrid>
      <w:tr w:rsidR="00E85799" w:rsidRPr="009B7F25" w:rsidTr="00DA1946">
        <w:trPr>
          <w:trHeight w:val="189"/>
        </w:trPr>
        <w:tc>
          <w:tcPr>
            <w:tcW w:w="2490" w:type="dxa"/>
            <w:vAlign w:val="center"/>
          </w:tcPr>
          <w:p w:rsidR="00E85799" w:rsidRPr="009B7F25" w:rsidRDefault="00E85799" w:rsidP="00DA1946">
            <w:pPr>
              <w:jc w:val="center"/>
              <w:rPr>
                <w:b/>
              </w:rPr>
            </w:pPr>
            <w:r w:rsidRPr="009B7F25">
              <w:rPr>
                <w:b/>
              </w:rPr>
              <w:lastRenderedPageBreak/>
              <w:t>Разред</w:t>
            </w:r>
          </w:p>
        </w:tc>
        <w:tc>
          <w:tcPr>
            <w:tcW w:w="2292" w:type="dxa"/>
            <w:vAlign w:val="center"/>
          </w:tcPr>
          <w:p w:rsidR="00E85799" w:rsidRPr="009B7F25" w:rsidRDefault="00E85799" w:rsidP="00DA1946">
            <w:pPr>
              <w:jc w:val="center"/>
              <w:rPr>
                <w:b/>
              </w:rPr>
            </w:pPr>
            <w:r w:rsidRPr="009B7F25">
              <w:rPr>
                <w:b/>
              </w:rPr>
              <w:t>Одељења</w:t>
            </w:r>
          </w:p>
        </w:tc>
        <w:tc>
          <w:tcPr>
            <w:tcW w:w="2407" w:type="dxa"/>
            <w:vAlign w:val="center"/>
          </w:tcPr>
          <w:p w:rsidR="00E85799" w:rsidRPr="009B7F25" w:rsidRDefault="00E85799" w:rsidP="00DA1946">
            <w:pPr>
              <w:jc w:val="center"/>
              <w:rPr>
                <w:b/>
              </w:rPr>
            </w:pPr>
            <w:r w:rsidRPr="009B7F25">
              <w:rPr>
                <w:b/>
              </w:rPr>
              <w:t>Број ученика по одељењу</w:t>
            </w:r>
          </w:p>
        </w:tc>
        <w:tc>
          <w:tcPr>
            <w:tcW w:w="2397" w:type="dxa"/>
            <w:vAlign w:val="center"/>
          </w:tcPr>
          <w:p w:rsidR="00E85799" w:rsidRPr="009B7F25" w:rsidRDefault="00E85799" w:rsidP="00DA1946">
            <w:pPr>
              <w:jc w:val="center"/>
              <w:rPr>
                <w:b/>
              </w:rPr>
            </w:pPr>
            <w:r w:rsidRPr="009B7F25">
              <w:rPr>
                <w:b/>
              </w:rPr>
              <w:t>Број ученика</w:t>
            </w:r>
          </w:p>
        </w:tc>
      </w:tr>
      <w:tr w:rsidR="00E85799" w:rsidRPr="009B7F25" w:rsidTr="00DA1946">
        <w:trPr>
          <w:trHeight w:val="393"/>
        </w:trPr>
        <w:tc>
          <w:tcPr>
            <w:tcW w:w="2490" w:type="dxa"/>
            <w:vMerge w:val="restart"/>
            <w:vAlign w:val="center"/>
          </w:tcPr>
          <w:p w:rsidR="00E85799" w:rsidRPr="009B7F25" w:rsidRDefault="00E85799" w:rsidP="00DA1946">
            <w:pPr>
              <w:jc w:val="center"/>
            </w:pPr>
            <w:r w:rsidRPr="009B7F25">
              <w:t>1.</w:t>
            </w:r>
          </w:p>
        </w:tc>
        <w:tc>
          <w:tcPr>
            <w:tcW w:w="2292" w:type="dxa"/>
            <w:vAlign w:val="center"/>
          </w:tcPr>
          <w:p w:rsidR="00E85799" w:rsidRPr="009B7F25" w:rsidRDefault="00E85799" w:rsidP="00DA1946">
            <w:pPr>
              <w:jc w:val="center"/>
            </w:pPr>
            <w:r w:rsidRPr="009B7F25">
              <w:t>I-1</w:t>
            </w:r>
          </w:p>
        </w:tc>
        <w:tc>
          <w:tcPr>
            <w:tcW w:w="2407" w:type="dxa"/>
            <w:vAlign w:val="center"/>
          </w:tcPr>
          <w:p w:rsidR="00E85799" w:rsidRPr="009B7F25" w:rsidRDefault="00EE2F9F" w:rsidP="00C32265">
            <w:pPr>
              <w:jc w:val="center"/>
            </w:pPr>
            <w:r w:rsidRPr="009B7F25">
              <w:t>1</w:t>
            </w:r>
            <w:r w:rsidR="00C32265" w:rsidRPr="009B7F25">
              <w:t>5</w:t>
            </w:r>
          </w:p>
        </w:tc>
        <w:tc>
          <w:tcPr>
            <w:tcW w:w="2397" w:type="dxa"/>
            <w:vMerge w:val="restart"/>
            <w:shd w:val="clear" w:color="auto" w:fill="FFFFFF" w:themeFill="background1"/>
            <w:vAlign w:val="center"/>
          </w:tcPr>
          <w:p w:rsidR="00E85799" w:rsidRPr="009B7F25" w:rsidRDefault="00E85799" w:rsidP="00C32265">
            <w:pPr>
              <w:jc w:val="center"/>
            </w:pPr>
            <w:r w:rsidRPr="009B7F25">
              <w:t>3</w:t>
            </w:r>
            <w:r w:rsidR="00C32265" w:rsidRPr="009B7F25">
              <w:t>0</w:t>
            </w:r>
          </w:p>
        </w:tc>
      </w:tr>
      <w:tr w:rsidR="00E85799" w:rsidRPr="009B7F25" w:rsidTr="00DA1946">
        <w:trPr>
          <w:trHeight w:val="377"/>
        </w:trPr>
        <w:tc>
          <w:tcPr>
            <w:tcW w:w="2490" w:type="dxa"/>
            <w:vMerge/>
            <w:vAlign w:val="center"/>
          </w:tcPr>
          <w:p w:rsidR="00E85799" w:rsidRPr="009B7F25" w:rsidRDefault="00E85799" w:rsidP="00DA1946">
            <w:pPr>
              <w:jc w:val="center"/>
            </w:pPr>
          </w:p>
        </w:tc>
        <w:tc>
          <w:tcPr>
            <w:tcW w:w="2292" w:type="dxa"/>
            <w:vAlign w:val="center"/>
          </w:tcPr>
          <w:p w:rsidR="00E85799" w:rsidRPr="009B7F25" w:rsidRDefault="00E85799" w:rsidP="00DA1946">
            <w:pPr>
              <w:jc w:val="center"/>
            </w:pPr>
            <w:r w:rsidRPr="009B7F25">
              <w:t>I-2</w:t>
            </w:r>
          </w:p>
        </w:tc>
        <w:tc>
          <w:tcPr>
            <w:tcW w:w="2407" w:type="dxa"/>
            <w:vAlign w:val="center"/>
          </w:tcPr>
          <w:p w:rsidR="00E85799" w:rsidRPr="009B7F25" w:rsidRDefault="00E85799" w:rsidP="00C32265">
            <w:pPr>
              <w:jc w:val="center"/>
            </w:pPr>
            <w:r w:rsidRPr="009B7F25">
              <w:t>1</w:t>
            </w:r>
            <w:r w:rsidR="00C32265" w:rsidRPr="009B7F25">
              <w:t>5</w:t>
            </w:r>
          </w:p>
        </w:tc>
        <w:tc>
          <w:tcPr>
            <w:tcW w:w="2397" w:type="dxa"/>
            <w:vMerge/>
            <w:shd w:val="clear" w:color="auto" w:fill="FFFFFF" w:themeFill="background1"/>
            <w:vAlign w:val="center"/>
          </w:tcPr>
          <w:p w:rsidR="00E85799" w:rsidRPr="009B7F25" w:rsidRDefault="00E85799" w:rsidP="00DA1946">
            <w:pPr>
              <w:jc w:val="center"/>
            </w:pPr>
          </w:p>
        </w:tc>
      </w:tr>
      <w:tr w:rsidR="00E85799" w:rsidRPr="009B7F25" w:rsidTr="00DA1946">
        <w:trPr>
          <w:trHeight w:val="451"/>
        </w:trPr>
        <w:tc>
          <w:tcPr>
            <w:tcW w:w="2490" w:type="dxa"/>
            <w:vMerge w:val="restart"/>
            <w:vAlign w:val="center"/>
          </w:tcPr>
          <w:p w:rsidR="00E85799" w:rsidRPr="009B7F25" w:rsidRDefault="00E85799" w:rsidP="00DA1946">
            <w:pPr>
              <w:jc w:val="center"/>
            </w:pPr>
            <w:r w:rsidRPr="009B7F25">
              <w:t>2.</w:t>
            </w:r>
          </w:p>
        </w:tc>
        <w:tc>
          <w:tcPr>
            <w:tcW w:w="2292" w:type="dxa"/>
            <w:vAlign w:val="center"/>
          </w:tcPr>
          <w:p w:rsidR="00E85799" w:rsidRPr="009B7F25" w:rsidRDefault="00E85799" w:rsidP="00DA1946">
            <w:pPr>
              <w:jc w:val="center"/>
            </w:pPr>
            <w:r w:rsidRPr="009B7F25">
              <w:t>II-1</w:t>
            </w:r>
          </w:p>
        </w:tc>
        <w:tc>
          <w:tcPr>
            <w:tcW w:w="2407" w:type="dxa"/>
            <w:vAlign w:val="center"/>
          </w:tcPr>
          <w:p w:rsidR="00E85799" w:rsidRPr="009B7F25" w:rsidRDefault="00E85799" w:rsidP="00C32265">
            <w:pPr>
              <w:jc w:val="center"/>
            </w:pPr>
            <w:r w:rsidRPr="009B7F25">
              <w:t>1</w:t>
            </w:r>
            <w:r w:rsidR="00C32265" w:rsidRPr="009B7F25">
              <w:t>8</w:t>
            </w:r>
          </w:p>
        </w:tc>
        <w:tc>
          <w:tcPr>
            <w:tcW w:w="2397" w:type="dxa"/>
            <w:vMerge w:val="restart"/>
            <w:shd w:val="clear" w:color="auto" w:fill="FFFFFF" w:themeFill="background1"/>
            <w:vAlign w:val="center"/>
          </w:tcPr>
          <w:p w:rsidR="00E85799" w:rsidRPr="009B7F25" w:rsidRDefault="00C32265" w:rsidP="00DA1946">
            <w:pPr>
              <w:jc w:val="center"/>
            </w:pPr>
            <w:r w:rsidRPr="009B7F25">
              <w:t>37</w:t>
            </w:r>
          </w:p>
        </w:tc>
      </w:tr>
      <w:tr w:rsidR="00E85799" w:rsidRPr="009B7F25" w:rsidTr="00DA1946">
        <w:trPr>
          <w:trHeight w:val="451"/>
        </w:trPr>
        <w:tc>
          <w:tcPr>
            <w:tcW w:w="2490" w:type="dxa"/>
            <w:vMerge/>
            <w:vAlign w:val="center"/>
          </w:tcPr>
          <w:p w:rsidR="00E85799" w:rsidRPr="009B7F25" w:rsidRDefault="00E85799" w:rsidP="00DA1946">
            <w:pPr>
              <w:jc w:val="center"/>
            </w:pPr>
          </w:p>
        </w:tc>
        <w:tc>
          <w:tcPr>
            <w:tcW w:w="2292" w:type="dxa"/>
            <w:vAlign w:val="center"/>
          </w:tcPr>
          <w:p w:rsidR="00E85799" w:rsidRPr="009B7F25" w:rsidRDefault="00E85799" w:rsidP="00DA1946">
            <w:pPr>
              <w:jc w:val="center"/>
            </w:pPr>
            <w:r w:rsidRPr="009B7F25">
              <w:t>II-2</w:t>
            </w:r>
          </w:p>
        </w:tc>
        <w:tc>
          <w:tcPr>
            <w:tcW w:w="2407" w:type="dxa"/>
            <w:vAlign w:val="center"/>
          </w:tcPr>
          <w:p w:rsidR="00E85799" w:rsidRPr="009B7F25" w:rsidRDefault="00E85799" w:rsidP="00C32265">
            <w:pPr>
              <w:jc w:val="center"/>
            </w:pPr>
            <w:r w:rsidRPr="009B7F25">
              <w:t>1</w:t>
            </w:r>
            <w:r w:rsidR="00C32265" w:rsidRPr="009B7F25">
              <w:t>9</w:t>
            </w:r>
          </w:p>
        </w:tc>
        <w:tc>
          <w:tcPr>
            <w:tcW w:w="2397" w:type="dxa"/>
            <w:vMerge/>
            <w:shd w:val="clear" w:color="auto" w:fill="FFFFFF" w:themeFill="background1"/>
            <w:vAlign w:val="center"/>
          </w:tcPr>
          <w:p w:rsidR="00E85799" w:rsidRPr="009B7F25" w:rsidRDefault="00E85799" w:rsidP="00DA1946">
            <w:pPr>
              <w:jc w:val="center"/>
            </w:pPr>
          </w:p>
        </w:tc>
      </w:tr>
      <w:tr w:rsidR="00E85799" w:rsidRPr="009B7F25" w:rsidTr="00DA1946">
        <w:trPr>
          <w:trHeight w:val="377"/>
        </w:trPr>
        <w:tc>
          <w:tcPr>
            <w:tcW w:w="2490" w:type="dxa"/>
            <w:vMerge w:val="restart"/>
            <w:vAlign w:val="center"/>
          </w:tcPr>
          <w:p w:rsidR="00E85799" w:rsidRPr="009B7F25" w:rsidRDefault="00E85799" w:rsidP="00DA1946">
            <w:pPr>
              <w:jc w:val="center"/>
            </w:pPr>
            <w:r w:rsidRPr="009B7F25">
              <w:t>3.</w:t>
            </w:r>
          </w:p>
        </w:tc>
        <w:tc>
          <w:tcPr>
            <w:tcW w:w="2292" w:type="dxa"/>
            <w:vAlign w:val="center"/>
          </w:tcPr>
          <w:p w:rsidR="00E85799" w:rsidRPr="009B7F25" w:rsidRDefault="00E85799" w:rsidP="00DA1946">
            <w:pPr>
              <w:jc w:val="center"/>
            </w:pPr>
            <w:r w:rsidRPr="009B7F25">
              <w:t>III-1</w:t>
            </w:r>
          </w:p>
        </w:tc>
        <w:tc>
          <w:tcPr>
            <w:tcW w:w="2407" w:type="dxa"/>
            <w:vAlign w:val="center"/>
          </w:tcPr>
          <w:p w:rsidR="00E85799" w:rsidRPr="009B7F25" w:rsidRDefault="00C32265" w:rsidP="00C32265">
            <w:pPr>
              <w:jc w:val="center"/>
            </w:pPr>
            <w:r w:rsidRPr="009B7F25">
              <w:t>15</w:t>
            </w:r>
          </w:p>
        </w:tc>
        <w:tc>
          <w:tcPr>
            <w:tcW w:w="2397" w:type="dxa"/>
            <w:vMerge w:val="restart"/>
            <w:shd w:val="clear" w:color="auto" w:fill="FFFFFF" w:themeFill="background1"/>
            <w:vAlign w:val="center"/>
          </w:tcPr>
          <w:p w:rsidR="00E85799" w:rsidRPr="009B7F25" w:rsidRDefault="00C32265" w:rsidP="00DA1946">
            <w:pPr>
              <w:jc w:val="center"/>
            </w:pPr>
            <w:r w:rsidRPr="009B7F25">
              <w:t>31</w:t>
            </w:r>
          </w:p>
        </w:tc>
      </w:tr>
      <w:tr w:rsidR="00E85799" w:rsidRPr="009B7F25" w:rsidTr="00DA1946">
        <w:trPr>
          <w:trHeight w:val="377"/>
        </w:trPr>
        <w:tc>
          <w:tcPr>
            <w:tcW w:w="2490" w:type="dxa"/>
            <w:vMerge/>
            <w:vAlign w:val="center"/>
          </w:tcPr>
          <w:p w:rsidR="00E85799" w:rsidRPr="009B7F25" w:rsidRDefault="00E85799" w:rsidP="00DA1946">
            <w:pPr>
              <w:jc w:val="center"/>
            </w:pPr>
          </w:p>
        </w:tc>
        <w:tc>
          <w:tcPr>
            <w:tcW w:w="2292" w:type="dxa"/>
            <w:vAlign w:val="center"/>
          </w:tcPr>
          <w:p w:rsidR="00E85799" w:rsidRPr="009B7F25" w:rsidRDefault="00E85799" w:rsidP="00DA1946">
            <w:pPr>
              <w:jc w:val="center"/>
            </w:pPr>
            <w:r w:rsidRPr="009B7F25">
              <w:t>III-2</w:t>
            </w:r>
          </w:p>
        </w:tc>
        <w:tc>
          <w:tcPr>
            <w:tcW w:w="2407" w:type="dxa"/>
            <w:vAlign w:val="center"/>
          </w:tcPr>
          <w:p w:rsidR="00E85799" w:rsidRPr="009B7F25" w:rsidRDefault="00C32265" w:rsidP="00DA1946">
            <w:pPr>
              <w:jc w:val="center"/>
            </w:pPr>
            <w:r w:rsidRPr="009B7F25">
              <w:t>16</w:t>
            </w:r>
          </w:p>
        </w:tc>
        <w:tc>
          <w:tcPr>
            <w:tcW w:w="2397" w:type="dxa"/>
            <w:vMerge/>
            <w:shd w:val="clear" w:color="auto" w:fill="FFFFFF" w:themeFill="background1"/>
            <w:vAlign w:val="center"/>
          </w:tcPr>
          <w:p w:rsidR="00E85799" w:rsidRPr="009B7F25" w:rsidRDefault="00E85799" w:rsidP="00DA1946">
            <w:pPr>
              <w:jc w:val="center"/>
            </w:pPr>
          </w:p>
        </w:tc>
      </w:tr>
      <w:tr w:rsidR="00E85799" w:rsidRPr="009B7F25" w:rsidTr="00DA1946">
        <w:trPr>
          <w:trHeight w:val="377"/>
        </w:trPr>
        <w:tc>
          <w:tcPr>
            <w:tcW w:w="2490" w:type="dxa"/>
            <w:vMerge w:val="restart"/>
            <w:vAlign w:val="center"/>
          </w:tcPr>
          <w:p w:rsidR="00E85799" w:rsidRPr="009B7F25" w:rsidRDefault="00E85799" w:rsidP="00DA1946">
            <w:pPr>
              <w:jc w:val="center"/>
            </w:pPr>
            <w:r w:rsidRPr="009B7F25">
              <w:t>4.</w:t>
            </w:r>
          </w:p>
        </w:tc>
        <w:tc>
          <w:tcPr>
            <w:tcW w:w="2292" w:type="dxa"/>
            <w:vAlign w:val="center"/>
          </w:tcPr>
          <w:p w:rsidR="00E85799" w:rsidRPr="009B7F25" w:rsidRDefault="00E85799" w:rsidP="00DA1946">
            <w:pPr>
              <w:jc w:val="center"/>
            </w:pPr>
            <w:r w:rsidRPr="009B7F25">
              <w:t>IV-1</w:t>
            </w:r>
          </w:p>
        </w:tc>
        <w:tc>
          <w:tcPr>
            <w:tcW w:w="2407" w:type="dxa"/>
            <w:vAlign w:val="center"/>
          </w:tcPr>
          <w:p w:rsidR="00E85799" w:rsidRPr="009B7F25" w:rsidRDefault="00C32265" w:rsidP="00DA1946">
            <w:pPr>
              <w:jc w:val="center"/>
            </w:pPr>
            <w:r w:rsidRPr="009B7F25">
              <w:t>20</w:t>
            </w:r>
          </w:p>
        </w:tc>
        <w:tc>
          <w:tcPr>
            <w:tcW w:w="2397" w:type="dxa"/>
            <w:vMerge w:val="restart"/>
            <w:shd w:val="clear" w:color="auto" w:fill="FFFFFF" w:themeFill="background1"/>
            <w:vAlign w:val="center"/>
          </w:tcPr>
          <w:p w:rsidR="00E85799" w:rsidRPr="009B7F25" w:rsidRDefault="00C32265" w:rsidP="00DA1946">
            <w:pPr>
              <w:jc w:val="center"/>
            </w:pPr>
            <w:r w:rsidRPr="009B7F25">
              <w:t>41</w:t>
            </w:r>
          </w:p>
        </w:tc>
      </w:tr>
      <w:tr w:rsidR="00E85799" w:rsidRPr="009B7F25" w:rsidTr="00DA1946">
        <w:trPr>
          <w:trHeight w:val="377"/>
        </w:trPr>
        <w:tc>
          <w:tcPr>
            <w:tcW w:w="2490" w:type="dxa"/>
            <w:vMerge/>
            <w:vAlign w:val="center"/>
          </w:tcPr>
          <w:p w:rsidR="00E85799" w:rsidRPr="009B7F25" w:rsidRDefault="00E85799" w:rsidP="00DA1946">
            <w:pPr>
              <w:jc w:val="center"/>
            </w:pPr>
          </w:p>
        </w:tc>
        <w:tc>
          <w:tcPr>
            <w:tcW w:w="2292" w:type="dxa"/>
            <w:vAlign w:val="center"/>
          </w:tcPr>
          <w:p w:rsidR="00E85799" w:rsidRPr="009B7F25" w:rsidRDefault="00E85799" w:rsidP="00DA1946">
            <w:pPr>
              <w:jc w:val="center"/>
            </w:pPr>
            <w:r w:rsidRPr="009B7F25">
              <w:t>IV-2</w:t>
            </w:r>
          </w:p>
        </w:tc>
        <w:tc>
          <w:tcPr>
            <w:tcW w:w="2407" w:type="dxa"/>
            <w:vAlign w:val="center"/>
          </w:tcPr>
          <w:p w:rsidR="00E85799" w:rsidRPr="009B7F25" w:rsidRDefault="00C32265" w:rsidP="00DA1946">
            <w:pPr>
              <w:jc w:val="center"/>
            </w:pPr>
            <w:r w:rsidRPr="009B7F25">
              <w:t>21</w:t>
            </w:r>
          </w:p>
        </w:tc>
        <w:tc>
          <w:tcPr>
            <w:tcW w:w="2397" w:type="dxa"/>
            <w:vMerge/>
            <w:shd w:val="clear" w:color="auto" w:fill="FFFFFF" w:themeFill="background1"/>
            <w:vAlign w:val="center"/>
          </w:tcPr>
          <w:p w:rsidR="00E85799" w:rsidRPr="009B7F25" w:rsidRDefault="00E85799" w:rsidP="00DA1946">
            <w:pPr>
              <w:jc w:val="center"/>
            </w:pPr>
          </w:p>
        </w:tc>
      </w:tr>
      <w:tr w:rsidR="00E85799" w:rsidRPr="009B7F25" w:rsidTr="00DA1946">
        <w:trPr>
          <w:trHeight w:val="377"/>
        </w:trPr>
        <w:tc>
          <w:tcPr>
            <w:tcW w:w="2490" w:type="dxa"/>
            <w:vMerge w:val="restart"/>
            <w:vAlign w:val="center"/>
          </w:tcPr>
          <w:p w:rsidR="00E85799" w:rsidRPr="009B7F25" w:rsidRDefault="00E85799" w:rsidP="00DA1946">
            <w:pPr>
              <w:jc w:val="center"/>
            </w:pPr>
            <w:r w:rsidRPr="009B7F25">
              <w:t>5.</w:t>
            </w:r>
          </w:p>
        </w:tc>
        <w:tc>
          <w:tcPr>
            <w:tcW w:w="2292" w:type="dxa"/>
            <w:vAlign w:val="center"/>
          </w:tcPr>
          <w:p w:rsidR="00E85799" w:rsidRPr="009B7F25" w:rsidRDefault="00E85799" w:rsidP="00DA1946">
            <w:pPr>
              <w:jc w:val="center"/>
            </w:pPr>
            <w:r w:rsidRPr="009B7F25">
              <w:t>V-1</w:t>
            </w:r>
          </w:p>
        </w:tc>
        <w:tc>
          <w:tcPr>
            <w:tcW w:w="2407" w:type="dxa"/>
            <w:vAlign w:val="center"/>
          </w:tcPr>
          <w:p w:rsidR="00E85799" w:rsidRPr="009B7F25" w:rsidRDefault="00C32265" w:rsidP="00DA1946">
            <w:pPr>
              <w:jc w:val="center"/>
            </w:pPr>
            <w:r w:rsidRPr="009B7F25">
              <w:t>20</w:t>
            </w:r>
          </w:p>
        </w:tc>
        <w:tc>
          <w:tcPr>
            <w:tcW w:w="2397" w:type="dxa"/>
            <w:vMerge w:val="restart"/>
            <w:vAlign w:val="center"/>
          </w:tcPr>
          <w:p w:rsidR="00E85799" w:rsidRPr="009B7F25" w:rsidRDefault="00E85799" w:rsidP="00C32265">
            <w:pPr>
              <w:jc w:val="center"/>
            </w:pPr>
            <w:r w:rsidRPr="009B7F25">
              <w:t>3</w:t>
            </w:r>
            <w:r w:rsidR="00C32265" w:rsidRPr="009B7F25">
              <w:t>9</w:t>
            </w:r>
          </w:p>
        </w:tc>
      </w:tr>
      <w:tr w:rsidR="00E85799" w:rsidRPr="009B7F25" w:rsidTr="00DA1946">
        <w:trPr>
          <w:trHeight w:val="377"/>
        </w:trPr>
        <w:tc>
          <w:tcPr>
            <w:tcW w:w="2490" w:type="dxa"/>
            <w:vMerge/>
            <w:vAlign w:val="center"/>
          </w:tcPr>
          <w:p w:rsidR="00E85799" w:rsidRPr="009B7F25" w:rsidRDefault="00E85799" w:rsidP="00DA1946">
            <w:pPr>
              <w:jc w:val="center"/>
            </w:pPr>
          </w:p>
        </w:tc>
        <w:tc>
          <w:tcPr>
            <w:tcW w:w="2292" w:type="dxa"/>
            <w:vAlign w:val="center"/>
          </w:tcPr>
          <w:p w:rsidR="00E85799" w:rsidRPr="009B7F25" w:rsidRDefault="00E85799" w:rsidP="00DA1946">
            <w:pPr>
              <w:jc w:val="center"/>
            </w:pPr>
            <w:r w:rsidRPr="009B7F25">
              <w:t>V-2</w:t>
            </w:r>
          </w:p>
        </w:tc>
        <w:tc>
          <w:tcPr>
            <w:tcW w:w="2407" w:type="dxa"/>
            <w:vAlign w:val="center"/>
          </w:tcPr>
          <w:p w:rsidR="00E85799" w:rsidRPr="009B7F25" w:rsidRDefault="00C32265" w:rsidP="00DA1946">
            <w:pPr>
              <w:jc w:val="center"/>
            </w:pPr>
            <w:r w:rsidRPr="009B7F25">
              <w:t>19</w:t>
            </w:r>
          </w:p>
        </w:tc>
        <w:tc>
          <w:tcPr>
            <w:tcW w:w="2397" w:type="dxa"/>
            <w:vMerge/>
            <w:vAlign w:val="center"/>
          </w:tcPr>
          <w:p w:rsidR="00E85799" w:rsidRPr="009B7F25" w:rsidRDefault="00E85799" w:rsidP="00DA1946">
            <w:pPr>
              <w:jc w:val="center"/>
            </w:pPr>
          </w:p>
        </w:tc>
      </w:tr>
      <w:tr w:rsidR="00E85799" w:rsidRPr="009B7F25" w:rsidTr="00DA1946">
        <w:trPr>
          <w:trHeight w:val="377"/>
        </w:trPr>
        <w:tc>
          <w:tcPr>
            <w:tcW w:w="2490" w:type="dxa"/>
            <w:vMerge w:val="restart"/>
            <w:vAlign w:val="center"/>
          </w:tcPr>
          <w:p w:rsidR="00E85799" w:rsidRPr="009B7F25" w:rsidRDefault="00E85799" w:rsidP="00DA1946">
            <w:pPr>
              <w:jc w:val="center"/>
            </w:pPr>
            <w:r w:rsidRPr="009B7F25">
              <w:t>6.</w:t>
            </w:r>
          </w:p>
        </w:tc>
        <w:tc>
          <w:tcPr>
            <w:tcW w:w="2292" w:type="dxa"/>
            <w:vAlign w:val="center"/>
          </w:tcPr>
          <w:p w:rsidR="00E85799" w:rsidRPr="009B7F25" w:rsidRDefault="00E85799" w:rsidP="00DA1946">
            <w:pPr>
              <w:jc w:val="center"/>
            </w:pPr>
            <w:r w:rsidRPr="009B7F25">
              <w:t>VI-1</w:t>
            </w:r>
          </w:p>
        </w:tc>
        <w:tc>
          <w:tcPr>
            <w:tcW w:w="2407" w:type="dxa"/>
            <w:vAlign w:val="center"/>
          </w:tcPr>
          <w:p w:rsidR="00E85799" w:rsidRPr="009B7F25" w:rsidRDefault="00C32265" w:rsidP="00DA1946">
            <w:pPr>
              <w:jc w:val="center"/>
            </w:pPr>
            <w:r w:rsidRPr="009B7F25">
              <w:t>17</w:t>
            </w:r>
          </w:p>
        </w:tc>
        <w:tc>
          <w:tcPr>
            <w:tcW w:w="2397" w:type="dxa"/>
            <w:vMerge w:val="restart"/>
            <w:vAlign w:val="center"/>
          </w:tcPr>
          <w:p w:rsidR="00E85799" w:rsidRPr="009B7F25" w:rsidRDefault="00C32265" w:rsidP="00DA1946">
            <w:pPr>
              <w:jc w:val="center"/>
            </w:pPr>
            <w:r w:rsidRPr="009B7F25">
              <w:t>35</w:t>
            </w:r>
          </w:p>
        </w:tc>
      </w:tr>
      <w:tr w:rsidR="00E85799" w:rsidRPr="009B7F25" w:rsidTr="00DA1946">
        <w:trPr>
          <w:trHeight w:val="377"/>
        </w:trPr>
        <w:tc>
          <w:tcPr>
            <w:tcW w:w="2490" w:type="dxa"/>
            <w:vMerge/>
            <w:vAlign w:val="center"/>
          </w:tcPr>
          <w:p w:rsidR="00E85799" w:rsidRPr="009B7F25" w:rsidRDefault="00E85799" w:rsidP="00DA1946">
            <w:pPr>
              <w:jc w:val="center"/>
            </w:pPr>
          </w:p>
        </w:tc>
        <w:tc>
          <w:tcPr>
            <w:tcW w:w="2292" w:type="dxa"/>
            <w:vAlign w:val="center"/>
          </w:tcPr>
          <w:p w:rsidR="00E85799" w:rsidRPr="009B7F25" w:rsidRDefault="00E85799" w:rsidP="00DA1946">
            <w:pPr>
              <w:jc w:val="center"/>
            </w:pPr>
            <w:r w:rsidRPr="009B7F25">
              <w:t>VI-2</w:t>
            </w:r>
          </w:p>
        </w:tc>
        <w:tc>
          <w:tcPr>
            <w:tcW w:w="2407" w:type="dxa"/>
            <w:vAlign w:val="center"/>
          </w:tcPr>
          <w:p w:rsidR="00E85799" w:rsidRPr="009B7F25" w:rsidRDefault="00C32265" w:rsidP="00DA1946">
            <w:pPr>
              <w:jc w:val="center"/>
            </w:pPr>
            <w:r w:rsidRPr="009B7F25">
              <w:t>18</w:t>
            </w:r>
          </w:p>
        </w:tc>
        <w:tc>
          <w:tcPr>
            <w:tcW w:w="2397" w:type="dxa"/>
            <w:vMerge/>
            <w:vAlign w:val="center"/>
          </w:tcPr>
          <w:p w:rsidR="00E85799" w:rsidRPr="009B7F25" w:rsidRDefault="00E85799" w:rsidP="00DA1946">
            <w:pPr>
              <w:jc w:val="center"/>
            </w:pPr>
          </w:p>
        </w:tc>
      </w:tr>
      <w:tr w:rsidR="00E85799" w:rsidRPr="009B7F25" w:rsidTr="00DA1946">
        <w:trPr>
          <w:trHeight w:val="377"/>
        </w:trPr>
        <w:tc>
          <w:tcPr>
            <w:tcW w:w="2490" w:type="dxa"/>
            <w:vMerge w:val="restart"/>
            <w:vAlign w:val="center"/>
          </w:tcPr>
          <w:p w:rsidR="00E85799" w:rsidRPr="009B7F25" w:rsidRDefault="00E85799" w:rsidP="00DA1946">
            <w:pPr>
              <w:jc w:val="center"/>
            </w:pPr>
            <w:r w:rsidRPr="009B7F25">
              <w:t>7.</w:t>
            </w:r>
          </w:p>
        </w:tc>
        <w:tc>
          <w:tcPr>
            <w:tcW w:w="2292" w:type="dxa"/>
            <w:vAlign w:val="center"/>
          </w:tcPr>
          <w:p w:rsidR="00E85799" w:rsidRPr="009B7F25" w:rsidRDefault="00E85799" w:rsidP="00DA1946">
            <w:pPr>
              <w:jc w:val="center"/>
            </w:pPr>
            <w:r w:rsidRPr="009B7F25">
              <w:t>VII-1</w:t>
            </w:r>
          </w:p>
        </w:tc>
        <w:tc>
          <w:tcPr>
            <w:tcW w:w="2407" w:type="dxa"/>
            <w:vAlign w:val="center"/>
          </w:tcPr>
          <w:p w:rsidR="00E85799" w:rsidRPr="009B7F25" w:rsidRDefault="00C32265" w:rsidP="00C32265">
            <w:pPr>
              <w:jc w:val="center"/>
            </w:pPr>
            <w:r w:rsidRPr="009B7F25">
              <w:t>21</w:t>
            </w:r>
          </w:p>
        </w:tc>
        <w:tc>
          <w:tcPr>
            <w:tcW w:w="2397" w:type="dxa"/>
            <w:vMerge w:val="restart"/>
            <w:vAlign w:val="center"/>
          </w:tcPr>
          <w:p w:rsidR="00E85799" w:rsidRPr="009B7F25" w:rsidRDefault="00C32265" w:rsidP="00DA1946">
            <w:pPr>
              <w:jc w:val="center"/>
            </w:pPr>
            <w:r w:rsidRPr="009B7F25">
              <w:t>43</w:t>
            </w:r>
          </w:p>
        </w:tc>
      </w:tr>
      <w:tr w:rsidR="00E85799" w:rsidRPr="009B7F25" w:rsidTr="00DA1946">
        <w:trPr>
          <w:trHeight w:val="377"/>
        </w:trPr>
        <w:tc>
          <w:tcPr>
            <w:tcW w:w="2490" w:type="dxa"/>
            <w:vMerge/>
            <w:vAlign w:val="center"/>
          </w:tcPr>
          <w:p w:rsidR="00E85799" w:rsidRPr="009B7F25" w:rsidRDefault="00E85799" w:rsidP="00DA1946">
            <w:pPr>
              <w:jc w:val="center"/>
            </w:pPr>
          </w:p>
        </w:tc>
        <w:tc>
          <w:tcPr>
            <w:tcW w:w="2292" w:type="dxa"/>
            <w:vAlign w:val="center"/>
          </w:tcPr>
          <w:p w:rsidR="00E85799" w:rsidRPr="009B7F25" w:rsidRDefault="00E85799" w:rsidP="00DA1946">
            <w:pPr>
              <w:jc w:val="center"/>
            </w:pPr>
            <w:r w:rsidRPr="009B7F25">
              <w:t>VII-2</w:t>
            </w:r>
          </w:p>
        </w:tc>
        <w:tc>
          <w:tcPr>
            <w:tcW w:w="2407" w:type="dxa"/>
            <w:vAlign w:val="center"/>
          </w:tcPr>
          <w:p w:rsidR="00E85799" w:rsidRPr="009B7F25" w:rsidRDefault="00C32265" w:rsidP="00C32265">
            <w:pPr>
              <w:jc w:val="center"/>
            </w:pPr>
            <w:r w:rsidRPr="009B7F25">
              <w:t>22</w:t>
            </w:r>
          </w:p>
        </w:tc>
        <w:tc>
          <w:tcPr>
            <w:tcW w:w="2397" w:type="dxa"/>
            <w:vMerge/>
            <w:vAlign w:val="center"/>
          </w:tcPr>
          <w:p w:rsidR="00E85799" w:rsidRPr="009B7F25" w:rsidRDefault="00E85799" w:rsidP="00DA1946">
            <w:pPr>
              <w:jc w:val="center"/>
            </w:pPr>
          </w:p>
        </w:tc>
      </w:tr>
      <w:tr w:rsidR="00E85799" w:rsidRPr="009B7F25" w:rsidTr="00DA1946">
        <w:trPr>
          <w:trHeight w:val="377"/>
        </w:trPr>
        <w:tc>
          <w:tcPr>
            <w:tcW w:w="2490" w:type="dxa"/>
            <w:vMerge w:val="restart"/>
            <w:vAlign w:val="center"/>
          </w:tcPr>
          <w:p w:rsidR="00E85799" w:rsidRPr="009B7F25" w:rsidRDefault="00E85799" w:rsidP="00DA1946">
            <w:pPr>
              <w:jc w:val="center"/>
            </w:pPr>
            <w:r w:rsidRPr="009B7F25">
              <w:t>8.</w:t>
            </w:r>
          </w:p>
        </w:tc>
        <w:tc>
          <w:tcPr>
            <w:tcW w:w="2292" w:type="dxa"/>
            <w:vAlign w:val="center"/>
          </w:tcPr>
          <w:p w:rsidR="00E85799" w:rsidRPr="009B7F25" w:rsidRDefault="00E85799" w:rsidP="00DA1946">
            <w:pPr>
              <w:jc w:val="center"/>
            </w:pPr>
            <w:r w:rsidRPr="009B7F25">
              <w:t>VIII-1</w:t>
            </w:r>
          </w:p>
        </w:tc>
        <w:tc>
          <w:tcPr>
            <w:tcW w:w="2407" w:type="dxa"/>
            <w:vAlign w:val="center"/>
          </w:tcPr>
          <w:p w:rsidR="00E85799" w:rsidRPr="009B7F25" w:rsidRDefault="00C32265" w:rsidP="00DA1946">
            <w:pPr>
              <w:jc w:val="center"/>
            </w:pPr>
            <w:r w:rsidRPr="009B7F25">
              <w:t>19</w:t>
            </w:r>
          </w:p>
        </w:tc>
        <w:tc>
          <w:tcPr>
            <w:tcW w:w="2397" w:type="dxa"/>
            <w:vMerge w:val="restart"/>
            <w:vAlign w:val="center"/>
          </w:tcPr>
          <w:p w:rsidR="00E85799" w:rsidRPr="009B7F25" w:rsidRDefault="00C32265" w:rsidP="00DA1946">
            <w:pPr>
              <w:jc w:val="center"/>
            </w:pPr>
            <w:r w:rsidRPr="009B7F25">
              <w:t>36</w:t>
            </w:r>
          </w:p>
        </w:tc>
      </w:tr>
      <w:tr w:rsidR="00E85799" w:rsidRPr="009B7F25" w:rsidTr="00DA1946">
        <w:trPr>
          <w:trHeight w:val="377"/>
        </w:trPr>
        <w:tc>
          <w:tcPr>
            <w:tcW w:w="2490" w:type="dxa"/>
            <w:vMerge/>
            <w:vAlign w:val="center"/>
          </w:tcPr>
          <w:p w:rsidR="00E85799" w:rsidRPr="009B7F25" w:rsidRDefault="00E85799" w:rsidP="00DA1946">
            <w:pPr>
              <w:jc w:val="center"/>
            </w:pPr>
          </w:p>
        </w:tc>
        <w:tc>
          <w:tcPr>
            <w:tcW w:w="2292" w:type="dxa"/>
            <w:vAlign w:val="center"/>
          </w:tcPr>
          <w:p w:rsidR="00E85799" w:rsidRPr="009B7F25" w:rsidRDefault="00E85799" w:rsidP="00DA1946">
            <w:pPr>
              <w:jc w:val="center"/>
            </w:pPr>
            <w:r w:rsidRPr="009B7F25">
              <w:t>VIII-2</w:t>
            </w:r>
          </w:p>
        </w:tc>
        <w:tc>
          <w:tcPr>
            <w:tcW w:w="2407" w:type="dxa"/>
            <w:vAlign w:val="center"/>
          </w:tcPr>
          <w:p w:rsidR="00E85799" w:rsidRPr="009B7F25" w:rsidRDefault="00C32265" w:rsidP="00DA1946">
            <w:pPr>
              <w:ind w:firstLine="38"/>
              <w:jc w:val="center"/>
            </w:pPr>
            <w:r w:rsidRPr="009B7F25">
              <w:t>17</w:t>
            </w:r>
          </w:p>
        </w:tc>
        <w:tc>
          <w:tcPr>
            <w:tcW w:w="2397" w:type="dxa"/>
            <w:vMerge/>
          </w:tcPr>
          <w:p w:rsidR="00E85799" w:rsidRPr="009B7F25" w:rsidRDefault="00E85799" w:rsidP="00DA1946">
            <w:pPr>
              <w:jc w:val="center"/>
            </w:pPr>
          </w:p>
        </w:tc>
      </w:tr>
      <w:tr w:rsidR="00E85799" w:rsidRPr="009B7F25" w:rsidTr="00DA1946">
        <w:trPr>
          <w:trHeight w:val="239"/>
        </w:trPr>
        <w:tc>
          <w:tcPr>
            <w:tcW w:w="2490" w:type="dxa"/>
            <w:vAlign w:val="center"/>
          </w:tcPr>
          <w:p w:rsidR="00E85799" w:rsidRPr="009B7F25" w:rsidRDefault="00E85799" w:rsidP="00DA1946">
            <w:pPr>
              <w:jc w:val="center"/>
            </w:pPr>
            <w:r w:rsidRPr="009B7F25">
              <w:t>УКУПНО:</w:t>
            </w:r>
          </w:p>
        </w:tc>
        <w:tc>
          <w:tcPr>
            <w:tcW w:w="2292" w:type="dxa"/>
          </w:tcPr>
          <w:p w:rsidR="00E85799" w:rsidRPr="009B7F25" w:rsidRDefault="00E85799" w:rsidP="00DA1946">
            <w:pPr>
              <w:jc w:val="center"/>
            </w:pPr>
          </w:p>
        </w:tc>
        <w:tc>
          <w:tcPr>
            <w:tcW w:w="2407" w:type="dxa"/>
          </w:tcPr>
          <w:p w:rsidR="00E85799" w:rsidRPr="009B7F25" w:rsidRDefault="00E85799" w:rsidP="00DA1946">
            <w:pPr>
              <w:jc w:val="center"/>
            </w:pPr>
          </w:p>
        </w:tc>
        <w:tc>
          <w:tcPr>
            <w:tcW w:w="2397" w:type="dxa"/>
          </w:tcPr>
          <w:p w:rsidR="00E85799" w:rsidRPr="009B7F25" w:rsidRDefault="00EE2F9F" w:rsidP="00DA1946">
            <w:pPr>
              <w:jc w:val="center"/>
              <w:rPr>
                <w:b/>
              </w:rPr>
            </w:pPr>
            <w:r w:rsidRPr="009B7F25">
              <w:rPr>
                <w:b/>
              </w:rPr>
              <w:t>299</w:t>
            </w:r>
          </w:p>
        </w:tc>
      </w:tr>
    </w:tbl>
    <w:p w:rsidR="001434A9" w:rsidRPr="009B7F25" w:rsidRDefault="001434A9"/>
    <w:p w:rsidR="001434A9" w:rsidRPr="009B7F25" w:rsidRDefault="00C72EC3" w:rsidP="00C32265">
      <w:pPr>
        <w:pStyle w:val="Heading3"/>
        <w:rPr>
          <w:rFonts w:ascii="Times New Roman" w:hAnsi="Times New Roman"/>
        </w:rPr>
      </w:pPr>
      <w:bookmarkStart w:id="57" w:name="_Toc462914564"/>
      <w:bookmarkStart w:id="58" w:name="_Toc113874611"/>
      <w:bookmarkStart w:id="59" w:name="_Toc145401750"/>
      <w:r w:rsidRPr="009B7F25">
        <w:rPr>
          <w:rFonts w:ascii="Times New Roman" w:hAnsi="Times New Roman"/>
        </w:rPr>
        <w:t>5.1.2  Издвојена одељења</w:t>
      </w:r>
      <w:bookmarkEnd w:id="57"/>
      <w:bookmarkEnd w:id="58"/>
      <w:bookmarkEnd w:id="59"/>
    </w:p>
    <w:p w:rsidR="001434A9" w:rsidRPr="009B7F25" w:rsidRDefault="001434A9"/>
    <w:p w:rsidR="001434A9" w:rsidRPr="009B7F25" w:rsidRDefault="00C72EC3">
      <w:pPr>
        <w:rPr>
          <w:b/>
        </w:rPr>
      </w:pPr>
      <w:r w:rsidRPr="009B7F25">
        <w:rPr>
          <w:b/>
        </w:rPr>
        <w:t>а)</w:t>
      </w:r>
      <w:r w:rsidRPr="009B7F25">
        <w:rPr>
          <w:b/>
          <w:color w:val="000000" w:themeColor="text1"/>
        </w:rPr>
        <w:t xml:space="preserve"> Хисарџик</w:t>
      </w:r>
    </w:p>
    <w:p w:rsidR="001434A9" w:rsidRPr="009B7F25" w:rsidRDefault="001434A9">
      <w:pPr>
        <w:rPr>
          <w:b/>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3368"/>
        <w:gridCol w:w="2936"/>
      </w:tblGrid>
      <w:tr w:rsidR="00E85799" w:rsidRPr="009B7F25" w:rsidTr="00C32265">
        <w:trPr>
          <w:trHeight w:val="249"/>
          <w:jc w:val="center"/>
        </w:trPr>
        <w:tc>
          <w:tcPr>
            <w:tcW w:w="3245" w:type="dxa"/>
          </w:tcPr>
          <w:p w:rsidR="00E85799" w:rsidRPr="009B7F25" w:rsidRDefault="00E85799" w:rsidP="00DA1946">
            <w:pPr>
              <w:jc w:val="center"/>
              <w:rPr>
                <w:b/>
              </w:rPr>
            </w:pPr>
            <w:r w:rsidRPr="009B7F25">
              <w:rPr>
                <w:b/>
              </w:rPr>
              <w:t>Разред</w:t>
            </w:r>
          </w:p>
        </w:tc>
        <w:tc>
          <w:tcPr>
            <w:tcW w:w="3368" w:type="dxa"/>
          </w:tcPr>
          <w:p w:rsidR="00E85799" w:rsidRPr="009B7F25" w:rsidRDefault="00E85799" w:rsidP="00DA1946">
            <w:pPr>
              <w:jc w:val="center"/>
              <w:rPr>
                <w:b/>
              </w:rPr>
            </w:pPr>
            <w:r w:rsidRPr="009B7F25">
              <w:rPr>
                <w:b/>
              </w:rPr>
              <w:t>Број одељења</w:t>
            </w:r>
          </w:p>
        </w:tc>
        <w:tc>
          <w:tcPr>
            <w:tcW w:w="2936" w:type="dxa"/>
          </w:tcPr>
          <w:p w:rsidR="00E85799" w:rsidRPr="009B7F25" w:rsidRDefault="00E85799" w:rsidP="00DA1946">
            <w:pPr>
              <w:jc w:val="center"/>
              <w:rPr>
                <w:b/>
              </w:rPr>
            </w:pPr>
            <w:r w:rsidRPr="009B7F25">
              <w:rPr>
                <w:b/>
              </w:rPr>
              <w:t>Број ученика</w:t>
            </w:r>
          </w:p>
        </w:tc>
      </w:tr>
      <w:tr w:rsidR="00E85799" w:rsidRPr="009B7F25" w:rsidTr="00C32265">
        <w:trPr>
          <w:trHeight w:val="249"/>
          <w:jc w:val="center"/>
        </w:trPr>
        <w:tc>
          <w:tcPr>
            <w:tcW w:w="3245" w:type="dxa"/>
          </w:tcPr>
          <w:p w:rsidR="00E85799" w:rsidRPr="009B7F25" w:rsidRDefault="00E85799" w:rsidP="00DA1946">
            <w:pPr>
              <w:jc w:val="center"/>
              <w:rPr>
                <w:b/>
              </w:rPr>
            </w:pPr>
            <w:r w:rsidRPr="009B7F25">
              <w:rPr>
                <w:b/>
              </w:rPr>
              <w:t>1.</w:t>
            </w:r>
          </w:p>
        </w:tc>
        <w:tc>
          <w:tcPr>
            <w:tcW w:w="3368" w:type="dxa"/>
            <w:vMerge w:val="restart"/>
            <w:vAlign w:val="center"/>
          </w:tcPr>
          <w:p w:rsidR="00E85799" w:rsidRPr="009B7F25" w:rsidRDefault="00E85799" w:rsidP="00DA1946">
            <w:pPr>
              <w:jc w:val="center"/>
            </w:pPr>
            <w:r w:rsidRPr="009B7F25">
              <w:t>1 комбиновано одељење III и IV разред и један предшколац</w:t>
            </w:r>
          </w:p>
        </w:tc>
        <w:tc>
          <w:tcPr>
            <w:tcW w:w="2936" w:type="dxa"/>
          </w:tcPr>
          <w:p w:rsidR="00E85799" w:rsidRPr="009B7F25" w:rsidRDefault="00C32265" w:rsidP="00DA1946">
            <w:pPr>
              <w:jc w:val="center"/>
              <w:rPr>
                <w:b/>
              </w:rPr>
            </w:pPr>
            <w:r w:rsidRPr="009B7F25">
              <w:rPr>
                <w:b/>
              </w:rPr>
              <w:t>1</w:t>
            </w:r>
          </w:p>
        </w:tc>
      </w:tr>
      <w:tr w:rsidR="00E85799" w:rsidRPr="009B7F25" w:rsidTr="00C32265">
        <w:trPr>
          <w:trHeight w:val="249"/>
          <w:jc w:val="center"/>
        </w:trPr>
        <w:tc>
          <w:tcPr>
            <w:tcW w:w="3245" w:type="dxa"/>
          </w:tcPr>
          <w:p w:rsidR="00E85799" w:rsidRPr="009B7F25" w:rsidRDefault="00E85799" w:rsidP="00DA1946">
            <w:pPr>
              <w:jc w:val="center"/>
              <w:rPr>
                <w:b/>
              </w:rPr>
            </w:pPr>
            <w:r w:rsidRPr="009B7F25">
              <w:rPr>
                <w:b/>
              </w:rPr>
              <w:t>2.</w:t>
            </w:r>
          </w:p>
        </w:tc>
        <w:tc>
          <w:tcPr>
            <w:tcW w:w="3368" w:type="dxa"/>
            <w:vMerge/>
            <w:vAlign w:val="center"/>
          </w:tcPr>
          <w:p w:rsidR="00E85799" w:rsidRPr="009B7F25" w:rsidRDefault="00E85799" w:rsidP="00DA1946"/>
        </w:tc>
        <w:tc>
          <w:tcPr>
            <w:tcW w:w="2936" w:type="dxa"/>
          </w:tcPr>
          <w:p w:rsidR="00E85799" w:rsidRPr="009B7F25" w:rsidRDefault="00E85799" w:rsidP="00DA1946">
            <w:pPr>
              <w:jc w:val="center"/>
              <w:rPr>
                <w:b/>
              </w:rPr>
            </w:pPr>
          </w:p>
        </w:tc>
      </w:tr>
      <w:tr w:rsidR="00E85799" w:rsidRPr="009B7F25" w:rsidTr="00C32265">
        <w:trPr>
          <w:trHeight w:val="249"/>
          <w:jc w:val="center"/>
        </w:trPr>
        <w:tc>
          <w:tcPr>
            <w:tcW w:w="3245" w:type="dxa"/>
          </w:tcPr>
          <w:p w:rsidR="00E85799" w:rsidRPr="009B7F25" w:rsidRDefault="00E85799" w:rsidP="00DA1946">
            <w:pPr>
              <w:jc w:val="center"/>
              <w:rPr>
                <w:b/>
              </w:rPr>
            </w:pPr>
            <w:r w:rsidRPr="009B7F25">
              <w:rPr>
                <w:b/>
              </w:rPr>
              <w:t>3.</w:t>
            </w:r>
          </w:p>
        </w:tc>
        <w:tc>
          <w:tcPr>
            <w:tcW w:w="3368" w:type="dxa"/>
            <w:vMerge/>
            <w:vAlign w:val="center"/>
          </w:tcPr>
          <w:p w:rsidR="00E85799" w:rsidRPr="009B7F25" w:rsidRDefault="00E85799" w:rsidP="00DA1946"/>
        </w:tc>
        <w:tc>
          <w:tcPr>
            <w:tcW w:w="2936" w:type="dxa"/>
          </w:tcPr>
          <w:p w:rsidR="00E85799" w:rsidRPr="009B7F25" w:rsidRDefault="00E85799" w:rsidP="00DA1946">
            <w:pPr>
              <w:jc w:val="center"/>
            </w:pPr>
          </w:p>
        </w:tc>
      </w:tr>
      <w:tr w:rsidR="00E85799" w:rsidRPr="009B7F25" w:rsidTr="00C32265">
        <w:trPr>
          <w:trHeight w:val="249"/>
          <w:jc w:val="center"/>
        </w:trPr>
        <w:tc>
          <w:tcPr>
            <w:tcW w:w="3245" w:type="dxa"/>
          </w:tcPr>
          <w:p w:rsidR="00E85799" w:rsidRPr="009B7F25" w:rsidRDefault="00E85799" w:rsidP="00DA1946">
            <w:pPr>
              <w:jc w:val="center"/>
              <w:rPr>
                <w:b/>
              </w:rPr>
            </w:pPr>
            <w:r w:rsidRPr="009B7F25">
              <w:rPr>
                <w:b/>
              </w:rPr>
              <w:t>4.</w:t>
            </w:r>
          </w:p>
        </w:tc>
        <w:tc>
          <w:tcPr>
            <w:tcW w:w="3368" w:type="dxa"/>
            <w:vMerge/>
            <w:vAlign w:val="center"/>
          </w:tcPr>
          <w:p w:rsidR="00E85799" w:rsidRPr="009B7F25" w:rsidRDefault="00E85799" w:rsidP="00DA1946"/>
        </w:tc>
        <w:tc>
          <w:tcPr>
            <w:tcW w:w="2936" w:type="dxa"/>
          </w:tcPr>
          <w:p w:rsidR="00E85799" w:rsidRPr="009B7F25" w:rsidRDefault="00C32265" w:rsidP="00DA1946">
            <w:pPr>
              <w:jc w:val="center"/>
              <w:rPr>
                <w:b/>
              </w:rPr>
            </w:pPr>
            <w:r w:rsidRPr="009B7F25">
              <w:rPr>
                <w:b/>
              </w:rPr>
              <w:t>3</w:t>
            </w:r>
          </w:p>
        </w:tc>
      </w:tr>
      <w:tr w:rsidR="00E85799" w:rsidRPr="009B7F25" w:rsidTr="00C32265">
        <w:trPr>
          <w:trHeight w:val="249"/>
          <w:jc w:val="center"/>
        </w:trPr>
        <w:tc>
          <w:tcPr>
            <w:tcW w:w="3245" w:type="dxa"/>
          </w:tcPr>
          <w:p w:rsidR="00E85799" w:rsidRPr="009B7F25" w:rsidRDefault="00E85799" w:rsidP="00DA1946">
            <w:pPr>
              <w:jc w:val="center"/>
              <w:rPr>
                <w:b/>
              </w:rPr>
            </w:pPr>
            <w:r w:rsidRPr="009B7F25">
              <w:rPr>
                <w:b/>
              </w:rPr>
              <w:t>УКУПНО:</w:t>
            </w:r>
          </w:p>
        </w:tc>
        <w:tc>
          <w:tcPr>
            <w:tcW w:w="3368" w:type="dxa"/>
          </w:tcPr>
          <w:p w:rsidR="00E85799" w:rsidRPr="009B7F25" w:rsidRDefault="00E85799" w:rsidP="00DA1946">
            <w:pPr>
              <w:rPr>
                <w:b/>
              </w:rPr>
            </w:pPr>
          </w:p>
        </w:tc>
        <w:tc>
          <w:tcPr>
            <w:tcW w:w="2936" w:type="dxa"/>
          </w:tcPr>
          <w:p w:rsidR="00E85799" w:rsidRPr="009B7F25" w:rsidRDefault="00E85799" w:rsidP="00DA1946">
            <w:pPr>
              <w:jc w:val="center"/>
              <w:rPr>
                <w:b/>
              </w:rPr>
            </w:pPr>
            <w:r w:rsidRPr="009B7F25">
              <w:rPr>
                <w:b/>
              </w:rPr>
              <w:t>4</w:t>
            </w:r>
          </w:p>
        </w:tc>
      </w:tr>
    </w:tbl>
    <w:p w:rsidR="001434A9" w:rsidRPr="009B7F25" w:rsidRDefault="001434A9">
      <w:pPr>
        <w:rPr>
          <w:b/>
        </w:rPr>
      </w:pPr>
    </w:p>
    <w:p w:rsidR="001434A9" w:rsidRPr="009B7F25" w:rsidRDefault="00C32265">
      <w:pPr>
        <w:rPr>
          <w:b/>
          <w:color w:val="FF0000"/>
        </w:rPr>
      </w:pPr>
      <w:r w:rsidRPr="009B7F25">
        <w:rPr>
          <w:b/>
        </w:rPr>
        <w:t>б</w:t>
      </w:r>
      <w:r w:rsidR="00C72EC3" w:rsidRPr="009B7F25">
        <w:rPr>
          <w:b/>
        </w:rPr>
        <w:t>) Ташево</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7"/>
        <w:gridCol w:w="3338"/>
        <w:gridCol w:w="2911"/>
      </w:tblGrid>
      <w:tr w:rsidR="00E85799" w:rsidRPr="009B7F25" w:rsidTr="00C32265">
        <w:trPr>
          <w:trHeight w:val="235"/>
          <w:jc w:val="center"/>
        </w:trPr>
        <w:tc>
          <w:tcPr>
            <w:tcW w:w="3217" w:type="dxa"/>
          </w:tcPr>
          <w:p w:rsidR="00E85799" w:rsidRPr="009B7F25" w:rsidRDefault="00E85799" w:rsidP="00DA1946">
            <w:pPr>
              <w:jc w:val="center"/>
              <w:rPr>
                <w:b/>
              </w:rPr>
            </w:pPr>
            <w:r w:rsidRPr="009B7F25">
              <w:rPr>
                <w:b/>
              </w:rPr>
              <w:t>Разред</w:t>
            </w:r>
          </w:p>
        </w:tc>
        <w:tc>
          <w:tcPr>
            <w:tcW w:w="3338" w:type="dxa"/>
          </w:tcPr>
          <w:p w:rsidR="00E85799" w:rsidRPr="009B7F25" w:rsidRDefault="00E85799" w:rsidP="00DA1946">
            <w:pPr>
              <w:jc w:val="center"/>
              <w:rPr>
                <w:b/>
              </w:rPr>
            </w:pPr>
            <w:r w:rsidRPr="009B7F25">
              <w:rPr>
                <w:b/>
              </w:rPr>
              <w:t>Број одељења</w:t>
            </w:r>
          </w:p>
        </w:tc>
        <w:tc>
          <w:tcPr>
            <w:tcW w:w="2911" w:type="dxa"/>
          </w:tcPr>
          <w:p w:rsidR="00E85799" w:rsidRPr="009B7F25" w:rsidRDefault="00E85799" w:rsidP="00DA1946">
            <w:pPr>
              <w:jc w:val="center"/>
              <w:rPr>
                <w:b/>
              </w:rPr>
            </w:pPr>
            <w:r w:rsidRPr="009B7F25">
              <w:rPr>
                <w:b/>
              </w:rPr>
              <w:t>Број ученика</w:t>
            </w:r>
          </w:p>
        </w:tc>
      </w:tr>
      <w:tr w:rsidR="00E85799" w:rsidRPr="009B7F25" w:rsidTr="00C32265">
        <w:trPr>
          <w:trHeight w:val="235"/>
          <w:jc w:val="center"/>
        </w:trPr>
        <w:tc>
          <w:tcPr>
            <w:tcW w:w="3217" w:type="dxa"/>
          </w:tcPr>
          <w:p w:rsidR="00E85799" w:rsidRPr="009B7F25" w:rsidRDefault="00E85799" w:rsidP="00DA1946">
            <w:pPr>
              <w:jc w:val="center"/>
              <w:rPr>
                <w:b/>
              </w:rPr>
            </w:pPr>
            <w:r w:rsidRPr="009B7F25">
              <w:rPr>
                <w:b/>
              </w:rPr>
              <w:t>1.</w:t>
            </w:r>
          </w:p>
        </w:tc>
        <w:tc>
          <w:tcPr>
            <w:tcW w:w="3338" w:type="dxa"/>
            <w:vMerge w:val="restart"/>
            <w:vAlign w:val="center"/>
          </w:tcPr>
          <w:p w:rsidR="00E85799" w:rsidRPr="009B7F25" w:rsidRDefault="00E85799" w:rsidP="004C135D">
            <w:pPr>
              <w:jc w:val="center"/>
            </w:pPr>
            <w:r w:rsidRPr="009B7F25">
              <w:t>1 комбин</w:t>
            </w:r>
            <w:r w:rsidR="004C135D" w:rsidRPr="009B7F25">
              <w:t xml:space="preserve">овано одељење I и IV разред </w:t>
            </w:r>
          </w:p>
        </w:tc>
        <w:tc>
          <w:tcPr>
            <w:tcW w:w="2911" w:type="dxa"/>
          </w:tcPr>
          <w:p w:rsidR="00E85799" w:rsidRPr="009B7F25" w:rsidRDefault="00E85799" w:rsidP="00DA1946">
            <w:pPr>
              <w:jc w:val="center"/>
              <w:rPr>
                <w:b/>
              </w:rPr>
            </w:pPr>
          </w:p>
        </w:tc>
      </w:tr>
      <w:tr w:rsidR="00E85799" w:rsidRPr="009B7F25" w:rsidTr="00C32265">
        <w:trPr>
          <w:trHeight w:val="235"/>
          <w:jc w:val="center"/>
        </w:trPr>
        <w:tc>
          <w:tcPr>
            <w:tcW w:w="3217" w:type="dxa"/>
          </w:tcPr>
          <w:p w:rsidR="00E85799" w:rsidRPr="009B7F25" w:rsidRDefault="00E85799" w:rsidP="00DA1946">
            <w:pPr>
              <w:jc w:val="center"/>
              <w:rPr>
                <w:b/>
              </w:rPr>
            </w:pPr>
            <w:r w:rsidRPr="009B7F25">
              <w:rPr>
                <w:b/>
              </w:rPr>
              <w:t>2.</w:t>
            </w:r>
          </w:p>
        </w:tc>
        <w:tc>
          <w:tcPr>
            <w:tcW w:w="3338" w:type="dxa"/>
            <w:vMerge/>
            <w:vAlign w:val="center"/>
          </w:tcPr>
          <w:p w:rsidR="00E85799" w:rsidRPr="009B7F25" w:rsidRDefault="00E85799" w:rsidP="00DA1946"/>
        </w:tc>
        <w:tc>
          <w:tcPr>
            <w:tcW w:w="2911" w:type="dxa"/>
          </w:tcPr>
          <w:p w:rsidR="00E85799" w:rsidRPr="009B7F25" w:rsidRDefault="00C32265" w:rsidP="00DA1946">
            <w:pPr>
              <w:jc w:val="center"/>
              <w:rPr>
                <w:b/>
              </w:rPr>
            </w:pPr>
            <w:r w:rsidRPr="009B7F25">
              <w:rPr>
                <w:b/>
              </w:rPr>
              <w:t>1</w:t>
            </w:r>
          </w:p>
        </w:tc>
      </w:tr>
      <w:tr w:rsidR="00E85799" w:rsidRPr="009B7F25" w:rsidTr="00C32265">
        <w:trPr>
          <w:trHeight w:val="235"/>
          <w:jc w:val="center"/>
        </w:trPr>
        <w:tc>
          <w:tcPr>
            <w:tcW w:w="3217" w:type="dxa"/>
          </w:tcPr>
          <w:p w:rsidR="00E85799" w:rsidRPr="009B7F25" w:rsidRDefault="00E85799" w:rsidP="00DA1946">
            <w:pPr>
              <w:jc w:val="center"/>
              <w:rPr>
                <w:b/>
              </w:rPr>
            </w:pPr>
            <w:r w:rsidRPr="009B7F25">
              <w:rPr>
                <w:b/>
              </w:rPr>
              <w:t>3.</w:t>
            </w:r>
          </w:p>
        </w:tc>
        <w:tc>
          <w:tcPr>
            <w:tcW w:w="3338" w:type="dxa"/>
            <w:vMerge/>
            <w:vAlign w:val="center"/>
          </w:tcPr>
          <w:p w:rsidR="00E85799" w:rsidRPr="009B7F25" w:rsidRDefault="00E85799" w:rsidP="00DA1946"/>
        </w:tc>
        <w:tc>
          <w:tcPr>
            <w:tcW w:w="2911" w:type="dxa"/>
          </w:tcPr>
          <w:p w:rsidR="00E85799" w:rsidRPr="009B7F25" w:rsidRDefault="00E85799" w:rsidP="00DA1946">
            <w:pPr>
              <w:jc w:val="center"/>
              <w:rPr>
                <w:b/>
              </w:rPr>
            </w:pPr>
          </w:p>
        </w:tc>
      </w:tr>
      <w:tr w:rsidR="00E85799" w:rsidRPr="009B7F25" w:rsidTr="00C32265">
        <w:trPr>
          <w:trHeight w:val="235"/>
          <w:jc w:val="center"/>
        </w:trPr>
        <w:tc>
          <w:tcPr>
            <w:tcW w:w="3217" w:type="dxa"/>
          </w:tcPr>
          <w:p w:rsidR="00E85799" w:rsidRPr="009B7F25" w:rsidRDefault="00E85799" w:rsidP="00DA1946">
            <w:pPr>
              <w:jc w:val="center"/>
              <w:rPr>
                <w:b/>
              </w:rPr>
            </w:pPr>
            <w:r w:rsidRPr="009B7F25">
              <w:rPr>
                <w:b/>
              </w:rPr>
              <w:t>4.</w:t>
            </w:r>
          </w:p>
        </w:tc>
        <w:tc>
          <w:tcPr>
            <w:tcW w:w="3338" w:type="dxa"/>
            <w:vMerge/>
            <w:vAlign w:val="center"/>
          </w:tcPr>
          <w:p w:rsidR="00E85799" w:rsidRPr="009B7F25" w:rsidRDefault="00E85799" w:rsidP="00DA1946"/>
        </w:tc>
        <w:tc>
          <w:tcPr>
            <w:tcW w:w="2911" w:type="dxa"/>
          </w:tcPr>
          <w:p w:rsidR="00E85799" w:rsidRPr="009B7F25" w:rsidRDefault="00E85799" w:rsidP="00DA1946">
            <w:pPr>
              <w:jc w:val="center"/>
              <w:rPr>
                <w:b/>
              </w:rPr>
            </w:pPr>
          </w:p>
        </w:tc>
      </w:tr>
      <w:tr w:rsidR="00E85799" w:rsidRPr="009B7F25" w:rsidTr="00C32265">
        <w:trPr>
          <w:trHeight w:val="235"/>
          <w:jc w:val="center"/>
        </w:trPr>
        <w:tc>
          <w:tcPr>
            <w:tcW w:w="3217" w:type="dxa"/>
          </w:tcPr>
          <w:p w:rsidR="00E85799" w:rsidRPr="009B7F25" w:rsidRDefault="00E85799" w:rsidP="00DA1946">
            <w:pPr>
              <w:jc w:val="center"/>
              <w:rPr>
                <w:b/>
              </w:rPr>
            </w:pPr>
            <w:r w:rsidRPr="009B7F25">
              <w:rPr>
                <w:b/>
              </w:rPr>
              <w:t>УКУПНО:</w:t>
            </w:r>
          </w:p>
        </w:tc>
        <w:tc>
          <w:tcPr>
            <w:tcW w:w="3338" w:type="dxa"/>
          </w:tcPr>
          <w:p w:rsidR="00E85799" w:rsidRPr="009B7F25" w:rsidRDefault="00E85799" w:rsidP="00DA1946">
            <w:pPr>
              <w:rPr>
                <w:b/>
              </w:rPr>
            </w:pPr>
          </w:p>
        </w:tc>
        <w:tc>
          <w:tcPr>
            <w:tcW w:w="2911" w:type="dxa"/>
          </w:tcPr>
          <w:p w:rsidR="00E85799" w:rsidRPr="009B7F25" w:rsidRDefault="00C32265" w:rsidP="00DA1946">
            <w:pPr>
              <w:jc w:val="center"/>
              <w:rPr>
                <w:b/>
              </w:rPr>
            </w:pPr>
            <w:r w:rsidRPr="009B7F25">
              <w:rPr>
                <w:b/>
              </w:rPr>
              <w:t>1</w:t>
            </w:r>
          </w:p>
        </w:tc>
      </w:tr>
    </w:tbl>
    <w:p w:rsidR="001434A9" w:rsidRPr="009B7F25" w:rsidRDefault="001434A9">
      <w:pPr>
        <w:rPr>
          <w:b/>
        </w:rPr>
      </w:pPr>
    </w:p>
    <w:p w:rsidR="001434A9" w:rsidRPr="009B7F25" w:rsidRDefault="001434A9">
      <w:pPr>
        <w:rPr>
          <w:b/>
        </w:rPr>
      </w:pPr>
    </w:p>
    <w:p w:rsidR="004F3D27" w:rsidRPr="009B7F25" w:rsidRDefault="004F3D27">
      <w:pPr>
        <w:rPr>
          <w:b/>
        </w:rPr>
      </w:pPr>
    </w:p>
    <w:p w:rsidR="001434A9" w:rsidRPr="009B7F25" w:rsidRDefault="00C32265">
      <w:pPr>
        <w:rPr>
          <w:b/>
        </w:rPr>
      </w:pPr>
      <w:r w:rsidRPr="009B7F25">
        <w:rPr>
          <w:b/>
        </w:rPr>
        <w:lastRenderedPageBreak/>
        <w:t>в</w:t>
      </w:r>
      <w:r w:rsidR="00C72EC3" w:rsidRPr="009B7F25">
        <w:rPr>
          <w:b/>
        </w:rPr>
        <w:t>) Каћево</w:t>
      </w:r>
    </w:p>
    <w:p w:rsidR="001434A9" w:rsidRPr="009B7F25" w:rsidRDefault="001434A9">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5"/>
        <w:gridCol w:w="3251"/>
        <w:gridCol w:w="2807"/>
      </w:tblGrid>
      <w:tr w:rsidR="00E85799" w:rsidRPr="009B7F25" w:rsidTr="00C32265">
        <w:trPr>
          <w:trHeight w:val="213"/>
          <w:jc w:val="center"/>
        </w:trPr>
        <w:tc>
          <w:tcPr>
            <w:tcW w:w="3105" w:type="dxa"/>
          </w:tcPr>
          <w:p w:rsidR="00E85799" w:rsidRPr="009B7F25" w:rsidRDefault="00E85799" w:rsidP="00DA1946">
            <w:pPr>
              <w:jc w:val="center"/>
              <w:rPr>
                <w:b/>
              </w:rPr>
            </w:pPr>
            <w:r w:rsidRPr="009B7F25">
              <w:rPr>
                <w:b/>
              </w:rPr>
              <w:t>Разред</w:t>
            </w:r>
          </w:p>
        </w:tc>
        <w:tc>
          <w:tcPr>
            <w:tcW w:w="3251" w:type="dxa"/>
          </w:tcPr>
          <w:p w:rsidR="00E85799" w:rsidRPr="009B7F25" w:rsidRDefault="00E85799" w:rsidP="00DA1946">
            <w:pPr>
              <w:jc w:val="center"/>
              <w:rPr>
                <w:b/>
              </w:rPr>
            </w:pPr>
            <w:r w:rsidRPr="009B7F25">
              <w:rPr>
                <w:b/>
              </w:rPr>
              <w:t>Број одељења</w:t>
            </w:r>
          </w:p>
        </w:tc>
        <w:tc>
          <w:tcPr>
            <w:tcW w:w="2807" w:type="dxa"/>
          </w:tcPr>
          <w:p w:rsidR="00E85799" w:rsidRPr="009B7F25" w:rsidRDefault="00E85799" w:rsidP="00DA1946">
            <w:pPr>
              <w:jc w:val="center"/>
              <w:rPr>
                <w:b/>
              </w:rPr>
            </w:pPr>
            <w:r w:rsidRPr="009B7F25">
              <w:rPr>
                <w:b/>
              </w:rPr>
              <w:t>Број ученика</w:t>
            </w:r>
          </w:p>
        </w:tc>
      </w:tr>
      <w:tr w:rsidR="00E85799" w:rsidRPr="009B7F25" w:rsidTr="00C32265">
        <w:trPr>
          <w:trHeight w:val="281"/>
          <w:jc w:val="center"/>
        </w:trPr>
        <w:tc>
          <w:tcPr>
            <w:tcW w:w="3105" w:type="dxa"/>
          </w:tcPr>
          <w:p w:rsidR="00E85799" w:rsidRPr="009B7F25" w:rsidRDefault="00E85799" w:rsidP="00DA1946">
            <w:pPr>
              <w:jc w:val="center"/>
              <w:rPr>
                <w:b/>
              </w:rPr>
            </w:pPr>
            <w:r w:rsidRPr="009B7F25">
              <w:rPr>
                <w:b/>
              </w:rPr>
              <w:t>1.</w:t>
            </w:r>
          </w:p>
        </w:tc>
        <w:tc>
          <w:tcPr>
            <w:tcW w:w="3251" w:type="dxa"/>
            <w:vMerge w:val="restart"/>
            <w:vAlign w:val="center"/>
          </w:tcPr>
          <w:p w:rsidR="00E85799" w:rsidRPr="009B7F25" w:rsidRDefault="00E85799" w:rsidP="00DA1946">
            <w:pPr>
              <w:jc w:val="center"/>
            </w:pPr>
            <w:r w:rsidRPr="009B7F25">
              <w:t xml:space="preserve">1 комбиновано одељење </w:t>
            </w:r>
            <w:r w:rsidR="00C32265" w:rsidRPr="009B7F25">
              <w:t>II и IV</w:t>
            </w:r>
          </w:p>
          <w:p w:rsidR="00E85799" w:rsidRPr="009B7F25" w:rsidRDefault="004C135D" w:rsidP="00DA1946">
            <w:pPr>
              <w:jc w:val="center"/>
              <w:rPr>
                <w:b/>
              </w:rPr>
            </w:pPr>
            <w:r w:rsidRPr="009B7F25">
              <w:t>Р</w:t>
            </w:r>
            <w:r w:rsidR="00E85799" w:rsidRPr="009B7F25">
              <w:t>азред</w:t>
            </w:r>
          </w:p>
        </w:tc>
        <w:tc>
          <w:tcPr>
            <w:tcW w:w="2807" w:type="dxa"/>
          </w:tcPr>
          <w:p w:rsidR="00E85799" w:rsidRPr="009B7F25" w:rsidRDefault="00E85799" w:rsidP="00DA1946">
            <w:pPr>
              <w:jc w:val="center"/>
              <w:rPr>
                <w:b/>
              </w:rPr>
            </w:pPr>
          </w:p>
        </w:tc>
      </w:tr>
      <w:tr w:rsidR="00E85799" w:rsidRPr="009B7F25" w:rsidTr="00C32265">
        <w:trPr>
          <w:trHeight w:val="281"/>
          <w:jc w:val="center"/>
        </w:trPr>
        <w:tc>
          <w:tcPr>
            <w:tcW w:w="3105" w:type="dxa"/>
          </w:tcPr>
          <w:p w:rsidR="00E85799" w:rsidRPr="009B7F25" w:rsidRDefault="00E85799" w:rsidP="00DA1946">
            <w:pPr>
              <w:jc w:val="center"/>
              <w:rPr>
                <w:b/>
              </w:rPr>
            </w:pPr>
            <w:r w:rsidRPr="009B7F25">
              <w:rPr>
                <w:b/>
              </w:rPr>
              <w:t>2.</w:t>
            </w:r>
          </w:p>
        </w:tc>
        <w:tc>
          <w:tcPr>
            <w:tcW w:w="3251" w:type="dxa"/>
            <w:vMerge/>
            <w:vAlign w:val="center"/>
          </w:tcPr>
          <w:p w:rsidR="00E85799" w:rsidRPr="009B7F25" w:rsidRDefault="00E85799" w:rsidP="00DA1946">
            <w:pPr>
              <w:rPr>
                <w:b/>
              </w:rPr>
            </w:pPr>
          </w:p>
        </w:tc>
        <w:tc>
          <w:tcPr>
            <w:tcW w:w="2807" w:type="dxa"/>
          </w:tcPr>
          <w:p w:rsidR="00E85799" w:rsidRPr="009B7F25" w:rsidRDefault="00C32265" w:rsidP="00DA1946">
            <w:pPr>
              <w:jc w:val="center"/>
              <w:rPr>
                <w:b/>
              </w:rPr>
            </w:pPr>
            <w:r w:rsidRPr="009B7F25">
              <w:rPr>
                <w:b/>
              </w:rPr>
              <w:t>1</w:t>
            </w:r>
          </w:p>
        </w:tc>
      </w:tr>
      <w:tr w:rsidR="00E85799" w:rsidRPr="009B7F25" w:rsidTr="00C32265">
        <w:trPr>
          <w:trHeight w:val="281"/>
          <w:jc w:val="center"/>
        </w:trPr>
        <w:tc>
          <w:tcPr>
            <w:tcW w:w="3105" w:type="dxa"/>
          </w:tcPr>
          <w:p w:rsidR="00E85799" w:rsidRPr="009B7F25" w:rsidRDefault="00E85799" w:rsidP="00DA1946">
            <w:pPr>
              <w:jc w:val="center"/>
              <w:rPr>
                <w:b/>
              </w:rPr>
            </w:pPr>
            <w:r w:rsidRPr="009B7F25">
              <w:rPr>
                <w:b/>
              </w:rPr>
              <w:t>3.</w:t>
            </w:r>
          </w:p>
        </w:tc>
        <w:tc>
          <w:tcPr>
            <w:tcW w:w="3251" w:type="dxa"/>
            <w:vMerge/>
            <w:vAlign w:val="center"/>
          </w:tcPr>
          <w:p w:rsidR="00E85799" w:rsidRPr="009B7F25" w:rsidRDefault="00E85799" w:rsidP="00DA1946">
            <w:pPr>
              <w:rPr>
                <w:b/>
              </w:rPr>
            </w:pPr>
          </w:p>
        </w:tc>
        <w:tc>
          <w:tcPr>
            <w:tcW w:w="2807" w:type="dxa"/>
          </w:tcPr>
          <w:p w:rsidR="00E85799" w:rsidRPr="009B7F25" w:rsidRDefault="00E85799" w:rsidP="00DA1946">
            <w:pPr>
              <w:jc w:val="center"/>
              <w:rPr>
                <w:b/>
              </w:rPr>
            </w:pPr>
          </w:p>
        </w:tc>
      </w:tr>
      <w:tr w:rsidR="00E85799" w:rsidRPr="009B7F25" w:rsidTr="00C32265">
        <w:trPr>
          <w:trHeight w:val="281"/>
          <w:jc w:val="center"/>
        </w:trPr>
        <w:tc>
          <w:tcPr>
            <w:tcW w:w="3105" w:type="dxa"/>
          </w:tcPr>
          <w:p w:rsidR="00E85799" w:rsidRPr="009B7F25" w:rsidRDefault="00E85799" w:rsidP="00DA1946">
            <w:pPr>
              <w:jc w:val="center"/>
              <w:rPr>
                <w:b/>
              </w:rPr>
            </w:pPr>
            <w:r w:rsidRPr="009B7F25">
              <w:rPr>
                <w:b/>
              </w:rPr>
              <w:t>4.</w:t>
            </w:r>
          </w:p>
        </w:tc>
        <w:tc>
          <w:tcPr>
            <w:tcW w:w="3251" w:type="dxa"/>
            <w:vMerge/>
            <w:vAlign w:val="center"/>
          </w:tcPr>
          <w:p w:rsidR="00E85799" w:rsidRPr="009B7F25" w:rsidRDefault="00E85799" w:rsidP="00DA1946">
            <w:pPr>
              <w:rPr>
                <w:b/>
              </w:rPr>
            </w:pPr>
          </w:p>
        </w:tc>
        <w:tc>
          <w:tcPr>
            <w:tcW w:w="2807" w:type="dxa"/>
          </w:tcPr>
          <w:p w:rsidR="00E85799" w:rsidRPr="009B7F25" w:rsidRDefault="00C32265" w:rsidP="00DA1946">
            <w:pPr>
              <w:jc w:val="center"/>
              <w:rPr>
                <w:b/>
              </w:rPr>
            </w:pPr>
            <w:r w:rsidRPr="009B7F25">
              <w:rPr>
                <w:b/>
              </w:rPr>
              <w:t>2</w:t>
            </w:r>
          </w:p>
        </w:tc>
      </w:tr>
      <w:tr w:rsidR="00E85799" w:rsidRPr="009B7F25" w:rsidTr="00C32265">
        <w:trPr>
          <w:trHeight w:val="295"/>
          <w:jc w:val="center"/>
        </w:trPr>
        <w:tc>
          <w:tcPr>
            <w:tcW w:w="3105" w:type="dxa"/>
          </w:tcPr>
          <w:p w:rsidR="00E85799" w:rsidRPr="009B7F25" w:rsidRDefault="00E85799" w:rsidP="00DA1946">
            <w:pPr>
              <w:jc w:val="center"/>
              <w:rPr>
                <w:b/>
              </w:rPr>
            </w:pPr>
            <w:r w:rsidRPr="009B7F25">
              <w:rPr>
                <w:b/>
              </w:rPr>
              <w:t>УКУПНО:</w:t>
            </w:r>
          </w:p>
        </w:tc>
        <w:tc>
          <w:tcPr>
            <w:tcW w:w="3251" w:type="dxa"/>
          </w:tcPr>
          <w:p w:rsidR="00E85799" w:rsidRPr="009B7F25" w:rsidRDefault="00E85799" w:rsidP="00DA1946">
            <w:pPr>
              <w:rPr>
                <w:b/>
              </w:rPr>
            </w:pPr>
          </w:p>
        </w:tc>
        <w:tc>
          <w:tcPr>
            <w:tcW w:w="2807" w:type="dxa"/>
          </w:tcPr>
          <w:p w:rsidR="00E85799" w:rsidRPr="009B7F25" w:rsidRDefault="00E85799" w:rsidP="00DA1946">
            <w:pPr>
              <w:jc w:val="center"/>
              <w:rPr>
                <w:b/>
              </w:rPr>
            </w:pPr>
            <w:r w:rsidRPr="009B7F25">
              <w:rPr>
                <w:b/>
              </w:rPr>
              <w:t>3</w:t>
            </w:r>
          </w:p>
        </w:tc>
      </w:tr>
    </w:tbl>
    <w:p w:rsidR="001434A9" w:rsidRPr="009B7F25" w:rsidRDefault="001434A9">
      <w:pPr>
        <w:rPr>
          <w:b/>
        </w:rPr>
      </w:pPr>
    </w:p>
    <w:p w:rsidR="001434A9" w:rsidRPr="009B7F25" w:rsidRDefault="001434A9" w:rsidP="00E85799">
      <w:pPr>
        <w:spacing w:after="160" w:line="259" w:lineRule="auto"/>
        <w:rPr>
          <w:b/>
        </w:rPr>
      </w:pPr>
    </w:p>
    <w:p w:rsidR="001434A9" w:rsidRPr="009B7F25" w:rsidRDefault="00C72EC3">
      <w:pPr>
        <w:pStyle w:val="Heading3"/>
        <w:rPr>
          <w:rFonts w:ascii="Times New Roman" w:hAnsi="Times New Roman"/>
          <w:color w:val="000000" w:themeColor="text1"/>
        </w:rPr>
      </w:pPr>
      <w:bookmarkStart w:id="60" w:name="_Toc462914565"/>
      <w:bookmarkStart w:id="61" w:name="_Toc113874612"/>
      <w:bookmarkStart w:id="62" w:name="_Toc145401751"/>
      <w:r w:rsidRPr="009B7F25">
        <w:rPr>
          <w:rFonts w:ascii="Times New Roman" w:hAnsi="Times New Roman"/>
          <w:color w:val="000000" w:themeColor="text1"/>
        </w:rPr>
        <w:t>5.1.3   Путовање ученика до школе</w:t>
      </w:r>
      <w:bookmarkEnd w:id="60"/>
      <w:bookmarkEnd w:id="61"/>
      <w:bookmarkEnd w:id="62"/>
    </w:p>
    <w:p w:rsidR="001434A9" w:rsidRPr="009B7F25" w:rsidRDefault="001434A9"/>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7"/>
        <w:gridCol w:w="2155"/>
        <w:gridCol w:w="2069"/>
        <w:gridCol w:w="2129"/>
      </w:tblGrid>
      <w:tr w:rsidR="001B51E4" w:rsidRPr="009B7F25" w:rsidTr="00C32265">
        <w:trPr>
          <w:trHeight w:val="366"/>
          <w:jc w:val="center"/>
        </w:trPr>
        <w:tc>
          <w:tcPr>
            <w:tcW w:w="9040" w:type="dxa"/>
            <w:gridSpan w:val="4"/>
            <w:vAlign w:val="center"/>
          </w:tcPr>
          <w:p w:rsidR="001B51E4" w:rsidRPr="009B7F25" w:rsidRDefault="001B51E4" w:rsidP="00DA1946">
            <w:pPr>
              <w:ind w:firstLine="6"/>
              <w:jc w:val="center"/>
              <w:rPr>
                <w:b/>
                <w:color w:val="000000" w:themeColor="text1"/>
              </w:rPr>
            </w:pPr>
            <w:r w:rsidRPr="009B7F25">
              <w:rPr>
                <w:b/>
                <w:color w:val="000000" w:themeColor="text1"/>
              </w:rPr>
              <w:t>Број ученика који путују</w:t>
            </w:r>
          </w:p>
        </w:tc>
      </w:tr>
      <w:tr w:rsidR="001B51E4" w:rsidRPr="009B7F25" w:rsidTr="00C32265">
        <w:trPr>
          <w:trHeight w:val="14"/>
          <w:jc w:val="center"/>
        </w:trPr>
        <w:tc>
          <w:tcPr>
            <w:tcW w:w="2687" w:type="dxa"/>
            <w:vAlign w:val="center"/>
          </w:tcPr>
          <w:p w:rsidR="001B51E4" w:rsidRPr="009B7F25" w:rsidRDefault="001B51E4" w:rsidP="00DA1946">
            <w:pPr>
              <w:jc w:val="center"/>
              <w:rPr>
                <w:b/>
                <w:color w:val="000000" w:themeColor="text1"/>
              </w:rPr>
            </w:pPr>
            <w:r w:rsidRPr="009B7F25">
              <w:rPr>
                <w:b/>
                <w:color w:val="000000" w:themeColor="text1"/>
              </w:rPr>
              <w:t>Одељење</w:t>
            </w:r>
          </w:p>
        </w:tc>
        <w:tc>
          <w:tcPr>
            <w:tcW w:w="2155" w:type="dxa"/>
            <w:vAlign w:val="center"/>
          </w:tcPr>
          <w:p w:rsidR="001B51E4" w:rsidRPr="009B7F25" w:rsidRDefault="001B51E4" w:rsidP="00DA1946">
            <w:pPr>
              <w:jc w:val="center"/>
              <w:rPr>
                <w:b/>
                <w:color w:val="000000" w:themeColor="text1"/>
              </w:rPr>
            </w:pPr>
            <w:r w:rsidRPr="009B7F25">
              <w:rPr>
                <w:b/>
                <w:color w:val="000000" w:themeColor="text1"/>
              </w:rPr>
              <w:t>4-6 км</w:t>
            </w:r>
          </w:p>
        </w:tc>
        <w:tc>
          <w:tcPr>
            <w:tcW w:w="2069" w:type="dxa"/>
            <w:vAlign w:val="center"/>
          </w:tcPr>
          <w:p w:rsidR="001B51E4" w:rsidRPr="009B7F25" w:rsidRDefault="001B51E4" w:rsidP="00DA1946">
            <w:pPr>
              <w:jc w:val="center"/>
              <w:rPr>
                <w:b/>
                <w:color w:val="000000" w:themeColor="text1"/>
              </w:rPr>
            </w:pPr>
            <w:r w:rsidRPr="009B7F25">
              <w:rPr>
                <w:b/>
                <w:color w:val="000000" w:themeColor="text1"/>
              </w:rPr>
              <w:t>10-15 км</w:t>
            </w:r>
          </w:p>
        </w:tc>
        <w:tc>
          <w:tcPr>
            <w:tcW w:w="2129" w:type="dxa"/>
            <w:vAlign w:val="center"/>
          </w:tcPr>
          <w:p w:rsidR="001B51E4" w:rsidRPr="009B7F25" w:rsidRDefault="001B51E4" w:rsidP="00DA1946">
            <w:pPr>
              <w:ind w:right="306"/>
              <w:jc w:val="center"/>
              <w:rPr>
                <w:b/>
                <w:color w:val="000000" w:themeColor="text1"/>
              </w:rPr>
            </w:pPr>
            <w:r w:rsidRPr="009B7F25">
              <w:rPr>
                <w:b/>
                <w:color w:val="000000" w:themeColor="text1"/>
              </w:rPr>
              <w:t>Преко</w:t>
            </w:r>
          </w:p>
          <w:p w:rsidR="001B51E4" w:rsidRPr="009B7F25" w:rsidRDefault="001B51E4" w:rsidP="00DA1946">
            <w:pPr>
              <w:ind w:right="306"/>
              <w:jc w:val="center"/>
              <w:rPr>
                <w:b/>
                <w:color w:val="000000" w:themeColor="text1"/>
              </w:rPr>
            </w:pPr>
            <w:r w:rsidRPr="009B7F25">
              <w:rPr>
                <w:b/>
                <w:color w:val="000000" w:themeColor="text1"/>
              </w:rPr>
              <w:t>15-20 км</w:t>
            </w:r>
          </w:p>
        </w:tc>
      </w:tr>
      <w:tr w:rsidR="001B51E4" w:rsidRPr="009B7F25" w:rsidTr="00C32265">
        <w:trPr>
          <w:trHeight w:val="206"/>
          <w:jc w:val="center"/>
        </w:trPr>
        <w:tc>
          <w:tcPr>
            <w:tcW w:w="2687" w:type="dxa"/>
          </w:tcPr>
          <w:p w:rsidR="001B51E4" w:rsidRPr="009B7F25" w:rsidRDefault="001B51E4" w:rsidP="00DA1946">
            <w:pPr>
              <w:jc w:val="center"/>
              <w:rPr>
                <w:b/>
                <w:color w:val="000000" w:themeColor="text1"/>
              </w:rPr>
            </w:pPr>
            <w:r w:rsidRPr="009B7F25">
              <w:rPr>
                <w:b/>
                <w:color w:val="000000" w:themeColor="text1"/>
              </w:rPr>
              <w:t>Млађи разреди</w:t>
            </w:r>
          </w:p>
        </w:tc>
        <w:tc>
          <w:tcPr>
            <w:tcW w:w="2155" w:type="dxa"/>
            <w:vAlign w:val="center"/>
          </w:tcPr>
          <w:p w:rsidR="001B51E4" w:rsidRPr="009B7F25" w:rsidRDefault="009B1E02" w:rsidP="00DA1946">
            <w:pPr>
              <w:jc w:val="center"/>
              <w:rPr>
                <w:b/>
                <w:color w:val="000000" w:themeColor="text1"/>
              </w:rPr>
            </w:pPr>
            <w:r w:rsidRPr="009B7F25">
              <w:rPr>
                <w:b/>
                <w:color w:val="000000" w:themeColor="text1"/>
              </w:rPr>
              <w:t>31</w:t>
            </w:r>
          </w:p>
        </w:tc>
        <w:tc>
          <w:tcPr>
            <w:tcW w:w="2069" w:type="dxa"/>
            <w:vAlign w:val="center"/>
          </w:tcPr>
          <w:p w:rsidR="001B51E4" w:rsidRPr="009B7F25" w:rsidRDefault="009B1E02" w:rsidP="00DA1946">
            <w:pPr>
              <w:jc w:val="center"/>
              <w:rPr>
                <w:b/>
                <w:color w:val="000000" w:themeColor="text1"/>
              </w:rPr>
            </w:pPr>
            <w:r w:rsidRPr="009B7F25">
              <w:rPr>
                <w:b/>
                <w:color w:val="000000" w:themeColor="text1"/>
              </w:rPr>
              <w:t>4</w:t>
            </w:r>
          </w:p>
        </w:tc>
        <w:tc>
          <w:tcPr>
            <w:tcW w:w="2129" w:type="dxa"/>
            <w:vAlign w:val="center"/>
          </w:tcPr>
          <w:p w:rsidR="001B51E4" w:rsidRPr="009B7F25" w:rsidRDefault="001B51E4" w:rsidP="00DA1946">
            <w:pPr>
              <w:ind w:right="306"/>
              <w:jc w:val="center"/>
              <w:rPr>
                <w:b/>
                <w:color w:val="000000" w:themeColor="text1"/>
              </w:rPr>
            </w:pPr>
          </w:p>
        </w:tc>
      </w:tr>
      <w:tr w:rsidR="001B51E4" w:rsidRPr="009B7F25" w:rsidTr="00C32265">
        <w:trPr>
          <w:trHeight w:val="213"/>
          <w:jc w:val="center"/>
        </w:trPr>
        <w:tc>
          <w:tcPr>
            <w:tcW w:w="2687" w:type="dxa"/>
          </w:tcPr>
          <w:p w:rsidR="00340BCD" w:rsidRPr="009B7F25" w:rsidRDefault="00340BCD" w:rsidP="00DA1946">
            <w:pPr>
              <w:jc w:val="center"/>
              <w:rPr>
                <w:b/>
                <w:color w:val="000000" w:themeColor="text1"/>
              </w:rPr>
            </w:pPr>
          </w:p>
          <w:p w:rsidR="001B51E4" w:rsidRPr="009B7F25" w:rsidRDefault="001B51E4" w:rsidP="00DA1946">
            <w:pPr>
              <w:jc w:val="center"/>
              <w:rPr>
                <w:b/>
                <w:color w:val="000000" w:themeColor="text1"/>
              </w:rPr>
            </w:pPr>
            <w:r w:rsidRPr="009B7F25">
              <w:rPr>
                <w:b/>
                <w:color w:val="000000" w:themeColor="text1"/>
              </w:rPr>
              <w:t>V-1</w:t>
            </w:r>
          </w:p>
        </w:tc>
        <w:tc>
          <w:tcPr>
            <w:tcW w:w="2155" w:type="dxa"/>
            <w:vAlign w:val="center"/>
          </w:tcPr>
          <w:p w:rsidR="001B51E4" w:rsidRPr="009B7F25" w:rsidRDefault="009B1E02" w:rsidP="00DA1946">
            <w:pPr>
              <w:jc w:val="center"/>
              <w:rPr>
                <w:b/>
                <w:color w:val="000000" w:themeColor="text1"/>
              </w:rPr>
            </w:pPr>
            <w:r w:rsidRPr="009B7F25">
              <w:rPr>
                <w:b/>
                <w:color w:val="000000" w:themeColor="text1"/>
              </w:rPr>
              <w:t>6</w:t>
            </w:r>
          </w:p>
        </w:tc>
        <w:tc>
          <w:tcPr>
            <w:tcW w:w="2069" w:type="dxa"/>
            <w:vAlign w:val="center"/>
          </w:tcPr>
          <w:p w:rsidR="001B51E4" w:rsidRPr="009B7F25" w:rsidRDefault="009B1E02" w:rsidP="00DA1946">
            <w:pPr>
              <w:jc w:val="center"/>
              <w:rPr>
                <w:b/>
                <w:color w:val="000000" w:themeColor="text1"/>
              </w:rPr>
            </w:pPr>
            <w:r w:rsidRPr="009B7F25">
              <w:rPr>
                <w:b/>
                <w:color w:val="000000" w:themeColor="text1"/>
              </w:rPr>
              <w:t>2</w:t>
            </w:r>
          </w:p>
        </w:tc>
        <w:tc>
          <w:tcPr>
            <w:tcW w:w="2129" w:type="dxa"/>
            <w:vAlign w:val="center"/>
          </w:tcPr>
          <w:p w:rsidR="001B51E4" w:rsidRPr="009B7F25" w:rsidRDefault="001B51E4" w:rsidP="00DA1946">
            <w:pPr>
              <w:ind w:right="306"/>
              <w:jc w:val="center"/>
              <w:rPr>
                <w:b/>
                <w:color w:val="000000" w:themeColor="text1"/>
              </w:rPr>
            </w:pPr>
          </w:p>
        </w:tc>
      </w:tr>
      <w:tr w:rsidR="001B51E4" w:rsidRPr="009B7F25" w:rsidTr="00C32265">
        <w:trPr>
          <w:trHeight w:val="213"/>
          <w:jc w:val="center"/>
        </w:trPr>
        <w:tc>
          <w:tcPr>
            <w:tcW w:w="2687" w:type="dxa"/>
          </w:tcPr>
          <w:p w:rsidR="001B51E4" w:rsidRPr="009B7F25" w:rsidRDefault="001B51E4" w:rsidP="00DA1946">
            <w:pPr>
              <w:jc w:val="center"/>
              <w:rPr>
                <w:b/>
                <w:color w:val="000000" w:themeColor="text1"/>
              </w:rPr>
            </w:pPr>
            <w:r w:rsidRPr="009B7F25">
              <w:rPr>
                <w:b/>
                <w:color w:val="000000" w:themeColor="text1"/>
              </w:rPr>
              <w:t>V-2</w:t>
            </w:r>
          </w:p>
        </w:tc>
        <w:tc>
          <w:tcPr>
            <w:tcW w:w="2155" w:type="dxa"/>
            <w:vAlign w:val="center"/>
          </w:tcPr>
          <w:p w:rsidR="001B51E4" w:rsidRPr="009B7F25" w:rsidRDefault="001B51E4" w:rsidP="00DA1946">
            <w:pPr>
              <w:jc w:val="center"/>
              <w:rPr>
                <w:b/>
                <w:color w:val="000000" w:themeColor="text1"/>
              </w:rPr>
            </w:pPr>
          </w:p>
        </w:tc>
        <w:tc>
          <w:tcPr>
            <w:tcW w:w="2069" w:type="dxa"/>
            <w:vAlign w:val="center"/>
          </w:tcPr>
          <w:p w:rsidR="001B51E4" w:rsidRPr="009B7F25" w:rsidRDefault="001B51E4" w:rsidP="00DA1946">
            <w:pPr>
              <w:jc w:val="center"/>
              <w:rPr>
                <w:b/>
                <w:color w:val="000000" w:themeColor="text1"/>
              </w:rPr>
            </w:pPr>
          </w:p>
        </w:tc>
        <w:tc>
          <w:tcPr>
            <w:tcW w:w="2129" w:type="dxa"/>
            <w:vAlign w:val="center"/>
          </w:tcPr>
          <w:p w:rsidR="001B51E4" w:rsidRPr="009B7F25" w:rsidRDefault="009B1E02" w:rsidP="00DA1946">
            <w:pPr>
              <w:ind w:right="306"/>
              <w:jc w:val="center"/>
              <w:rPr>
                <w:b/>
                <w:color w:val="000000" w:themeColor="text1"/>
              </w:rPr>
            </w:pPr>
            <w:r w:rsidRPr="009B7F25">
              <w:rPr>
                <w:b/>
                <w:color w:val="000000" w:themeColor="text1"/>
              </w:rPr>
              <w:t>1</w:t>
            </w:r>
          </w:p>
        </w:tc>
      </w:tr>
      <w:tr w:rsidR="001B51E4" w:rsidRPr="009B7F25" w:rsidTr="00C32265">
        <w:trPr>
          <w:trHeight w:val="213"/>
          <w:jc w:val="center"/>
        </w:trPr>
        <w:tc>
          <w:tcPr>
            <w:tcW w:w="2687" w:type="dxa"/>
          </w:tcPr>
          <w:p w:rsidR="001B51E4" w:rsidRPr="009B7F25" w:rsidRDefault="001B51E4" w:rsidP="00DA1946">
            <w:pPr>
              <w:jc w:val="center"/>
              <w:rPr>
                <w:b/>
                <w:color w:val="000000" w:themeColor="text1"/>
              </w:rPr>
            </w:pPr>
            <w:r w:rsidRPr="009B7F25">
              <w:rPr>
                <w:b/>
                <w:color w:val="000000" w:themeColor="text1"/>
              </w:rPr>
              <w:t>VI-1</w:t>
            </w:r>
          </w:p>
        </w:tc>
        <w:tc>
          <w:tcPr>
            <w:tcW w:w="2155" w:type="dxa"/>
            <w:vAlign w:val="center"/>
          </w:tcPr>
          <w:p w:rsidR="001B51E4" w:rsidRPr="009B7F25" w:rsidRDefault="001B51E4" w:rsidP="00DA1946">
            <w:pPr>
              <w:jc w:val="center"/>
              <w:rPr>
                <w:b/>
                <w:color w:val="000000" w:themeColor="text1"/>
              </w:rPr>
            </w:pPr>
            <w:r w:rsidRPr="009B7F25">
              <w:rPr>
                <w:b/>
                <w:color w:val="000000" w:themeColor="text1"/>
              </w:rPr>
              <w:t>3</w:t>
            </w:r>
          </w:p>
        </w:tc>
        <w:tc>
          <w:tcPr>
            <w:tcW w:w="2069" w:type="dxa"/>
            <w:vAlign w:val="center"/>
          </w:tcPr>
          <w:p w:rsidR="001B51E4" w:rsidRPr="009B7F25" w:rsidRDefault="009B1E02" w:rsidP="00DA1946">
            <w:pPr>
              <w:jc w:val="center"/>
              <w:rPr>
                <w:b/>
                <w:color w:val="000000" w:themeColor="text1"/>
              </w:rPr>
            </w:pPr>
            <w:r w:rsidRPr="009B7F25">
              <w:rPr>
                <w:b/>
                <w:color w:val="000000" w:themeColor="text1"/>
              </w:rPr>
              <w:t>2</w:t>
            </w:r>
          </w:p>
        </w:tc>
        <w:tc>
          <w:tcPr>
            <w:tcW w:w="2129" w:type="dxa"/>
            <w:vAlign w:val="center"/>
          </w:tcPr>
          <w:p w:rsidR="001B51E4" w:rsidRPr="009B7F25" w:rsidRDefault="001B51E4" w:rsidP="00DA1946">
            <w:pPr>
              <w:ind w:right="306"/>
              <w:jc w:val="center"/>
              <w:rPr>
                <w:b/>
                <w:color w:val="000000" w:themeColor="text1"/>
              </w:rPr>
            </w:pPr>
            <w:r w:rsidRPr="009B7F25">
              <w:rPr>
                <w:b/>
                <w:color w:val="000000" w:themeColor="text1"/>
              </w:rPr>
              <w:t>/</w:t>
            </w:r>
          </w:p>
        </w:tc>
      </w:tr>
      <w:tr w:rsidR="001B51E4" w:rsidRPr="009B7F25" w:rsidTr="00C32265">
        <w:trPr>
          <w:trHeight w:val="213"/>
          <w:jc w:val="center"/>
        </w:trPr>
        <w:tc>
          <w:tcPr>
            <w:tcW w:w="2687" w:type="dxa"/>
          </w:tcPr>
          <w:p w:rsidR="001B51E4" w:rsidRPr="009B7F25" w:rsidRDefault="001B51E4" w:rsidP="00DA1946">
            <w:pPr>
              <w:jc w:val="center"/>
              <w:rPr>
                <w:b/>
                <w:color w:val="000000" w:themeColor="text1"/>
              </w:rPr>
            </w:pPr>
            <w:r w:rsidRPr="009B7F25">
              <w:rPr>
                <w:b/>
                <w:color w:val="000000" w:themeColor="text1"/>
              </w:rPr>
              <w:t>VI-2</w:t>
            </w:r>
          </w:p>
        </w:tc>
        <w:tc>
          <w:tcPr>
            <w:tcW w:w="2155" w:type="dxa"/>
            <w:vAlign w:val="center"/>
          </w:tcPr>
          <w:p w:rsidR="001B51E4" w:rsidRPr="009B7F25" w:rsidRDefault="009B1E02" w:rsidP="00DA1946">
            <w:pPr>
              <w:jc w:val="center"/>
              <w:rPr>
                <w:b/>
                <w:color w:val="000000" w:themeColor="text1"/>
              </w:rPr>
            </w:pPr>
            <w:r w:rsidRPr="009B7F25">
              <w:rPr>
                <w:b/>
                <w:color w:val="000000" w:themeColor="text1"/>
              </w:rPr>
              <w:t>6</w:t>
            </w:r>
          </w:p>
        </w:tc>
        <w:tc>
          <w:tcPr>
            <w:tcW w:w="2069" w:type="dxa"/>
            <w:vAlign w:val="center"/>
          </w:tcPr>
          <w:p w:rsidR="001B51E4" w:rsidRPr="009B7F25" w:rsidRDefault="009B1E02" w:rsidP="00DA1946">
            <w:pPr>
              <w:jc w:val="center"/>
              <w:rPr>
                <w:b/>
                <w:color w:val="000000" w:themeColor="text1"/>
              </w:rPr>
            </w:pPr>
            <w:r w:rsidRPr="009B7F25">
              <w:rPr>
                <w:b/>
                <w:color w:val="000000" w:themeColor="text1"/>
              </w:rPr>
              <w:t>2</w:t>
            </w:r>
          </w:p>
        </w:tc>
        <w:tc>
          <w:tcPr>
            <w:tcW w:w="2129" w:type="dxa"/>
            <w:vAlign w:val="center"/>
          </w:tcPr>
          <w:p w:rsidR="001B51E4" w:rsidRPr="009B7F25" w:rsidRDefault="001B51E4" w:rsidP="00DA1946">
            <w:pPr>
              <w:ind w:right="306"/>
              <w:jc w:val="center"/>
              <w:rPr>
                <w:b/>
                <w:color w:val="000000" w:themeColor="text1"/>
              </w:rPr>
            </w:pPr>
          </w:p>
        </w:tc>
      </w:tr>
      <w:tr w:rsidR="001B51E4" w:rsidRPr="009B7F25" w:rsidTr="00C32265">
        <w:trPr>
          <w:trHeight w:val="213"/>
          <w:jc w:val="center"/>
        </w:trPr>
        <w:tc>
          <w:tcPr>
            <w:tcW w:w="2687" w:type="dxa"/>
          </w:tcPr>
          <w:p w:rsidR="001B51E4" w:rsidRPr="009B7F25" w:rsidRDefault="001B51E4" w:rsidP="00DA1946">
            <w:pPr>
              <w:jc w:val="center"/>
              <w:rPr>
                <w:b/>
                <w:color w:val="000000" w:themeColor="text1"/>
              </w:rPr>
            </w:pPr>
            <w:r w:rsidRPr="009B7F25">
              <w:rPr>
                <w:b/>
                <w:color w:val="000000" w:themeColor="text1"/>
              </w:rPr>
              <w:t>VII-1</w:t>
            </w:r>
          </w:p>
        </w:tc>
        <w:tc>
          <w:tcPr>
            <w:tcW w:w="2155" w:type="dxa"/>
            <w:vAlign w:val="center"/>
          </w:tcPr>
          <w:p w:rsidR="001B51E4" w:rsidRPr="009B7F25" w:rsidRDefault="009B1E02" w:rsidP="00DA1946">
            <w:pPr>
              <w:jc w:val="center"/>
              <w:rPr>
                <w:b/>
                <w:color w:val="000000" w:themeColor="text1"/>
              </w:rPr>
            </w:pPr>
            <w:r w:rsidRPr="009B7F25">
              <w:rPr>
                <w:b/>
                <w:color w:val="000000" w:themeColor="text1"/>
              </w:rPr>
              <w:t>3</w:t>
            </w:r>
          </w:p>
        </w:tc>
        <w:tc>
          <w:tcPr>
            <w:tcW w:w="2069" w:type="dxa"/>
            <w:vAlign w:val="center"/>
          </w:tcPr>
          <w:p w:rsidR="001B51E4" w:rsidRPr="009B7F25" w:rsidRDefault="001B51E4" w:rsidP="00DA1946">
            <w:pPr>
              <w:jc w:val="center"/>
              <w:rPr>
                <w:b/>
                <w:color w:val="000000" w:themeColor="text1"/>
              </w:rPr>
            </w:pPr>
            <w:r w:rsidRPr="009B7F25">
              <w:rPr>
                <w:b/>
                <w:color w:val="000000" w:themeColor="text1"/>
              </w:rPr>
              <w:t>/</w:t>
            </w:r>
          </w:p>
        </w:tc>
        <w:tc>
          <w:tcPr>
            <w:tcW w:w="2129" w:type="dxa"/>
            <w:vAlign w:val="center"/>
          </w:tcPr>
          <w:p w:rsidR="001B51E4" w:rsidRPr="009B7F25" w:rsidRDefault="009B1E02" w:rsidP="00DA1946">
            <w:pPr>
              <w:ind w:right="306"/>
              <w:jc w:val="center"/>
              <w:rPr>
                <w:b/>
                <w:color w:val="000000" w:themeColor="text1"/>
              </w:rPr>
            </w:pPr>
            <w:r w:rsidRPr="009B7F25">
              <w:rPr>
                <w:b/>
                <w:color w:val="000000" w:themeColor="text1"/>
              </w:rPr>
              <w:t>1</w:t>
            </w:r>
          </w:p>
        </w:tc>
      </w:tr>
      <w:tr w:rsidR="001B51E4" w:rsidRPr="009B7F25" w:rsidTr="00C32265">
        <w:trPr>
          <w:trHeight w:val="213"/>
          <w:jc w:val="center"/>
        </w:trPr>
        <w:tc>
          <w:tcPr>
            <w:tcW w:w="2687" w:type="dxa"/>
          </w:tcPr>
          <w:p w:rsidR="001B51E4" w:rsidRPr="009B7F25" w:rsidRDefault="001B51E4" w:rsidP="00DA1946">
            <w:pPr>
              <w:jc w:val="center"/>
              <w:rPr>
                <w:b/>
                <w:color w:val="000000" w:themeColor="text1"/>
              </w:rPr>
            </w:pPr>
            <w:r w:rsidRPr="009B7F25">
              <w:rPr>
                <w:b/>
                <w:color w:val="000000" w:themeColor="text1"/>
              </w:rPr>
              <w:t>VII-2</w:t>
            </w:r>
          </w:p>
        </w:tc>
        <w:tc>
          <w:tcPr>
            <w:tcW w:w="2155" w:type="dxa"/>
            <w:vAlign w:val="center"/>
          </w:tcPr>
          <w:p w:rsidR="001B51E4" w:rsidRPr="009B7F25" w:rsidRDefault="009B1E02" w:rsidP="00DA1946">
            <w:pPr>
              <w:jc w:val="center"/>
              <w:rPr>
                <w:b/>
                <w:color w:val="000000" w:themeColor="text1"/>
              </w:rPr>
            </w:pPr>
            <w:r w:rsidRPr="009B7F25">
              <w:rPr>
                <w:b/>
                <w:color w:val="000000" w:themeColor="text1"/>
              </w:rPr>
              <w:t>1</w:t>
            </w:r>
          </w:p>
        </w:tc>
        <w:tc>
          <w:tcPr>
            <w:tcW w:w="2069" w:type="dxa"/>
            <w:vAlign w:val="center"/>
          </w:tcPr>
          <w:p w:rsidR="001B51E4" w:rsidRPr="009B7F25" w:rsidRDefault="009B1E02" w:rsidP="00DA1946">
            <w:pPr>
              <w:jc w:val="center"/>
              <w:rPr>
                <w:b/>
                <w:color w:val="000000" w:themeColor="text1"/>
              </w:rPr>
            </w:pPr>
            <w:r w:rsidRPr="009B7F25">
              <w:rPr>
                <w:b/>
                <w:color w:val="000000" w:themeColor="text1"/>
              </w:rPr>
              <w:t>2</w:t>
            </w:r>
          </w:p>
        </w:tc>
        <w:tc>
          <w:tcPr>
            <w:tcW w:w="2129" w:type="dxa"/>
            <w:vAlign w:val="center"/>
          </w:tcPr>
          <w:p w:rsidR="001B51E4" w:rsidRPr="009B7F25" w:rsidRDefault="001B51E4" w:rsidP="00DA1946">
            <w:pPr>
              <w:ind w:right="306"/>
              <w:jc w:val="center"/>
              <w:rPr>
                <w:b/>
                <w:color w:val="000000" w:themeColor="text1"/>
              </w:rPr>
            </w:pPr>
            <w:r w:rsidRPr="009B7F25">
              <w:rPr>
                <w:b/>
                <w:color w:val="000000" w:themeColor="text1"/>
              </w:rPr>
              <w:t>/</w:t>
            </w:r>
          </w:p>
        </w:tc>
      </w:tr>
      <w:tr w:rsidR="001B51E4" w:rsidRPr="009B7F25" w:rsidTr="00C32265">
        <w:trPr>
          <w:trHeight w:val="213"/>
          <w:jc w:val="center"/>
        </w:trPr>
        <w:tc>
          <w:tcPr>
            <w:tcW w:w="2687" w:type="dxa"/>
          </w:tcPr>
          <w:p w:rsidR="001B51E4" w:rsidRPr="009B7F25" w:rsidRDefault="001B51E4" w:rsidP="00DA1946">
            <w:pPr>
              <w:jc w:val="center"/>
              <w:rPr>
                <w:b/>
                <w:color w:val="000000" w:themeColor="text1"/>
              </w:rPr>
            </w:pPr>
            <w:r w:rsidRPr="009B7F25">
              <w:rPr>
                <w:b/>
                <w:color w:val="000000" w:themeColor="text1"/>
              </w:rPr>
              <w:t>VIII-1</w:t>
            </w:r>
          </w:p>
        </w:tc>
        <w:tc>
          <w:tcPr>
            <w:tcW w:w="2155" w:type="dxa"/>
            <w:vAlign w:val="center"/>
          </w:tcPr>
          <w:p w:rsidR="001B51E4" w:rsidRPr="009B7F25" w:rsidRDefault="009B1E02" w:rsidP="00DA1946">
            <w:pPr>
              <w:jc w:val="center"/>
              <w:rPr>
                <w:b/>
                <w:color w:val="000000" w:themeColor="text1"/>
              </w:rPr>
            </w:pPr>
            <w:r w:rsidRPr="009B7F25">
              <w:rPr>
                <w:b/>
                <w:color w:val="000000" w:themeColor="text1"/>
              </w:rPr>
              <w:t>2</w:t>
            </w:r>
          </w:p>
        </w:tc>
        <w:tc>
          <w:tcPr>
            <w:tcW w:w="2069" w:type="dxa"/>
            <w:vAlign w:val="center"/>
          </w:tcPr>
          <w:p w:rsidR="001B51E4" w:rsidRPr="009B7F25" w:rsidRDefault="009B1E02" w:rsidP="00DA1946">
            <w:pPr>
              <w:jc w:val="center"/>
              <w:rPr>
                <w:b/>
                <w:color w:val="000000" w:themeColor="text1"/>
              </w:rPr>
            </w:pPr>
            <w:r w:rsidRPr="009B7F25">
              <w:rPr>
                <w:b/>
                <w:color w:val="000000" w:themeColor="text1"/>
              </w:rPr>
              <w:t>1</w:t>
            </w:r>
          </w:p>
        </w:tc>
        <w:tc>
          <w:tcPr>
            <w:tcW w:w="2129" w:type="dxa"/>
            <w:vAlign w:val="center"/>
          </w:tcPr>
          <w:p w:rsidR="001B51E4" w:rsidRPr="009B7F25" w:rsidRDefault="009B1E02" w:rsidP="00DA1946">
            <w:pPr>
              <w:ind w:right="306"/>
              <w:jc w:val="center"/>
              <w:rPr>
                <w:b/>
                <w:color w:val="000000" w:themeColor="text1"/>
              </w:rPr>
            </w:pPr>
            <w:r w:rsidRPr="009B7F25">
              <w:rPr>
                <w:b/>
                <w:color w:val="000000" w:themeColor="text1"/>
              </w:rPr>
              <w:t>/</w:t>
            </w:r>
          </w:p>
        </w:tc>
      </w:tr>
      <w:tr w:rsidR="001B51E4" w:rsidRPr="009B7F25" w:rsidTr="00C32265">
        <w:trPr>
          <w:trHeight w:val="213"/>
          <w:jc w:val="center"/>
        </w:trPr>
        <w:tc>
          <w:tcPr>
            <w:tcW w:w="2687" w:type="dxa"/>
          </w:tcPr>
          <w:p w:rsidR="001B51E4" w:rsidRPr="009B7F25" w:rsidRDefault="001B51E4" w:rsidP="00DA1946">
            <w:pPr>
              <w:jc w:val="center"/>
              <w:rPr>
                <w:b/>
                <w:color w:val="000000" w:themeColor="text1"/>
              </w:rPr>
            </w:pPr>
            <w:r w:rsidRPr="009B7F25">
              <w:rPr>
                <w:b/>
                <w:color w:val="000000" w:themeColor="text1"/>
              </w:rPr>
              <w:t>VIII-2</w:t>
            </w:r>
          </w:p>
        </w:tc>
        <w:tc>
          <w:tcPr>
            <w:tcW w:w="2155" w:type="dxa"/>
            <w:vAlign w:val="center"/>
          </w:tcPr>
          <w:p w:rsidR="001B51E4" w:rsidRPr="009B7F25" w:rsidRDefault="009B1E02" w:rsidP="00DA1946">
            <w:pPr>
              <w:jc w:val="center"/>
              <w:rPr>
                <w:b/>
                <w:color w:val="000000" w:themeColor="text1"/>
              </w:rPr>
            </w:pPr>
            <w:r w:rsidRPr="009B7F25">
              <w:rPr>
                <w:b/>
                <w:color w:val="000000" w:themeColor="text1"/>
              </w:rPr>
              <w:t>6</w:t>
            </w:r>
          </w:p>
        </w:tc>
        <w:tc>
          <w:tcPr>
            <w:tcW w:w="2069" w:type="dxa"/>
            <w:vAlign w:val="center"/>
          </w:tcPr>
          <w:p w:rsidR="001B51E4" w:rsidRPr="009B7F25" w:rsidRDefault="001B51E4" w:rsidP="00DA1946">
            <w:pPr>
              <w:jc w:val="center"/>
              <w:rPr>
                <w:b/>
                <w:color w:val="000000" w:themeColor="text1"/>
              </w:rPr>
            </w:pPr>
          </w:p>
        </w:tc>
        <w:tc>
          <w:tcPr>
            <w:tcW w:w="2129" w:type="dxa"/>
            <w:vAlign w:val="center"/>
          </w:tcPr>
          <w:p w:rsidR="001B51E4" w:rsidRPr="009B7F25" w:rsidRDefault="001B51E4" w:rsidP="00DA1946">
            <w:pPr>
              <w:ind w:right="306"/>
              <w:jc w:val="center"/>
              <w:rPr>
                <w:b/>
                <w:color w:val="000000" w:themeColor="text1"/>
              </w:rPr>
            </w:pPr>
            <w:r w:rsidRPr="009B7F25">
              <w:rPr>
                <w:b/>
                <w:color w:val="000000" w:themeColor="text1"/>
              </w:rPr>
              <w:t>/</w:t>
            </w:r>
          </w:p>
        </w:tc>
      </w:tr>
      <w:tr w:rsidR="001B51E4" w:rsidRPr="009B7F25" w:rsidTr="00C32265">
        <w:trPr>
          <w:trHeight w:val="213"/>
          <w:jc w:val="center"/>
        </w:trPr>
        <w:tc>
          <w:tcPr>
            <w:tcW w:w="2687" w:type="dxa"/>
          </w:tcPr>
          <w:p w:rsidR="001B51E4" w:rsidRPr="009B7F25" w:rsidRDefault="001B51E4" w:rsidP="00DA1946">
            <w:pPr>
              <w:jc w:val="center"/>
              <w:rPr>
                <w:b/>
                <w:color w:val="000000" w:themeColor="text1"/>
              </w:rPr>
            </w:pPr>
            <w:r w:rsidRPr="009B7F25">
              <w:rPr>
                <w:b/>
                <w:color w:val="000000" w:themeColor="text1"/>
              </w:rPr>
              <w:t>УКУПНО:</w:t>
            </w:r>
          </w:p>
        </w:tc>
        <w:tc>
          <w:tcPr>
            <w:tcW w:w="2155" w:type="dxa"/>
            <w:vAlign w:val="center"/>
          </w:tcPr>
          <w:p w:rsidR="001B51E4" w:rsidRPr="009B7F25" w:rsidRDefault="009B1E02" w:rsidP="00DA1946">
            <w:pPr>
              <w:jc w:val="center"/>
              <w:rPr>
                <w:b/>
                <w:color w:val="000000" w:themeColor="text1"/>
              </w:rPr>
            </w:pPr>
            <w:r w:rsidRPr="009B7F25">
              <w:rPr>
                <w:b/>
                <w:color w:val="000000" w:themeColor="text1"/>
              </w:rPr>
              <w:t>58</w:t>
            </w:r>
          </w:p>
        </w:tc>
        <w:tc>
          <w:tcPr>
            <w:tcW w:w="2069" w:type="dxa"/>
            <w:vAlign w:val="center"/>
          </w:tcPr>
          <w:p w:rsidR="001B51E4" w:rsidRPr="009B7F25" w:rsidRDefault="009B1E02" w:rsidP="00DA1946">
            <w:pPr>
              <w:jc w:val="center"/>
              <w:rPr>
                <w:b/>
                <w:color w:val="000000" w:themeColor="text1"/>
              </w:rPr>
            </w:pPr>
            <w:r w:rsidRPr="009B7F25">
              <w:rPr>
                <w:b/>
                <w:color w:val="000000" w:themeColor="text1"/>
              </w:rPr>
              <w:t>9</w:t>
            </w:r>
          </w:p>
        </w:tc>
        <w:tc>
          <w:tcPr>
            <w:tcW w:w="2129" w:type="dxa"/>
            <w:vAlign w:val="center"/>
          </w:tcPr>
          <w:p w:rsidR="001B51E4" w:rsidRPr="009B7F25" w:rsidRDefault="009B1E02" w:rsidP="00DA1946">
            <w:pPr>
              <w:ind w:right="306"/>
              <w:jc w:val="center"/>
              <w:rPr>
                <w:b/>
                <w:color w:val="000000" w:themeColor="text1"/>
              </w:rPr>
            </w:pPr>
            <w:r w:rsidRPr="009B7F25">
              <w:rPr>
                <w:b/>
                <w:color w:val="000000" w:themeColor="text1"/>
              </w:rPr>
              <w:t>2</w:t>
            </w:r>
          </w:p>
        </w:tc>
      </w:tr>
    </w:tbl>
    <w:p w:rsidR="001434A9" w:rsidRPr="009B7F25" w:rsidRDefault="001434A9"/>
    <w:p w:rsidR="001434A9" w:rsidRPr="009B7F25" w:rsidRDefault="00C72EC3">
      <w:pPr>
        <w:pStyle w:val="Heading2"/>
        <w:rPr>
          <w:rFonts w:ascii="Times New Roman" w:hAnsi="Times New Roman"/>
          <w:color w:val="000000" w:themeColor="text1"/>
        </w:rPr>
      </w:pPr>
      <w:bookmarkStart w:id="63" w:name="_Toc462914566"/>
      <w:bookmarkStart w:id="64" w:name="_Toc113874613"/>
      <w:bookmarkStart w:id="65" w:name="_Toc145401752"/>
      <w:r w:rsidRPr="009B7F25">
        <w:rPr>
          <w:rFonts w:ascii="Times New Roman" w:hAnsi="Times New Roman"/>
          <w:color w:val="000000" w:themeColor="text1"/>
        </w:rPr>
        <w:t>5.2.  Ритам рада</w:t>
      </w:r>
      <w:bookmarkEnd w:id="63"/>
      <w:bookmarkEnd w:id="64"/>
      <w:bookmarkEnd w:id="65"/>
    </w:p>
    <w:p w:rsidR="00E31F56" w:rsidRPr="009B7F25" w:rsidRDefault="00E31F56" w:rsidP="00E31F56">
      <w:pPr>
        <w:tabs>
          <w:tab w:val="left" w:pos="3513"/>
        </w:tabs>
        <w:ind w:left="703"/>
      </w:pPr>
    </w:p>
    <w:p w:rsidR="00D74DAA" w:rsidRPr="009B7F25" w:rsidRDefault="00D74DAA" w:rsidP="00D648A5">
      <w:pPr>
        <w:numPr>
          <w:ilvl w:val="0"/>
          <w:numId w:val="1"/>
        </w:numPr>
        <w:tabs>
          <w:tab w:val="num" w:pos="703"/>
          <w:tab w:val="left" w:pos="3513"/>
        </w:tabs>
        <w:rPr>
          <w:b/>
        </w:rPr>
      </w:pPr>
      <w:r w:rsidRPr="009B7F25">
        <w:rPr>
          <w:b/>
        </w:rPr>
        <w:t>Распоред звоњења у матичној школи</w:t>
      </w:r>
    </w:p>
    <w:p w:rsidR="00E31F56" w:rsidRPr="009B7F25" w:rsidRDefault="00E31F56" w:rsidP="00E31F56">
      <w:pPr>
        <w:tabs>
          <w:tab w:val="left" w:pos="3513"/>
        </w:tabs>
        <w:rPr>
          <w:b/>
        </w:rPr>
      </w:pPr>
    </w:p>
    <w:p w:rsidR="00D74DAA" w:rsidRPr="009B7F25" w:rsidRDefault="00D74DAA" w:rsidP="00D74DAA">
      <w:pPr>
        <w:tabs>
          <w:tab w:val="left" w:pos="3513"/>
        </w:tabs>
        <w:rPr>
          <w:b/>
        </w:rPr>
      </w:pPr>
    </w:p>
    <w:tbl>
      <w:tblPr>
        <w:tblW w:w="0" w:type="auto"/>
        <w:jc w:val="center"/>
        <w:tblInd w:w="-36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1176"/>
        <w:gridCol w:w="1645"/>
        <w:gridCol w:w="1098"/>
        <w:gridCol w:w="1296"/>
        <w:gridCol w:w="1176"/>
        <w:gridCol w:w="1099"/>
        <w:gridCol w:w="1099"/>
        <w:gridCol w:w="1296"/>
      </w:tblGrid>
      <w:tr w:rsidR="00D74DAA" w:rsidRPr="009B7F25" w:rsidTr="00BE557A">
        <w:trPr>
          <w:jc w:val="center"/>
        </w:trPr>
        <w:tc>
          <w:tcPr>
            <w:tcW w:w="990" w:type="dxa"/>
            <w:vMerge w:val="restart"/>
            <w:tcBorders>
              <w:top w:val="single" w:sz="18" w:space="0" w:color="auto"/>
              <w:left w:val="single" w:sz="18" w:space="0" w:color="auto"/>
              <w:bottom w:val="single" w:sz="4" w:space="0" w:color="auto"/>
              <w:right w:val="single" w:sz="4" w:space="0" w:color="auto"/>
            </w:tcBorders>
          </w:tcPr>
          <w:p w:rsidR="00D74DAA" w:rsidRPr="009B7F25" w:rsidRDefault="00D74DAA" w:rsidP="0039023A">
            <w:pPr>
              <w:jc w:val="center"/>
            </w:pPr>
            <w:r w:rsidRPr="009B7F25">
              <w:t>УЛАЗАК</w:t>
            </w:r>
          </w:p>
        </w:tc>
        <w:tc>
          <w:tcPr>
            <w:tcW w:w="1645" w:type="dxa"/>
            <w:vMerge w:val="restart"/>
            <w:tcBorders>
              <w:top w:val="single" w:sz="18"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ЧАС</w:t>
            </w:r>
          </w:p>
        </w:tc>
        <w:tc>
          <w:tcPr>
            <w:tcW w:w="2394" w:type="dxa"/>
            <w:gridSpan w:val="2"/>
            <w:tcBorders>
              <w:top w:val="single" w:sz="18" w:space="0" w:color="auto"/>
              <w:left w:val="single" w:sz="4" w:space="0" w:color="auto"/>
              <w:bottom w:val="single" w:sz="4" w:space="0" w:color="auto"/>
              <w:right w:val="single" w:sz="4" w:space="0" w:color="auto"/>
            </w:tcBorders>
          </w:tcPr>
          <w:p w:rsidR="00D74DAA" w:rsidRPr="009B7F25" w:rsidRDefault="00D74DAA" w:rsidP="0039023A">
            <w:pPr>
              <w:jc w:val="center"/>
              <w:rPr>
                <w:b/>
              </w:rPr>
            </w:pPr>
            <w:r w:rsidRPr="009B7F25">
              <w:rPr>
                <w:b/>
              </w:rPr>
              <w:t>I СМЕНА</w:t>
            </w:r>
          </w:p>
        </w:tc>
        <w:tc>
          <w:tcPr>
            <w:tcW w:w="1176" w:type="dxa"/>
            <w:vMerge w:val="restart"/>
            <w:tcBorders>
              <w:top w:val="single" w:sz="18"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УЛАЗАК</w:t>
            </w:r>
          </w:p>
        </w:tc>
        <w:tc>
          <w:tcPr>
            <w:tcW w:w="1099" w:type="dxa"/>
            <w:vMerge w:val="restart"/>
            <w:tcBorders>
              <w:top w:val="single" w:sz="18"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ЧАС</w:t>
            </w:r>
          </w:p>
        </w:tc>
        <w:tc>
          <w:tcPr>
            <w:tcW w:w="2395" w:type="dxa"/>
            <w:gridSpan w:val="2"/>
            <w:tcBorders>
              <w:top w:val="single" w:sz="18" w:space="0" w:color="auto"/>
              <w:left w:val="single" w:sz="4" w:space="0" w:color="auto"/>
              <w:bottom w:val="single" w:sz="4" w:space="0" w:color="auto"/>
              <w:right w:val="single" w:sz="18" w:space="0" w:color="auto"/>
            </w:tcBorders>
          </w:tcPr>
          <w:p w:rsidR="00D74DAA" w:rsidRPr="009B7F25" w:rsidRDefault="00D74DAA" w:rsidP="0039023A">
            <w:pPr>
              <w:jc w:val="center"/>
              <w:rPr>
                <w:b/>
              </w:rPr>
            </w:pPr>
            <w:r w:rsidRPr="009B7F25">
              <w:rPr>
                <w:b/>
              </w:rPr>
              <w:t>II СМЕНА</w:t>
            </w:r>
          </w:p>
        </w:tc>
      </w:tr>
      <w:tr w:rsidR="00D74DAA" w:rsidRPr="009B7F25" w:rsidTr="00BE557A">
        <w:trPr>
          <w:jc w:val="center"/>
        </w:trPr>
        <w:tc>
          <w:tcPr>
            <w:tcW w:w="990" w:type="dxa"/>
            <w:vMerge/>
            <w:tcBorders>
              <w:top w:val="single" w:sz="18" w:space="0" w:color="auto"/>
              <w:left w:val="single" w:sz="18" w:space="0" w:color="auto"/>
              <w:bottom w:val="single" w:sz="4" w:space="0" w:color="auto"/>
              <w:right w:val="single" w:sz="4" w:space="0" w:color="auto"/>
            </w:tcBorders>
            <w:vAlign w:val="center"/>
          </w:tcPr>
          <w:p w:rsidR="00D74DAA" w:rsidRPr="009B7F25" w:rsidRDefault="00D74DAA" w:rsidP="0039023A"/>
        </w:tc>
        <w:tc>
          <w:tcPr>
            <w:tcW w:w="1645" w:type="dxa"/>
            <w:vMerge/>
            <w:tcBorders>
              <w:top w:val="single" w:sz="18" w:space="0" w:color="auto"/>
              <w:left w:val="single" w:sz="4" w:space="0" w:color="auto"/>
              <w:bottom w:val="single" w:sz="4" w:space="0" w:color="auto"/>
              <w:right w:val="single" w:sz="4" w:space="0" w:color="auto"/>
            </w:tcBorders>
            <w:vAlign w:val="center"/>
          </w:tcPr>
          <w:p w:rsidR="00D74DAA" w:rsidRPr="009B7F25" w:rsidRDefault="00D74DAA" w:rsidP="0039023A"/>
        </w:tc>
        <w:tc>
          <w:tcPr>
            <w:tcW w:w="1098"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Почетак</w:t>
            </w:r>
          </w:p>
        </w:tc>
        <w:tc>
          <w:tcPr>
            <w:tcW w:w="129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Завршетак</w:t>
            </w:r>
          </w:p>
        </w:tc>
        <w:tc>
          <w:tcPr>
            <w:tcW w:w="0" w:type="auto"/>
            <w:vMerge/>
            <w:tcBorders>
              <w:top w:val="single" w:sz="18" w:space="0" w:color="auto"/>
              <w:left w:val="single" w:sz="4" w:space="0" w:color="auto"/>
              <w:bottom w:val="single" w:sz="4" w:space="0" w:color="auto"/>
              <w:right w:val="single" w:sz="4" w:space="0" w:color="auto"/>
            </w:tcBorders>
            <w:vAlign w:val="center"/>
          </w:tcPr>
          <w:p w:rsidR="00D74DAA" w:rsidRPr="009B7F25" w:rsidRDefault="00D74DAA" w:rsidP="0039023A"/>
        </w:tc>
        <w:tc>
          <w:tcPr>
            <w:tcW w:w="0" w:type="auto"/>
            <w:vMerge/>
            <w:tcBorders>
              <w:top w:val="single" w:sz="18" w:space="0" w:color="auto"/>
              <w:left w:val="single" w:sz="4" w:space="0" w:color="auto"/>
              <w:bottom w:val="single" w:sz="4" w:space="0" w:color="auto"/>
              <w:right w:val="single" w:sz="4" w:space="0" w:color="auto"/>
            </w:tcBorders>
            <w:vAlign w:val="center"/>
          </w:tcPr>
          <w:p w:rsidR="00D74DAA" w:rsidRPr="009B7F25" w:rsidRDefault="00D74DAA" w:rsidP="0039023A"/>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Почетак</w:t>
            </w:r>
          </w:p>
        </w:tc>
        <w:tc>
          <w:tcPr>
            <w:tcW w:w="1296" w:type="dxa"/>
            <w:tcBorders>
              <w:top w:val="single" w:sz="4" w:space="0" w:color="auto"/>
              <w:left w:val="single" w:sz="4" w:space="0" w:color="auto"/>
              <w:bottom w:val="single" w:sz="4" w:space="0" w:color="auto"/>
              <w:right w:val="single" w:sz="18" w:space="0" w:color="auto"/>
            </w:tcBorders>
          </w:tcPr>
          <w:p w:rsidR="00D74DAA" w:rsidRPr="009B7F25" w:rsidRDefault="00D74DAA" w:rsidP="0039023A">
            <w:pPr>
              <w:jc w:val="center"/>
            </w:pPr>
            <w:r w:rsidRPr="009B7F25">
              <w:t>Завршетак</w:t>
            </w:r>
          </w:p>
        </w:tc>
      </w:tr>
      <w:tr w:rsidR="00D74DAA" w:rsidRPr="009B7F25" w:rsidTr="00BE557A">
        <w:trPr>
          <w:jc w:val="center"/>
        </w:trPr>
        <w:tc>
          <w:tcPr>
            <w:tcW w:w="990" w:type="dxa"/>
            <w:tcBorders>
              <w:top w:val="single" w:sz="4" w:space="0" w:color="auto"/>
              <w:left w:val="single" w:sz="18" w:space="0" w:color="auto"/>
              <w:bottom w:val="single" w:sz="4" w:space="0" w:color="auto"/>
              <w:right w:val="single" w:sz="4" w:space="0" w:color="auto"/>
            </w:tcBorders>
          </w:tcPr>
          <w:p w:rsidR="00D74DAA" w:rsidRPr="009B7F25" w:rsidRDefault="00D74DAA" w:rsidP="0039023A">
            <w:pPr>
              <w:jc w:val="center"/>
            </w:pPr>
            <w:r w:rsidRPr="009B7F25">
              <w:t>7</w:t>
            </w:r>
            <w:r w:rsidRPr="009B7F25">
              <w:rPr>
                <w:vertAlign w:val="superscript"/>
              </w:rPr>
              <w:t>25</w:t>
            </w:r>
          </w:p>
        </w:tc>
        <w:tc>
          <w:tcPr>
            <w:tcW w:w="1645"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w:t>
            </w:r>
          </w:p>
        </w:tc>
        <w:tc>
          <w:tcPr>
            <w:tcW w:w="1098"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7</w:t>
            </w:r>
            <w:r w:rsidRPr="009B7F25">
              <w:rPr>
                <w:vertAlign w:val="superscript"/>
              </w:rPr>
              <w:t>30</w:t>
            </w:r>
          </w:p>
        </w:tc>
        <w:tc>
          <w:tcPr>
            <w:tcW w:w="129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8</w:t>
            </w:r>
            <w:r w:rsidRPr="009B7F25">
              <w:rPr>
                <w:vertAlign w:val="superscript"/>
              </w:rPr>
              <w:t>15</w:t>
            </w:r>
          </w:p>
        </w:tc>
        <w:tc>
          <w:tcPr>
            <w:tcW w:w="117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12</w:t>
            </w:r>
            <w:r w:rsidRPr="009B7F25">
              <w:rPr>
                <w:vertAlign w:val="superscript"/>
              </w:rPr>
              <w:t>55</w:t>
            </w: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w:t>
            </w: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13</w:t>
            </w:r>
            <w:r w:rsidRPr="009B7F25">
              <w:rPr>
                <w:vertAlign w:val="superscript"/>
              </w:rPr>
              <w:t>00</w:t>
            </w:r>
          </w:p>
        </w:tc>
        <w:tc>
          <w:tcPr>
            <w:tcW w:w="1296" w:type="dxa"/>
            <w:tcBorders>
              <w:top w:val="single" w:sz="4" w:space="0" w:color="auto"/>
              <w:left w:val="single" w:sz="4" w:space="0" w:color="auto"/>
              <w:bottom w:val="single" w:sz="4" w:space="0" w:color="auto"/>
              <w:right w:val="single" w:sz="18" w:space="0" w:color="auto"/>
            </w:tcBorders>
          </w:tcPr>
          <w:p w:rsidR="00D74DAA" w:rsidRPr="009B7F25" w:rsidRDefault="00D74DAA" w:rsidP="0039023A">
            <w:pPr>
              <w:jc w:val="center"/>
            </w:pPr>
            <w:r w:rsidRPr="009B7F25">
              <w:t>13</w:t>
            </w:r>
            <w:r w:rsidRPr="009B7F25">
              <w:rPr>
                <w:vertAlign w:val="superscript"/>
              </w:rPr>
              <w:t>45</w:t>
            </w:r>
          </w:p>
        </w:tc>
      </w:tr>
      <w:tr w:rsidR="00D74DAA" w:rsidRPr="009B7F25" w:rsidTr="00BE557A">
        <w:trPr>
          <w:jc w:val="center"/>
        </w:trPr>
        <w:tc>
          <w:tcPr>
            <w:tcW w:w="990" w:type="dxa"/>
            <w:tcBorders>
              <w:top w:val="single" w:sz="4" w:space="0" w:color="auto"/>
              <w:left w:val="single" w:sz="18" w:space="0" w:color="auto"/>
              <w:bottom w:val="single" w:sz="4" w:space="0" w:color="auto"/>
              <w:right w:val="single" w:sz="4" w:space="0" w:color="auto"/>
            </w:tcBorders>
          </w:tcPr>
          <w:p w:rsidR="00D74DAA" w:rsidRPr="009B7F25" w:rsidRDefault="00D74DAA" w:rsidP="0039023A">
            <w:pPr>
              <w:jc w:val="center"/>
            </w:pPr>
          </w:p>
        </w:tc>
        <w:tc>
          <w:tcPr>
            <w:tcW w:w="1645"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2.</w:t>
            </w:r>
          </w:p>
        </w:tc>
        <w:tc>
          <w:tcPr>
            <w:tcW w:w="1098"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8</w:t>
            </w:r>
            <w:r w:rsidRPr="009B7F25">
              <w:rPr>
                <w:vertAlign w:val="superscript"/>
              </w:rPr>
              <w:t>20</w:t>
            </w:r>
          </w:p>
        </w:tc>
        <w:tc>
          <w:tcPr>
            <w:tcW w:w="129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9</w:t>
            </w:r>
            <w:r w:rsidRPr="009B7F25">
              <w:rPr>
                <w:vertAlign w:val="superscript"/>
              </w:rPr>
              <w:t>05</w:t>
            </w:r>
          </w:p>
        </w:tc>
        <w:tc>
          <w:tcPr>
            <w:tcW w:w="117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2.</w:t>
            </w: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13</w:t>
            </w:r>
            <w:r w:rsidRPr="009B7F25">
              <w:rPr>
                <w:vertAlign w:val="superscript"/>
              </w:rPr>
              <w:t>50</w:t>
            </w:r>
          </w:p>
        </w:tc>
        <w:tc>
          <w:tcPr>
            <w:tcW w:w="1296" w:type="dxa"/>
            <w:tcBorders>
              <w:top w:val="single" w:sz="4" w:space="0" w:color="auto"/>
              <w:left w:val="single" w:sz="4" w:space="0" w:color="auto"/>
              <w:bottom w:val="single" w:sz="4" w:space="0" w:color="auto"/>
              <w:right w:val="single" w:sz="18" w:space="0" w:color="auto"/>
            </w:tcBorders>
          </w:tcPr>
          <w:p w:rsidR="00D74DAA" w:rsidRPr="009B7F25" w:rsidRDefault="00D74DAA" w:rsidP="0039023A">
            <w:pPr>
              <w:jc w:val="center"/>
            </w:pPr>
            <w:r w:rsidRPr="009B7F25">
              <w:t>14</w:t>
            </w:r>
            <w:r w:rsidRPr="009B7F25">
              <w:rPr>
                <w:vertAlign w:val="superscript"/>
              </w:rPr>
              <w:t>35</w:t>
            </w:r>
          </w:p>
        </w:tc>
      </w:tr>
      <w:tr w:rsidR="00D74DAA" w:rsidRPr="009B7F25" w:rsidTr="00BE557A">
        <w:trPr>
          <w:jc w:val="center"/>
        </w:trPr>
        <w:tc>
          <w:tcPr>
            <w:tcW w:w="990" w:type="dxa"/>
            <w:tcBorders>
              <w:top w:val="single" w:sz="4" w:space="0" w:color="auto"/>
              <w:left w:val="single" w:sz="18" w:space="0" w:color="auto"/>
              <w:bottom w:val="single" w:sz="4" w:space="0" w:color="auto"/>
              <w:right w:val="single" w:sz="4" w:space="0" w:color="auto"/>
            </w:tcBorders>
          </w:tcPr>
          <w:p w:rsidR="00D74DAA" w:rsidRPr="009B7F25" w:rsidRDefault="00D74DAA" w:rsidP="0039023A">
            <w:pPr>
              <w:jc w:val="center"/>
            </w:pPr>
          </w:p>
        </w:tc>
        <w:tc>
          <w:tcPr>
            <w:tcW w:w="1645"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Одмор</w:t>
            </w:r>
            <w:r w:rsidR="00BE557A" w:rsidRPr="009B7F25">
              <w:t xml:space="preserve"> м.</w:t>
            </w:r>
          </w:p>
          <w:p w:rsidR="00BE557A" w:rsidRPr="009B7F25" w:rsidRDefault="00BE557A" w:rsidP="0039023A">
            <w:pPr>
              <w:jc w:val="center"/>
            </w:pPr>
            <w:r w:rsidRPr="009B7F25">
              <w:t>Одмор с.</w:t>
            </w:r>
          </w:p>
        </w:tc>
        <w:tc>
          <w:tcPr>
            <w:tcW w:w="1098"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rPr>
                <w:vertAlign w:val="superscript"/>
              </w:rPr>
            </w:pPr>
            <w:r w:rsidRPr="009B7F25">
              <w:t>9</w:t>
            </w:r>
            <w:r w:rsidRPr="009B7F25">
              <w:rPr>
                <w:vertAlign w:val="superscript"/>
              </w:rPr>
              <w:t>05</w:t>
            </w:r>
          </w:p>
          <w:p w:rsidR="00BE557A" w:rsidRPr="009B7F25" w:rsidRDefault="00BE557A" w:rsidP="0039023A">
            <w:pPr>
              <w:jc w:val="center"/>
              <w:rPr>
                <w:vertAlign w:val="superscript"/>
              </w:rPr>
            </w:pPr>
            <w:r w:rsidRPr="009B7F25">
              <w:t>9</w:t>
            </w:r>
            <w:r w:rsidRPr="009B7F25">
              <w:rPr>
                <w:vertAlign w:val="superscript"/>
              </w:rPr>
              <w:t>55</w:t>
            </w:r>
          </w:p>
        </w:tc>
        <w:tc>
          <w:tcPr>
            <w:tcW w:w="129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rPr>
                <w:vertAlign w:val="superscript"/>
              </w:rPr>
            </w:pPr>
            <w:r w:rsidRPr="009B7F25">
              <w:t>9</w:t>
            </w:r>
            <w:r w:rsidR="00BE557A" w:rsidRPr="009B7F25">
              <w:rPr>
                <w:vertAlign w:val="superscript"/>
              </w:rPr>
              <w:t>30</w:t>
            </w:r>
          </w:p>
          <w:p w:rsidR="00BE557A" w:rsidRPr="009B7F25" w:rsidRDefault="00BE557A" w:rsidP="00BE557A">
            <w:pPr>
              <w:jc w:val="center"/>
              <w:rPr>
                <w:vertAlign w:val="superscript"/>
              </w:rPr>
            </w:pPr>
            <w:r w:rsidRPr="009B7F25">
              <w:t>10</w:t>
            </w:r>
            <w:r w:rsidRPr="009B7F25">
              <w:rPr>
                <w:vertAlign w:val="superscript"/>
              </w:rPr>
              <w:t>20</w:t>
            </w:r>
          </w:p>
        </w:tc>
        <w:tc>
          <w:tcPr>
            <w:tcW w:w="117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Одмор</w:t>
            </w: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14</w:t>
            </w:r>
            <w:r w:rsidRPr="009B7F25">
              <w:rPr>
                <w:vertAlign w:val="superscript"/>
              </w:rPr>
              <w:t>35</w:t>
            </w:r>
          </w:p>
        </w:tc>
        <w:tc>
          <w:tcPr>
            <w:tcW w:w="1296" w:type="dxa"/>
            <w:tcBorders>
              <w:top w:val="single" w:sz="4" w:space="0" w:color="auto"/>
              <w:left w:val="single" w:sz="4" w:space="0" w:color="auto"/>
              <w:bottom w:val="single" w:sz="4" w:space="0" w:color="auto"/>
              <w:right w:val="single" w:sz="18" w:space="0" w:color="auto"/>
            </w:tcBorders>
          </w:tcPr>
          <w:p w:rsidR="00D74DAA" w:rsidRPr="009B7F25" w:rsidRDefault="00D74DAA" w:rsidP="0039023A">
            <w:pPr>
              <w:jc w:val="center"/>
            </w:pPr>
            <w:r w:rsidRPr="009B7F25">
              <w:t>15</w:t>
            </w:r>
            <w:r w:rsidRPr="009B7F25">
              <w:rPr>
                <w:vertAlign w:val="superscript"/>
              </w:rPr>
              <w:t>00</w:t>
            </w:r>
          </w:p>
        </w:tc>
      </w:tr>
      <w:tr w:rsidR="00D74DAA" w:rsidRPr="009B7F25" w:rsidTr="00BE557A">
        <w:trPr>
          <w:jc w:val="center"/>
        </w:trPr>
        <w:tc>
          <w:tcPr>
            <w:tcW w:w="990" w:type="dxa"/>
            <w:tcBorders>
              <w:top w:val="single" w:sz="4" w:space="0" w:color="auto"/>
              <w:left w:val="single" w:sz="18" w:space="0" w:color="auto"/>
              <w:bottom w:val="single" w:sz="4" w:space="0" w:color="auto"/>
              <w:right w:val="single" w:sz="4" w:space="0" w:color="auto"/>
            </w:tcBorders>
          </w:tcPr>
          <w:p w:rsidR="00D74DAA" w:rsidRPr="009B7F25" w:rsidRDefault="00D74DAA" w:rsidP="0039023A">
            <w:pPr>
              <w:jc w:val="center"/>
            </w:pPr>
            <w:r w:rsidRPr="009B7F25">
              <w:t>9</w:t>
            </w:r>
            <w:r w:rsidRPr="009B7F25">
              <w:rPr>
                <w:vertAlign w:val="superscript"/>
              </w:rPr>
              <w:t>35</w:t>
            </w:r>
          </w:p>
        </w:tc>
        <w:tc>
          <w:tcPr>
            <w:tcW w:w="1645"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3.</w:t>
            </w:r>
            <w:r w:rsidR="00BE557A" w:rsidRPr="009B7F25">
              <w:t xml:space="preserve"> м</w:t>
            </w:r>
          </w:p>
          <w:p w:rsidR="00BE557A" w:rsidRPr="009B7F25" w:rsidRDefault="00BE557A" w:rsidP="00BE557A">
            <w:pPr>
              <w:jc w:val="center"/>
            </w:pPr>
            <w:r w:rsidRPr="009B7F25">
              <w:t xml:space="preserve">3. с </w:t>
            </w:r>
          </w:p>
        </w:tc>
        <w:tc>
          <w:tcPr>
            <w:tcW w:w="1098"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rPr>
                <w:vertAlign w:val="superscript"/>
              </w:rPr>
            </w:pPr>
            <w:r w:rsidRPr="009B7F25">
              <w:t>9</w:t>
            </w:r>
            <w:r w:rsidRPr="009B7F25">
              <w:rPr>
                <w:vertAlign w:val="superscript"/>
              </w:rPr>
              <w:t>35</w:t>
            </w:r>
          </w:p>
          <w:p w:rsidR="00BE557A" w:rsidRPr="009B7F25" w:rsidRDefault="00BE557A" w:rsidP="0039023A">
            <w:pPr>
              <w:jc w:val="center"/>
              <w:rPr>
                <w:vertAlign w:val="superscript"/>
              </w:rPr>
            </w:pPr>
            <w:r w:rsidRPr="009B7F25">
              <w:t>9</w:t>
            </w:r>
            <w:r w:rsidRPr="009B7F25">
              <w:rPr>
                <w:vertAlign w:val="superscript"/>
              </w:rPr>
              <w:t>10</w:t>
            </w:r>
          </w:p>
        </w:tc>
        <w:tc>
          <w:tcPr>
            <w:tcW w:w="129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rPr>
                <w:vertAlign w:val="superscript"/>
              </w:rPr>
            </w:pPr>
            <w:r w:rsidRPr="009B7F25">
              <w:t>10</w:t>
            </w:r>
            <w:r w:rsidRPr="009B7F25">
              <w:rPr>
                <w:vertAlign w:val="superscript"/>
              </w:rPr>
              <w:t>20</w:t>
            </w:r>
          </w:p>
          <w:p w:rsidR="00BE557A" w:rsidRPr="009B7F25" w:rsidRDefault="00BE557A" w:rsidP="0039023A">
            <w:pPr>
              <w:jc w:val="center"/>
              <w:rPr>
                <w:vertAlign w:val="superscript"/>
              </w:rPr>
            </w:pPr>
            <w:r w:rsidRPr="009B7F25">
              <w:t>9</w:t>
            </w:r>
            <w:r w:rsidRPr="009B7F25">
              <w:rPr>
                <w:vertAlign w:val="superscript"/>
              </w:rPr>
              <w:t>55</w:t>
            </w:r>
          </w:p>
        </w:tc>
        <w:tc>
          <w:tcPr>
            <w:tcW w:w="117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15</w:t>
            </w:r>
            <w:r w:rsidRPr="009B7F25">
              <w:rPr>
                <w:vertAlign w:val="superscript"/>
              </w:rPr>
              <w:t>00</w:t>
            </w: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3.</w:t>
            </w: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15</w:t>
            </w:r>
            <w:r w:rsidRPr="009B7F25">
              <w:rPr>
                <w:vertAlign w:val="superscript"/>
              </w:rPr>
              <w:t>05</w:t>
            </w:r>
          </w:p>
        </w:tc>
        <w:tc>
          <w:tcPr>
            <w:tcW w:w="1296" w:type="dxa"/>
            <w:tcBorders>
              <w:top w:val="single" w:sz="4" w:space="0" w:color="auto"/>
              <w:left w:val="single" w:sz="4" w:space="0" w:color="auto"/>
              <w:bottom w:val="single" w:sz="4" w:space="0" w:color="auto"/>
              <w:right w:val="single" w:sz="18" w:space="0" w:color="auto"/>
            </w:tcBorders>
          </w:tcPr>
          <w:p w:rsidR="00D74DAA" w:rsidRPr="009B7F25" w:rsidRDefault="00D74DAA" w:rsidP="0039023A">
            <w:pPr>
              <w:jc w:val="center"/>
            </w:pPr>
            <w:r w:rsidRPr="009B7F25">
              <w:t>15</w:t>
            </w:r>
            <w:r w:rsidRPr="009B7F25">
              <w:rPr>
                <w:vertAlign w:val="superscript"/>
              </w:rPr>
              <w:t>50</w:t>
            </w:r>
          </w:p>
        </w:tc>
      </w:tr>
      <w:tr w:rsidR="00D74DAA" w:rsidRPr="009B7F25" w:rsidTr="00BE557A">
        <w:trPr>
          <w:jc w:val="center"/>
        </w:trPr>
        <w:tc>
          <w:tcPr>
            <w:tcW w:w="990" w:type="dxa"/>
            <w:tcBorders>
              <w:top w:val="single" w:sz="4" w:space="0" w:color="auto"/>
              <w:left w:val="single" w:sz="18" w:space="0" w:color="auto"/>
              <w:bottom w:val="single" w:sz="4" w:space="0" w:color="auto"/>
              <w:right w:val="single" w:sz="4" w:space="0" w:color="auto"/>
            </w:tcBorders>
          </w:tcPr>
          <w:p w:rsidR="00D74DAA" w:rsidRPr="009B7F25" w:rsidRDefault="00D74DAA" w:rsidP="0039023A">
            <w:pPr>
              <w:jc w:val="center"/>
            </w:pPr>
          </w:p>
        </w:tc>
        <w:tc>
          <w:tcPr>
            <w:tcW w:w="1645"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4.</w:t>
            </w:r>
          </w:p>
        </w:tc>
        <w:tc>
          <w:tcPr>
            <w:tcW w:w="1098"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10</w:t>
            </w:r>
            <w:r w:rsidRPr="009B7F25">
              <w:rPr>
                <w:vertAlign w:val="superscript"/>
              </w:rPr>
              <w:t>25</w:t>
            </w:r>
          </w:p>
        </w:tc>
        <w:tc>
          <w:tcPr>
            <w:tcW w:w="129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11</w:t>
            </w:r>
            <w:r w:rsidRPr="009B7F25">
              <w:rPr>
                <w:vertAlign w:val="superscript"/>
              </w:rPr>
              <w:t>10</w:t>
            </w:r>
          </w:p>
        </w:tc>
        <w:tc>
          <w:tcPr>
            <w:tcW w:w="117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4.</w:t>
            </w: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15</w:t>
            </w:r>
            <w:r w:rsidRPr="009B7F25">
              <w:rPr>
                <w:vertAlign w:val="superscript"/>
              </w:rPr>
              <w:t>55</w:t>
            </w:r>
          </w:p>
        </w:tc>
        <w:tc>
          <w:tcPr>
            <w:tcW w:w="1296" w:type="dxa"/>
            <w:tcBorders>
              <w:top w:val="single" w:sz="4" w:space="0" w:color="auto"/>
              <w:left w:val="single" w:sz="4" w:space="0" w:color="auto"/>
              <w:bottom w:val="single" w:sz="4" w:space="0" w:color="auto"/>
              <w:right w:val="single" w:sz="18" w:space="0" w:color="auto"/>
            </w:tcBorders>
          </w:tcPr>
          <w:p w:rsidR="00D74DAA" w:rsidRPr="009B7F25" w:rsidRDefault="00D74DAA" w:rsidP="0039023A">
            <w:pPr>
              <w:jc w:val="center"/>
            </w:pPr>
            <w:r w:rsidRPr="009B7F25">
              <w:t>16</w:t>
            </w:r>
            <w:r w:rsidRPr="009B7F25">
              <w:rPr>
                <w:vertAlign w:val="superscript"/>
              </w:rPr>
              <w:t>40</w:t>
            </w:r>
          </w:p>
        </w:tc>
      </w:tr>
      <w:tr w:rsidR="00D74DAA" w:rsidRPr="009B7F25" w:rsidTr="00BE557A">
        <w:trPr>
          <w:jc w:val="center"/>
        </w:trPr>
        <w:tc>
          <w:tcPr>
            <w:tcW w:w="990" w:type="dxa"/>
            <w:tcBorders>
              <w:top w:val="single" w:sz="4" w:space="0" w:color="auto"/>
              <w:left w:val="single" w:sz="18" w:space="0" w:color="auto"/>
              <w:bottom w:val="single" w:sz="4" w:space="0" w:color="auto"/>
              <w:right w:val="single" w:sz="4" w:space="0" w:color="auto"/>
            </w:tcBorders>
          </w:tcPr>
          <w:p w:rsidR="00D74DAA" w:rsidRPr="009B7F25" w:rsidRDefault="00D74DAA" w:rsidP="0039023A">
            <w:pPr>
              <w:jc w:val="center"/>
            </w:pPr>
          </w:p>
        </w:tc>
        <w:tc>
          <w:tcPr>
            <w:tcW w:w="1645"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5.</w:t>
            </w:r>
          </w:p>
        </w:tc>
        <w:tc>
          <w:tcPr>
            <w:tcW w:w="1098"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11</w:t>
            </w:r>
            <w:r w:rsidRPr="009B7F25">
              <w:rPr>
                <w:vertAlign w:val="superscript"/>
              </w:rPr>
              <w:t>15</w:t>
            </w:r>
          </w:p>
        </w:tc>
        <w:tc>
          <w:tcPr>
            <w:tcW w:w="129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12</w:t>
            </w:r>
            <w:r w:rsidRPr="009B7F25">
              <w:rPr>
                <w:vertAlign w:val="superscript"/>
              </w:rPr>
              <w:t>00</w:t>
            </w:r>
          </w:p>
        </w:tc>
        <w:tc>
          <w:tcPr>
            <w:tcW w:w="1176"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5.</w:t>
            </w:r>
          </w:p>
        </w:tc>
        <w:tc>
          <w:tcPr>
            <w:tcW w:w="1099" w:type="dxa"/>
            <w:tcBorders>
              <w:top w:val="single" w:sz="4" w:space="0" w:color="auto"/>
              <w:left w:val="single" w:sz="4" w:space="0" w:color="auto"/>
              <w:bottom w:val="single" w:sz="4" w:space="0" w:color="auto"/>
              <w:right w:val="single" w:sz="4" w:space="0" w:color="auto"/>
            </w:tcBorders>
          </w:tcPr>
          <w:p w:rsidR="00D74DAA" w:rsidRPr="009B7F25" w:rsidRDefault="00D74DAA" w:rsidP="0039023A">
            <w:pPr>
              <w:jc w:val="center"/>
            </w:pPr>
            <w:r w:rsidRPr="009B7F25">
              <w:t>16</w:t>
            </w:r>
            <w:r w:rsidRPr="009B7F25">
              <w:rPr>
                <w:vertAlign w:val="superscript"/>
              </w:rPr>
              <w:t>45</w:t>
            </w:r>
          </w:p>
        </w:tc>
        <w:tc>
          <w:tcPr>
            <w:tcW w:w="1296" w:type="dxa"/>
            <w:tcBorders>
              <w:top w:val="single" w:sz="4" w:space="0" w:color="auto"/>
              <w:left w:val="single" w:sz="4" w:space="0" w:color="auto"/>
              <w:bottom w:val="single" w:sz="4" w:space="0" w:color="auto"/>
              <w:right w:val="single" w:sz="18" w:space="0" w:color="auto"/>
            </w:tcBorders>
          </w:tcPr>
          <w:p w:rsidR="00D74DAA" w:rsidRPr="009B7F25" w:rsidRDefault="00D74DAA" w:rsidP="0039023A">
            <w:pPr>
              <w:jc w:val="center"/>
            </w:pPr>
            <w:r w:rsidRPr="009B7F25">
              <w:t>17</w:t>
            </w:r>
            <w:r w:rsidRPr="009B7F25">
              <w:rPr>
                <w:vertAlign w:val="superscript"/>
              </w:rPr>
              <w:t>30</w:t>
            </w:r>
          </w:p>
        </w:tc>
      </w:tr>
      <w:tr w:rsidR="00D74DAA" w:rsidRPr="009B7F25" w:rsidTr="00BE557A">
        <w:trPr>
          <w:jc w:val="center"/>
        </w:trPr>
        <w:tc>
          <w:tcPr>
            <w:tcW w:w="990" w:type="dxa"/>
            <w:tcBorders>
              <w:top w:val="single" w:sz="4" w:space="0" w:color="auto"/>
              <w:left w:val="single" w:sz="18" w:space="0" w:color="auto"/>
              <w:bottom w:val="single" w:sz="18" w:space="0" w:color="auto"/>
              <w:right w:val="single" w:sz="4" w:space="0" w:color="auto"/>
            </w:tcBorders>
          </w:tcPr>
          <w:p w:rsidR="00D74DAA" w:rsidRPr="009B7F25" w:rsidRDefault="00D74DAA" w:rsidP="0039023A">
            <w:pPr>
              <w:jc w:val="center"/>
            </w:pPr>
          </w:p>
        </w:tc>
        <w:tc>
          <w:tcPr>
            <w:tcW w:w="1645" w:type="dxa"/>
            <w:tcBorders>
              <w:top w:val="single" w:sz="4" w:space="0" w:color="auto"/>
              <w:left w:val="single" w:sz="4" w:space="0" w:color="auto"/>
              <w:bottom w:val="single" w:sz="18" w:space="0" w:color="auto"/>
              <w:right w:val="single" w:sz="4" w:space="0" w:color="auto"/>
            </w:tcBorders>
          </w:tcPr>
          <w:p w:rsidR="00D74DAA" w:rsidRPr="009B7F25" w:rsidRDefault="00D74DAA" w:rsidP="0039023A">
            <w:pPr>
              <w:jc w:val="center"/>
            </w:pPr>
            <w:r w:rsidRPr="009B7F25">
              <w:t>6.</w:t>
            </w:r>
          </w:p>
        </w:tc>
        <w:tc>
          <w:tcPr>
            <w:tcW w:w="1098" w:type="dxa"/>
            <w:tcBorders>
              <w:top w:val="single" w:sz="4" w:space="0" w:color="auto"/>
              <w:left w:val="single" w:sz="4" w:space="0" w:color="auto"/>
              <w:bottom w:val="single" w:sz="18" w:space="0" w:color="auto"/>
              <w:right w:val="single" w:sz="4" w:space="0" w:color="auto"/>
            </w:tcBorders>
          </w:tcPr>
          <w:p w:rsidR="00D74DAA" w:rsidRPr="009B7F25" w:rsidRDefault="00D74DAA" w:rsidP="0039023A">
            <w:pPr>
              <w:jc w:val="center"/>
            </w:pPr>
            <w:r w:rsidRPr="009B7F25">
              <w:t>12</w:t>
            </w:r>
            <w:r w:rsidRPr="009B7F25">
              <w:rPr>
                <w:vertAlign w:val="superscript"/>
              </w:rPr>
              <w:t>05</w:t>
            </w:r>
          </w:p>
        </w:tc>
        <w:tc>
          <w:tcPr>
            <w:tcW w:w="1296" w:type="dxa"/>
            <w:tcBorders>
              <w:top w:val="single" w:sz="4" w:space="0" w:color="auto"/>
              <w:left w:val="single" w:sz="4" w:space="0" w:color="auto"/>
              <w:bottom w:val="single" w:sz="18" w:space="0" w:color="auto"/>
              <w:right w:val="single" w:sz="4" w:space="0" w:color="auto"/>
            </w:tcBorders>
          </w:tcPr>
          <w:p w:rsidR="00D74DAA" w:rsidRPr="009B7F25" w:rsidRDefault="00D74DAA" w:rsidP="0039023A">
            <w:pPr>
              <w:jc w:val="center"/>
            </w:pPr>
            <w:r w:rsidRPr="009B7F25">
              <w:t>12</w:t>
            </w:r>
            <w:r w:rsidRPr="009B7F25">
              <w:rPr>
                <w:vertAlign w:val="superscript"/>
              </w:rPr>
              <w:t>50</w:t>
            </w:r>
          </w:p>
        </w:tc>
        <w:tc>
          <w:tcPr>
            <w:tcW w:w="1176" w:type="dxa"/>
            <w:tcBorders>
              <w:top w:val="single" w:sz="4" w:space="0" w:color="auto"/>
              <w:left w:val="single" w:sz="4" w:space="0" w:color="auto"/>
              <w:bottom w:val="single" w:sz="18" w:space="0" w:color="auto"/>
              <w:right w:val="single" w:sz="4" w:space="0" w:color="auto"/>
            </w:tcBorders>
          </w:tcPr>
          <w:p w:rsidR="00D74DAA" w:rsidRPr="009B7F25" w:rsidRDefault="00D74DAA" w:rsidP="0039023A">
            <w:pPr>
              <w:jc w:val="center"/>
            </w:pPr>
          </w:p>
        </w:tc>
        <w:tc>
          <w:tcPr>
            <w:tcW w:w="1099" w:type="dxa"/>
            <w:tcBorders>
              <w:top w:val="single" w:sz="4" w:space="0" w:color="auto"/>
              <w:left w:val="single" w:sz="4" w:space="0" w:color="auto"/>
              <w:bottom w:val="single" w:sz="18" w:space="0" w:color="auto"/>
              <w:right w:val="single" w:sz="4" w:space="0" w:color="auto"/>
            </w:tcBorders>
          </w:tcPr>
          <w:p w:rsidR="00D74DAA" w:rsidRPr="009B7F25" w:rsidRDefault="00D74DAA" w:rsidP="0039023A">
            <w:pPr>
              <w:jc w:val="center"/>
            </w:pPr>
            <w:r w:rsidRPr="009B7F25">
              <w:t>6.</w:t>
            </w:r>
          </w:p>
        </w:tc>
        <w:tc>
          <w:tcPr>
            <w:tcW w:w="1099" w:type="dxa"/>
            <w:tcBorders>
              <w:top w:val="single" w:sz="4" w:space="0" w:color="auto"/>
              <w:left w:val="single" w:sz="4" w:space="0" w:color="auto"/>
              <w:bottom w:val="single" w:sz="18" w:space="0" w:color="auto"/>
              <w:right w:val="single" w:sz="4" w:space="0" w:color="auto"/>
            </w:tcBorders>
          </w:tcPr>
          <w:p w:rsidR="00D74DAA" w:rsidRPr="009B7F25" w:rsidRDefault="00D74DAA" w:rsidP="0039023A">
            <w:pPr>
              <w:jc w:val="center"/>
            </w:pPr>
            <w:r w:rsidRPr="009B7F25">
              <w:t>17</w:t>
            </w:r>
            <w:r w:rsidRPr="009B7F25">
              <w:rPr>
                <w:vertAlign w:val="superscript"/>
              </w:rPr>
              <w:t>35</w:t>
            </w:r>
          </w:p>
        </w:tc>
        <w:tc>
          <w:tcPr>
            <w:tcW w:w="1296" w:type="dxa"/>
            <w:tcBorders>
              <w:top w:val="single" w:sz="4" w:space="0" w:color="auto"/>
              <w:left w:val="single" w:sz="4" w:space="0" w:color="auto"/>
              <w:bottom w:val="single" w:sz="18" w:space="0" w:color="auto"/>
              <w:right w:val="single" w:sz="18" w:space="0" w:color="auto"/>
            </w:tcBorders>
          </w:tcPr>
          <w:p w:rsidR="00D74DAA" w:rsidRPr="009B7F25" w:rsidRDefault="00D74DAA" w:rsidP="0039023A">
            <w:pPr>
              <w:jc w:val="center"/>
            </w:pPr>
            <w:r w:rsidRPr="009B7F25">
              <w:t>18</w:t>
            </w:r>
            <w:r w:rsidRPr="009B7F25">
              <w:rPr>
                <w:vertAlign w:val="superscript"/>
              </w:rPr>
              <w:t>20</w:t>
            </w:r>
          </w:p>
        </w:tc>
      </w:tr>
    </w:tbl>
    <w:p w:rsidR="00E31F56" w:rsidRPr="009B7F25" w:rsidRDefault="00E31F56">
      <w:pPr>
        <w:jc w:val="both"/>
      </w:pPr>
    </w:p>
    <w:p w:rsidR="00E31F56" w:rsidRPr="009B7F25" w:rsidRDefault="00BE557A">
      <w:pPr>
        <w:jc w:val="both"/>
      </w:pPr>
      <w:r w:rsidRPr="009B7F25">
        <w:lastRenderedPageBreak/>
        <w:t xml:space="preserve">Напомена: Ученици млађих разреда имају велики одмор после другог часа, а ученици старијих разреда имају одмор након трећег часа у првој смени. </w:t>
      </w:r>
    </w:p>
    <w:p w:rsidR="00E31F56" w:rsidRPr="009B7F25" w:rsidRDefault="00E31F56">
      <w:pPr>
        <w:jc w:val="both"/>
        <w:rPr>
          <w:rStyle w:val="Strong"/>
        </w:rPr>
      </w:pPr>
      <w:r w:rsidRPr="009B7F25">
        <w:rPr>
          <w:rStyle w:val="Strong"/>
        </w:rPr>
        <w:t>Распоред звоњења у издвојеним одељењима</w:t>
      </w:r>
    </w:p>
    <w:p w:rsidR="00E31F56" w:rsidRPr="009B7F25" w:rsidRDefault="00E31F56">
      <w:pPr>
        <w:jc w:val="both"/>
      </w:pPr>
    </w:p>
    <w:p w:rsidR="00E31F56" w:rsidRPr="009B7F25" w:rsidRDefault="00E31F56">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9"/>
        <w:gridCol w:w="1469"/>
        <w:gridCol w:w="1469"/>
        <w:gridCol w:w="1469"/>
      </w:tblGrid>
      <w:tr w:rsidR="00E31F56" w:rsidRPr="009B7F25" w:rsidTr="0039023A">
        <w:trPr>
          <w:trHeight w:val="250"/>
          <w:jc w:val="center"/>
        </w:trPr>
        <w:tc>
          <w:tcPr>
            <w:tcW w:w="1469" w:type="dxa"/>
            <w:vMerge w:val="restart"/>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УЛАЗАК</w:t>
            </w:r>
          </w:p>
        </w:tc>
        <w:tc>
          <w:tcPr>
            <w:tcW w:w="1469" w:type="dxa"/>
            <w:vMerge w:val="restart"/>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ЧАС</w:t>
            </w:r>
          </w:p>
        </w:tc>
        <w:tc>
          <w:tcPr>
            <w:tcW w:w="2938" w:type="dxa"/>
            <w:gridSpan w:val="2"/>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rPr>
                <w:b/>
              </w:rPr>
            </w:pPr>
            <w:r w:rsidRPr="009B7F25">
              <w:rPr>
                <w:b/>
              </w:rPr>
              <w:t>ПРЕ ПОДНЕ</w:t>
            </w:r>
          </w:p>
        </w:tc>
      </w:tr>
      <w:tr w:rsidR="00E31F56" w:rsidRPr="009B7F25" w:rsidTr="0039023A">
        <w:trPr>
          <w:trHeight w:val="25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31F56" w:rsidRPr="009B7F25" w:rsidRDefault="00E31F56" w:rsidP="0039023A"/>
        </w:tc>
        <w:tc>
          <w:tcPr>
            <w:tcW w:w="0" w:type="auto"/>
            <w:vMerge/>
            <w:tcBorders>
              <w:top w:val="single" w:sz="4" w:space="0" w:color="auto"/>
              <w:left w:val="single" w:sz="4" w:space="0" w:color="auto"/>
              <w:bottom w:val="single" w:sz="4" w:space="0" w:color="auto"/>
              <w:right w:val="single" w:sz="4" w:space="0" w:color="auto"/>
            </w:tcBorders>
            <w:vAlign w:val="center"/>
          </w:tcPr>
          <w:p w:rsidR="00E31F56" w:rsidRPr="009B7F25" w:rsidRDefault="00E31F56" w:rsidP="0039023A"/>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rPr>
                <w:b/>
              </w:rPr>
            </w:pPr>
            <w:r w:rsidRPr="009B7F25">
              <w:t>Почетак</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Завршетак</w:t>
            </w:r>
          </w:p>
        </w:tc>
      </w:tr>
      <w:tr w:rsidR="00E31F56" w:rsidRPr="009B7F25" w:rsidTr="0039023A">
        <w:trPr>
          <w:trHeight w:val="251"/>
          <w:jc w:val="center"/>
        </w:trPr>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7</w:t>
            </w:r>
            <w:r w:rsidRPr="009B7F25">
              <w:rPr>
                <w:vertAlign w:val="superscript"/>
              </w:rPr>
              <w:t>55</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1.</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8</w:t>
            </w:r>
            <w:r w:rsidRPr="009B7F25">
              <w:rPr>
                <w:vertAlign w:val="superscript"/>
              </w:rPr>
              <w:t>00</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8</w:t>
            </w:r>
            <w:r w:rsidRPr="009B7F25">
              <w:rPr>
                <w:vertAlign w:val="superscript"/>
              </w:rPr>
              <w:t>45</w:t>
            </w:r>
          </w:p>
        </w:tc>
      </w:tr>
      <w:tr w:rsidR="00E31F56" w:rsidRPr="009B7F25" w:rsidTr="0039023A">
        <w:trPr>
          <w:trHeight w:val="251"/>
          <w:jc w:val="center"/>
        </w:trPr>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2.</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8</w:t>
            </w:r>
            <w:r w:rsidRPr="009B7F25">
              <w:rPr>
                <w:vertAlign w:val="superscript"/>
              </w:rPr>
              <w:t>50</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9</w:t>
            </w:r>
            <w:r w:rsidRPr="009B7F25">
              <w:rPr>
                <w:vertAlign w:val="superscript"/>
              </w:rPr>
              <w:t>35</w:t>
            </w:r>
          </w:p>
        </w:tc>
      </w:tr>
      <w:tr w:rsidR="00E31F56" w:rsidRPr="009B7F25" w:rsidTr="0039023A">
        <w:trPr>
          <w:trHeight w:val="251"/>
          <w:jc w:val="center"/>
        </w:trPr>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Одмор</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9</w:t>
            </w:r>
            <w:r w:rsidRPr="009B7F25">
              <w:rPr>
                <w:vertAlign w:val="superscript"/>
              </w:rPr>
              <w:t>35</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tabs>
                <w:tab w:val="left" w:pos="435"/>
                <w:tab w:val="center" w:pos="626"/>
              </w:tabs>
            </w:pPr>
            <w:r w:rsidRPr="009B7F25">
              <w:tab/>
            </w:r>
            <w:r w:rsidRPr="009B7F25">
              <w:tab/>
              <w:t>10</w:t>
            </w:r>
            <w:r w:rsidRPr="009B7F25">
              <w:rPr>
                <w:vertAlign w:val="superscript"/>
              </w:rPr>
              <w:t>00</w:t>
            </w:r>
          </w:p>
        </w:tc>
      </w:tr>
      <w:tr w:rsidR="00E31F56" w:rsidRPr="009B7F25" w:rsidTr="0039023A">
        <w:trPr>
          <w:trHeight w:val="251"/>
          <w:jc w:val="center"/>
        </w:trPr>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r w:rsidRPr="009B7F25">
              <w:tab/>
              <w:t>10</w:t>
            </w:r>
            <w:r w:rsidRPr="009B7F25">
              <w:rPr>
                <w:vertAlign w:val="superscript"/>
              </w:rPr>
              <w:t>00</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3.</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10</w:t>
            </w:r>
            <w:r w:rsidRPr="009B7F25">
              <w:rPr>
                <w:vertAlign w:val="superscript"/>
              </w:rPr>
              <w:t>00</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10</w:t>
            </w:r>
            <w:r w:rsidRPr="009B7F25">
              <w:rPr>
                <w:vertAlign w:val="superscript"/>
              </w:rPr>
              <w:t>45</w:t>
            </w:r>
          </w:p>
        </w:tc>
      </w:tr>
      <w:tr w:rsidR="00E31F56" w:rsidRPr="009B7F25" w:rsidTr="0039023A">
        <w:trPr>
          <w:trHeight w:val="251"/>
          <w:jc w:val="center"/>
        </w:trPr>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4.</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10</w:t>
            </w:r>
            <w:r w:rsidRPr="009B7F25">
              <w:rPr>
                <w:vertAlign w:val="superscript"/>
              </w:rPr>
              <w:t>50</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11</w:t>
            </w:r>
            <w:r w:rsidRPr="009B7F25">
              <w:rPr>
                <w:vertAlign w:val="superscript"/>
              </w:rPr>
              <w:t>35</w:t>
            </w:r>
          </w:p>
        </w:tc>
      </w:tr>
      <w:tr w:rsidR="00E31F56" w:rsidRPr="009B7F25" w:rsidTr="0039023A">
        <w:trPr>
          <w:trHeight w:val="251"/>
          <w:jc w:val="center"/>
        </w:trPr>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5.</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11</w:t>
            </w:r>
            <w:r w:rsidRPr="009B7F25">
              <w:rPr>
                <w:vertAlign w:val="superscript"/>
              </w:rPr>
              <w:t>40</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12</w:t>
            </w:r>
            <w:r w:rsidRPr="009B7F25">
              <w:rPr>
                <w:vertAlign w:val="superscript"/>
              </w:rPr>
              <w:t>25</w:t>
            </w:r>
          </w:p>
        </w:tc>
      </w:tr>
      <w:tr w:rsidR="00E31F56" w:rsidRPr="009B7F25" w:rsidTr="0039023A">
        <w:trPr>
          <w:trHeight w:val="251"/>
          <w:jc w:val="center"/>
        </w:trPr>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rPr>
                <w:b/>
              </w:rPr>
            </w:pP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6.</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12</w:t>
            </w:r>
            <w:r w:rsidRPr="009B7F25">
              <w:rPr>
                <w:vertAlign w:val="superscript"/>
              </w:rPr>
              <w:t>30</w:t>
            </w:r>
          </w:p>
        </w:tc>
        <w:tc>
          <w:tcPr>
            <w:tcW w:w="1469" w:type="dxa"/>
            <w:tcBorders>
              <w:top w:val="single" w:sz="4" w:space="0" w:color="auto"/>
              <w:left w:val="single" w:sz="4" w:space="0" w:color="auto"/>
              <w:bottom w:val="single" w:sz="4" w:space="0" w:color="auto"/>
              <w:right w:val="single" w:sz="4" w:space="0" w:color="auto"/>
            </w:tcBorders>
          </w:tcPr>
          <w:p w:rsidR="00E31F56" w:rsidRPr="009B7F25" w:rsidRDefault="00E31F56" w:rsidP="0039023A">
            <w:pPr>
              <w:jc w:val="center"/>
            </w:pPr>
            <w:r w:rsidRPr="009B7F25">
              <w:t>13</w:t>
            </w:r>
            <w:r w:rsidRPr="009B7F25">
              <w:rPr>
                <w:vertAlign w:val="superscript"/>
              </w:rPr>
              <w:t>25</w:t>
            </w:r>
          </w:p>
        </w:tc>
      </w:tr>
    </w:tbl>
    <w:p w:rsidR="00E31F56" w:rsidRPr="009B7F25" w:rsidRDefault="00E31F56">
      <w:pPr>
        <w:jc w:val="both"/>
      </w:pPr>
    </w:p>
    <w:p w:rsidR="00E31F56" w:rsidRPr="009B7F25" w:rsidRDefault="00E31F56">
      <w:pPr>
        <w:jc w:val="both"/>
      </w:pPr>
    </w:p>
    <w:p w:rsidR="00E31F56" w:rsidRPr="009B7F25" w:rsidRDefault="00E31F56" w:rsidP="00D648A5">
      <w:pPr>
        <w:numPr>
          <w:ilvl w:val="0"/>
          <w:numId w:val="1"/>
        </w:numPr>
        <w:tabs>
          <w:tab w:val="num" w:pos="703"/>
        </w:tabs>
        <w:rPr>
          <w:rStyle w:val="Strong"/>
        </w:rPr>
      </w:pPr>
      <w:r w:rsidRPr="009B7F25">
        <w:rPr>
          <w:rStyle w:val="Strong"/>
        </w:rPr>
        <w:t>Распоред смена</w:t>
      </w:r>
    </w:p>
    <w:p w:rsidR="00E31F56" w:rsidRPr="009B7F25" w:rsidRDefault="00E31F56" w:rsidP="00E31F56">
      <w:pPr>
        <w:rPr>
          <w:b/>
        </w:rPr>
      </w:pPr>
    </w:p>
    <w:tbl>
      <w:tblPr>
        <w:tblStyle w:val="TableGrid"/>
        <w:tblW w:w="0" w:type="auto"/>
        <w:jc w:val="center"/>
        <w:tblLook w:val="04A0"/>
      </w:tblPr>
      <w:tblGrid>
        <w:gridCol w:w="792"/>
        <w:gridCol w:w="3602"/>
        <w:gridCol w:w="2197"/>
        <w:gridCol w:w="2197"/>
      </w:tblGrid>
      <w:tr w:rsidR="001B51E4" w:rsidRPr="009B7F25" w:rsidTr="00DA1946">
        <w:trPr>
          <w:jc w:val="center"/>
        </w:trPr>
        <w:tc>
          <w:tcPr>
            <w:tcW w:w="792" w:type="dxa"/>
          </w:tcPr>
          <w:p w:rsidR="001B51E4" w:rsidRPr="009B7F25" w:rsidRDefault="001B51E4" w:rsidP="00DA1946">
            <w:pPr>
              <w:jc w:val="center"/>
              <w:rPr>
                <w:b/>
                <w:szCs w:val="20"/>
              </w:rPr>
            </w:pPr>
            <w:r w:rsidRPr="009B7F25">
              <w:rPr>
                <w:b/>
                <w:szCs w:val="20"/>
              </w:rPr>
              <w:t>Ред. Број</w:t>
            </w:r>
          </w:p>
        </w:tc>
        <w:tc>
          <w:tcPr>
            <w:tcW w:w="3602" w:type="dxa"/>
          </w:tcPr>
          <w:p w:rsidR="001B51E4" w:rsidRPr="009B7F25" w:rsidRDefault="001B51E4" w:rsidP="00DA1946">
            <w:pPr>
              <w:jc w:val="center"/>
              <w:rPr>
                <w:b/>
                <w:szCs w:val="20"/>
              </w:rPr>
            </w:pPr>
            <w:r w:rsidRPr="009B7F25">
              <w:rPr>
                <w:b/>
                <w:szCs w:val="20"/>
              </w:rPr>
              <w:t>ШКОЛА</w:t>
            </w:r>
          </w:p>
        </w:tc>
        <w:tc>
          <w:tcPr>
            <w:tcW w:w="2197" w:type="dxa"/>
          </w:tcPr>
          <w:p w:rsidR="001B51E4" w:rsidRPr="009B7F25" w:rsidRDefault="001B51E4" w:rsidP="00DA1946">
            <w:pPr>
              <w:jc w:val="center"/>
              <w:rPr>
                <w:b/>
                <w:szCs w:val="20"/>
              </w:rPr>
            </w:pPr>
            <w:r w:rsidRPr="009B7F25">
              <w:rPr>
                <w:b/>
                <w:szCs w:val="20"/>
              </w:rPr>
              <w:t>А смена</w:t>
            </w:r>
          </w:p>
        </w:tc>
        <w:tc>
          <w:tcPr>
            <w:tcW w:w="2197" w:type="dxa"/>
          </w:tcPr>
          <w:p w:rsidR="001B51E4" w:rsidRPr="009B7F25" w:rsidRDefault="001B51E4" w:rsidP="00DA1946">
            <w:pPr>
              <w:jc w:val="center"/>
              <w:rPr>
                <w:b/>
                <w:szCs w:val="20"/>
              </w:rPr>
            </w:pPr>
            <w:r w:rsidRPr="009B7F25">
              <w:rPr>
                <w:b/>
                <w:szCs w:val="20"/>
              </w:rPr>
              <w:t>Б смена</w:t>
            </w:r>
          </w:p>
        </w:tc>
      </w:tr>
      <w:tr w:rsidR="001B51E4" w:rsidRPr="009B7F25" w:rsidTr="00DA1946">
        <w:trPr>
          <w:jc w:val="center"/>
        </w:trPr>
        <w:tc>
          <w:tcPr>
            <w:tcW w:w="792" w:type="dxa"/>
          </w:tcPr>
          <w:p w:rsidR="001B51E4" w:rsidRPr="009B7F25" w:rsidRDefault="001B51E4" w:rsidP="00DA1946">
            <w:pPr>
              <w:jc w:val="center"/>
              <w:rPr>
                <w:szCs w:val="20"/>
              </w:rPr>
            </w:pPr>
            <w:r w:rsidRPr="009B7F25">
              <w:rPr>
                <w:szCs w:val="20"/>
              </w:rPr>
              <w:t>1</w:t>
            </w:r>
          </w:p>
        </w:tc>
        <w:tc>
          <w:tcPr>
            <w:tcW w:w="3602" w:type="dxa"/>
          </w:tcPr>
          <w:p w:rsidR="001B51E4" w:rsidRPr="009B7F25" w:rsidRDefault="001B51E4" w:rsidP="00DA1946">
            <w:pPr>
              <w:jc w:val="center"/>
              <w:rPr>
                <w:b/>
                <w:szCs w:val="20"/>
              </w:rPr>
            </w:pPr>
            <w:r w:rsidRPr="009B7F25">
              <w:rPr>
                <w:b/>
                <w:szCs w:val="20"/>
              </w:rPr>
              <w:t>Матична школа</w:t>
            </w:r>
          </w:p>
        </w:tc>
        <w:tc>
          <w:tcPr>
            <w:tcW w:w="2197" w:type="dxa"/>
          </w:tcPr>
          <w:p w:rsidR="001B51E4" w:rsidRPr="009B7F25" w:rsidRDefault="001B51E4" w:rsidP="00DA1946">
            <w:pPr>
              <w:jc w:val="center"/>
              <w:rPr>
                <w:szCs w:val="20"/>
                <w:vertAlign w:val="subscript"/>
              </w:rPr>
            </w:pPr>
            <w:r w:rsidRPr="009B7F25">
              <w:rPr>
                <w:szCs w:val="20"/>
              </w:rPr>
              <w:t>1</w:t>
            </w:r>
            <w:r w:rsidRPr="009B7F25">
              <w:rPr>
                <w:szCs w:val="20"/>
                <w:vertAlign w:val="subscript"/>
              </w:rPr>
              <w:t>/1</w:t>
            </w:r>
            <w:r w:rsidRPr="009B7F25">
              <w:rPr>
                <w:szCs w:val="20"/>
              </w:rPr>
              <w:t>,1</w:t>
            </w:r>
            <w:r w:rsidRPr="009B7F25">
              <w:rPr>
                <w:szCs w:val="20"/>
                <w:vertAlign w:val="subscript"/>
              </w:rPr>
              <w:t>2</w:t>
            </w:r>
            <w:r w:rsidRPr="009B7F25">
              <w:rPr>
                <w:szCs w:val="20"/>
              </w:rPr>
              <w:t>, 3</w:t>
            </w:r>
            <w:r w:rsidRPr="009B7F25">
              <w:rPr>
                <w:szCs w:val="20"/>
                <w:vertAlign w:val="subscript"/>
              </w:rPr>
              <w:t>/1</w:t>
            </w:r>
            <w:r w:rsidRPr="009B7F25">
              <w:rPr>
                <w:szCs w:val="20"/>
              </w:rPr>
              <w:t>, 3/</w:t>
            </w:r>
            <w:r w:rsidRPr="009B7F25">
              <w:rPr>
                <w:szCs w:val="20"/>
                <w:vertAlign w:val="subscript"/>
              </w:rPr>
              <w:t>2</w:t>
            </w:r>
          </w:p>
          <w:p w:rsidR="001B51E4" w:rsidRPr="009B7F25" w:rsidRDefault="001B51E4" w:rsidP="00885DA6">
            <w:pPr>
              <w:jc w:val="center"/>
              <w:rPr>
                <w:szCs w:val="20"/>
              </w:rPr>
            </w:pPr>
            <w:r w:rsidRPr="009B7F25">
              <w:rPr>
                <w:szCs w:val="20"/>
              </w:rPr>
              <w:t xml:space="preserve">Прва смена целе године су старији разреди и </w:t>
            </w:r>
            <w:r w:rsidR="00885DA6" w:rsidRPr="009B7F25">
              <w:rPr>
                <w:szCs w:val="20"/>
              </w:rPr>
              <w:t>3</w:t>
            </w:r>
            <w:r w:rsidRPr="009B7F25">
              <w:rPr>
                <w:szCs w:val="20"/>
                <w:vertAlign w:val="subscript"/>
              </w:rPr>
              <w:t xml:space="preserve">/2 </w:t>
            </w:r>
            <w:r w:rsidRPr="009B7F25">
              <w:rPr>
                <w:szCs w:val="20"/>
              </w:rPr>
              <w:t>одељење</w:t>
            </w:r>
          </w:p>
        </w:tc>
        <w:tc>
          <w:tcPr>
            <w:tcW w:w="2197" w:type="dxa"/>
          </w:tcPr>
          <w:p w:rsidR="001B51E4" w:rsidRPr="009B7F25" w:rsidRDefault="00885DA6" w:rsidP="00DA1946">
            <w:pPr>
              <w:jc w:val="center"/>
              <w:rPr>
                <w:szCs w:val="20"/>
              </w:rPr>
            </w:pPr>
            <w:r w:rsidRPr="009B7F25">
              <w:rPr>
                <w:szCs w:val="20"/>
              </w:rPr>
              <w:t>3</w:t>
            </w:r>
            <w:r w:rsidR="001B51E4" w:rsidRPr="009B7F25">
              <w:rPr>
                <w:szCs w:val="20"/>
                <w:vertAlign w:val="subscript"/>
              </w:rPr>
              <w:t>/1</w:t>
            </w:r>
            <w:r w:rsidR="001B51E4" w:rsidRPr="009B7F25">
              <w:rPr>
                <w:szCs w:val="20"/>
              </w:rPr>
              <w:t>, 4</w:t>
            </w:r>
            <w:r w:rsidR="001B51E4" w:rsidRPr="009B7F25">
              <w:rPr>
                <w:szCs w:val="20"/>
                <w:vertAlign w:val="subscript"/>
              </w:rPr>
              <w:t>/1</w:t>
            </w:r>
            <w:r w:rsidR="001B51E4" w:rsidRPr="009B7F25">
              <w:rPr>
                <w:szCs w:val="20"/>
              </w:rPr>
              <w:t>, 4</w:t>
            </w:r>
            <w:r w:rsidR="001B51E4" w:rsidRPr="009B7F25">
              <w:rPr>
                <w:szCs w:val="20"/>
                <w:vertAlign w:val="subscript"/>
              </w:rPr>
              <w:t>/2</w:t>
            </w:r>
          </w:p>
        </w:tc>
      </w:tr>
      <w:tr w:rsidR="001B51E4" w:rsidRPr="009B7F25" w:rsidTr="00DA1946">
        <w:trPr>
          <w:jc w:val="center"/>
        </w:trPr>
        <w:tc>
          <w:tcPr>
            <w:tcW w:w="792" w:type="dxa"/>
          </w:tcPr>
          <w:p w:rsidR="001B51E4" w:rsidRPr="009B7F25" w:rsidRDefault="001B51E4" w:rsidP="00DA1946">
            <w:pPr>
              <w:jc w:val="center"/>
              <w:rPr>
                <w:szCs w:val="20"/>
              </w:rPr>
            </w:pPr>
            <w:r w:rsidRPr="009B7F25">
              <w:rPr>
                <w:szCs w:val="20"/>
              </w:rPr>
              <w:t>2</w:t>
            </w:r>
          </w:p>
        </w:tc>
        <w:tc>
          <w:tcPr>
            <w:tcW w:w="3602" w:type="dxa"/>
          </w:tcPr>
          <w:p w:rsidR="001B51E4" w:rsidRPr="009B7F25" w:rsidRDefault="001B51E4" w:rsidP="00DA1946">
            <w:pPr>
              <w:jc w:val="center"/>
              <w:rPr>
                <w:b/>
                <w:szCs w:val="20"/>
              </w:rPr>
            </w:pPr>
            <w:r w:rsidRPr="009B7F25">
              <w:rPr>
                <w:b/>
                <w:szCs w:val="20"/>
              </w:rPr>
              <w:t>Издвојена одељења</w:t>
            </w:r>
          </w:p>
        </w:tc>
        <w:tc>
          <w:tcPr>
            <w:tcW w:w="4394" w:type="dxa"/>
            <w:gridSpan w:val="2"/>
          </w:tcPr>
          <w:p w:rsidR="001B51E4" w:rsidRPr="009B7F25" w:rsidRDefault="001B51E4" w:rsidP="00DA1946">
            <w:pPr>
              <w:jc w:val="center"/>
              <w:rPr>
                <w:szCs w:val="20"/>
              </w:rPr>
            </w:pPr>
            <w:r w:rsidRPr="009B7F25">
              <w:rPr>
                <w:szCs w:val="20"/>
              </w:rPr>
              <w:t>Прва смена целе године</w:t>
            </w:r>
          </w:p>
        </w:tc>
      </w:tr>
    </w:tbl>
    <w:p w:rsidR="00E31F56" w:rsidRPr="009B7F25" w:rsidRDefault="00E31F56">
      <w:pPr>
        <w:jc w:val="both"/>
      </w:pPr>
    </w:p>
    <w:p w:rsidR="00E31F56" w:rsidRPr="009B7F25" w:rsidRDefault="00E31F56">
      <w:pPr>
        <w:jc w:val="both"/>
      </w:pPr>
    </w:p>
    <w:p w:rsidR="001B51E4" w:rsidRPr="009B7F25" w:rsidRDefault="001B51E4" w:rsidP="001B51E4">
      <w:pPr>
        <w:ind w:firstLine="706"/>
        <w:jc w:val="both"/>
      </w:pPr>
      <w:r w:rsidRPr="009B7F25">
        <w:t>У матичној школи смене су се мењалемесечно. Датуми промена смена су се усклађивали са осталим школама наше општине. Распоред промена смена дат je у Годишњем плану рада у оквиру Календара рада за школску 202</w:t>
      </w:r>
      <w:r w:rsidR="00885DA6" w:rsidRPr="009B7F25">
        <w:t>4</w:t>
      </w:r>
      <w:r w:rsidRPr="009B7F25">
        <w:t>/202</w:t>
      </w:r>
      <w:r w:rsidR="00885DA6" w:rsidRPr="009B7F25">
        <w:t>5</w:t>
      </w:r>
      <w:r w:rsidRPr="009B7F25">
        <w:t>. годину. Школску година је почела А смена у првој, а  Б смена у другој смени.</w:t>
      </w:r>
    </w:p>
    <w:p w:rsidR="00E31F56" w:rsidRPr="009B7F25" w:rsidRDefault="00E31F56">
      <w:pPr>
        <w:jc w:val="both"/>
      </w:pPr>
    </w:p>
    <w:p w:rsidR="00E31F56" w:rsidRPr="009B7F25" w:rsidRDefault="00E31F56">
      <w:pPr>
        <w:jc w:val="both"/>
      </w:pPr>
    </w:p>
    <w:p w:rsidR="00E31F56" w:rsidRPr="009B7F25" w:rsidRDefault="00E31F56">
      <w:pPr>
        <w:jc w:val="both"/>
      </w:pPr>
    </w:p>
    <w:p w:rsidR="001434A9" w:rsidRPr="009B7F25" w:rsidRDefault="00C72EC3">
      <w:pPr>
        <w:jc w:val="both"/>
        <w:rPr>
          <w:rStyle w:val="Strong"/>
        </w:rPr>
      </w:pPr>
      <w:r w:rsidRPr="009B7F25">
        <w:rPr>
          <w:rStyle w:val="Strong"/>
        </w:rPr>
        <w:t>Дан школе</w:t>
      </w:r>
    </w:p>
    <w:p w:rsidR="001434A9" w:rsidRPr="009B7F25" w:rsidRDefault="001434A9">
      <w:pPr>
        <w:jc w:val="both"/>
        <w:rPr>
          <w:b/>
        </w:rPr>
      </w:pPr>
    </w:p>
    <w:p w:rsidR="001434A9" w:rsidRPr="009B7F25" w:rsidRDefault="00C72EC3">
      <w:pPr>
        <w:ind w:firstLine="720"/>
        <w:jc w:val="both"/>
      </w:pPr>
      <w:r w:rsidRPr="009B7F25">
        <w:t>Школа носи име „Свети Сава“ па се Дан школе сла</w:t>
      </w:r>
      <w:r w:rsidR="003517A0" w:rsidRPr="009B7F25">
        <w:t xml:space="preserve">ви када и Школска слава </w:t>
      </w:r>
      <w:r w:rsidR="00970286" w:rsidRPr="009B7F25">
        <w:t xml:space="preserve">27. </w:t>
      </w:r>
      <w:r w:rsidR="00F631B8" w:rsidRPr="009B7F25">
        <w:t>јануара</w:t>
      </w:r>
      <w:r w:rsidRPr="009B7F25">
        <w:t xml:space="preserve"> сваке године, на Савиндан. Ове школске године, </w:t>
      </w:r>
      <w:r w:rsidR="00970286" w:rsidRPr="009B7F25">
        <w:t>прослава Дана школе</w:t>
      </w:r>
      <w:r w:rsidR="001B51E4" w:rsidRPr="009B7F25">
        <w:t xml:space="preserve"> је уприличена на пригодан начин</w:t>
      </w:r>
      <w:r w:rsidR="00904C0B" w:rsidRPr="009B7F25">
        <w:t>.</w:t>
      </w:r>
      <w:r w:rsidR="001B51E4" w:rsidRPr="009B7F25">
        <w:t xml:space="preserve"> Домаћин школске славе ове године била је </w:t>
      </w:r>
      <w:r w:rsidR="00885DA6" w:rsidRPr="009B7F25">
        <w:t>Пјановић Биљана</w:t>
      </w:r>
      <w:r w:rsidR="001B51E4" w:rsidRPr="009B7F25">
        <w:t>.</w:t>
      </w:r>
      <w:r w:rsidR="003556AC" w:rsidRPr="009B7F25">
        <w:t xml:space="preserve"> Такође су  организовани </w:t>
      </w:r>
      <w:r w:rsidR="00904C0B" w:rsidRPr="009B7F25">
        <w:t>ликовни и литерарни</w:t>
      </w:r>
      <w:r w:rsidR="00F631B8" w:rsidRPr="009B7F25">
        <w:t xml:space="preserve"> конкурс</w:t>
      </w:r>
      <w:r w:rsidR="00904C0B" w:rsidRPr="009B7F25">
        <w:t>и</w:t>
      </w:r>
      <w:r w:rsidR="00F631B8" w:rsidRPr="009B7F25">
        <w:t xml:space="preserve"> на коме с</w:t>
      </w:r>
      <w:r w:rsidR="00904C0B" w:rsidRPr="009B7F25">
        <w:t>у најбољи ученици награђени</w:t>
      </w:r>
      <w:r w:rsidR="00F631B8" w:rsidRPr="009B7F25">
        <w:t xml:space="preserve">. </w:t>
      </w:r>
    </w:p>
    <w:p w:rsidR="00F32B8C" w:rsidRPr="009B7F25" w:rsidRDefault="00F32B8C">
      <w:pPr>
        <w:pStyle w:val="Default"/>
        <w:rPr>
          <w:b/>
          <w:bCs/>
        </w:rPr>
      </w:pPr>
    </w:p>
    <w:p w:rsidR="004F3D27" w:rsidRPr="009B7F25" w:rsidRDefault="004F3D27">
      <w:pPr>
        <w:pStyle w:val="Default"/>
        <w:rPr>
          <w:b/>
          <w:bCs/>
        </w:rPr>
      </w:pPr>
    </w:p>
    <w:p w:rsidR="004F3D27" w:rsidRPr="009B7F25" w:rsidRDefault="004F3D27">
      <w:pPr>
        <w:pStyle w:val="Default"/>
        <w:rPr>
          <w:b/>
          <w:bCs/>
        </w:rPr>
      </w:pPr>
    </w:p>
    <w:p w:rsidR="004F3D27" w:rsidRPr="009B7F25" w:rsidRDefault="004F3D27">
      <w:pPr>
        <w:pStyle w:val="Default"/>
        <w:rPr>
          <w:b/>
          <w:bCs/>
        </w:rPr>
      </w:pPr>
    </w:p>
    <w:p w:rsidR="004F3D27" w:rsidRPr="009B7F25" w:rsidRDefault="004F3D27">
      <w:pPr>
        <w:pStyle w:val="Default"/>
        <w:rPr>
          <w:b/>
          <w:bCs/>
        </w:rPr>
      </w:pPr>
    </w:p>
    <w:p w:rsidR="004F3D27" w:rsidRPr="009B7F25" w:rsidRDefault="004F3D27">
      <w:pPr>
        <w:pStyle w:val="Default"/>
        <w:rPr>
          <w:b/>
          <w:bCs/>
        </w:rPr>
      </w:pPr>
    </w:p>
    <w:p w:rsidR="001434A9" w:rsidRPr="009B7F25" w:rsidRDefault="00C72EC3" w:rsidP="00E72658">
      <w:pPr>
        <w:pStyle w:val="Heading1"/>
        <w:numPr>
          <w:ilvl w:val="0"/>
          <w:numId w:val="4"/>
        </w:numPr>
        <w:rPr>
          <w:rFonts w:ascii="Times New Roman" w:hAnsi="Times New Roman" w:cs="Times New Roman"/>
        </w:rPr>
      </w:pPr>
      <w:bookmarkStart w:id="66" w:name="_Toc113874614"/>
      <w:bookmarkStart w:id="67" w:name="_Toc145401753"/>
      <w:r w:rsidRPr="009B7F25">
        <w:rPr>
          <w:rFonts w:ascii="Times New Roman" w:hAnsi="Times New Roman" w:cs="Times New Roman"/>
        </w:rPr>
        <w:lastRenderedPageBreak/>
        <w:t>РЕАЛИЗАЦИЈА ОБРАЗОВНО-ВАСПИТНОГ ПРОЦЕСА</w:t>
      </w:r>
      <w:bookmarkEnd w:id="66"/>
      <w:bookmarkEnd w:id="67"/>
    </w:p>
    <w:p w:rsidR="001434A9" w:rsidRPr="009B7F25" w:rsidRDefault="001434A9">
      <w:pPr>
        <w:pStyle w:val="Default"/>
        <w:ind w:firstLine="720"/>
        <w:rPr>
          <w:color w:val="auto"/>
          <w:lang w:val="sr-Cyrl-CS"/>
        </w:rPr>
      </w:pPr>
    </w:p>
    <w:p w:rsidR="001434A9" w:rsidRPr="009B7F25" w:rsidRDefault="00C72EC3">
      <w:pPr>
        <w:pStyle w:val="Default"/>
        <w:ind w:firstLine="720"/>
        <w:rPr>
          <w:b/>
          <w:bCs/>
          <w:lang w:val="sr-Cyrl-CS"/>
        </w:rPr>
      </w:pPr>
      <w:r w:rsidRPr="009B7F25">
        <w:rPr>
          <w:lang w:val="ru-RU"/>
        </w:rPr>
        <w:t>Фонд планираних и реализованих часова приказан је табеларно:</w:t>
      </w:r>
    </w:p>
    <w:p w:rsidR="0018393D" w:rsidRPr="009B7F25" w:rsidRDefault="0018393D" w:rsidP="0018393D">
      <w:pPr>
        <w:pStyle w:val="Heading2"/>
        <w:rPr>
          <w:rFonts w:ascii="Times New Roman" w:hAnsi="Times New Roman"/>
          <w:color w:val="000000" w:themeColor="text1"/>
          <w:lang w:val="sr-Cyrl-CS"/>
        </w:rPr>
      </w:pPr>
      <w:bookmarkStart w:id="68" w:name="_Toc145401754"/>
    </w:p>
    <w:p w:rsidR="001434A9" w:rsidRPr="009B7F25" w:rsidRDefault="00C72EC3" w:rsidP="007A2AFA">
      <w:pPr>
        <w:pStyle w:val="Heading2"/>
        <w:jc w:val="center"/>
        <w:rPr>
          <w:rFonts w:ascii="Times New Roman" w:hAnsi="Times New Roman"/>
          <w:color w:val="000000" w:themeColor="text1"/>
          <w:lang w:val="sr-Cyrl-CS"/>
        </w:rPr>
      </w:pPr>
      <w:r w:rsidRPr="009B7F25">
        <w:rPr>
          <w:rFonts w:ascii="Times New Roman" w:hAnsi="Times New Roman"/>
          <w:color w:val="000000" w:themeColor="text1"/>
          <w:lang w:val="sr-Cyrl-CS"/>
        </w:rPr>
        <w:t>ПРЕГЛЕД ОДРЖАНИХ ЧАСОВА ОД</w:t>
      </w:r>
      <w:r w:rsidR="00F107AA" w:rsidRPr="009B7F25">
        <w:rPr>
          <w:rFonts w:ascii="Times New Roman" w:hAnsi="Times New Roman"/>
          <w:color w:val="000000" w:themeColor="text1"/>
        </w:rPr>
        <w:t>I</w:t>
      </w:r>
      <w:r w:rsidR="00F107AA" w:rsidRPr="009B7F25">
        <w:rPr>
          <w:rFonts w:ascii="Times New Roman" w:hAnsi="Times New Roman"/>
          <w:color w:val="000000" w:themeColor="text1"/>
          <w:lang w:val="sr-Cyrl-CS"/>
        </w:rPr>
        <w:t xml:space="preserve"> ДО </w:t>
      </w:r>
      <w:r w:rsidR="00F107AA" w:rsidRPr="009B7F25">
        <w:rPr>
          <w:rFonts w:ascii="Times New Roman" w:hAnsi="Times New Roman"/>
          <w:color w:val="000000" w:themeColor="text1"/>
        </w:rPr>
        <w:t>IV</w:t>
      </w:r>
      <w:r w:rsidR="00F107AA" w:rsidRPr="009B7F25">
        <w:rPr>
          <w:rFonts w:ascii="Times New Roman" w:hAnsi="Times New Roman"/>
          <w:color w:val="000000" w:themeColor="text1"/>
          <w:lang w:val="sr-Cyrl-CS"/>
        </w:rPr>
        <w:t xml:space="preserve"> РАЗРЕДА У ШКОЛСКОЈ 202</w:t>
      </w:r>
      <w:r w:rsidR="00BF096E" w:rsidRPr="009B7F25">
        <w:rPr>
          <w:rFonts w:ascii="Times New Roman" w:hAnsi="Times New Roman"/>
          <w:color w:val="000000" w:themeColor="text1"/>
          <w:lang w:val="sr-Cyrl-CS"/>
        </w:rPr>
        <w:t>4</w:t>
      </w:r>
      <w:r w:rsidR="00F107AA" w:rsidRPr="009B7F25">
        <w:rPr>
          <w:rFonts w:ascii="Times New Roman" w:hAnsi="Times New Roman"/>
          <w:color w:val="000000" w:themeColor="text1"/>
          <w:lang w:val="sr-Cyrl-CS"/>
        </w:rPr>
        <w:t>/2</w:t>
      </w:r>
      <w:r w:rsidR="00BF096E" w:rsidRPr="009B7F25">
        <w:rPr>
          <w:rFonts w:ascii="Times New Roman" w:hAnsi="Times New Roman"/>
          <w:color w:val="000000" w:themeColor="text1"/>
          <w:lang w:val="sr-Cyrl-CS"/>
        </w:rPr>
        <w:t>5</w:t>
      </w:r>
      <w:r w:rsidRPr="009B7F25">
        <w:rPr>
          <w:rFonts w:ascii="Times New Roman" w:hAnsi="Times New Roman"/>
          <w:color w:val="000000" w:themeColor="text1"/>
          <w:lang w:val="sr-Cyrl-CS"/>
        </w:rPr>
        <w:t>. ГОДИНИ У МАТИЧНОЈ ШКОЛИ</w:t>
      </w:r>
      <w:bookmarkEnd w:id="68"/>
    </w:p>
    <w:p w:rsidR="001434A9" w:rsidRPr="009B7F25" w:rsidRDefault="001434A9" w:rsidP="00F32B8C">
      <w:pPr>
        <w:rPr>
          <w:color w:val="000000" w:themeColor="text1"/>
          <w:lang w:val="sr-Cyrl-CS"/>
        </w:rPr>
      </w:pPr>
    </w:p>
    <w:p w:rsidR="001434A9" w:rsidRPr="009B7F25" w:rsidRDefault="001434A9">
      <w:pPr>
        <w:jc w:val="center"/>
        <w:rPr>
          <w:color w:val="000000" w:themeColor="text1"/>
          <w:lang w:val="sr-Cyrl-CS"/>
        </w:rPr>
      </w:pP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4"/>
        <w:gridCol w:w="1348"/>
        <w:gridCol w:w="886"/>
        <w:gridCol w:w="885"/>
        <w:gridCol w:w="885"/>
        <w:gridCol w:w="886"/>
        <w:gridCol w:w="886"/>
        <w:gridCol w:w="886"/>
        <w:gridCol w:w="886"/>
        <w:gridCol w:w="886"/>
      </w:tblGrid>
      <w:tr w:rsidR="001434A9" w:rsidRPr="009B7F25">
        <w:trPr>
          <w:trHeight w:val="301"/>
        </w:trPr>
        <w:tc>
          <w:tcPr>
            <w:tcW w:w="1654" w:type="dxa"/>
            <w:vMerge w:val="restart"/>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Наставни предмет</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lang w:val="sr-Cyrl-CS"/>
              </w:rPr>
            </w:pPr>
            <w:r w:rsidRPr="009B7F25">
              <w:rPr>
                <w:lang w:val="sr-Cyrl-CS"/>
              </w:rPr>
              <w:t>часови</w:t>
            </w:r>
          </w:p>
        </w:tc>
        <w:tc>
          <w:tcPr>
            <w:tcW w:w="7086"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rPr>
                <w:lang w:val="sr-Cyrl-CS"/>
              </w:rPr>
              <w:t>Разред и одељење</w:t>
            </w:r>
          </w:p>
        </w:tc>
      </w:tr>
      <w:tr w:rsidR="001434A9" w:rsidRPr="009B7F25">
        <w:trPr>
          <w:trHeight w:val="225"/>
        </w:trPr>
        <w:tc>
          <w:tcPr>
            <w:tcW w:w="1654"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lang w:val="sr-Cyrl-CS"/>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lang w:val="sr-Cyrl-CS"/>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I-1</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I-2</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II-1</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II-2</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III-1</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III-2</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IV-1</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IV-2</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Српски језик</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D64386">
            <w:pPr>
              <w:spacing w:line="276" w:lineRule="auto"/>
              <w:jc w:val="center"/>
              <w:rPr>
                <w:color w:val="000000" w:themeColor="text1"/>
              </w:rPr>
            </w:pPr>
            <w:r w:rsidRPr="009B7F25">
              <w:rPr>
                <w:color w:val="000000" w:themeColor="text1"/>
              </w:rPr>
              <w:t>177</w:t>
            </w:r>
          </w:p>
          <w:p w:rsidR="00D64386" w:rsidRPr="009B7F25" w:rsidRDefault="00D64386">
            <w:pPr>
              <w:spacing w:line="276" w:lineRule="auto"/>
              <w:jc w:val="center"/>
              <w:rPr>
                <w:color w:val="000000" w:themeColor="text1"/>
              </w:rPr>
            </w:pPr>
            <w:r w:rsidRPr="009B7F25">
              <w:rPr>
                <w:color w:val="000000" w:themeColor="text1"/>
              </w:rPr>
              <w:t>177</w:t>
            </w:r>
          </w:p>
        </w:tc>
        <w:tc>
          <w:tcPr>
            <w:tcW w:w="885" w:type="dxa"/>
            <w:tcBorders>
              <w:top w:val="single" w:sz="4" w:space="0" w:color="auto"/>
              <w:left w:val="single" w:sz="4" w:space="0" w:color="auto"/>
              <w:bottom w:val="single" w:sz="4" w:space="0" w:color="auto"/>
              <w:right w:val="single" w:sz="4" w:space="0" w:color="auto"/>
            </w:tcBorders>
          </w:tcPr>
          <w:p w:rsidR="008D7F19" w:rsidRPr="009B7F25" w:rsidRDefault="00F32B8C" w:rsidP="008D7F19">
            <w:pPr>
              <w:spacing w:line="276" w:lineRule="auto"/>
              <w:jc w:val="center"/>
              <w:rPr>
                <w:color w:val="000000" w:themeColor="text1"/>
              </w:rPr>
            </w:pPr>
            <w:r w:rsidRPr="009B7F25">
              <w:rPr>
                <w:color w:val="000000" w:themeColor="text1"/>
              </w:rPr>
              <w:t>1</w:t>
            </w:r>
            <w:r w:rsidR="00D64386" w:rsidRPr="009B7F25">
              <w:rPr>
                <w:color w:val="000000" w:themeColor="text1"/>
              </w:rPr>
              <w:t>77</w:t>
            </w:r>
          </w:p>
          <w:p w:rsidR="001434A9" w:rsidRPr="009B7F25" w:rsidRDefault="008D7F19" w:rsidP="00D64386">
            <w:pPr>
              <w:spacing w:line="276" w:lineRule="auto"/>
              <w:jc w:val="center"/>
              <w:rPr>
                <w:color w:val="000000" w:themeColor="text1"/>
              </w:rPr>
            </w:pPr>
            <w:r w:rsidRPr="009B7F25">
              <w:rPr>
                <w:color w:val="000000" w:themeColor="text1"/>
              </w:rPr>
              <w:t>1</w:t>
            </w:r>
            <w:r w:rsidR="00D64386" w:rsidRPr="009B7F25">
              <w:rPr>
                <w:color w:val="000000" w:themeColor="text1"/>
              </w:rPr>
              <w:t>77</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9B1E02" w:rsidP="008D7F19">
            <w:pPr>
              <w:spacing w:line="276" w:lineRule="auto"/>
              <w:jc w:val="center"/>
              <w:rPr>
                <w:color w:val="000000" w:themeColor="text1"/>
              </w:rPr>
            </w:pPr>
            <w:r w:rsidRPr="009B7F25">
              <w:rPr>
                <w:color w:val="000000" w:themeColor="text1"/>
              </w:rPr>
              <w:t>177</w:t>
            </w:r>
          </w:p>
          <w:p w:rsidR="009B1E02" w:rsidRPr="009B7F25" w:rsidRDefault="009B1E02" w:rsidP="008D7F19">
            <w:pPr>
              <w:spacing w:line="276" w:lineRule="auto"/>
              <w:jc w:val="center"/>
              <w:rPr>
                <w:color w:val="000000" w:themeColor="text1"/>
              </w:rPr>
            </w:pPr>
            <w:r w:rsidRPr="009B7F25">
              <w:rPr>
                <w:color w:val="000000" w:themeColor="text1"/>
              </w:rPr>
              <w:t>177</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177</w:t>
            </w:r>
          </w:p>
          <w:p w:rsidR="001434A9" w:rsidRPr="009B7F25" w:rsidRDefault="009B1E02" w:rsidP="009B1E02">
            <w:pPr>
              <w:spacing w:line="276" w:lineRule="auto"/>
              <w:jc w:val="center"/>
              <w:rPr>
                <w:color w:val="000000" w:themeColor="text1"/>
              </w:rPr>
            </w:pPr>
            <w:r w:rsidRPr="009B7F25">
              <w:rPr>
                <w:color w:val="000000" w:themeColor="text1"/>
              </w:rPr>
              <w:t>177</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176</w:t>
            </w:r>
          </w:p>
          <w:p w:rsidR="001434A9" w:rsidRPr="009B7F25" w:rsidRDefault="009B1E02" w:rsidP="009B1E02">
            <w:pPr>
              <w:spacing w:line="276" w:lineRule="auto"/>
              <w:jc w:val="center"/>
              <w:rPr>
                <w:color w:val="000000" w:themeColor="text1"/>
              </w:rPr>
            </w:pPr>
            <w:r w:rsidRPr="009B7F25">
              <w:rPr>
                <w:color w:val="000000" w:themeColor="text1"/>
              </w:rPr>
              <w:t>176</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176</w:t>
            </w:r>
          </w:p>
          <w:p w:rsidR="001434A9" w:rsidRPr="009B7F25" w:rsidRDefault="009B1E02" w:rsidP="009B1E02">
            <w:pPr>
              <w:spacing w:line="276" w:lineRule="auto"/>
              <w:jc w:val="center"/>
              <w:rPr>
                <w:color w:val="000000" w:themeColor="text1"/>
              </w:rPr>
            </w:pPr>
            <w:r w:rsidRPr="009B7F25">
              <w:rPr>
                <w:color w:val="000000" w:themeColor="text1"/>
              </w:rPr>
              <w:t>176</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176</w:t>
            </w:r>
          </w:p>
          <w:p w:rsidR="001434A9" w:rsidRPr="009B7F25" w:rsidRDefault="009B1E02" w:rsidP="009B1E02">
            <w:pPr>
              <w:spacing w:line="276" w:lineRule="auto"/>
              <w:jc w:val="center"/>
              <w:rPr>
                <w:color w:val="000000" w:themeColor="text1"/>
              </w:rPr>
            </w:pPr>
            <w:r w:rsidRPr="009B7F25">
              <w:rPr>
                <w:color w:val="000000" w:themeColor="text1"/>
              </w:rPr>
              <w:t>176</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176</w:t>
            </w:r>
          </w:p>
          <w:p w:rsidR="001434A9" w:rsidRPr="009B7F25" w:rsidRDefault="009B1E02" w:rsidP="009B1E02">
            <w:pPr>
              <w:spacing w:line="276" w:lineRule="auto"/>
              <w:jc w:val="center"/>
              <w:rPr>
                <w:color w:val="000000" w:themeColor="text1"/>
              </w:rPr>
            </w:pPr>
            <w:r w:rsidRPr="009B7F25">
              <w:rPr>
                <w:color w:val="000000" w:themeColor="text1"/>
              </w:rPr>
              <w:t>176</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Енглески</w:t>
            </w:r>
          </w:p>
          <w:p w:rsidR="001434A9" w:rsidRPr="009B7F25" w:rsidRDefault="00C72EC3">
            <w:pPr>
              <w:spacing w:line="276" w:lineRule="auto"/>
              <w:jc w:val="center"/>
              <w:rPr>
                <w:lang w:val="sr-Cyrl-CS"/>
              </w:rPr>
            </w:pPr>
            <w:r w:rsidRPr="009B7F25">
              <w:rPr>
                <w:lang w:val="sr-Cyrl-CS"/>
              </w:rPr>
              <w:t>језик</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D64386">
            <w:pPr>
              <w:spacing w:line="276" w:lineRule="auto"/>
              <w:jc w:val="center"/>
              <w:rPr>
                <w:color w:val="000000" w:themeColor="text1"/>
              </w:rPr>
            </w:pPr>
            <w:r w:rsidRPr="009B7F25">
              <w:rPr>
                <w:color w:val="000000" w:themeColor="text1"/>
              </w:rPr>
              <w:t>70</w:t>
            </w:r>
          </w:p>
          <w:p w:rsidR="00D64386" w:rsidRPr="009B7F25" w:rsidRDefault="00D64386">
            <w:pPr>
              <w:spacing w:line="276" w:lineRule="auto"/>
              <w:jc w:val="center"/>
              <w:rPr>
                <w:color w:val="000000" w:themeColor="text1"/>
              </w:rPr>
            </w:pPr>
            <w:r w:rsidRPr="009B7F25">
              <w:rPr>
                <w:color w:val="000000" w:themeColor="text1"/>
              </w:rPr>
              <w:t>70</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7</w:t>
            </w:r>
            <w:r w:rsidR="00D64386" w:rsidRPr="009B7F25">
              <w:rPr>
                <w:color w:val="000000" w:themeColor="text1"/>
              </w:rPr>
              <w:t>0</w:t>
            </w:r>
          </w:p>
          <w:p w:rsidR="001434A9" w:rsidRPr="009B7F25" w:rsidRDefault="00D64386">
            <w:pPr>
              <w:spacing w:line="276" w:lineRule="auto"/>
              <w:jc w:val="center"/>
              <w:rPr>
                <w:color w:val="000000" w:themeColor="text1"/>
              </w:rPr>
            </w:pPr>
            <w:r w:rsidRPr="009B7F25">
              <w:rPr>
                <w:color w:val="000000" w:themeColor="text1"/>
              </w:rPr>
              <w:t>70</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9B1E02">
            <w:pPr>
              <w:spacing w:line="276" w:lineRule="auto"/>
              <w:jc w:val="center"/>
              <w:rPr>
                <w:color w:val="000000" w:themeColor="text1"/>
              </w:rPr>
            </w:pPr>
            <w:r w:rsidRPr="009B7F25">
              <w:rPr>
                <w:color w:val="000000" w:themeColor="text1"/>
              </w:rPr>
              <w:t>70</w:t>
            </w:r>
          </w:p>
          <w:p w:rsidR="009B1E02" w:rsidRPr="009B7F25" w:rsidRDefault="009B1E02">
            <w:pPr>
              <w:spacing w:line="276" w:lineRule="auto"/>
              <w:jc w:val="center"/>
              <w:rPr>
                <w:color w:val="000000" w:themeColor="text1"/>
              </w:rPr>
            </w:pPr>
            <w:r w:rsidRPr="009B7F25">
              <w:rPr>
                <w:color w:val="000000" w:themeColor="text1"/>
              </w:rPr>
              <w:t>70</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70</w:t>
            </w:r>
          </w:p>
          <w:p w:rsidR="001434A9" w:rsidRPr="009B7F25" w:rsidRDefault="009B1E02" w:rsidP="009B1E02">
            <w:pPr>
              <w:spacing w:line="276" w:lineRule="auto"/>
              <w:jc w:val="center"/>
              <w:rPr>
                <w:color w:val="000000" w:themeColor="text1"/>
              </w:rPr>
            </w:pPr>
            <w:r w:rsidRPr="009B7F25">
              <w:rPr>
                <w:color w:val="000000" w:themeColor="text1"/>
              </w:rPr>
              <w:t>70</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71</w:t>
            </w:r>
          </w:p>
          <w:p w:rsidR="001434A9" w:rsidRPr="009B7F25" w:rsidRDefault="009B1E02" w:rsidP="009B1E02">
            <w:pPr>
              <w:spacing w:line="276" w:lineRule="auto"/>
              <w:jc w:val="center"/>
              <w:rPr>
                <w:color w:val="000000" w:themeColor="text1"/>
              </w:rPr>
            </w:pPr>
            <w:r w:rsidRPr="009B7F25">
              <w:rPr>
                <w:color w:val="000000" w:themeColor="text1"/>
              </w:rPr>
              <w:t>71</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71</w:t>
            </w:r>
          </w:p>
          <w:p w:rsidR="001434A9" w:rsidRPr="009B7F25" w:rsidRDefault="009B1E02" w:rsidP="009B1E02">
            <w:pPr>
              <w:spacing w:line="276" w:lineRule="auto"/>
              <w:jc w:val="center"/>
              <w:rPr>
                <w:color w:val="000000" w:themeColor="text1"/>
              </w:rPr>
            </w:pPr>
            <w:r w:rsidRPr="009B7F25">
              <w:rPr>
                <w:color w:val="000000" w:themeColor="text1"/>
              </w:rPr>
              <w:t>71</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71</w:t>
            </w:r>
          </w:p>
          <w:p w:rsidR="001434A9" w:rsidRPr="009B7F25" w:rsidRDefault="009B1E02" w:rsidP="009B1E02">
            <w:pPr>
              <w:spacing w:line="276" w:lineRule="auto"/>
              <w:jc w:val="center"/>
              <w:rPr>
                <w:color w:val="000000" w:themeColor="text1"/>
              </w:rPr>
            </w:pPr>
            <w:r w:rsidRPr="009B7F25">
              <w:rPr>
                <w:color w:val="000000" w:themeColor="text1"/>
              </w:rPr>
              <w:t>71</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71</w:t>
            </w:r>
          </w:p>
          <w:p w:rsidR="001434A9" w:rsidRPr="009B7F25" w:rsidRDefault="009B1E02" w:rsidP="009B1E02">
            <w:pPr>
              <w:spacing w:line="276" w:lineRule="auto"/>
              <w:jc w:val="center"/>
              <w:rPr>
                <w:color w:val="000000" w:themeColor="text1"/>
              </w:rPr>
            </w:pPr>
            <w:r w:rsidRPr="009B7F25">
              <w:rPr>
                <w:color w:val="000000" w:themeColor="text1"/>
              </w:rPr>
              <w:t>71</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Ликовна култура</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36</w:t>
            </w:r>
          </w:p>
          <w:p w:rsidR="001434A9" w:rsidRPr="009B7F25" w:rsidRDefault="00C72EC3" w:rsidP="00D64386">
            <w:pPr>
              <w:spacing w:line="276" w:lineRule="auto"/>
              <w:jc w:val="center"/>
              <w:rPr>
                <w:color w:val="000000" w:themeColor="text1"/>
              </w:rPr>
            </w:pPr>
            <w:r w:rsidRPr="009B7F25">
              <w:rPr>
                <w:color w:val="000000" w:themeColor="text1"/>
              </w:rPr>
              <w:t>3</w:t>
            </w:r>
            <w:r w:rsidR="00D64386" w:rsidRPr="009B7F25">
              <w:rPr>
                <w:color w:val="000000" w:themeColor="text1"/>
              </w:rPr>
              <w:t>6</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36</w:t>
            </w:r>
          </w:p>
          <w:p w:rsidR="001434A9" w:rsidRPr="009B7F25" w:rsidRDefault="00C72EC3" w:rsidP="00D64386">
            <w:pPr>
              <w:spacing w:line="276" w:lineRule="auto"/>
              <w:jc w:val="center"/>
              <w:rPr>
                <w:color w:val="000000" w:themeColor="text1"/>
              </w:rPr>
            </w:pPr>
            <w:r w:rsidRPr="009B7F25">
              <w:rPr>
                <w:color w:val="000000" w:themeColor="text1"/>
              </w:rPr>
              <w:t>3</w:t>
            </w:r>
            <w:r w:rsidR="00D64386" w:rsidRPr="009B7F25">
              <w:rPr>
                <w:color w:val="000000" w:themeColor="text1"/>
              </w:rPr>
              <w:t>6</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72</w:t>
            </w:r>
          </w:p>
          <w:p w:rsidR="001434A9" w:rsidRPr="009B7F25" w:rsidRDefault="009B1E02">
            <w:pPr>
              <w:spacing w:line="276" w:lineRule="auto"/>
              <w:jc w:val="center"/>
              <w:rPr>
                <w:color w:val="000000" w:themeColor="text1"/>
              </w:rPr>
            </w:pPr>
            <w:r w:rsidRPr="009B7F25">
              <w:rPr>
                <w:color w:val="000000" w:themeColor="text1"/>
              </w:rPr>
              <w:t>72</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72</w:t>
            </w:r>
          </w:p>
          <w:p w:rsidR="001434A9" w:rsidRPr="009B7F25" w:rsidRDefault="009B1E02">
            <w:pPr>
              <w:spacing w:line="276" w:lineRule="auto"/>
              <w:jc w:val="center"/>
              <w:rPr>
                <w:color w:val="000000" w:themeColor="text1"/>
              </w:rPr>
            </w:pPr>
            <w:r w:rsidRPr="009B7F25">
              <w:rPr>
                <w:color w:val="000000" w:themeColor="text1"/>
              </w:rPr>
              <w:t>72</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70</w:t>
            </w:r>
          </w:p>
          <w:p w:rsidR="001434A9" w:rsidRPr="009B7F25" w:rsidRDefault="009B1E02" w:rsidP="009B1E02">
            <w:pPr>
              <w:spacing w:line="276" w:lineRule="auto"/>
              <w:jc w:val="center"/>
              <w:rPr>
                <w:color w:val="000000" w:themeColor="text1"/>
              </w:rPr>
            </w:pPr>
            <w:r w:rsidRPr="009B7F25">
              <w:rPr>
                <w:color w:val="000000" w:themeColor="text1"/>
              </w:rPr>
              <w:t>70</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70</w:t>
            </w:r>
          </w:p>
          <w:p w:rsidR="001434A9" w:rsidRPr="009B7F25" w:rsidRDefault="009B1E02" w:rsidP="009B1E02">
            <w:pPr>
              <w:spacing w:line="276" w:lineRule="auto"/>
              <w:jc w:val="center"/>
              <w:rPr>
                <w:color w:val="000000" w:themeColor="text1"/>
              </w:rPr>
            </w:pPr>
            <w:r w:rsidRPr="009B7F25">
              <w:rPr>
                <w:color w:val="000000" w:themeColor="text1"/>
              </w:rPr>
              <w:t>70</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70</w:t>
            </w:r>
          </w:p>
          <w:p w:rsidR="001434A9" w:rsidRPr="009B7F25" w:rsidRDefault="009B1E02" w:rsidP="009B1E02">
            <w:pPr>
              <w:spacing w:line="276" w:lineRule="auto"/>
              <w:jc w:val="center"/>
              <w:rPr>
                <w:color w:val="000000" w:themeColor="text1"/>
              </w:rPr>
            </w:pPr>
            <w:r w:rsidRPr="009B7F25">
              <w:rPr>
                <w:color w:val="000000" w:themeColor="text1"/>
              </w:rPr>
              <w:t>70</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70</w:t>
            </w:r>
          </w:p>
          <w:p w:rsidR="001434A9" w:rsidRPr="009B7F25" w:rsidRDefault="009B1E02" w:rsidP="009B1E02">
            <w:pPr>
              <w:spacing w:line="276" w:lineRule="auto"/>
              <w:jc w:val="center"/>
              <w:rPr>
                <w:color w:val="000000" w:themeColor="text1"/>
              </w:rPr>
            </w:pPr>
            <w:r w:rsidRPr="009B7F25">
              <w:rPr>
                <w:color w:val="000000" w:themeColor="text1"/>
              </w:rPr>
              <w:t>70</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Музичка култура</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3</w:t>
            </w:r>
            <w:r w:rsidR="00D64386" w:rsidRPr="009B7F25">
              <w:rPr>
                <w:color w:val="000000" w:themeColor="text1"/>
              </w:rPr>
              <w:t>5</w:t>
            </w:r>
          </w:p>
          <w:p w:rsidR="001434A9" w:rsidRPr="009B7F25" w:rsidRDefault="00C72EC3" w:rsidP="00D64386">
            <w:pPr>
              <w:spacing w:line="276" w:lineRule="auto"/>
              <w:jc w:val="center"/>
              <w:rPr>
                <w:color w:val="000000" w:themeColor="text1"/>
              </w:rPr>
            </w:pPr>
            <w:r w:rsidRPr="009B7F25">
              <w:rPr>
                <w:color w:val="000000" w:themeColor="text1"/>
              </w:rPr>
              <w:t>3</w:t>
            </w:r>
            <w:r w:rsidR="00D64386" w:rsidRPr="009B7F25">
              <w:rPr>
                <w:color w:val="000000" w:themeColor="text1"/>
              </w:rPr>
              <w:t>5</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3</w:t>
            </w:r>
            <w:r w:rsidR="00215006" w:rsidRPr="009B7F25">
              <w:rPr>
                <w:color w:val="000000" w:themeColor="text1"/>
              </w:rPr>
              <w:t>5</w:t>
            </w:r>
          </w:p>
          <w:p w:rsidR="001434A9" w:rsidRPr="009B7F25" w:rsidRDefault="00C72EC3" w:rsidP="00215006">
            <w:pPr>
              <w:spacing w:line="276" w:lineRule="auto"/>
              <w:jc w:val="center"/>
              <w:rPr>
                <w:color w:val="000000" w:themeColor="text1"/>
              </w:rPr>
            </w:pPr>
            <w:r w:rsidRPr="009B7F25">
              <w:rPr>
                <w:color w:val="000000" w:themeColor="text1"/>
              </w:rPr>
              <w:t>3</w:t>
            </w:r>
            <w:r w:rsidR="00215006" w:rsidRPr="009B7F25">
              <w:rPr>
                <w:color w:val="000000" w:themeColor="text1"/>
              </w:rPr>
              <w:t>5</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3</w:t>
            </w:r>
            <w:r w:rsidR="00D64386" w:rsidRPr="009B7F25">
              <w:rPr>
                <w:color w:val="000000" w:themeColor="text1"/>
              </w:rPr>
              <w:t>5</w:t>
            </w:r>
          </w:p>
          <w:p w:rsidR="001434A9" w:rsidRPr="009B7F25" w:rsidRDefault="00C72EC3" w:rsidP="00D64386">
            <w:pPr>
              <w:spacing w:line="276" w:lineRule="auto"/>
              <w:jc w:val="center"/>
              <w:rPr>
                <w:color w:val="000000" w:themeColor="text1"/>
              </w:rPr>
            </w:pPr>
            <w:r w:rsidRPr="009B7F25">
              <w:rPr>
                <w:color w:val="000000" w:themeColor="text1"/>
              </w:rPr>
              <w:t>3</w:t>
            </w:r>
            <w:r w:rsidR="00D64386" w:rsidRPr="009B7F25">
              <w:rPr>
                <w:color w:val="000000" w:themeColor="text1"/>
              </w:rPr>
              <w:t>5</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35</w:t>
            </w:r>
          </w:p>
          <w:p w:rsidR="001434A9" w:rsidRPr="009B7F25" w:rsidRDefault="009B1E02" w:rsidP="009B1E02">
            <w:pPr>
              <w:spacing w:line="276" w:lineRule="auto"/>
              <w:jc w:val="center"/>
              <w:rPr>
                <w:color w:val="000000" w:themeColor="text1"/>
              </w:rPr>
            </w:pPr>
            <w:r w:rsidRPr="009B7F25">
              <w:rPr>
                <w:color w:val="000000" w:themeColor="text1"/>
              </w:rPr>
              <w:t>35</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35</w:t>
            </w:r>
          </w:p>
          <w:p w:rsidR="001434A9" w:rsidRPr="009B7F25" w:rsidRDefault="009B1E02" w:rsidP="009B1E02">
            <w:pPr>
              <w:spacing w:line="276" w:lineRule="auto"/>
              <w:jc w:val="center"/>
              <w:rPr>
                <w:color w:val="000000" w:themeColor="text1"/>
              </w:rPr>
            </w:pPr>
            <w:r w:rsidRPr="009B7F25">
              <w:rPr>
                <w:color w:val="000000" w:themeColor="text1"/>
              </w:rPr>
              <w:t>35</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35</w:t>
            </w:r>
          </w:p>
          <w:p w:rsidR="001434A9" w:rsidRPr="009B7F25" w:rsidRDefault="009B1E02" w:rsidP="009B1E02">
            <w:pPr>
              <w:spacing w:line="276" w:lineRule="auto"/>
              <w:jc w:val="center"/>
              <w:rPr>
                <w:color w:val="000000" w:themeColor="text1"/>
              </w:rPr>
            </w:pPr>
            <w:r w:rsidRPr="009B7F25">
              <w:rPr>
                <w:color w:val="000000" w:themeColor="text1"/>
              </w:rPr>
              <w:t>35</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35</w:t>
            </w:r>
          </w:p>
          <w:p w:rsidR="001434A9" w:rsidRPr="009B7F25" w:rsidRDefault="009B1E02" w:rsidP="009B1E02">
            <w:pPr>
              <w:spacing w:line="276" w:lineRule="auto"/>
              <w:jc w:val="center"/>
              <w:rPr>
                <w:color w:val="000000" w:themeColor="text1"/>
              </w:rPr>
            </w:pPr>
            <w:r w:rsidRPr="009B7F25">
              <w:rPr>
                <w:color w:val="000000" w:themeColor="text1"/>
              </w:rPr>
              <w:t>35</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35</w:t>
            </w:r>
          </w:p>
          <w:p w:rsidR="001434A9" w:rsidRPr="009B7F25" w:rsidRDefault="009B1E02" w:rsidP="009B1E02">
            <w:pPr>
              <w:spacing w:line="276" w:lineRule="auto"/>
              <w:jc w:val="center"/>
              <w:rPr>
                <w:color w:val="000000" w:themeColor="text1"/>
              </w:rPr>
            </w:pPr>
            <w:r w:rsidRPr="009B7F25">
              <w:rPr>
                <w:color w:val="000000" w:themeColor="text1"/>
              </w:rPr>
              <w:t>35</w:t>
            </w:r>
          </w:p>
        </w:tc>
      </w:tr>
      <w:tr w:rsidR="001434A9" w:rsidRPr="009B7F25">
        <w:trPr>
          <w:trHeight w:val="468"/>
        </w:trPr>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Математика</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D64386">
            <w:pPr>
              <w:spacing w:line="276" w:lineRule="auto"/>
              <w:jc w:val="center"/>
              <w:rPr>
                <w:color w:val="000000" w:themeColor="text1"/>
              </w:rPr>
            </w:pPr>
            <w:r w:rsidRPr="009B7F25">
              <w:rPr>
                <w:color w:val="000000" w:themeColor="text1"/>
              </w:rPr>
              <w:t>177</w:t>
            </w:r>
          </w:p>
          <w:p w:rsidR="00D64386" w:rsidRPr="009B7F25" w:rsidRDefault="00D64386">
            <w:pPr>
              <w:spacing w:line="276" w:lineRule="auto"/>
              <w:jc w:val="center"/>
              <w:rPr>
                <w:color w:val="000000" w:themeColor="text1"/>
              </w:rPr>
            </w:pPr>
            <w:r w:rsidRPr="009B7F25">
              <w:rPr>
                <w:color w:val="000000" w:themeColor="text1"/>
              </w:rPr>
              <w:t>177</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1</w:t>
            </w:r>
            <w:r w:rsidR="00215006" w:rsidRPr="009B7F25">
              <w:rPr>
                <w:color w:val="000000" w:themeColor="text1"/>
              </w:rPr>
              <w:t>77</w:t>
            </w:r>
          </w:p>
          <w:p w:rsidR="001434A9" w:rsidRPr="009B7F25" w:rsidRDefault="00CA5A5B" w:rsidP="00215006">
            <w:pPr>
              <w:spacing w:line="276" w:lineRule="auto"/>
              <w:jc w:val="center"/>
              <w:rPr>
                <w:color w:val="000000" w:themeColor="text1"/>
              </w:rPr>
            </w:pPr>
            <w:r w:rsidRPr="009B7F25">
              <w:rPr>
                <w:color w:val="000000" w:themeColor="text1"/>
              </w:rPr>
              <w:t>1</w:t>
            </w:r>
            <w:r w:rsidR="00215006" w:rsidRPr="009B7F25">
              <w:rPr>
                <w:color w:val="000000" w:themeColor="text1"/>
              </w:rPr>
              <w:t>77</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1</w:t>
            </w:r>
            <w:r w:rsidR="00D64386" w:rsidRPr="009B7F25">
              <w:rPr>
                <w:color w:val="000000" w:themeColor="text1"/>
              </w:rPr>
              <w:t>77</w:t>
            </w:r>
          </w:p>
          <w:p w:rsidR="001434A9" w:rsidRPr="009B7F25" w:rsidRDefault="00CA5A5B" w:rsidP="00D64386">
            <w:pPr>
              <w:spacing w:line="276" w:lineRule="auto"/>
              <w:jc w:val="center"/>
              <w:rPr>
                <w:color w:val="000000" w:themeColor="text1"/>
              </w:rPr>
            </w:pPr>
            <w:r w:rsidRPr="009B7F25">
              <w:rPr>
                <w:color w:val="000000" w:themeColor="text1"/>
              </w:rPr>
              <w:t>1</w:t>
            </w:r>
            <w:r w:rsidR="00D64386" w:rsidRPr="009B7F25">
              <w:rPr>
                <w:color w:val="000000" w:themeColor="text1"/>
              </w:rPr>
              <w:t>77</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177</w:t>
            </w:r>
          </w:p>
          <w:p w:rsidR="001434A9" w:rsidRPr="009B7F25" w:rsidRDefault="009B1E02" w:rsidP="009B1E02">
            <w:pPr>
              <w:spacing w:line="276" w:lineRule="auto"/>
              <w:jc w:val="center"/>
              <w:rPr>
                <w:color w:val="000000" w:themeColor="text1"/>
              </w:rPr>
            </w:pPr>
            <w:r w:rsidRPr="009B7F25">
              <w:rPr>
                <w:color w:val="000000" w:themeColor="text1"/>
              </w:rPr>
              <w:t>177</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176</w:t>
            </w:r>
          </w:p>
          <w:p w:rsidR="001434A9" w:rsidRPr="009B7F25" w:rsidRDefault="009B1E02" w:rsidP="009B1E02">
            <w:pPr>
              <w:spacing w:line="276" w:lineRule="auto"/>
              <w:jc w:val="center"/>
              <w:rPr>
                <w:color w:val="000000" w:themeColor="text1"/>
              </w:rPr>
            </w:pPr>
            <w:r w:rsidRPr="009B7F25">
              <w:rPr>
                <w:color w:val="000000" w:themeColor="text1"/>
              </w:rPr>
              <w:t>176</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9B1E02" w:rsidP="009B1E02">
            <w:pPr>
              <w:spacing w:line="276" w:lineRule="auto"/>
              <w:jc w:val="center"/>
              <w:rPr>
                <w:color w:val="000000" w:themeColor="text1"/>
              </w:rPr>
            </w:pPr>
            <w:r w:rsidRPr="009B7F25">
              <w:rPr>
                <w:color w:val="000000" w:themeColor="text1"/>
              </w:rPr>
              <w:t>176</w:t>
            </w:r>
          </w:p>
          <w:p w:rsidR="001434A9" w:rsidRPr="009B7F25" w:rsidRDefault="009B1E02" w:rsidP="009B1E02">
            <w:pPr>
              <w:spacing w:line="276" w:lineRule="auto"/>
              <w:jc w:val="center"/>
              <w:rPr>
                <w:color w:val="000000" w:themeColor="text1"/>
              </w:rPr>
            </w:pPr>
            <w:r w:rsidRPr="009B7F25">
              <w:rPr>
                <w:color w:val="000000" w:themeColor="text1"/>
              </w:rPr>
              <w:t>176</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092A2A" w:rsidP="009B1E02">
            <w:pPr>
              <w:spacing w:line="276" w:lineRule="auto"/>
              <w:jc w:val="center"/>
              <w:rPr>
                <w:color w:val="000000" w:themeColor="text1"/>
              </w:rPr>
            </w:pPr>
            <w:r w:rsidRPr="009B7F25">
              <w:rPr>
                <w:color w:val="000000" w:themeColor="text1"/>
              </w:rPr>
              <w:t>176</w:t>
            </w:r>
          </w:p>
          <w:p w:rsidR="001434A9" w:rsidRPr="009B7F25" w:rsidRDefault="009B1E02" w:rsidP="009B1E02">
            <w:pPr>
              <w:spacing w:line="276" w:lineRule="auto"/>
              <w:jc w:val="center"/>
              <w:rPr>
                <w:color w:val="000000" w:themeColor="text1"/>
              </w:rPr>
            </w:pPr>
            <w:r w:rsidRPr="009B7F25">
              <w:rPr>
                <w:color w:val="000000" w:themeColor="text1"/>
              </w:rPr>
              <w:t>17</w:t>
            </w:r>
            <w:r w:rsidR="00092A2A" w:rsidRPr="009B7F25">
              <w:rPr>
                <w:color w:val="000000" w:themeColor="text1"/>
              </w:rPr>
              <w:t>6</w:t>
            </w:r>
          </w:p>
        </w:tc>
        <w:tc>
          <w:tcPr>
            <w:tcW w:w="886" w:type="dxa"/>
            <w:tcBorders>
              <w:top w:val="single" w:sz="4" w:space="0" w:color="auto"/>
              <w:left w:val="single" w:sz="4" w:space="0" w:color="auto"/>
              <w:bottom w:val="single" w:sz="4" w:space="0" w:color="auto"/>
              <w:right w:val="single" w:sz="4" w:space="0" w:color="auto"/>
            </w:tcBorders>
          </w:tcPr>
          <w:p w:rsidR="009B1E02" w:rsidRPr="009B7F25" w:rsidRDefault="00092A2A" w:rsidP="009B1E02">
            <w:pPr>
              <w:spacing w:line="276" w:lineRule="auto"/>
              <w:jc w:val="center"/>
              <w:rPr>
                <w:color w:val="000000" w:themeColor="text1"/>
              </w:rPr>
            </w:pPr>
            <w:r w:rsidRPr="009B7F25">
              <w:rPr>
                <w:color w:val="000000" w:themeColor="text1"/>
              </w:rPr>
              <w:t>176</w:t>
            </w:r>
          </w:p>
          <w:p w:rsidR="001434A9" w:rsidRPr="009B7F25" w:rsidRDefault="009B1E02" w:rsidP="009B1E02">
            <w:pPr>
              <w:spacing w:line="276" w:lineRule="auto"/>
              <w:jc w:val="center"/>
              <w:rPr>
                <w:color w:val="000000" w:themeColor="text1"/>
              </w:rPr>
            </w:pPr>
            <w:r w:rsidRPr="009B7F25">
              <w:rPr>
                <w:color w:val="000000" w:themeColor="text1"/>
              </w:rPr>
              <w:t>17</w:t>
            </w:r>
            <w:r w:rsidR="00092A2A" w:rsidRPr="009B7F25">
              <w:rPr>
                <w:color w:val="000000" w:themeColor="text1"/>
              </w:rPr>
              <w:t>6</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Природа и друштво</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092A2A">
            <w:pPr>
              <w:spacing w:line="276" w:lineRule="auto"/>
              <w:jc w:val="center"/>
              <w:rPr>
                <w:color w:val="000000" w:themeColor="text1"/>
              </w:rPr>
            </w:pPr>
            <w:r w:rsidRPr="009B7F25">
              <w:rPr>
                <w:color w:val="000000" w:themeColor="text1"/>
              </w:rPr>
              <w:t>71</w:t>
            </w:r>
          </w:p>
          <w:p w:rsidR="001434A9" w:rsidRPr="009B7F25" w:rsidRDefault="00092A2A">
            <w:pPr>
              <w:spacing w:line="276" w:lineRule="auto"/>
              <w:jc w:val="center"/>
              <w:rPr>
                <w:color w:val="000000" w:themeColor="text1"/>
              </w:rPr>
            </w:pPr>
            <w:r w:rsidRPr="009B7F25">
              <w:rPr>
                <w:color w:val="000000" w:themeColor="text1"/>
              </w:rPr>
              <w:t>71</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71</w:t>
            </w:r>
          </w:p>
          <w:p w:rsidR="001434A9" w:rsidRPr="009B7F25" w:rsidRDefault="00092A2A" w:rsidP="00092A2A">
            <w:pPr>
              <w:spacing w:line="276" w:lineRule="auto"/>
              <w:jc w:val="center"/>
              <w:rPr>
                <w:color w:val="000000" w:themeColor="text1"/>
              </w:rPr>
            </w:pPr>
            <w:r w:rsidRPr="009B7F25">
              <w:rPr>
                <w:color w:val="000000" w:themeColor="text1"/>
              </w:rPr>
              <w:t>71</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71</w:t>
            </w:r>
          </w:p>
          <w:p w:rsidR="001434A9" w:rsidRPr="009B7F25" w:rsidRDefault="00092A2A" w:rsidP="00092A2A">
            <w:pPr>
              <w:spacing w:line="276" w:lineRule="auto"/>
              <w:jc w:val="center"/>
              <w:rPr>
                <w:color w:val="000000" w:themeColor="text1"/>
              </w:rPr>
            </w:pPr>
            <w:r w:rsidRPr="009B7F25">
              <w:rPr>
                <w:color w:val="000000" w:themeColor="text1"/>
              </w:rPr>
              <w:t>71</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71</w:t>
            </w:r>
          </w:p>
          <w:p w:rsidR="001434A9" w:rsidRPr="009B7F25" w:rsidRDefault="00092A2A" w:rsidP="00092A2A">
            <w:pPr>
              <w:spacing w:line="276" w:lineRule="auto"/>
              <w:jc w:val="center"/>
              <w:rPr>
                <w:color w:val="000000" w:themeColor="text1"/>
              </w:rPr>
            </w:pPr>
            <w:r w:rsidRPr="009B7F25">
              <w:rPr>
                <w:color w:val="000000" w:themeColor="text1"/>
              </w:rPr>
              <w:t>71</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Свет око нас</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72</w:t>
            </w:r>
          </w:p>
          <w:p w:rsidR="001434A9" w:rsidRPr="009B7F25" w:rsidRDefault="00D64386">
            <w:pPr>
              <w:spacing w:line="276" w:lineRule="auto"/>
              <w:jc w:val="center"/>
              <w:rPr>
                <w:color w:val="000000" w:themeColor="text1"/>
              </w:rPr>
            </w:pPr>
            <w:r w:rsidRPr="009B7F25">
              <w:rPr>
                <w:color w:val="000000" w:themeColor="text1"/>
              </w:rPr>
              <w:t>72</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72</w:t>
            </w:r>
          </w:p>
          <w:p w:rsidR="001434A9" w:rsidRPr="009B7F25" w:rsidRDefault="00215006">
            <w:pPr>
              <w:spacing w:line="276" w:lineRule="auto"/>
              <w:jc w:val="center"/>
              <w:rPr>
                <w:color w:val="000000" w:themeColor="text1"/>
              </w:rPr>
            </w:pPr>
            <w:r w:rsidRPr="009B7F25">
              <w:rPr>
                <w:color w:val="000000" w:themeColor="text1"/>
              </w:rPr>
              <w:t>72</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72</w:t>
            </w:r>
          </w:p>
          <w:p w:rsidR="001434A9" w:rsidRPr="009B7F25" w:rsidRDefault="00215006">
            <w:pPr>
              <w:spacing w:line="276" w:lineRule="auto"/>
              <w:jc w:val="center"/>
              <w:rPr>
                <w:color w:val="000000" w:themeColor="text1"/>
              </w:rPr>
            </w:pPr>
            <w:r w:rsidRPr="009B7F25">
              <w:rPr>
                <w:color w:val="000000" w:themeColor="text1"/>
              </w:rPr>
              <w:t>72</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72</w:t>
            </w:r>
          </w:p>
          <w:p w:rsidR="001434A9" w:rsidRPr="009B7F25" w:rsidRDefault="00092A2A">
            <w:pPr>
              <w:spacing w:line="276" w:lineRule="auto"/>
              <w:jc w:val="center"/>
              <w:rPr>
                <w:color w:val="000000" w:themeColor="text1"/>
              </w:rPr>
            </w:pPr>
            <w:r w:rsidRPr="009B7F25">
              <w:rPr>
                <w:color w:val="000000" w:themeColor="text1"/>
              </w:rPr>
              <w:t>72</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Физичко васпитање</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10</w:t>
            </w:r>
            <w:r w:rsidR="00D64386" w:rsidRPr="009B7F25">
              <w:rPr>
                <w:color w:val="000000" w:themeColor="text1"/>
              </w:rPr>
              <w:t>7</w:t>
            </w:r>
          </w:p>
          <w:p w:rsidR="001434A9" w:rsidRPr="009B7F25" w:rsidRDefault="00CA5A5B" w:rsidP="00D64386">
            <w:pPr>
              <w:spacing w:line="276" w:lineRule="auto"/>
              <w:jc w:val="center"/>
              <w:rPr>
                <w:color w:val="000000" w:themeColor="text1"/>
              </w:rPr>
            </w:pPr>
            <w:r w:rsidRPr="009B7F25">
              <w:rPr>
                <w:color w:val="000000" w:themeColor="text1"/>
              </w:rPr>
              <w:t>10</w:t>
            </w:r>
            <w:r w:rsidR="00D64386" w:rsidRPr="009B7F25">
              <w:rPr>
                <w:color w:val="000000" w:themeColor="text1"/>
              </w:rPr>
              <w:t>7</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10</w:t>
            </w:r>
            <w:r w:rsidR="00215006" w:rsidRPr="009B7F25">
              <w:rPr>
                <w:color w:val="000000" w:themeColor="text1"/>
              </w:rPr>
              <w:t>7</w:t>
            </w:r>
          </w:p>
          <w:p w:rsidR="001434A9" w:rsidRPr="009B7F25" w:rsidRDefault="00CA5A5B" w:rsidP="00215006">
            <w:pPr>
              <w:spacing w:line="276" w:lineRule="auto"/>
              <w:jc w:val="center"/>
              <w:rPr>
                <w:color w:val="000000" w:themeColor="text1"/>
              </w:rPr>
            </w:pPr>
            <w:r w:rsidRPr="009B7F25">
              <w:rPr>
                <w:color w:val="000000" w:themeColor="text1"/>
              </w:rPr>
              <w:t>10</w:t>
            </w:r>
            <w:r w:rsidR="00215006" w:rsidRPr="009B7F25">
              <w:rPr>
                <w:color w:val="000000" w:themeColor="text1"/>
              </w:rPr>
              <w:t>7</w:t>
            </w:r>
          </w:p>
        </w:tc>
        <w:tc>
          <w:tcPr>
            <w:tcW w:w="885"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107</w:t>
            </w:r>
          </w:p>
          <w:p w:rsidR="001434A9" w:rsidRPr="009B7F25" w:rsidRDefault="00092A2A" w:rsidP="00092A2A">
            <w:pPr>
              <w:spacing w:line="276" w:lineRule="auto"/>
              <w:jc w:val="center"/>
              <w:rPr>
                <w:color w:val="FF0000"/>
              </w:rPr>
            </w:pPr>
            <w:r w:rsidRPr="009B7F25">
              <w:rPr>
                <w:color w:val="000000" w:themeColor="text1"/>
              </w:rPr>
              <w:t>107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107</w:t>
            </w:r>
          </w:p>
          <w:p w:rsidR="001434A9" w:rsidRPr="009B7F25" w:rsidRDefault="00092A2A" w:rsidP="00092A2A">
            <w:pPr>
              <w:spacing w:line="276" w:lineRule="auto"/>
              <w:jc w:val="center"/>
              <w:rPr>
                <w:color w:val="FF0000"/>
              </w:rPr>
            </w:pPr>
            <w:r w:rsidRPr="009B7F25">
              <w:rPr>
                <w:color w:val="000000" w:themeColor="text1"/>
              </w:rPr>
              <w:t>107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107</w:t>
            </w:r>
          </w:p>
          <w:p w:rsidR="001434A9" w:rsidRPr="009B7F25" w:rsidRDefault="00092A2A" w:rsidP="00092A2A">
            <w:pPr>
              <w:spacing w:line="276" w:lineRule="auto"/>
              <w:jc w:val="center"/>
              <w:rPr>
                <w:color w:val="FF0000"/>
              </w:rPr>
            </w:pPr>
            <w:r w:rsidRPr="009B7F25">
              <w:rPr>
                <w:color w:val="000000" w:themeColor="text1"/>
              </w:rPr>
              <w:t>107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107</w:t>
            </w:r>
          </w:p>
          <w:p w:rsidR="001434A9" w:rsidRPr="009B7F25" w:rsidRDefault="00092A2A" w:rsidP="00092A2A">
            <w:pPr>
              <w:spacing w:line="276" w:lineRule="auto"/>
              <w:jc w:val="center"/>
              <w:rPr>
                <w:color w:val="FF0000"/>
              </w:rPr>
            </w:pPr>
            <w:r w:rsidRPr="009B7F25">
              <w:rPr>
                <w:color w:val="000000" w:themeColor="text1"/>
              </w:rPr>
              <w:t>107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107</w:t>
            </w:r>
          </w:p>
          <w:p w:rsidR="001434A9" w:rsidRPr="009B7F25" w:rsidRDefault="00092A2A" w:rsidP="00092A2A">
            <w:pPr>
              <w:spacing w:line="276" w:lineRule="auto"/>
              <w:jc w:val="center"/>
              <w:rPr>
                <w:color w:val="FF0000"/>
              </w:rPr>
            </w:pPr>
            <w:r w:rsidRPr="009B7F25">
              <w:rPr>
                <w:color w:val="000000" w:themeColor="text1"/>
              </w:rPr>
              <w:t>107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107</w:t>
            </w:r>
          </w:p>
          <w:p w:rsidR="001434A9" w:rsidRPr="009B7F25" w:rsidRDefault="00092A2A" w:rsidP="00092A2A">
            <w:pPr>
              <w:spacing w:line="276" w:lineRule="auto"/>
              <w:jc w:val="center"/>
              <w:rPr>
                <w:color w:val="FF0000"/>
              </w:rPr>
            </w:pPr>
            <w:r w:rsidRPr="009B7F25">
              <w:rPr>
                <w:color w:val="000000" w:themeColor="text1"/>
              </w:rPr>
              <w:t>107</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Верска настава</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A5A5B">
            <w:pPr>
              <w:spacing w:line="276" w:lineRule="auto"/>
              <w:jc w:val="center"/>
              <w:rPr>
                <w:color w:val="000000" w:themeColor="text1"/>
              </w:rPr>
            </w:pPr>
            <w:r w:rsidRPr="009B7F25">
              <w:rPr>
                <w:color w:val="000000" w:themeColor="text1"/>
              </w:rPr>
              <w:t>3</w:t>
            </w:r>
            <w:r w:rsidR="00D64386" w:rsidRPr="009B7F25">
              <w:rPr>
                <w:color w:val="000000" w:themeColor="text1"/>
              </w:rPr>
              <w:t>6</w:t>
            </w:r>
          </w:p>
          <w:p w:rsidR="001434A9" w:rsidRPr="009B7F25" w:rsidRDefault="00D64386" w:rsidP="00D64386">
            <w:pPr>
              <w:spacing w:line="276" w:lineRule="auto"/>
              <w:jc w:val="center"/>
              <w:rPr>
                <w:color w:val="000000" w:themeColor="text1"/>
              </w:rPr>
            </w:pPr>
            <w:r w:rsidRPr="009B7F25">
              <w:rPr>
                <w:color w:val="000000" w:themeColor="text1"/>
              </w:rPr>
              <w:t>35</w:t>
            </w:r>
            <w:r w:rsidR="008D7F19" w:rsidRPr="009B7F25">
              <w:rPr>
                <w:color w:val="000000" w:themeColor="text1"/>
              </w:rPr>
              <w:t>/3</w:t>
            </w:r>
            <w:r w:rsidRPr="009B7F25">
              <w:rPr>
                <w:color w:val="000000" w:themeColor="text1"/>
              </w:rPr>
              <w:t>6</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CA5A5B">
            <w:pPr>
              <w:spacing w:line="276" w:lineRule="auto"/>
              <w:jc w:val="center"/>
              <w:rPr>
                <w:color w:val="000000" w:themeColor="text1"/>
              </w:rPr>
            </w:pPr>
            <w:r w:rsidRPr="009B7F25">
              <w:rPr>
                <w:color w:val="000000" w:themeColor="text1"/>
              </w:rPr>
              <w:t>3</w:t>
            </w:r>
            <w:r w:rsidR="00215006" w:rsidRPr="009B7F25">
              <w:rPr>
                <w:color w:val="000000" w:themeColor="text1"/>
              </w:rPr>
              <w:t>5</w:t>
            </w:r>
          </w:p>
          <w:p w:rsidR="001434A9" w:rsidRPr="009B7F25" w:rsidRDefault="00215006" w:rsidP="00215006">
            <w:pPr>
              <w:spacing w:line="276" w:lineRule="auto"/>
              <w:jc w:val="center"/>
              <w:rPr>
                <w:color w:val="000000" w:themeColor="text1"/>
              </w:rPr>
            </w:pPr>
            <w:r w:rsidRPr="009B7F25">
              <w:rPr>
                <w:color w:val="000000" w:themeColor="text1"/>
              </w:rPr>
              <w:t>35</w:t>
            </w:r>
            <w:r w:rsidR="008D7F19" w:rsidRPr="009B7F25">
              <w:rPr>
                <w:color w:val="000000" w:themeColor="text1"/>
              </w:rPr>
              <w:t>/3</w:t>
            </w:r>
            <w:r w:rsidRPr="009B7F25">
              <w:rPr>
                <w:color w:val="000000" w:themeColor="text1"/>
              </w:rPr>
              <w:t>5</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CA5A5B">
            <w:pPr>
              <w:spacing w:line="276" w:lineRule="auto"/>
              <w:jc w:val="center"/>
              <w:rPr>
                <w:color w:val="000000" w:themeColor="text1"/>
              </w:rPr>
            </w:pPr>
            <w:r w:rsidRPr="009B7F25">
              <w:rPr>
                <w:color w:val="000000" w:themeColor="text1"/>
              </w:rPr>
              <w:t>34</w:t>
            </w:r>
          </w:p>
          <w:p w:rsidR="001434A9" w:rsidRPr="009B7F25" w:rsidRDefault="00092A2A">
            <w:pPr>
              <w:spacing w:line="276" w:lineRule="auto"/>
              <w:jc w:val="center"/>
              <w:rPr>
                <w:color w:val="000000" w:themeColor="text1"/>
              </w:rPr>
            </w:pPr>
            <w:r w:rsidRPr="009B7F25">
              <w:rPr>
                <w:color w:val="000000" w:themeColor="text1"/>
              </w:rPr>
              <w:t>34</w:t>
            </w:r>
            <w:r w:rsidR="00857CE4" w:rsidRPr="009B7F25">
              <w:rPr>
                <w:color w:val="000000" w:themeColor="text1"/>
              </w:rPr>
              <w:t>/</w:t>
            </w:r>
            <w:r w:rsidRPr="009B7F25">
              <w:rPr>
                <w:color w:val="000000" w:themeColor="text1"/>
              </w:rPr>
              <w:t>31</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A5A5B">
            <w:pPr>
              <w:spacing w:line="276" w:lineRule="auto"/>
              <w:jc w:val="center"/>
              <w:rPr>
                <w:color w:val="000000" w:themeColor="text1"/>
              </w:rPr>
            </w:pPr>
            <w:r w:rsidRPr="009B7F25">
              <w:rPr>
                <w:color w:val="000000" w:themeColor="text1"/>
              </w:rPr>
              <w:t>34</w:t>
            </w:r>
          </w:p>
          <w:p w:rsidR="001434A9" w:rsidRPr="009B7F25" w:rsidRDefault="00092A2A">
            <w:pPr>
              <w:spacing w:line="276" w:lineRule="auto"/>
              <w:jc w:val="center"/>
              <w:rPr>
                <w:color w:val="000000" w:themeColor="text1"/>
              </w:rPr>
            </w:pPr>
            <w:r w:rsidRPr="009B7F25">
              <w:rPr>
                <w:color w:val="000000" w:themeColor="text1"/>
              </w:rPr>
              <w:t>34</w:t>
            </w:r>
            <w:r w:rsidR="00857CE4" w:rsidRPr="009B7F25">
              <w:rPr>
                <w:color w:val="000000" w:themeColor="text1"/>
              </w:rPr>
              <w:t>/</w:t>
            </w:r>
            <w:r w:rsidRPr="009B7F25">
              <w:rPr>
                <w:color w:val="000000" w:themeColor="text1"/>
              </w:rPr>
              <w:t>31</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A5A5B">
            <w:pPr>
              <w:spacing w:line="276" w:lineRule="auto"/>
              <w:jc w:val="center"/>
              <w:rPr>
                <w:color w:val="000000" w:themeColor="text1"/>
              </w:rPr>
            </w:pPr>
            <w:r w:rsidRPr="009B7F25">
              <w:rPr>
                <w:color w:val="000000" w:themeColor="text1"/>
              </w:rPr>
              <w:t>34</w:t>
            </w:r>
          </w:p>
          <w:p w:rsidR="001434A9" w:rsidRPr="009B7F25" w:rsidRDefault="00CA5A5B">
            <w:pPr>
              <w:spacing w:line="276" w:lineRule="auto"/>
              <w:jc w:val="center"/>
              <w:rPr>
                <w:color w:val="000000" w:themeColor="text1"/>
              </w:rPr>
            </w:pPr>
            <w:r w:rsidRPr="009B7F25">
              <w:rPr>
                <w:color w:val="000000" w:themeColor="text1"/>
              </w:rPr>
              <w:t>34</w:t>
            </w:r>
            <w:r w:rsidR="00092A2A" w:rsidRPr="009B7F25">
              <w:rPr>
                <w:color w:val="000000" w:themeColor="text1"/>
              </w:rPr>
              <w:t>/31</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A5A5B">
            <w:pPr>
              <w:spacing w:line="276" w:lineRule="auto"/>
              <w:jc w:val="center"/>
              <w:rPr>
                <w:color w:val="000000" w:themeColor="text1"/>
              </w:rPr>
            </w:pPr>
            <w:r w:rsidRPr="009B7F25">
              <w:rPr>
                <w:color w:val="000000" w:themeColor="text1"/>
              </w:rPr>
              <w:t>34</w:t>
            </w:r>
          </w:p>
          <w:p w:rsidR="001434A9" w:rsidRPr="009B7F25" w:rsidRDefault="00CA5A5B">
            <w:pPr>
              <w:spacing w:line="276" w:lineRule="auto"/>
              <w:jc w:val="center"/>
              <w:rPr>
                <w:color w:val="000000" w:themeColor="text1"/>
              </w:rPr>
            </w:pPr>
            <w:r w:rsidRPr="009B7F25">
              <w:rPr>
                <w:color w:val="000000" w:themeColor="text1"/>
              </w:rPr>
              <w:t>34</w:t>
            </w:r>
            <w:r w:rsidR="00092A2A" w:rsidRPr="009B7F25">
              <w:rPr>
                <w:color w:val="000000" w:themeColor="text1"/>
              </w:rPr>
              <w:t>/31</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A5A5B">
            <w:pPr>
              <w:spacing w:line="276" w:lineRule="auto"/>
              <w:jc w:val="center"/>
              <w:rPr>
                <w:color w:val="000000" w:themeColor="text1"/>
              </w:rPr>
            </w:pPr>
            <w:r w:rsidRPr="009B7F25">
              <w:rPr>
                <w:color w:val="000000" w:themeColor="text1"/>
              </w:rPr>
              <w:t>34</w:t>
            </w:r>
          </w:p>
          <w:p w:rsidR="001434A9" w:rsidRPr="009B7F25" w:rsidRDefault="00C72EC3">
            <w:pPr>
              <w:spacing w:line="276" w:lineRule="auto"/>
              <w:jc w:val="center"/>
              <w:rPr>
                <w:color w:val="000000" w:themeColor="text1"/>
              </w:rPr>
            </w:pPr>
            <w:r w:rsidRPr="009B7F25">
              <w:rPr>
                <w:color w:val="000000" w:themeColor="text1"/>
              </w:rPr>
              <w:t>34</w:t>
            </w:r>
            <w:r w:rsidR="00092A2A" w:rsidRPr="009B7F25">
              <w:rPr>
                <w:color w:val="000000" w:themeColor="text1"/>
              </w:rPr>
              <w:t>/31</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A5A5B">
            <w:pPr>
              <w:spacing w:line="276" w:lineRule="auto"/>
              <w:jc w:val="center"/>
              <w:rPr>
                <w:color w:val="000000" w:themeColor="text1"/>
              </w:rPr>
            </w:pPr>
            <w:r w:rsidRPr="009B7F25">
              <w:rPr>
                <w:color w:val="000000" w:themeColor="text1"/>
              </w:rPr>
              <w:t>34</w:t>
            </w:r>
          </w:p>
          <w:p w:rsidR="001434A9" w:rsidRPr="009B7F25" w:rsidRDefault="00C72EC3">
            <w:pPr>
              <w:spacing w:line="276" w:lineRule="auto"/>
              <w:jc w:val="center"/>
              <w:rPr>
                <w:color w:val="000000" w:themeColor="text1"/>
              </w:rPr>
            </w:pPr>
            <w:r w:rsidRPr="009B7F25">
              <w:rPr>
                <w:color w:val="000000" w:themeColor="text1"/>
              </w:rPr>
              <w:t>34</w:t>
            </w:r>
            <w:r w:rsidR="00092A2A" w:rsidRPr="009B7F25">
              <w:rPr>
                <w:color w:val="000000" w:themeColor="text1"/>
              </w:rPr>
              <w:t>/31</w:t>
            </w:r>
          </w:p>
        </w:tc>
      </w:tr>
      <w:tr w:rsidR="001434A9" w:rsidRPr="009B7F25">
        <w:trPr>
          <w:trHeight w:val="886"/>
        </w:trPr>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Ваннаставне активности</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8D7F19">
            <w:pPr>
              <w:spacing w:line="276" w:lineRule="auto"/>
              <w:jc w:val="center"/>
              <w:rPr>
                <w:color w:val="000000" w:themeColor="text1"/>
              </w:rPr>
            </w:pPr>
            <w:r w:rsidRPr="009B7F25">
              <w:rPr>
                <w:color w:val="000000" w:themeColor="text1"/>
              </w:rPr>
              <w:t>3</w:t>
            </w:r>
            <w:r w:rsidR="00D64386" w:rsidRPr="009B7F25">
              <w:rPr>
                <w:color w:val="000000" w:themeColor="text1"/>
              </w:rPr>
              <w:t>5</w:t>
            </w:r>
          </w:p>
          <w:p w:rsidR="001434A9" w:rsidRPr="009B7F25" w:rsidRDefault="00C72EC3" w:rsidP="00D64386">
            <w:pPr>
              <w:spacing w:line="276" w:lineRule="auto"/>
              <w:jc w:val="center"/>
              <w:rPr>
                <w:color w:val="000000" w:themeColor="text1"/>
              </w:rPr>
            </w:pPr>
            <w:r w:rsidRPr="009B7F25">
              <w:rPr>
                <w:color w:val="000000" w:themeColor="text1"/>
              </w:rPr>
              <w:t>3</w:t>
            </w:r>
            <w:r w:rsidR="00D64386" w:rsidRPr="009B7F25">
              <w:rPr>
                <w:color w:val="000000" w:themeColor="text1"/>
              </w:rPr>
              <w:t>5</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8D7F19">
            <w:pPr>
              <w:spacing w:line="276" w:lineRule="auto"/>
              <w:jc w:val="center"/>
              <w:rPr>
                <w:color w:val="000000" w:themeColor="text1"/>
              </w:rPr>
            </w:pPr>
            <w:r w:rsidRPr="009B7F25">
              <w:rPr>
                <w:color w:val="000000" w:themeColor="text1"/>
              </w:rPr>
              <w:t>34</w:t>
            </w:r>
          </w:p>
          <w:p w:rsidR="001434A9" w:rsidRPr="009B7F25" w:rsidRDefault="00C72EC3">
            <w:pPr>
              <w:spacing w:line="276" w:lineRule="auto"/>
              <w:jc w:val="center"/>
              <w:rPr>
                <w:color w:val="000000" w:themeColor="text1"/>
              </w:rPr>
            </w:pPr>
            <w:r w:rsidRPr="009B7F25">
              <w:rPr>
                <w:color w:val="000000" w:themeColor="text1"/>
              </w:rPr>
              <w:t>3</w:t>
            </w:r>
            <w:r w:rsidR="008D7F19" w:rsidRPr="009B7F25">
              <w:rPr>
                <w:color w:val="000000" w:themeColor="text1"/>
              </w:rPr>
              <w:t>4</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857CE4">
            <w:pPr>
              <w:spacing w:line="276" w:lineRule="auto"/>
              <w:jc w:val="center"/>
              <w:rPr>
                <w:color w:val="000000" w:themeColor="text1"/>
              </w:rPr>
            </w:pPr>
            <w:r w:rsidRPr="009B7F25">
              <w:rPr>
                <w:color w:val="000000" w:themeColor="text1"/>
              </w:rPr>
              <w:t>34</w:t>
            </w:r>
          </w:p>
          <w:p w:rsidR="001434A9" w:rsidRPr="009B7F25" w:rsidRDefault="00C72EC3">
            <w:pPr>
              <w:spacing w:line="276" w:lineRule="auto"/>
              <w:jc w:val="center"/>
              <w:rPr>
                <w:color w:val="000000" w:themeColor="text1"/>
              </w:rPr>
            </w:pPr>
            <w:r w:rsidRPr="009B7F25">
              <w:rPr>
                <w:color w:val="000000" w:themeColor="text1"/>
              </w:rPr>
              <w:t>3</w:t>
            </w:r>
            <w:r w:rsidR="00857CE4" w:rsidRPr="009B7F25">
              <w:rPr>
                <w:color w:val="000000" w:themeColor="text1"/>
              </w:rPr>
              <w:t>4</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857CE4">
            <w:pPr>
              <w:spacing w:line="276" w:lineRule="auto"/>
              <w:jc w:val="center"/>
              <w:rPr>
                <w:color w:val="000000" w:themeColor="text1"/>
              </w:rPr>
            </w:pPr>
            <w:r w:rsidRPr="009B7F25">
              <w:rPr>
                <w:color w:val="000000" w:themeColor="text1"/>
              </w:rPr>
              <w:t>34</w:t>
            </w:r>
          </w:p>
          <w:p w:rsidR="001434A9" w:rsidRPr="009B7F25" w:rsidRDefault="00C72EC3">
            <w:pPr>
              <w:spacing w:line="276" w:lineRule="auto"/>
              <w:jc w:val="center"/>
              <w:rPr>
                <w:color w:val="000000" w:themeColor="text1"/>
              </w:rPr>
            </w:pPr>
            <w:r w:rsidRPr="009B7F25">
              <w:rPr>
                <w:color w:val="000000" w:themeColor="text1"/>
              </w:rPr>
              <w:t>3</w:t>
            </w:r>
            <w:r w:rsidR="00857CE4" w:rsidRPr="009B7F25">
              <w:rPr>
                <w:color w:val="000000" w:themeColor="text1"/>
              </w:rPr>
              <w:t>4</w:t>
            </w:r>
          </w:p>
        </w:tc>
        <w:tc>
          <w:tcPr>
            <w:tcW w:w="886" w:type="dxa"/>
            <w:tcBorders>
              <w:top w:val="single" w:sz="4" w:space="0" w:color="auto"/>
              <w:left w:val="single" w:sz="4" w:space="0" w:color="auto"/>
              <w:bottom w:val="single" w:sz="4" w:space="0" w:color="auto"/>
              <w:right w:val="single" w:sz="4" w:space="0" w:color="auto"/>
            </w:tcBorders>
          </w:tcPr>
          <w:p w:rsidR="00CA5A5B" w:rsidRPr="009B7F25" w:rsidRDefault="00092A2A" w:rsidP="00CA5A5B">
            <w:pPr>
              <w:spacing w:line="276" w:lineRule="auto"/>
              <w:jc w:val="center"/>
              <w:rPr>
                <w:color w:val="000000" w:themeColor="text1"/>
              </w:rPr>
            </w:pPr>
            <w:r w:rsidRPr="009B7F25">
              <w:rPr>
                <w:color w:val="000000" w:themeColor="text1"/>
              </w:rPr>
              <w:t>34</w:t>
            </w:r>
          </w:p>
          <w:p w:rsidR="001434A9" w:rsidRPr="009B7F25" w:rsidRDefault="00CA5A5B" w:rsidP="00CA5A5B">
            <w:pPr>
              <w:spacing w:line="276" w:lineRule="auto"/>
              <w:jc w:val="center"/>
              <w:rPr>
                <w:color w:val="000000" w:themeColor="text1"/>
              </w:rPr>
            </w:pPr>
            <w:r w:rsidRPr="009B7F25">
              <w:rPr>
                <w:color w:val="000000" w:themeColor="text1"/>
              </w:rPr>
              <w:t>3</w:t>
            </w:r>
            <w:r w:rsidR="00F32B8C" w:rsidRPr="009B7F25">
              <w:rPr>
                <w:color w:val="000000" w:themeColor="text1"/>
              </w:rPr>
              <w:t>4</w:t>
            </w:r>
          </w:p>
        </w:tc>
        <w:tc>
          <w:tcPr>
            <w:tcW w:w="886" w:type="dxa"/>
            <w:tcBorders>
              <w:top w:val="single" w:sz="4" w:space="0" w:color="auto"/>
              <w:left w:val="single" w:sz="4" w:space="0" w:color="auto"/>
              <w:bottom w:val="single" w:sz="4" w:space="0" w:color="auto"/>
              <w:right w:val="single" w:sz="4" w:space="0" w:color="auto"/>
            </w:tcBorders>
          </w:tcPr>
          <w:p w:rsidR="00CA5A5B" w:rsidRPr="009B7F25" w:rsidRDefault="00092A2A" w:rsidP="00CA5A5B">
            <w:pPr>
              <w:spacing w:line="276" w:lineRule="auto"/>
              <w:jc w:val="center"/>
              <w:rPr>
                <w:color w:val="000000" w:themeColor="text1"/>
              </w:rPr>
            </w:pPr>
            <w:r w:rsidRPr="009B7F25">
              <w:rPr>
                <w:color w:val="000000" w:themeColor="text1"/>
              </w:rPr>
              <w:t>34</w:t>
            </w:r>
          </w:p>
          <w:p w:rsidR="001434A9" w:rsidRPr="009B7F25" w:rsidRDefault="00CA5A5B" w:rsidP="00CA5A5B">
            <w:pPr>
              <w:spacing w:line="276" w:lineRule="auto"/>
              <w:jc w:val="center"/>
              <w:rPr>
                <w:color w:val="000000" w:themeColor="text1"/>
              </w:rPr>
            </w:pPr>
            <w:r w:rsidRPr="009B7F25">
              <w:rPr>
                <w:color w:val="000000" w:themeColor="text1"/>
              </w:rPr>
              <w:t>3</w:t>
            </w:r>
            <w:r w:rsidR="00F32B8C" w:rsidRPr="009B7F25">
              <w:rPr>
                <w:color w:val="000000" w:themeColor="text1"/>
              </w:rPr>
              <w:t>4</w:t>
            </w:r>
          </w:p>
        </w:tc>
        <w:tc>
          <w:tcPr>
            <w:tcW w:w="886" w:type="dxa"/>
            <w:tcBorders>
              <w:top w:val="single" w:sz="4" w:space="0" w:color="auto"/>
              <w:left w:val="single" w:sz="4" w:space="0" w:color="auto"/>
              <w:bottom w:val="single" w:sz="4" w:space="0" w:color="auto"/>
              <w:right w:val="single" w:sz="4" w:space="0" w:color="auto"/>
            </w:tcBorders>
          </w:tcPr>
          <w:p w:rsidR="00CA5A5B" w:rsidRPr="009B7F25" w:rsidRDefault="00092A2A" w:rsidP="00CA5A5B">
            <w:pPr>
              <w:spacing w:line="276" w:lineRule="auto"/>
              <w:jc w:val="center"/>
              <w:rPr>
                <w:color w:val="000000" w:themeColor="text1"/>
              </w:rPr>
            </w:pPr>
            <w:r w:rsidRPr="009B7F25">
              <w:rPr>
                <w:color w:val="000000" w:themeColor="text1"/>
              </w:rPr>
              <w:t>34</w:t>
            </w:r>
          </w:p>
          <w:p w:rsidR="001434A9" w:rsidRPr="009B7F25" w:rsidRDefault="00CA5A5B" w:rsidP="00CA5A5B">
            <w:pPr>
              <w:spacing w:line="276" w:lineRule="auto"/>
              <w:jc w:val="center"/>
              <w:rPr>
                <w:color w:val="000000" w:themeColor="text1"/>
              </w:rPr>
            </w:pPr>
            <w:r w:rsidRPr="009B7F25">
              <w:rPr>
                <w:color w:val="000000" w:themeColor="text1"/>
              </w:rPr>
              <w:t>3</w:t>
            </w:r>
            <w:r w:rsidR="00F32B8C" w:rsidRPr="009B7F25">
              <w:rPr>
                <w:color w:val="000000" w:themeColor="text1"/>
              </w:rPr>
              <w:t>4</w:t>
            </w:r>
          </w:p>
        </w:tc>
        <w:tc>
          <w:tcPr>
            <w:tcW w:w="886" w:type="dxa"/>
            <w:tcBorders>
              <w:top w:val="single" w:sz="4" w:space="0" w:color="auto"/>
              <w:left w:val="single" w:sz="4" w:space="0" w:color="auto"/>
              <w:bottom w:val="single" w:sz="4" w:space="0" w:color="auto"/>
              <w:right w:val="single" w:sz="4" w:space="0" w:color="auto"/>
            </w:tcBorders>
          </w:tcPr>
          <w:p w:rsidR="00CA5A5B" w:rsidRPr="009B7F25" w:rsidRDefault="00092A2A" w:rsidP="00CA5A5B">
            <w:pPr>
              <w:spacing w:line="276" w:lineRule="auto"/>
              <w:jc w:val="center"/>
              <w:rPr>
                <w:color w:val="000000" w:themeColor="text1"/>
              </w:rPr>
            </w:pPr>
            <w:r w:rsidRPr="009B7F25">
              <w:rPr>
                <w:color w:val="000000" w:themeColor="text1"/>
              </w:rPr>
              <w:t>34</w:t>
            </w:r>
          </w:p>
          <w:p w:rsidR="001434A9" w:rsidRPr="009B7F25" w:rsidRDefault="00CA5A5B" w:rsidP="00CA5A5B">
            <w:pPr>
              <w:spacing w:line="276" w:lineRule="auto"/>
              <w:jc w:val="center"/>
              <w:rPr>
                <w:color w:val="000000" w:themeColor="text1"/>
              </w:rPr>
            </w:pPr>
            <w:r w:rsidRPr="009B7F25">
              <w:rPr>
                <w:color w:val="000000" w:themeColor="text1"/>
              </w:rPr>
              <w:t>3</w:t>
            </w:r>
            <w:r w:rsidR="00F32B8C" w:rsidRPr="009B7F25">
              <w:rPr>
                <w:color w:val="000000" w:themeColor="text1"/>
              </w:rPr>
              <w:t>4</w:t>
            </w:r>
          </w:p>
        </w:tc>
      </w:tr>
      <w:tr w:rsidR="001434A9" w:rsidRPr="009B7F25">
        <w:trPr>
          <w:trHeight w:val="1246"/>
        </w:trPr>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Драмско-рецитаторска секција</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092A2A">
            <w:pPr>
              <w:spacing w:line="276" w:lineRule="auto"/>
              <w:jc w:val="center"/>
              <w:rPr>
                <w:color w:val="000000" w:themeColor="text1"/>
              </w:rPr>
            </w:pPr>
            <w:r w:rsidRPr="009B7F25">
              <w:rPr>
                <w:color w:val="000000" w:themeColor="text1"/>
              </w:rPr>
              <w:t>34</w:t>
            </w:r>
          </w:p>
          <w:p w:rsidR="001434A9" w:rsidRPr="009B7F25" w:rsidRDefault="00C72EC3">
            <w:pPr>
              <w:spacing w:line="276" w:lineRule="auto"/>
              <w:jc w:val="center"/>
              <w:rPr>
                <w:color w:val="000000" w:themeColor="text1"/>
              </w:rPr>
            </w:pPr>
            <w:r w:rsidRPr="009B7F25">
              <w:rPr>
                <w:color w:val="000000" w:themeColor="text1"/>
              </w:rPr>
              <w:t>3</w:t>
            </w:r>
            <w:r w:rsidR="00F32B8C" w:rsidRPr="009B7F25">
              <w:rPr>
                <w:color w:val="000000" w:themeColor="text1"/>
              </w:rPr>
              <w:t>4</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092A2A">
            <w:pPr>
              <w:spacing w:line="276" w:lineRule="auto"/>
              <w:jc w:val="center"/>
              <w:rPr>
                <w:color w:val="000000" w:themeColor="text1"/>
              </w:rPr>
            </w:pPr>
            <w:r w:rsidRPr="009B7F25">
              <w:rPr>
                <w:color w:val="000000" w:themeColor="text1"/>
              </w:rPr>
              <w:t>34</w:t>
            </w:r>
          </w:p>
          <w:p w:rsidR="001434A9" w:rsidRPr="009B7F25" w:rsidRDefault="00C72EC3">
            <w:pPr>
              <w:spacing w:line="276" w:lineRule="auto"/>
              <w:jc w:val="center"/>
              <w:rPr>
                <w:color w:val="000000" w:themeColor="text1"/>
              </w:rPr>
            </w:pPr>
            <w:r w:rsidRPr="009B7F25">
              <w:rPr>
                <w:color w:val="000000" w:themeColor="text1"/>
              </w:rPr>
              <w:t>3</w:t>
            </w:r>
            <w:r w:rsidR="00F32B8C" w:rsidRPr="009B7F25">
              <w:rPr>
                <w:color w:val="000000" w:themeColor="text1"/>
              </w:rPr>
              <w:t>4</w:t>
            </w:r>
          </w:p>
        </w:tc>
      </w:tr>
      <w:tr w:rsidR="001434A9" w:rsidRPr="009B7F25">
        <w:trPr>
          <w:trHeight w:val="706"/>
        </w:trPr>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Млади математичари</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092A2A">
            <w:pPr>
              <w:spacing w:line="276" w:lineRule="auto"/>
              <w:jc w:val="center"/>
              <w:rPr>
                <w:color w:val="000000" w:themeColor="text1"/>
              </w:rPr>
            </w:pPr>
            <w:r w:rsidRPr="009B7F25">
              <w:rPr>
                <w:color w:val="000000" w:themeColor="text1"/>
              </w:rPr>
              <w:t>34</w:t>
            </w:r>
          </w:p>
          <w:p w:rsidR="001434A9" w:rsidRPr="009B7F25" w:rsidRDefault="00C72EC3">
            <w:pPr>
              <w:spacing w:line="276" w:lineRule="auto"/>
              <w:jc w:val="center"/>
              <w:rPr>
                <w:color w:val="000000" w:themeColor="text1"/>
              </w:rPr>
            </w:pPr>
            <w:r w:rsidRPr="009B7F25">
              <w:rPr>
                <w:color w:val="000000" w:themeColor="text1"/>
              </w:rPr>
              <w:t>3</w:t>
            </w:r>
            <w:r w:rsidR="00092A2A" w:rsidRPr="009B7F25">
              <w:rPr>
                <w:color w:val="000000" w:themeColor="text1"/>
              </w:rPr>
              <w:t>4</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092A2A">
            <w:pPr>
              <w:spacing w:line="276" w:lineRule="auto"/>
              <w:jc w:val="center"/>
              <w:rPr>
                <w:color w:val="000000" w:themeColor="text1"/>
              </w:rPr>
            </w:pPr>
            <w:r w:rsidRPr="009B7F25">
              <w:rPr>
                <w:color w:val="000000" w:themeColor="text1"/>
              </w:rPr>
              <w:t>34</w:t>
            </w:r>
          </w:p>
          <w:p w:rsidR="001434A9" w:rsidRPr="009B7F25" w:rsidRDefault="00C72EC3">
            <w:pPr>
              <w:spacing w:line="276" w:lineRule="auto"/>
              <w:jc w:val="center"/>
              <w:rPr>
                <w:color w:val="000000" w:themeColor="text1"/>
              </w:rPr>
            </w:pPr>
            <w:r w:rsidRPr="009B7F25">
              <w:rPr>
                <w:color w:val="000000" w:themeColor="text1"/>
              </w:rPr>
              <w:t>3</w:t>
            </w:r>
            <w:r w:rsidR="00F32B8C" w:rsidRPr="009B7F25">
              <w:rPr>
                <w:color w:val="000000" w:themeColor="text1"/>
              </w:rPr>
              <w:t>4</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Допунска настава</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4F8F">
            <w:pPr>
              <w:spacing w:line="276" w:lineRule="auto"/>
              <w:jc w:val="center"/>
              <w:rPr>
                <w:color w:val="000000" w:themeColor="text1"/>
              </w:rPr>
            </w:pPr>
            <w:r w:rsidRPr="009B7F25">
              <w:rPr>
                <w:color w:val="000000" w:themeColor="text1"/>
              </w:rPr>
              <w:t>1</w:t>
            </w:r>
            <w:r w:rsidR="00D64386" w:rsidRPr="009B7F25">
              <w:rPr>
                <w:color w:val="000000" w:themeColor="text1"/>
              </w:rPr>
              <w:t>6</w:t>
            </w:r>
          </w:p>
          <w:p w:rsidR="001434A9" w:rsidRPr="009B7F25" w:rsidRDefault="00C74F8F" w:rsidP="00D64386">
            <w:pPr>
              <w:spacing w:line="276" w:lineRule="auto"/>
              <w:jc w:val="center"/>
              <w:rPr>
                <w:color w:val="000000" w:themeColor="text1"/>
              </w:rPr>
            </w:pPr>
            <w:r w:rsidRPr="009B7F25">
              <w:rPr>
                <w:color w:val="000000" w:themeColor="text1"/>
              </w:rPr>
              <w:t>1</w:t>
            </w:r>
            <w:r w:rsidR="00D64386" w:rsidRPr="009B7F25">
              <w:rPr>
                <w:color w:val="000000" w:themeColor="text1"/>
              </w:rPr>
              <w:t>6/1</w:t>
            </w:r>
            <w:r w:rsidR="00092A2A" w:rsidRPr="009B7F25">
              <w:rPr>
                <w:color w:val="000000" w:themeColor="text1"/>
              </w:rPr>
              <w:t>6</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C74F8F">
            <w:pPr>
              <w:spacing w:line="276" w:lineRule="auto"/>
              <w:jc w:val="center"/>
              <w:rPr>
                <w:color w:val="000000" w:themeColor="text1"/>
              </w:rPr>
            </w:pPr>
            <w:r w:rsidRPr="009B7F25">
              <w:rPr>
                <w:color w:val="000000" w:themeColor="text1"/>
              </w:rPr>
              <w:t>15</w:t>
            </w:r>
          </w:p>
          <w:p w:rsidR="001434A9" w:rsidRPr="009B7F25" w:rsidRDefault="00C74F8F" w:rsidP="00FD6E4C">
            <w:pPr>
              <w:spacing w:line="276" w:lineRule="auto"/>
              <w:jc w:val="center"/>
              <w:rPr>
                <w:color w:val="000000" w:themeColor="text1"/>
              </w:rPr>
            </w:pPr>
            <w:r w:rsidRPr="009B7F25">
              <w:rPr>
                <w:color w:val="000000" w:themeColor="text1"/>
              </w:rPr>
              <w:t>1</w:t>
            </w:r>
            <w:r w:rsidR="00FD6E4C" w:rsidRPr="009B7F25">
              <w:rPr>
                <w:color w:val="000000" w:themeColor="text1"/>
              </w:rPr>
              <w:t>5</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092A2A">
            <w:pPr>
              <w:spacing w:line="276" w:lineRule="auto"/>
              <w:jc w:val="center"/>
              <w:rPr>
                <w:color w:val="000000" w:themeColor="text1"/>
              </w:rPr>
            </w:pPr>
            <w:r w:rsidRPr="009B7F25">
              <w:rPr>
                <w:color w:val="000000" w:themeColor="text1"/>
              </w:rPr>
              <w:t>17</w:t>
            </w:r>
          </w:p>
          <w:p w:rsidR="001434A9" w:rsidRPr="009B7F25" w:rsidRDefault="00C74F8F">
            <w:pPr>
              <w:spacing w:line="276" w:lineRule="auto"/>
              <w:jc w:val="center"/>
              <w:rPr>
                <w:color w:val="000000" w:themeColor="text1"/>
              </w:rPr>
            </w:pPr>
            <w:r w:rsidRPr="009B7F25">
              <w:rPr>
                <w:color w:val="000000" w:themeColor="text1"/>
              </w:rPr>
              <w:t>1</w:t>
            </w:r>
            <w:r w:rsidR="00092A2A" w:rsidRPr="009B7F25">
              <w:rPr>
                <w:color w:val="000000" w:themeColor="text1"/>
              </w:rPr>
              <w:t>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17</w:t>
            </w:r>
          </w:p>
          <w:p w:rsidR="001434A9" w:rsidRPr="009B7F25" w:rsidRDefault="00092A2A" w:rsidP="00092A2A">
            <w:pPr>
              <w:spacing w:line="276" w:lineRule="auto"/>
              <w:jc w:val="center"/>
              <w:rPr>
                <w:color w:val="000000" w:themeColor="text1"/>
              </w:rPr>
            </w:pPr>
            <w:r w:rsidRPr="009B7F25">
              <w:rPr>
                <w:color w:val="000000" w:themeColor="text1"/>
              </w:rPr>
              <w:t>17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17</w:t>
            </w:r>
          </w:p>
          <w:p w:rsidR="001434A9" w:rsidRPr="009B7F25" w:rsidRDefault="00092A2A" w:rsidP="00092A2A">
            <w:pPr>
              <w:spacing w:line="276" w:lineRule="auto"/>
              <w:jc w:val="center"/>
              <w:rPr>
                <w:color w:val="000000" w:themeColor="text1"/>
              </w:rPr>
            </w:pPr>
            <w:r w:rsidRPr="009B7F25">
              <w:rPr>
                <w:color w:val="000000" w:themeColor="text1"/>
              </w:rPr>
              <w:t>17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17</w:t>
            </w:r>
          </w:p>
          <w:p w:rsidR="001434A9" w:rsidRPr="009B7F25" w:rsidRDefault="00092A2A" w:rsidP="00092A2A">
            <w:pPr>
              <w:spacing w:line="276" w:lineRule="auto"/>
              <w:jc w:val="center"/>
              <w:rPr>
                <w:color w:val="000000" w:themeColor="text1"/>
              </w:rPr>
            </w:pPr>
            <w:r w:rsidRPr="009B7F25">
              <w:rPr>
                <w:color w:val="000000" w:themeColor="text1"/>
              </w:rPr>
              <w:t>17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17</w:t>
            </w:r>
          </w:p>
          <w:p w:rsidR="001434A9" w:rsidRPr="009B7F25" w:rsidRDefault="00092A2A" w:rsidP="00092A2A">
            <w:pPr>
              <w:spacing w:line="276" w:lineRule="auto"/>
              <w:jc w:val="center"/>
              <w:rPr>
                <w:color w:val="000000" w:themeColor="text1"/>
              </w:rPr>
            </w:pPr>
            <w:r w:rsidRPr="009B7F25">
              <w:rPr>
                <w:color w:val="000000" w:themeColor="text1"/>
              </w:rPr>
              <w:t>17</w:t>
            </w:r>
          </w:p>
        </w:tc>
        <w:tc>
          <w:tcPr>
            <w:tcW w:w="886" w:type="dxa"/>
            <w:tcBorders>
              <w:top w:val="single" w:sz="4" w:space="0" w:color="auto"/>
              <w:left w:val="single" w:sz="4" w:space="0" w:color="auto"/>
              <w:bottom w:val="single" w:sz="4" w:space="0" w:color="auto"/>
              <w:right w:val="single" w:sz="4" w:space="0" w:color="auto"/>
            </w:tcBorders>
          </w:tcPr>
          <w:p w:rsidR="00092A2A" w:rsidRPr="009B7F25" w:rsidRDefault="00092A2A" w:rsidP="00092A2A">
            <w:pPr>
              <w:spacing w:line="276" w:lineRule="auto"/>
              <w:jc w:val="center"/>
              <w:rPr>
                <w:color w:val="000000" w:themeColor="text1"/>
              </w:rPr>
            </w:pPr>
            <w:r w:rsidRPr="009B7F25">
              <w:rPr>
                <w:color w:val="000000" w:themeColor="text1"/>
              </w:rPr>
              <w:t>17</w:t>
            </w:r>
          </w:p>
          <w:p w:rsidR="001434A9" w:rsidRPr="009B7F25" w:rsidRDefault="00092A2A" w:rsidP="00092A2A">
            <w:pPr>
              <w:spacing w:line="276" w:lineRule="auto"/>
              <w:jc w:val="center"/>
              <w:rPr>
                <w:color w:val="000000" w:themeColor="text1"/>
              </w:rPr>
            </w:pPr>
            <w:r w:rsidRPr="009B7F25">
              <w:rPr>
                <w:color w:val="000000" w:themeColor="text1"/>
              </w:rPr>
              <w:t>17</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Додатна настава</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p w:rsidR="001434A9" w:rsidRPr="009B7F25" w:rsidRDefault="001434A9">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72B39">
            <w:pPr>
              <w:spacing w:line="276" w:lineRule="auto"/>
              <w:jc w:val="center"/>
              <w:rPr>
                <w:color w:val="000000" w:themeColor="text1"/>
              </w:rPr>
            </w:pPr>
            <w:r w:rsidRPr="009B7F25">
              <w:rPr>
                <w:color w:val="000000" w:themeColor="text1"/>
              </w:rPr>
              <w:t>34</w:t>
            </w:r>
          </w:p>
          <w:p w:rsidR="001434A9" w:rsidRPr="009B7F25" w:rsidRDefault="00172B39">
            <w:pPr>
              <w:spacing w:line="276" w:lineRule="auto"/>
              <w:jc w:val="center"/>
              <w:rPr>
                <w:color w:val="000000" w:themeColor="text1"/>
              </w:rPr>
            </w:pPr>
            <w:r w:rsidRPr="009B7F25">
              <w:rPr>
                <w:color w:val="000000" w:themeColor="text1"/>
              </w:rPr>
              <w:t>34</w:t>
            </w:r>
          </w:p>
        </w:tc>
        <w:tc>
          <w:tcPr>
            <w:tcW w:w="886"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34</w:t>
            </w:r>
          </w:p>
          <w:p w:rsidR="001434A9" w:rsidRPr="009B7F25" w:rsidRDefault="00172B39" w:rsidP="00172B39">
            <w:pPr>
              <w:spacing w:line="276" w:lineRule="auto"/>
              <w:jc w:val="center"/>
              <w:rPr>
                <w:color w:val="000000" w:themeColor="text1"/>
              </w:rPr>
            </w:pPr>
            <w:r w:rsidRPr="009B7F25">
              <w:rPr>
                <w:color w:val="000000" w:themeColor="text1"/>
              </w:rPr>
              <w:t>34</w:t>
            </w:r>
          </w:p>
        </w:tc>
      </w:tr>
      <w:tr w:rsidR="001434A9" w:rsidRPr="009B7F25">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lastRenderedPageBreak/>
              <w:t>Час одељ.</w:t>
            </w:r>
          </w:p>
          <w:p w:rsidR="001434A9" w:rsidRPr="009B7F25" w:rsidRDefault="00C72EC3">
            <w:pPr>
              <w:spacing w:line="276" w:lineRule="auto"/>
              <w:jc w:val="center"/>
              <w:rPr>
                <w:lang w:val="sr-Cyrl-CS"/>
              </w:rPr>
            </w:pPr>
            <w:r w:rsidRPr="009B7F25">
              <w:rPr>
                <w:lang w:val="sr-Cyrl-CS"/>
              </w:rPr>
              <w:t>старешине</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3</w:t>
            </w:r>
            <w:r w:rsidR="00D64386" w:rsidRPr="009B7F25">
              <w:rPr>
                <w:color w:val="000000" w:themeColor="text1"/>
              </w:rPr>
              <w:t>5</w:t>
            </w:r>
          </w:p>
          <w:p w:rsidR="001434A9" w:rsidRPr="009B7F25" w:rsidRDefault="00C72EC3" w:rsidP="00D64386">
            <w:pPr>
              <w:spacing w:line="276" w:lineRule="auto"/>
              <w:jc w:val="center"/>
              <w:rPr>
                <w:color w:val="000000" w:themeColor="text1"/>
              </w:rPr>
            </w:pPr>
            <w:r w:rsidRPr="009B7F25">
              <w:rPr>
                <w:color w:val="000000" w:themeColor="text1"/>
              </w:rPr>
              <w:t>3</w:t>
            </w:r>
            <w:r w:rsidR="00D64386" w:rsidRPr="009B7F25">
              <w:rPr>
                <w:color w:val="000000" w:themeColor="text1"/>
              </w:rPr>
              <w:t>5</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F32B8C">
            <w:pPr>
              <w:spacing w:line="276" w:lineRule="auto"/>
              <w:jc w:val="center"/>
              <w:rPr>
                <w:color w:val="000000" w:themeColor="text1"/>
              </w:rPr>
            </w:pPr>
            <w:r w:rsidRPr="009B7F25">
              <w:rPr>
                <w:color w:val="000000" w:themeColor="text1"/>
              </w:rPr>
              <w:t>3</w:t>
            </w:r>
            <w:r w:rsidR="00FD6E4C" w:rsidRPr="009B7F25">
              <w:rPr>
                <w:color w:val="000000" w:themeColor="text1"/>
              </w:rPr>
              <w:t>5</w:t>
            </w:r>
          </w:p>
          <w:p w:rsidR="001434A9" w:rsidRPr="009B7F25" w:rsidRDefault="00C72EC3" w:rsidP="00FD6E4C">
            <w:pPr>
              <w:spacing w:line="276" w:lineRule="auto"/>
              <w:jc w:val="center"/>
              <w:rPr>
                <w:color w:val="000000" w:themeColor="text1"/>
              </w:rPr>
            </w:pPr>
            <w:r w:rsidRPr="009B7F25">
              <w:rPr>
                <w:color w:val="000000" w:themeColor="text1"/>
              </w:rPr>
              <w:t>3</w:t>
            </w:r>
            <w:r w:rsidR="00FD6E4C" w:rsidRPr="009B7F25">
              <w:rPr>
                <w:color w:val="000000" w:themeColor="text1"/>
              </w:rPr>
              <w:t>5</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172B39">
            <w:pPr>
              <w:spacing w:line="276" w:lineRule="auto"/>
              <w:jc w:val="center"/>
              <w:rPr>
                <w:color w:val="000000" w:themeColor="text1"/>
              </w:rPr>
            </w:pPr>
            <w:r w:rsidRPr="009B7F25">
              <w:rPr>
                <w:color w:val="000000" w:themeColor="text1"/>
              </w:rPr>
              <w:t>35</w:t>
            </w:r>
          </w:p>
          <w:p w:rsidR="001434A9" w:rsidRPr="009B7F25" w:rsidRDefault="00C72EC3">
            <w:pPr>
              <w:spacing w:line="276" w:lineRule="auto"/>
              <w:jc w:val="center"/>
              <w:rPr>
                <w:color w:val="000000" w:themeColor="text1"/>
              </w:rPr>
            </w:pPr>
            <w:r w:rsidRPr="009B7F25">
              <w:rPr>
                <w:color w:val="000000" w:themeColor="text1"/>
              </w:rPr>
              <w:t>3</w:t>
            </w:r>
            <w:r w:rsidR="00172B39" w:rsidRPr="009B7F25">
              <w:rPr>
                <w:color w:val="000000" w:themeColor="text1"/>
              </w:rPr>
              <w:t>5</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72B39">
            <w:pPr>
              <w:spacing w:line="276" w:lineRule="auto"/>
              <w:jc w:val="center"/>
              <w:rPr>
                <w:color w:val="000000" w:themeColor="text1"/>
              </w:rPr>
            </w:pPr>
            <w:r w:rsidRPr="009B7F25">
              <w:rPr>
                <w:color w:val="000000" w:themeColor="text1"/>
              </w:rPr>
              <w:t>35</w:t>
            </w:r>
          </w:p>
          <w:p w:rsidR="001434A9" w:rsidRPr="009B7F25" w:rsidRDefault="00C72EC3">
            <w:pPr>
              <w:spacing w:line="276" w:lineRule="auto"/>
              <w:jc w:val="center"/>
              <w:rPr>
                <w:color w:val="000000" w:themeColor="text1"/>
              </w:rPr>
            </w:pPr>
            <w:r w:rsidRPr="009B7F25">
              <w:rPr>
                <w:color w:val="000000" w:themeColor="text1"/>
              </w:rPr>
              <w:t>3</w:t>
            </w:r>
            <w:r w:rsidR="00172B39" w:rsidRPr="009B7F25">
              <w:rPr>
                <w:color w:val="000000" w:themeColor="text1"/>
              </w:rPr>
              <w:t>5</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72B39">
            <w:pPr>
              <w:spacing w:line="276" w:lineRule="auto"/>
              <w:jc w:val="center"/>
              <w:rPr>
                <w:color w:val="000000" w:themeColor="text1"/>
              </w:rPr>
            </w:pPr>
            <w:r w:rsidRPr="009B7F25">
              <w:rPr>
                <w:color w:val="000000" w:themeColor="text1"/>
              </w:rPr>
              <w:t>35</w:t>
            </w:r>
          </w:p>
          <w:p w:rsidR="001434A9" w:rsidRPr="009B7F25" w:rsidRDefault="00C72EC3">
            <w:pPr>
              <w:spacing w:line="276" w:lineRule="auto"/>
              <w:jc w:val="center"/>
              <w:rPr>
                <w:color w:val="000000" w:themeColor="text1"/>
              </w:rPr>
            </w:pPr>
            <w:r w:rsidRPr="009B7F25">
              <w:rPr>
                <w:color w:val="000000" w:themeColor="text1"/>
              </w:rPr>
              <w:t>3</w:t>
            </w:r>
            <w:r w:rsidR="00172B39" w:rsidRPr="009B7F25">
              <w:rPr>
                <w:color w:val="000000" w:themeColor="text1"/>
              </w:rPr>
              <w:t>5</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72B39">
            <w:pPr>
              <w:spacing w:line="276" w:lineRule="auto"/>
              <w:jc w:val="center"/>
              <w:rPr>
                <w:color w:val="000000" w:themeColor="text1"/>
              </w:rPr>
            </w:pPr>
            <w:r w:rsidRPr="009B7F25">
              <w:rPr>
                <w:color w:val="000000" w:themeColor="text1"/>
              </w:rPr>
              <w:t>35</w:t>
            </w:r>
          </w:p>
          <w:p w:rsidR="001434A9" w:rsidRPr="009B7F25" w:rsidRDefault="00C72EC3">
            <w:pPr>
              <w:spacing w:line="276" w:lineRule="auto"/>
              <w:jc w:val="center"/>
              <w:rPr>
                <w:color w:val="000000" w:themeColor="text1"/>
              </w:rPr>
            </w:pPr>
            <w:r w:rsidRPr="009B7F25">
              <w:rPr>
                <w:color w:val="000000" w:themeColor="text1"/>
              </w:rPr>
              <w:t>3</w:t>
            </w:r>
            <w:r w:rsidR="00172B39" w:rsidRPr="009B7F25">
              <w:rPr>
                <w:color w:val="000000" w:themeColor="text1"/>
              </w:rPr>
              <w:t>5</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72B39">
            <w:pPr>
              <w:spacing w:line="276" w:lineRule="auto"/>
              <w:jc w:val="center"/>
              <w:rPr>
                <w:color w:val="000000" w:themeColor="text1"/>
              </w:rPr>
            </w:pPr>
            <w:r w:rsidRPr="009B7F25">
              <w:rPr>
                <w:color w:val="000000" w:themeColor="text1"/>
              </w:rPr>
              <w:t>35</w:t>
            </w:r>
          </w:p>
          <w:p w:rsidR="001434A9" w:rsidRPr="009B7F25" w:rsidRDefault="00C72EC3">
            <w:pPr>
              <w:spacing w:line="276" w:lineRule="auto"/>
              <w:jc w:val="center"/>
              <w:rPr>
                <w:color w:val="000000" w:themeColor="text1"/>
              </w:rPr>
            </w:pPr>
            <w:r w:rsidRPr="009B7F25">
              <w:rPr>
                <w:color w:val="000000" w:themeColor="text1"/>
              </w:rPr>
              <w:t>3</w:t>
            </w:r>
            <w:r w:rsidR="00172B39" w:rsidRPr="009B7F25">
              <w:rPr>
                <w:color w:val="000000" w:themeColor="text1"/>
              </w:rPr>
              <w:t>5</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172B39">
            <w:pPr>
              <w:spacing w:line="276" w:lineRule="auto"/>
              <w:jc w:val="center"/>
              <w:rPr>
                <w:color w:val="000000" w:themeColor="text1"/>
              </w:rPr>
            </w:pPr>
            <w:r w:rsidRPr="009B7F25">
              <w:rPr>
                <w:color w:val="000000" w:themeColor="text1"/>
              </w:rPr>
              <w:t>35</w:t>
            </w:r>
          </w:p>
          <w:p w:rsidR="001434A9" w:rsidRPr="009B7F25" w:rsidRDefault="00C72EC3">
            <w:pPr>
              <w:spacing w:line="276" w:lineRule="auto"/>
              <w:jc w:val="center"/>
              <w:rPr>
                <w:color w:val="000000" w:themeColor="text1"/>
              </w:rPr>
            </w:pPr>
            <w:r w:rsidRPr="009B7F25">
              <w:rPr>
                <w:color w:val="000000" w:themeColor="text1"/>
              </w:rPr>
              <w:t>3</w:t>
            </w:r>
            <w:r w:rsidR="00172B39" w:rsidRPr="009B7F25">
              <w:rPr>
                <w:color w:val="000000" w:themeColor="text1"/>
              </w:rPr>
              <w:t>5</w:t>
            </w:r>
          </w:p>
        </w:tc>
      </w:tr>
      <w:tr w:rsidR="001434A9" w:rsidRPr="009B7F25">
        <w:trPr>
          <w:trHeight w:val="1155"/>
        </w:trPr>
        <w:tc>
          <w:tcPr>
            <w:tcW w:w="16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Босански ј. са елементима нац. култур</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Планирано</w:t>
            </w:r>
          </w:p>
          <w:p w:rsidR="001434A9" w:rsidRPr="009B7F25" w:rsidRDefault="00C72EC3">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8D7F19" w:rsidRPr="009B7F25" w:rsidRDefault="00172B39">
            <w:pPr>
              <w:spacing w:line="276" w:lineRule="auto"/>
              <w:jc w:val="center"/>
              <w:rPr>
                <w:color w:val="000000" w:themeColor="text1"/>
              </w:rPr>
            </w:pPr>
            <w:r w:rsidRPr="009B7F25">
              <w:rPr>
                <w:color w:val="000000" w:themeColor="text1"/>
              </w:rPr>
              <w:t>72</w:t>
            </w:r>
          </w:p>
          <w:p w:rsidR="00172B39" w:rsidRPr="009B7F25" w:rsidRDefault="00172B39">
            <w:pPr>
              <w:spacing w:line="276" w:lineRule="auto"/>
              <w:jc w:val="center"/>
              <w:rPr>
                <w:color w:val="000000" w:themeColor="text1"/>
              </w:rPr>
            </w:pPr>
            <w:r w:rsidRPr="009B7F25">
              <w:rPr>
                <w:color w:val="000000" w:themeColor="text1"/>
              </w:rPr>
              <w:t>72</w:t>
            </w:r>
          </w:p>
          <w:p w:rsidR="008D7F19" w:rsidRPr="009B7F25" w:rsidRDefault="008D7F19">
            <w:pPr>
              <w:spacing w:line="276" w:lineRule="auto"/>
              <w:jc w:val="center"/>
              <w:rPr>
                <w:color w:val="000000" w:themeColor="text1"/>
              </w:rPr>
            </w:pPr>
          </w:p>
          <w:p w:rsidR="001434A9" w:rsidRPr="009B7F25" w:rsidRDefault="001434A9">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72</w:t>
            </w:r>
          </w:p>
          <w:p w:rsidR="00172B39" w:rsidRPr="009B7F25" w:rsidRDefault="00172B39" w:rsidP="00172B39">
            <w:pPr>
              <w:spacing w:line="276" w:lineRule="auto"/>
              <w:jc w:val="center"/>
              <w:rPr>
                <w:color w:val="000000" w:themeColor="text1"/>
              </w:rPr>
            </w:pPr>
            <w:r w:rsidRPr="009B7F25">
              <w:rPr>
                <w:color w:val="000000" w:themeColor="text1"/>
              </w:rPr>
              <w:t>72</w:t>
            </w:r>
          </w:p>
          <w:p w:rsidR="001434A9" w:rsidRPr="009B7F25" w:rsidRDefault="001434A9" w:rsidP="00FD6E4C">
            <w:pPr>
              <w:spacing w:line="276" w:lineRule="auto"/>
              <w:jc w:val="center"/>
              <w:rPr>
                <w:color w:val="000000" w:themeColor="text1"/>
              </w:rPr>
            </w:pPr>
          </w:p>
        </w:tc>
        <w:tc>
          <w:tcPr>
            <w:tcW w:w="885"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72</w:t>
            </w:r>
          </w:p>
          <w:p w:rsidR="00172B39" w:rsidRPr="009B7F25" w:rsidRDefault="00172B39" w:rsidP="00172B39">
            <w:pPr>
              <w:spacing w:line="276" w:lineRule="auto"/>
              <w:jc w:val="center"/>
              <w:rPr>
                <w:color w:val="000000" w:themeColor="text1"/>
              </w:rPr>
            </w:pPr>
            <w:r w:rsidRPr="009B7F25">
              <w:rPr>
                <w:color w:val="000000" w:themeColor="text1"/>
              </w:rPr>
              <w:t>72</w:t>
            </w:r>
          </w:p>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72</w:t>
            </w:r>
          </w:p>
          <w:p w:rsidR="00172B39" w:rsidRPr="009B7F25" w:rsidRDefault="00172B39" w:rsidP="00172B39">
            <w:pPr>
              <w:spacing w:line="276" w:lineRule="auto"/>
              <w:jc w:val="center"/>
              <w:rPr>
                <w:color w:val="000000" w:themeColor="text1"/>
              </w:rPr>
            </w:pPr>
            <w:r w:rsidRPr="009B7F25">
              <w:rPr>
                <w:color w:val="000000" w:themeColor="text1"/>
              </w:rPr>
              <w:t>72</w:t>
            </w:r>
          </w:p>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72</w:t>
            </w:r>
          </w:p>
          <w:p w:rsidR="00172B39" w:rsidRPr="009B7F25" w:rsidRDefault="00172B39" w:rsidP="00172B39">
            <w:pPr>
              <w:spacing w:line="276" w:lineRule="auto"/>
              <w:jc w:val="center"/>
              <w:rPr>
                <w:color w:val="000000" w:themeColor="text1"/>
              </w:rPr>
            </w:pPr>
            <w:r w:rsidRPr="009B7F25">
              <w:rPr>
                <w:color w:val="000000" w:themeColor="text1"/>
              </w:rPr>
              <w:t>72</w:t>
            </w:r>
          </w:p>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72</w:t>
            </w:r>
          </w:p>
          <w:p w:rsidR="00172B39" w:rsidRPr="009B7F25" w:rsidRDefault="00172B39" w:rsidP="00172B39">
            <w:pPr>
              <w:spacing w:line="276" w:lineRule="auto"/>
              <w:jc w:val="center"/>
              <w:rPr>
                <w:color w:val="000000" w:themeColor="text1"/>
              </w:rPr>
            </w:pPr>
            <w:r w:rsidRPr="009B7F25">
              <w:rPr>
                <w:color w:val="000000" w:themeColor="text1"/>
              </w:rPr>
              <w:t>72</w:t>
            </w:r>
          </w:p>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72</w:t>
            </w:r>
          </w:p>
          <w:p w:rsidR="00172B39" w:rsidRPr="009B7F25" w:rsidRDefault="00172B39" w:rsidP="00172B39">
            <w:pPr>
              <w:spacing w:line="276" w:lineRule="auto"/>
              <w:jc w:val="center"/>
              <w:rPr>
                <w:color w:val="000000" w:themeColor="text1"/>
              </w:rPr>
            </w:pPr>
            <w:r w:rsidRPr="009B7F25">
              <w:rPr>
                <w:color w:val="000000" w:themeColor="text1"/>
              </w:rPr>
              <w:t>72</w:t>
            </w:r>
          </w:p>
          <w:p w:rsidR="001434A9" w:rsidRPr="009B7F25" w:rsidRDefault="001434A9">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72</w:t>
            </w:r>
          </w:p>
          <w:p w:rsidR="00172B39" w:rsidRPr="009B7F25" w:rsidRDefault="00172B39" w:rsidP="00172B39">
            <w:pPr>
              <w:spacing w:line="276" w:lineRule="auto"/>
              <w:jc w:val="center"/>
              <w:rPr>
                <w:color w:val="000000" w:themeColor="text1"/>
              </w:rPr>
            </w:pPr>
            <w:r w:rsidRPr="009B7F25">
              <w:rPr>
                <w:color w:val="000000" w:themeColor="text1"/>
              </w:rPr>
              <w:t>72</w:t>
            </w:r>
          </w:p>
          <w:p w:rsidR="001434A9" w:rsidRPr="009B7F25" w:rsidRDefault="001434A9">
            <w:pPr>
              <w:spacing w:line="276" w:lineRule="auto"/>
              <w:jc w:val="center"/>
              <w:rPr>
                <w:color w:val="FF0000"/>
              </w:rPr>
            </w:pPr>
          </w:p>
        </w:tc>
      </w:tr>
      <w:tr w:rsidR="00CA5A5B" w:rsidRPr="009B7F25" w:rsidTr="00CA5A5B">
        <w:trPr>
          <w:trHeight w:val="602"/>
        </w:trPr>
        <w:tc>
          <w:tcPr>
            <w:tcW w:w="1654" w:type="dxa"/>
            <w:tcBorders>
              <w:top w:val="single" w:sz="4" w:space="0" w:color="auto"/>
              <w:left w:val="single" w:sz="4" w:space="0" w:color="auto"/>
              <w:bottom w:val="single" w:sz="4" w:space="0" w:color="auto"/>
              <w:right w:val="single" w:sz="4" w:space="0" w:color="auto"/>
            </w:tcBorders>
          </w:tcPr>
          <w:p w:rsidR="00CA5A5B" w:rsidRPr="009B7F25" w:rsidRDefault="00CA5A5B">
            <w:pPr>
              <w:spacing w:line="276" w:lineRule="auto"/>
              <w:jc w:val="center"/>
            </w:pPr>
            <w:r w:rsidRPr="009B7F25">
              <w:t>Дигитални свет</w:t>
            </w:r>
          </w:p>
        </w:tc>
        <w:tc>
          <w:tcPr>
            <w:tcW w:w="1348" w:type="dxa"/>
            <w:tcBorders>
              <w:top w:val="single" w:sz="4" w:space="0" w:color="auto"/>
              <w:left w:val="single" w:sz="4" w:space="0" w:color="auto"/>
              <w:bottom w:val="single" w:sz="4" w:space="0" w:color="auto"/>
              <w:right w:val="single" w:sz="4" w:space="0" w:color="auto"/>
            </w:tcBorders>
          </w:tcPr>
          <w:p w:rsidR="00CA5A5B" w:rsidRPr="009B7F25" w:rsidRDefault="00CA5A5B" w:rsidP="00CA5A5B">
            <w:pPr>
              <w:spacing w:line="276" w:lineRule="auto"/>
              <w:jc w:val="center"/>
              <w:rPr>
                <w:lang w:val="sr-Cyrl-CS"/>
              </w:rPr>
            </w:pPr>
            <w:r w:rsidRPr="009B7F25">
              <w:rPr>
                <w:lang w:val="sr-Cyrl-CS"/>
              </w:rPr>
              <w:t>Планирано</w:t>
            </w:r>
          </w:p>
          <w:p w:rsidR="00CA5A5B" w:rsidRPr="009B7F25" w:rsidRDefault="00CA5A5B" w:rsidP="00CA5A5B">
            <w:pPr>
              <w:spacing w:line="276" w:lineRule="auto"/>
              <w:jc w:val="center"/>
              <w:rPr>
                <w:lang w:val="sr-Cyrl-CS"/>
              </w:rPr>
            </w:pPr>
            <w:r w:rsidRPr="009B7F25">
              <w:rPr>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CA5A5B" w:rsidRPr="009B7F25" w:rsidRDefault="00F32B8C">
            <w:pPr>
              <w:spacing w:line="276" w:lineRule="auto"/>
              <w:jc w:val="center"/>
              <w:rPr>
                <w:color w:val="000000" w:themeColor="text1"/>
              </w:rPr>
            </w:pPr>
            <w:r w:rsidRPr="009B7F25">
              <w:rPr>
                <w:color w:val="000000" w:themeColor="text1"/>
              </w:rPr>
              <w:t>36</w:t>
            </w:r>
          </w:p>
          <w:p w:rsidR="00CA5A5B" w:rsidRPr="009B7F25" w:rsidRDefault="00CA5A5B" w:rsidP="00D64386">
            <w:pPr>
              <w:spacing w:line="276" w:lineRule="auto"/>
              <w:jc w:val="center"/>
              <w:rPr>
                <w:color w:val="000000" w:themeColor="text1"/>
              </w:rPr>
            </w:pPr>
            <w:r w:rsidRPr="009B7F25">
              <w:rPr>
                <w:color w:val="000000" w:themeColor="text1"/>
              </w:rPr>
              <w:t>3</w:t>
            </w:r>
            <w:r w:rsidR="00D64386" w:rsidRPr="009B7F25">
              <w:rPr>
                <w:color w:val="000000" w:themeColor="text1"/>
              </w:rPr>
              <w:t>6</w:t>
            </w:r>
          </w:p>
        </w:tc>
        <w:tc>
          <w:tcPr>
            <w:tcW w:w="885" w:type="dxa"/>
            <w:tcBorders>
              <w:top w:val="single" w:sz="4" w:space="0" w:color="auto"/>
              <w:left w:val="single" w:sz="4" w:space="0" w:color="auto"/>
              <w:bottom w:val="single" w:sz="4" w:space="0" w:color="auto"/>
              <w:right w:val="single" w:sz="4" w:space="0" w:color="auto"/>
            </w:tcBorders>
          </w:tcPr>
          <w:p w:rsidR="00CA5A5B" w:rsidRPr="009B7F25" w:rsidRDefault="00F32B8C">
            <w:pPr>
              <w:spacing w:line="276" w:lineRule="auto"/>
              <w:jc w:val="center"/>
              <w:rPr>
                <w:color w:val="000000" w:themeColor="text1"/>
              </w:rPr>
            </w:pPr>
            <w:r w:rsidRPr="009B7F25">
              <w:rPr>
                <w:color w:val="000000" w:themeColor="text1"/>
              </w:rPr>
              <w:t>3</w:t>
            </w:r>
            <w:r w:rsidR="00FD6E4C" w:rsidRPr="009B7F25">
              <w:rPr>
                <w:color w:val="000000" w:themeColor="text1"/>
              </w:rPr>
              <w:t>5</w:t>
            </w:r>
          </w:p>
          <w:p w:rsidR="00CA5A5B" w:rsidRPr="009B7F25" w:rsidRDefault="00CA5A5B" w:rsidP="00FD6E4C">
            <w:pPr>
              <w:spacing w:line="276" w:lineRule="auto"/>
              <w:jc w:val="center"/>
              <w:rPr>
                <w:color w:val="000000" w:themeColor="text1"/>
              </w:rPr>
            </w:pPr>
            <w:r w:rsidRPr="009B7F25">
              <w:rPr>
                <w:color w:val="000000" w:themeColor="text1"/>
              </w:rPr>
              <w:t>3</w:t>
            </w:r>
            <w:r w:rsidR="00FD6E4C" w:rsidRPr="009B7F25">
              <w:rPr>
                <w:color w:val="000000" w:themeColor="text1"/>
              </w:rPr>
              <w:t>5</w:t>
            </w:r>
          </w:p>
        </w:tc>
        <w:tc>
          <w:tcPr>
            <w:tcW w:w="885"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35</w:t>
            </w:r>
          </w:p>
          <w:p w:rsidR="00CA5A5B" w:rsidRPr="009B7F25" w:rsidRDefault="00172B39" w:rsidP="00172B39">
            <w:pPr>
              <w:spacing w:line="276" w:lineRule="auto"/>
              <w:jc w:val="center"/>
              <w:rPr>
                <w:color w:val="FF0000"/>
              </w:rPr>
            </w:pPr>
            <w:r w:rsidRPr="009B7F25">
              <w:rPr>
                <w:color w:val="000000" w:themeColor="text1"/>
              </w:rPr>
              <w:t>35</w:t>
            </w:r>
          </w:p>
        </w:tc>
        <w:tc>
          <w:tcPr>
            <w:tcW w:w="886"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35</w:t>
            </w:r>
          </w:p>
          <w:p w:rsidR="00CA5A5B" w:rsidRPr="009B7F25" w:rsidRDefault="00172B39" w:rsidP="00172B39">
            <w:pPr>
              <w:spacing w:line="276" w:lineRule="auto"/>
              <w:jc w:val="center"/>
              <w:rPr>
                <w:color w:val="FF0000"/>
              </w:rPr>
            </w:pPr>
            <w:r w:rsidRPr="009B7F25">
              <w:rPr>
                <w:color w:val="000000" w:themeColor="text1"/>
              </w:rPr>
              <w:t>35</w:t>
            </w:r>
          </w:p>
        </w:tc>
        <w:tc>
          <w:tcPr>
            <w:tcW w:w="886"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35</w:t>
            </w:r>
          </w:p>
          <w:p w:rsidR="00CA5A5B" w:rsidRPr="009B7F25" w:rsidRDefault="00172B39" w:rsidP="00172B39">
            <w:pPr>
              <w:spacing w:line="276" w:lineRule="auto"/>
              <w:jc w:val="center"/>
              <w:rPr>
                <w:color w:val="FF0000"/>
              </w:rPr>
            </w:pPr>
            <w:r w:rsidRPr="009B7F25">
              <w:rPr>
                <w:color w:val="000000" w:themeColor="text1"/>
              </w:rPr>
              <w:t>35</w:t>
            </w:r>
          </w:p>
        </w:tc>
        <w:tc>
          <w:tcPr>
            <w:tcW w:w="886" w:type="dxa"/>
            <w:tcBorders>
              <w:top w:val="single" w:sz="4" w:space="0" w:color="auto"/>
              <w:left w:val="single" w:sz="4" w:space="0" w:color="auto"/>
              <w:bottom w:val="single" w:sz="4" w:space="0" w:color="auto"/>
              <w:right w:val="single" w:sz="4" w:space="0" w:color="auto"/>
            </w:tcBorders>
          </w:tcPr>
          <w:p w:rsidR="00172B39" w:rsidRPr="009B7F25" w:rsidRDefault="00172B39" w:rsidP="00172B39">
            <w:pPr>
              <w:spacing w:line="276" w:lineRule="auto"/>
              <w:jc w:val="center"/>
              <w:rPr>
                <w:color w:val="000000" w:themeColor="text1"/>
              </w:rPr>
            </w:pPr>
            <w:r w:rsidRPr="009B7F25">
              <w:rPr>
                <w:color w:val="000000" w:themeColor="text1"/>
              </w:rPr>
              <w:t>35</w:t>
            </w:r>
          </w:p>
          <w:p w:rsidR="00CA5A5B" w:rsidRPr="009B7F25" w:rsidRDefault="00172B39" w:rsidP="00172B39">
            <w:pPr>
              <w:spacing w:line="276" w:lineRule="auto"/>
              <w:jc w:val="center"/>
              <w:rPr>
                <w:color w:val="FF0000"/>
              </w:rPr>
            </w:pPr>
            <w:r w:rsidRPr="009B7F25">
              <w:rPr>
                <w:color w:val="000000" w:themeColor="text1"/>
              </w:rPr>
              <w:t>35</w:t>
            </w:r>
          </w:p>
        </w:tc>
        <w:tc>
          <w:tcPr>
            <w:tcW w:w="886" w:type="dxa"/>
            <w:tcBorders>
              <w:top w:val="single" w:sz="4" w:space="0" w:color="auto"/>
              <w:left w:val="single" w:sz="4" w:space="0" w:color="auto"/>
              <w:bottom w:val="single" w:sz="4" w:space="0" w:color="auto"/>
              <w:right w:val="single" w:sz="4" w:space="0" w:color="auto"/>
            </w:tcBorders>
          </w:tcPr>
          <w:p w:rsidR="00CA5A5B" w:rsidRPr="009B7F25" w:rsidRDefault="00CA5A5B">
            <w:pPr>
              <w:spacing w:line="276" w:lineRule="auto"/>
              <w:jc w:val="center"/>
              <w:rPr>
                <w:color w:val="FF0000"/>
              </w:rPr>
            </w:pPr>
          </w:p>
        </w:tc>
        <w:tc>
          <w:tcPr>
            <w:tcW w:w="886" w:type="dxa"/>
            <w:tcBorders>
              <w:top w:val="single" w:sz="4" w:space="0" w:color="auto"/>
              <w:left w:val="single" w:sz="4" w:space="0" w:color="auto"/>
              <w:bottom w:val="single" w:sz="4" w:space="0" w:color="auto"/>
              <w:right w:val="single" w:sz="4" w:space="0" w:color="auto"/>
            </w:tcBorders>
          </w:tcPr>
          <w:p w:rsidR="00CA5A5B" w:rsidRPr="009B7F25" w:rsidRDefault="00CA5A5B">
            <w:pPr>
              <w:spacing w:line="276" w:lineRule="auto"/>
              <w:jc w:val="center"/>
              <w:rPr>
                <w:color w:val="FF0000"/>
              </w:rPr>
            </w:pPr>
          </w:p>
        </w:tc>
      </w:tr>
    </w:tbl>
    <w:p w:rsidR="001434A9" w:rsidRPr="009B7F25" w:rsidRDefault="001434A9"/>
    <w:p w:rsidR="001434A9" w:rsidRPr="009B7F25" w:rsidRDefault="001434A9">
      <w:pPr>
        <w:rPr>
          <w:color w:val="FF0000"/>
        </w:rPr>
      </w:pPr>
    </w:p>
    <w:p w:rsidR="00DC7126" w:rsidRPr="009B7F25" w:rsidRDefault="00DC7126">
      <w:pPr>
        <w:spacing w:after="160" w:line="259" w:lineRule="auto"/>
        <w:rPr>
          <w:b/>
          <w:color w:val="FF0000"/>
        </w:rPr>
      </w:pPr>
      <w:r w:rsidRPr="009B7F25">
        <w:rPr>
          <w:b/>
          <w:color w:val="FF0000"/>
        </w:rPr>
        <w:br w:type="page"/>
      </w:r>
    </w:p>
    <w:p w:rsidR="006253FB" w:rsidRPr="009B7F25" w:rsidRDefault="00C72EC3" w:rsidP="004F3D27">
      <w:pPr>
        <w:pStyle w:val="Heading2"/>
        <w:jc w:val="center"/>
        <w:rPr>
          <w:rFonts w:ascii="Times New Roman" w:hAnsi="Times New Roman"/>
          <w:color w:val="000000" w:themeColor="text1"/>
          <w:lang w:val="sr-Cyrl-CS"/>
        </w:rPr>
      </w:pPr>
      <w:bookmarkStart w:id="69" w:name="_Toc145401755"/>
      <w:r w:rsidRPr="009B7F25">
        <w:rPr>
          <w:rFonts w:ascii="Times New Roman" w:hAnsi="Times New Roman"/>
          <w:color w:val="000000" w:themeColor="text1"/>
        </w:rPr>
        <w:lastRenderedPageBreak/>
        <w:t>ПРЕГЛЕД ОДРЖАНИХ ЧАСОВА ОД V</w:t>
      </w:r>
      <w:r w:rsidR="00172B39" w:rsidRPr="009B7F25">
        <w:rPr>
          <w:rFonts w:ascii="Times New Roman" w:hAnsi="Times New Roman"/>
          <w:color w:val="000000" w:themeColor="text1"/>
        </w:rPr>
        <w:t xml:space="preserve"> ДО VIII РАЗРЕДА У ШКОЛСКОЈ 2024/25</w:t>
      </w:r>
      <w:r w:rsidRPr="009B7F25">
        <w:rPr>
          <w:rFonts w:ascii="Times New Roman" w:hAnsi="Times New Roman"/>
          <w:color w:val="000000" w:themeColor="text1"/>
        </w:rPr>
        <w:t>. ГОДИНИ</w:t>
      </w:r>
      <w:r w:rsidRPr="009B7F25">
        <w:rPr>
          <w:rFonts w:ascii="Times New Roman" w:hAnsi="Times New Roman"/>
          <w:color w:val="000000" w:themeColor="text1"/>
          <w:lang w:val="sr-Cyrl-CS"/>
        </w:rPr>
        <w:t xml:space="preserve"> У МАТИЧНОЈ ШКОЛИ</w:t>
      </w:r>
      <w:bookmarkEnd w:id="69"/>
    </w:p>
    <w:p w:rsidR="00C74F8F" w:rsidRPr="009B7F25" w:rsidRDefault="00C74F8F" w:rsidP="00C74F8F"/>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392"/>
        <w:gridCol w:w="708"/>
        <w:gridCol w:w="709"/>
        <w:gridCol w:w="741"/>
        <w:gridCol w:w="741"/>
        <w:gridCol w:w="926"/>
        <w:gridCol w:w="900"/>
        <w:gridCol w:w="990"/>
        <w:gridCol w:w="990"/>
      </w:tblGrid>
      <w:tr w:rsidR="00C74F8F" w:rsidRPr="009B7F25" w:rsidTr="00095479">
        <w:trPr>
          <w:trHeight w:val="301"/>
        </w:trPr>
        <w:tc>
          <w:tcPr>
            <w:tcW w:w="172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lang w:val="sr-Cyrl-CS"/>
              </w:rPr>
            </w:pPr>
            <w:r w:rsidRPr="009B7F25">
              <w:rPr>
                <w:lang w:val="sr-Cyrl-CS"/>
              </w:rPr>
              <w:t>Наставни предмет</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lang w:val="sr-Cyrl-CS"/>
              </w:rPr>
            </w:pPr>
            <w:r w:rsidRPr="009B7F25">
              <w:rPr>
                <w:lang w:val="sr-Cyrl-CS"/>
              </w:rPr>
              <w:t>часови</w:t>
            </w:r>
          </w:p>
        </w:tc>
        <w:tc>
          <w:tcPr>
            <w:tcW w:w="670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pPr>
            <w:r w:rsidRPr="009B7F25">
              <w:rPr>
                <w:lang w:val="sr-Cyrl-CS"/>
              </w:rPr>
              <w:t>Разред и одељење</w:t>
            </w:r>
          </w:p>
        </w:tc>
      </w:tr>
      <w:tr w:rsidR="00C74F8F" w:rsidRPr="009B7F25" w:rsidTr="00095479">
        <w:trPr>
          <w:trHeight w:val="278"/>
        </w:trPr>
        <w:tc>
          <w:tcPr>
            <w:tcW w:w="172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4F8F" w:rsidRPr="009B7F25" w:rsidRDefault="00C74F8F" w:rsidP="00095479">
            <w:pPr>
              <w:rPr>
                <w:lang w:val="sr-Cyrl-CS"/>
              </w:rPr>
            </w:pPr>
          </w:p>
        </w:tc>
        <w:tc>
          <w:tcPr>
            <w:tcW w:w="139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4F8F" w:rsidRPr="009B7F25" w:rsidRDefault="00C74F8F" w:rsidP="00095479">
            <w:pPr>
              <w:rPr>
                <w:lang w:val="sr-Cyrl-CS"/>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color w:val="000000" w:themeColor="text1"/>
              </w:rPr>
            </w:pPr>
            <w:r w:rsidRPr="009B7F25">
              <w:rPr>
                <w:color w:val="000000" w:themeColor="text1"/>
              </w:rPr>
              <w:t>V-1</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color w:val="000000" w:themeColor="text1"/>
              </w:rPr>
            </w:pPr>
            <w:r w:rsidRPr="009B7F25">
              <w:rPr>
                <w:color w:val="000000" w:themeColor="text1"/>
              </w:rPr>
              <w:t>V-2</w:t>
            </w: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color w:val="000000" w:themeColor="text1"/>
              </w:rPr>
            </w:pPr>
            <w:r w:rsidRPr="009B7F25">
              <w:rPr>
                <w:color w:val="000000" w:themeColor="text1"/>
              </w:rPr>
              <w:t>VI-1</w:t>
            </w:r>
          </w:p>
        </w:tc>
        <w:tc>
          <w:tcPr>
            <w:tcW w:w="7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color w:val="000000" w:themeColor="text1"/>
              </w:rPr>
            </w:pPr>
            <w:r w:rsidRPr="009B7F25">
              <w:rPr>
                <w:color w:val="000000" w:themeColor="text1"/>
              </w:rPr>
              <w:t>VI-2</w:t>
            </w:r>
          </w:p>
        </w:tc>
        <w:tc>
          <w:tcPr>
            <w:tcW w:w="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color w:val="000000" w:themeColor="text1"/>
              </w:rPr>
            </w:pPr>
            <w:r w:rsidRPr="009B7F25">
              <w:rPr>
                <w:color w:val="000000" w:themeColor="text1"/>
              </w:rPr>
              <w:t>VII-1</w:t>
            </w:r>
          </w:p>
        </w:tc>
        <w:tc>
          <w:tcPr>
            <w:tcW w:w="9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color w:val="000000" w:themeColor="text1"/>
              </w:rPr>
            </w:pPr>
            <w:r w:rsidRPr="009B7F25">
              <w:rPr>
                <w:color w:val="000000" w:themeColor="text1"/>
              </w:rPr>
              <w:t>VII-2</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color w:val="000000" w:themeColor="text1"/>
              </w:rPr>
            </w:pPr>
            <w:r w:rsidRPr="009B7F25">
              <w:rPr>
                <w:color w:val="000000" w:themeColor="text1"/>
              </w:rPr>
              <w:t>VIII-1</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74F8F" w:rsidRPr="009B7F25" w:rsidRDefault="00C74F8F" w:rsidP="00095479">
            <w:pPr>
              <w:spacing w:line="276" w:lineRule="auto"/>
              <w:jc w:val="center"/>
              <w:rPr>
                <w:color w:val="000000" w:themeColor="text1"/>
              </w:rPr>
            </w:pPr>
            <w:r w:rsidRPr="009B7F25">
              <w:rPr>
                <w:color w:val="000000" w:themeColor="text1"/>
              </w:rPr>
              <w:t>VIII-2</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Српски језик</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rPr>
              <w:t>176</w:t>
            </w:r>
          </w:p>
          <w:p w:rsidR="006253FB" w:rsidRPr="009B7F25" w:rsidRDefault="006253FB" w:rsidP="001A64F8">
            <w:pPr>
              <w:spacing w:line="276" w:lineRule="auto"/>
              <w:jc w:val="center"/>
              <w:rPr>
                <w:color w:val="000000" w:themeColor="text1"/>
              </w:rPr>
            </w:pPr>
            <w:r w:rsidRPr="009B7F25">
              <w:rPr>
                <w:color w:val="000000" w:themeColor="text1"/>
                <w:lang w:val="sr-Cyrl-CS"/>
              </w:rPr>
              <w:t>1</w:t>
            </w:r>
            <w:r w:rsidRPr="009B7F25">
              <w:rPr>
                <w:color w:val="000000" w:themeColor="text1"/>
              </w:rPr>
              <w:t>76</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1A64F8">
            <w:pPr>
              <w:spacing w:line="276" w:lineRule="auto"/>
              <w:jc w:val="center"/>
              <w:rPr>
                <w:color w:val="000000" w:themeColor="text1"/>
              </w:rPr>
            </w:pPr>
            <w:r w:rsidRPr="009B7F25">
              <w:rPr>
                <w:color w:val="000000" w:themeColor="text1"/>
              </w:rPr>
              <w:t>176</w:t>
            </w:r>
          </w:p>
          <w:p w:rsidR="006253FB" w:rsidRPr="009B7F25" w:rsidRDefault="006253FB" w:rsidP="001A64F8">
            <w:pPr>
              <w:spacing w:line="276" w:lineRule="auto"/>
              <w:jc w:val="center"/>
              <w:rPr>
                <w:color w:val="000000" w:themeColor="text1"/>
                <w:lang w:val="en-AU"/>
              </w:rPr>
            </w:pPr>
            <w:r w:rsidRPr="009B7F25">
              <w:rPr>
                <w:color w:val="000000" w:themeColor="text1"/>
                <w:lang w:val="sr-Cyrl-CS"/>
              </w:rPr>
              <w:t>1</w:t>
            </w:r>
            <w:r w:rsidRPr="009B7F25">
              <w:rPr>
                <w:color w:val="000000" w:themeColor="text1"/>
              </w:rPr>
              <w:t>76</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138</w:t>
            </w:r>
          </w:p>
          <w:p w:rsidR="006253FB" w:rsidRPr="009B7F25" w:rsidRDefault="006253FB" w:rsidP="00095479">
            <w:pPr>
              <w:spacing w:line="276" w:lineRule="auto"/>
              <w:jc w:val="center"/>
              <w:rPr>
                <w:color w:val="000000" w:themeColor="text1"/>
              </w:rPr>
            </w:pPr>
            <w:r w:rsidRPr="009B7F25">
              <w:rPr>
                <w:color w:val="000000" w:themeColor="text1"/>
                <w:lang w:val="sr-Cyrl-CS"/>
              </w:rPr>
              <w:t>138</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138</w:t>
            </w:r>
          </w:p>
          <w:p w:rsidR="006253FB" w:rsidRPr="009B7F25" w:rsidRDefault="006253FB" w:rsidP="000C0A63">
            <w:pPr>
              <w:spacing w:line="276" w:lineRule="auto"/>
              <w:jc w:val="center"/>
              <w:rPr>
                <w:color w:val="000000" w:themeColor="text1"/>
              </w:rPr>
            </w:pPr>
            <w:r w:rsidRPr="009B7F25">
              <w:rPr>
                <w:color w:val="000000" w:themeColor="text1"/>
                <w:lang w:val="sr-Cyrl-CS"/>
              </w:rPr>
              <w:t>138</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138</w:t>
            </w:r>
          </w:p>
          <w:p w:rsidR="006253FB" w:rsidRPr="009B7F25" w:rsidRDefault="006253FB" w:rsidP="000C0A63">
            <w:pPr>
              <w:spacing w:line="276" w:lineRule="auto"/>
              <w:jc w:val="center"/>
              <w:rPr>
                <w:color w:val="000000" w:themeColor="text1"/>
              </w:rPr>
            </w:pPr>
            <w:r w:rsidRPr="009B7F25">
              <w:rPr>
                <w:color w:val="000000" w:themeColor="text1"/>
                <w:lang w:val="sr-Cyrl-CS"/>
              </w:rPr>
              <w:t>138</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138</w:t>
            </w:r>
          </w:p>
          <w:p w:rsidR="006253FB" w:rsidRPr="009B7F25" w:rsidRDefault="006253FB" w:rsidP="000C0A63">
            <w:pPr>
              <w:spacing w:line="276" w:lineRule="auto"/>
              <w:jc w:val="center"/>
              <w:rPr>
                <w:color w:val="000000" w:themeColor="text1"/>
              </w:rPr>
            </w:pPr>
            <w:r w:rsidRPr="009B7F25">
              <w:rPr>
                <w:color w:val="000000" w:themeColor="text1"/>
                <w:lang w:val="sr-Cyrl-CS"/>
              </w:rPr>
              <w:t>138</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138</w:t>
            </w:r>
          </w:p>
          <w:p w:rsidR="006253FB" w:rsidRPr="009B7F25" w:rsidRDefault="006253FB" w:rsidP="000C0A63">
            <w:pPr>
              <w:spacing w:line="276" w:lineRule="auto"/>
              <w:jc w:val="center"/>
              <w:rPr>
                <w:color w:val="000000" w:themeColor="text1"/>
              </w:rPr>
            </w:pPr>
            <w:r w:rsidRPr="009B7F25">
              <w:rPr>
                <w:color w:val="000000" w:themeColor="text1"/>
                <w:lang w:val="sr-Cyrl-CS"/>
              </w:rPr>
              <w:t>138</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138</w:t>
            </w:r>
          </w:p>
          <w:p w:rsidR="006253FB" w:rsidRPr="009B7F25" w:rsidRDefault="006253FB" w:rsidP="000C0A63">
            <w:pPr>
              <w:spacing w:line="276" w:lineRule="auto"/>
              <w:jc w:val="center"/>
              <w:rPr>
                <w:color w:val="000000" w:themeColor="text1"/>
              </w:rPr>
            </w:pPr>
            <w:r w:rsidRPr="009B7F25">
              <w:rPr>
                <w:color w:val="000000" w:themeColor="text1"/>
                <w:lang w:val="sr-Cyrl-CS"/>
              </w:rPr>
              <w:t>138</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Енглески</w:t>
            </w:r>
          </w:p>
          <w:p w:rsidR="006253FB" w:rsidRPr="009B7F25" w:rsidRDefault="006253FB" w:rsidP="00095479">
            <w:pPr>
              <w:spacing w:line="276" w:lineRule="auto"/>
              <w:jc w:val="center"/>
              <w:rPr>
                <w:lang w:val="sr-Cyrl-CS"/>
              </w:rPr>
            </w:pPr>
            <w:r w:rsidRPr="009B7F25">
              <w:rPr>
                <w:lang w:val="sr-Cyrl-CS"/>
              </w:rPr>
              <w:t>језик</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69</w:t>
            </w:r>
          </w:p>
          <w:p w:rsidR="006253FB" w:rsidRPr="009B7F25" w:rsidRDefault="006253FB" w:rsidP="00095479">
            <w:pPr>
              <w:spacing w:line="276" w:lineRule="auto"/>
              <w:jc w:val="center"/>
              <w:rPr>
                <w:color w:val="000000" w:themeColor="text1"/>
              </w:rPr>
            </w:pPr>
            <w:r w:rsidRPr="009B7F25">
              <w:rPr>
                <w:color w:val="000000" w:themeColor="text1"/>
                <w:lang w:val="sr-Cyrl-CS"/>
              </w:rPr>
              <w:t>69</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1A64F8">
            <w:pPr>
              <w:spacing w:line="276" w:lineRule="auto"/>
              <w:jc w:val="center"/>
              <w:rPr>
                <w:color w:val="000000" w:themeColor="text1"/>
                <w:lang w:val="sr-Cyrl-CS"/>
              </w:rPr>
            </w:pPr>
            <w:r w:rsidRPr="009B7F25">
              <w:rPr>
                <w:color w:val="000000" w:themeColor="text1"/>
                <w:lang w:val="sr-Cyrl-CS"/>
              </w:rPr>
              <w:t>69</w:t>
            </w:r>
          </w:p>
          <w:p w:rsidR="006253FB" w:rsidRPr="009B7F25" w:rsidRDefault="006253FB" w:rsidP="001A64F8">
            <w:pPr>
              <w:spacing w:line="276" w:lineRule="auto"/>
              <w:jc w:val="center"/>
              <w:rPr>
                <w:color w:val="000000" w:themeColor="text1"/>
              </w:rPr>
            </w:pPr>
            <w:r w:rsidRPr="009B7F25">
              <w:rPr>
                <w:color w:val="000000" w:themeColor="text1"/>
                <w:lang w:val="sr-Cyrl-CS"/>
              </w:rPr>
              <w:t>69</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69</w:t>
            </w:r>
          </w:p>
          <w:p w:rsidR="006253FB" w:rsidRPr="009B7F25" w:rsidRDefault="006253FB" w:rsidP="00095479">
            <w:pPr>
              <w:spacing w:line="276" w:lineRule="auto"/>
              <w:jc w:val="center"/>
              <w:rPr>
                <w:color w:val="000000" w:themeColor="text1"/>
              </w:rPr>
            </w:pPr>
            <w:r w:rsidRPr="009B7F25">
              <w:rPr>
                <w:color w:val="000000" w:themeColor="text1"/>
                <w:lang w:val="sr-Cyrl-CS"/>
              </w:rPr>
              <w:t>69</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lang w:val="sr-Cyrl-CS"/>
              </w:rPr>
              <w:t>69</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lang w:val="sr-Cyrl-CS"/>
              </w:rPr>
              <w:t>69</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lang w:val="sr-Cyrl-CS"/>
              </w:rPr>
              <w:t>69</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lang w:val="sr-Cyrl-CS"/>
              </w:rPr>
              <w:t>69</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lang w:val="sr-Cyrl-CS"/>
              </w:rPr>
              <w:t>69</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Ликовна култура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68</w:t>
            </w:r>
          </w:p>
          <w:p w:rsidR="006253FB" w:rsidRPr="009B7F25" w:rsidRDefault="006253FB" w:rsidP="00095479">
            <w:pPr>
              <w:spacing w:line="276" w:lineRule="auto"/>
              <w:jc w:val="center"/>
              <w:rPr>
                <w:color w:val="000000" w:themeColor="text1"/>
              </w:rPr>
            </w:pPr>
            <w:r w:rsidRPr="009B7F25">
              <w:rPr>
                <w:color w:val="000000" w:themeColor="text1"/>
                <w:lang w:val="sr-Cyrl-CS"/>
              </w:rPr>
              <w:t>68</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1A64F8">
            <w:pPr>
              <w:spacing w:line="276" w:lineRule="auto"/>
              <w:jc w:val="center"/>
              <w:rPr>
                <w:color w:val="000000" w:themeColor="text1"/>
                <w:lang w:val="sr-Cyrl-CS"/>
              </w:rPr>
            </w:pPr>
            <w:r w:rsidRPr="009B7F25">
              <w:rPr>
                <w:color w:val="000000" w:themeColor="text1"/>
                <w:lang w:val="sr-Cyrl-CS"/>
              </w:rPr>
              <w:t>68</w:t>
            </w:r>
          </w:p>
          <w:p w:rsidR="006253FB" w:rsidRPr="009B7F25" w:rsidRDefault="006253FB" w:rsidP="001A64F8">
            <w:pPr>
              <w:spacing w:line="276" w:lineRule="auto"/>
              <w:jc w:val="center"/>
              <w:rPr>
                <w:color w:val="000000" w:themeColor="text1"/>
              </w:rPr>
            </w:pPr>
            <w:r w:rsidRPr="009B7F25">
              <w:rPr>
                <w:color w:val="000000" w:themeColor="text1"/>
                <w:lang w:val="sr-Cyrl-CS"/>
              </w:rPr>
              <w:t>68</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3</w:t>
            </w:r>
          </w:p>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lang w:val="en-AU"/>
              </w:rPr>
              <w:t>3</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lang w:val="en-AU"/>
              </w:rPr>
              <w:t>3</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lang w:val="en-AU"/>
              </w:rPr>
              <w:t>3</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lang w:val="en-AU"/>
              </w:rPr>
              <w:t>3</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lang w:val="en-AU"/>
              </w:rPr>
              <w:t>3</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lang w:val="en-AU"/>
              </w:rPr>
              <w:t>3</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Музичка култура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71</w:t>
            </w:r>
          </w:p>
          <w:p w:rsidR="006253FB" w:rsidRPr="009B7F25" w:rsidRDefault="006253FB" w:rsidP="00095479">
            <w:pPr>
              <w:spacing w:line="276" w:lineRule="auto"/>
              <w:jc w:val="center"/>
              <w:rPr>
                <w:color w:val="000000" w:themeColor="text1"/>
              </w:rPr>
            </w:pPr>
            <w:r w:rsidRPr="009B7F25">
              <w:rPr>
                <w:color w:val="000000" w:themeColor="text1"/>
              </w:rPr>
              <w:t>71</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1A64F8">
            <w:pPr>
              <w:spacing w:line="276" w:lineRule="auto"/>
              <w:jc w:val="center"/>
              <w:rPr>
                <w:color w:val="000000" w:themeColor="text1"/>
                <w:lang w:val="sr-Cyrl-CS"/>
              </w:rPr>
            </w:pPr>
            <w:r w:rsidRPr="009B7F25">
              <w:rPr>
                <w:color w:val="000000" w:themeColor="text1"/>
                <w:lang w:val="sr-Cyrl-CS"/>
              </w:rPr>
              <w:t>71</w:t>
            </w:r>
          </w:p>
          <w:p w:rsidR="006253FB" w:rsidRPr="009B7F25" w:rsidRDefault="006253FB" w:rsidP="001A64F8">
            <w:pPr>
              <w:spacing w:line="276" w:lineRule="auto"/>
              <w:jc w:val="center"/>
              <w:rPr>
                <w:color w:val="000000" w:themeColor="text1"/>
              </w:rPr>
            </w:pPr>
            <w:r w:rsidRPr="009B7F25">
              <w:rPr>
                <w:color w:val="000000" w:themeColor="text1"/>
              </w:rPr>
              <w:t>71</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33</w:t>
            </w:r>
          </w:p>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3</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33</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3</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pPr>
            <w:r w:rsidRPr="009B7F25">
              <w:rPr>
                <w:lang w:val="sr-Cyrl-CS"/>
              </w:rPr>
              <w:t>Историја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32</w:t>
            </w:r>
          </w:p>
          <w:p w:rsidR="006253FB" w:rsidRPr="009B7F25" w:rsidRDefault="006253FB" w:rsidP="00095479">
            <w:pPr>
              <w:spacing w:line="276" w:lineRule="auto"/>
              <w:jc w:val="center"/>
              <w:rPr>
                <w:color w:val="000000" w:themeColor="text1"/>
              </w:rPr>
            </w:pPr>
            <w:r w:rsidRPr="009B7F25">
              <w:rPr>
                <w:color w:val="000000" w:themeColor="text1"/>
                <w:lang w:val="sr-Cyrl-CS"/>
              </w:rPr>
              <w:t>32</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1A64F8">
            <w:pPr>
              <w:spacing w:line="276" w:lineRule="auto"/>
              <w:jc w:val="center"/>
              <w:rPr>
                <w:color w:val="000000" w:themeColor="text1"/>
                <w:lang w:val="sr-Cyrl-CS"/>
              </w:rPr>
            </w:pPr>
            <w:r w:rsidRPr="009B7F25">
              <w:rPr>
                <w:color w:val="000000" w:themeColor="text1"/>
                <w:lang w:val="sr-Cyrl-CS"/>
              </w:rPr>
              <w:t>32</w:t>
            </w:r>
          </w:p>
          <w:p w:rsidR="006253FB" w:rsidRPr="009B7F25" w:rsidRDefault="006253FB" w:rsidP="001A64F8">
            <w:pPr>
              <w:spacing w:line="276" w:lineRule="auto"/>
              <w:jc w:val="center"/>
              <w:rPr>
                <w:color w:val="000000" w:themeColor="text1"/>
                <w:lang w:val="en-AU"/>
              </w:rPr>
            </w:pPr>
            <w:r w:rsidRPr="009B7F25">
              <w:rPr>
                <w:color w:val="000000" w:themeColor="text1"/>
                <w:lang w:val="sr-Cyrl-CS"/>
              </w:rPr>
              <w:t>32</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71</w:t>
            </w:r>
          </w:p>
          <w:p w:rsidR="006253FB" w:rsidRPr="009B7F25" w:rsidRDefault="006253FB" w:rsidP="00095479">
            <w:pPr>
              <w:spacing w:line="276" w:lineRule="auto"/>
              <w:jc w:val="center"/>
              <w:rPr>
                <w:color w:val="000000" w:themeColor="text1"/>
              </w:rPr>
            </w:pPr>
            <w:r w:rsidRPr="009B7F25">
              <w:rPr>
                <w:color w:val="000000" w:themeColor="text1"/>
              </w:rPr>
              <w:t>71</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71</w:t>
            </w:r>
          </w:p>
          <w:p w:rsidR="006253FB" w:rsidRPr="009B7F25" w:rsidRDefault="006253FB" w:rsidP="000C0A63">
            <w:pPr>
              <w:spacing w:line="276" w:lineRule="auto"/>
              <w:jc w:val="center"/>
              <w:rPr>
                <w:color w:val="000000" w:themeColor="text1"/>
              </w:rPr>
            </w:pPr>
            <w:r w:rsidRPr="009B7F25">
              <w:rPr>
                <w:color w:val="000000" w:themeColor="text1"/>
              </w:rPr>
              <w:t>71</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71</w:t>
            </w:r>
          </w:p>
          <w:p w:rsidR="006253FB" w:rsidRPr="009B7F25" w:rsidRDefault="006253FB" w:rsidP="000C0A63">
            <w:pPr>
              <w:spacing w:line="276" w:lineRule="auto"/>
              <w:jc w:val="center"/>
              <w:rPr>
                <w:color w:val="000000" w:themeColor="text1"/>
              </w:rPr>
            </w:pPr>
            <w:r w:rsidRPr="009B7F25">
              <w:rPr>
                <w:color w:val="000000" w:themeColor="text1"/>
              </w:rPr>
              <w:t>71</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71</w:t>
            </w:r>
          </w:p>
          <w:p w:rsidR="006253FB" w:rsidRPr="009B7F25" w:rsidRDefault="006253FB" w:rsidP="000C0A63">
            <w:pPr>
              <w:spacing w:line="276" w:lineRule="auto"/>
              <w:jc w:val="center"/>
              <w:rPr>
                <w:color w:val="000000" w:themeColor="text1"/>
              </w:rPr>
            </w:pPr>
            <w:r w:rsidRPr="009B7F25">
              <w:rPr>
                <w:color w:val="000000" w:themeColor="text1"/>
              </w:rPr>
              <w:t>71</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71</w:t>
            </w:r>
          </w:p>
          <w:p w:rsidR="006253FB" w:rsidRPr="009B7F25" w:rsidRDefault="006253FB" w:rsidP="000C0A63">
            <w:pPr>
              <w:spacing w:line="276" w:lineRule="auto"/>
              <w:jc w:val="center"/>
              <w:rPr>
                <w:color w:val="000000" w:themeColor="text1"/>
              </w:rPr>
            </w:pPr>
            <w:r w:rsidRPr="009B7F25">
              <w:rPr>
                <w:color w:val="000000" w:themeColor="text1"/>
              </w:rPr>
              <w:t>71</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71</w:t>
            </w:r>
          </w:p>
          <w:p w:rsidR="006253FB" w:rsidRPr="009B7F25" w:rsidRDefault="006253FB" w:rsidP="000C0A63">
            <w:pPr>
              <w:spacing w:line="276" w:lineRule="auto"/>
              <w:jc w:val="center"/>
              <w:rPr>
                <w:color w:val="000000" w:themeColor="text1"/>
              </w:rPr>
            </w:pPr>
            <w:r w:rsidRPr="009B7F25">
              <w:rPr>
                <w:color w:val="000000" w:themeColor="text1"/>
              </w:rPr>
              <w:t>71</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Географија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1A64F8">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1A64F8">
            <w:pPr>
              <w:spacing w:line="276" w:lineRule="auto"/>
              <w:jc w:val="center"/>
              <w:rPr>
                <w:color w:val="000000" w:themeColor="text1"/>
                <w:lang w:val="en-AU"/>
              </w:rPr>
            </w:pPr>
            <w:r w:rsidRPr="009B7F25">
              <w:rPr>
                <w:color w:val="000000" w:themeColor="text1"/>
                <w:lang w:val="sr-Cyrl-CS"/>
              </w:rPr>
              <w:t>3</w:t>
            </w:r>
            <w:r w:rsidRPr="009B7F25">
              <w:rPr>
                <w:color w:val="000000" w:themeColor="text1"/>
              </w:rPr>
              <w:t>5</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69</w:t>
            </w:r>
          </w:p>
          <w:p w:rsidR="006253FB" w:rsidRPr="009B7F25" w:rsidRDefault="006253FB" w:rsidP="00095479">
            <w:pPr>
              <w:spacing w:line="276" w:lineRule="auto"/>
              <w:jc w:val="center"/>
              <w:rPr>
                <w:color w:val="000000" w:themeColor="text1"/>
              </w:rPr>
            </w:pPr>
            <w:r w:rsidRPr="009B7F25">
              <w:rPr>
                <w:color w:val="000000" w:themeColor="text1"/>
              </w:rPr>
              <w:t>69</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rPr>
              <w:t>69</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rPr>
              <w:t>69</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rPr>
              <w:t>69</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rPr>
              <w:t>69</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69</w:t>
            </w:r>
          </w:p>
          <w:p w:rsidR="006253FB" w:rsidRPr="009B7F25" w:rsidRDefault="006253FB" w:rsidP="000C0A63">
            <w:pPr>
              <w:spacing w:line="276" w:lineRule="auto"/>
              <w:jc w:val="center"/>
              <w:rPr>
                <w:color w:val="000000" w:themeColor="text1"/>
              </w:rPr>
            </w:pPr>
            <w:r w:rsidRPr="009B7F25">
              <w:rPr>
                <w:color w:val="000000" w:themeColor="text1"/>
              </w:rPr>
              <w:t>69</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Математика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14</w:t>
            </w:r>
            <w:r w:rsidRPr="009B7F25">
              <w:rPr>
                <w:color w:val="000000" w:themeColor="text1"/>
              </w:rPr>
              <w:t>1</w:t>
            </w:r>
          </w:p>
          <w:p w:rsidR="006253FB" w:rsidRPr="009B7F25" w:rsidRDefault="006253FB" w:rsidP="00095479">
            <w:pPr>
              <w:spacing w:line="276" w:lineRule="auto"/>
              <w:jc w:val="center"/>
              <w:rPr>
                <w:color w:val="000000" w:themeColor="text1"/>
              </w:rPr>
            </w:pPr>
            <w:r w:rsidRPr="009B7F25">
              <w:rPr>
                <w:color w:val="000000" w:themeColor="text1"/>
                <w:lang w:val="sr-Cyrl-CS"/>
              </w:rPr>
              <w:t>1</w:t>
            </w:r>
            <w:r w:rsidRPr="009B7F25">
              <w:rPr>
                <w:color w:val="000000" w:themeColor="text1"/>
              </w:rPr>
              <w:t>41</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8E7A93">
            <w:pPr>
              <w:spacing w:line="276" w:lineRule="auto"/>
              <w:jc w:val="center"/>
              <w:rPr>
                <w:color w:val="000000" w:themeColor="text1"/>
              </w:rPr>
            </w:pPr>
            <w:r w:rsidRPr="009B7F25">
              <w:rPr>
                <w:color w:val="000000" w:themeColor="text1"/>
                <w:lang w:val="sr-Cyrl-CS"/>
              </w:rPr>
              <w:t>14</w:t>
            </w:r>
            <w:r w:rsidRPr="009B7F25">
              <w:rPr>
                <w:color w:val="000000" w:themeColor="text1"/>
              </w:rPr>
              <w:t>1</w:t>
            </w:r>
          </w:p>
          <w:p w:rsidR="006253FB" w:rsidRPr="009B7F25" w:rsidRDefault="006253FB" w:rsidP="008E7A93">
            <w:pPr>
              <w:spacing w:line="276" w:lineRule="auto"/>
              <w:jc w:val="center"/>
              <w:rPr>
                <w:color w:val="000000" w:themeColor="text1"/>
                <w:lang w:val="en-AU"/>
              </w:rPr>
            </w:pPr>
            <w:r w:rsidRPr="009B7F25">
              <w:rPr>
                <w:color w:val="000000" w:themeColor="text1"/>
                <w:lang w:val="sr-Cyrl-CS"/>
              </w:rPr>
              <w:t>1</w:t>
            </w:r>
            <w:r w:rsidRPr="009B7F25">
              <w:rPr>
                <w:color w:val="000000" w:themeColor="text1"/>
              </w:rPr>
              <w:t>41</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14</w:t>
            </w:r>
            <w:r w:rsidRPr="009B7F25">
              <w:rPr>
                <w:color w:val="000000" w:themeColor="text1"/>
              </w:rPr>
              <w:t>1</w:t>
            </w:r>
          </w:p>
          <w:p w:rsidR="006253FB" w:rsidRPr="009B7F25" w:rsidRDefault="006253FB" w:rsidP="00095479">
            <w:pPr>
              <w:spacing w:line="276" w:lineRule="auto"/>
              <w:jc w:val="center"/>
              <w:rPr>
                <w:color w:val="000000" w:themeColor="text1"/>
              </w:rPr>
            </w:pPr>
            <w:r w:rsidRPr="009B7F25">
              <w:rPr>
                <w:color w:val="000000" w:themeColor="text1"/>
                <w:lang w:val="sr-Cyrl-CS"/>
              </w:rPr>
              <w:t>1</w:t>
            </w:r>
            <w:r w:rsidRPr="009B7F25">
              <w:rPr>
                <w:color w:val="000000" w:themeColor="text1"/>
              </w:rPr>
              <w:t>41</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14</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lang w:val="sr-Cyrl-CS"/>
              </w:rPr>
              <w:t>1</w:t>
            </w:r>
            <w:r w:rsidRPr="009B7F25">
              <w:rPr>
                <w:color w:val="000000" w:themeColor="text1"/>
              </w:rPr>
              <w:t>41</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14</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lang w:val="sr-Cyrl-CS"/>
              </w:rPr>
              <w:t>1</w:t>
            </w:r>
            <w:r w:rsidRPr="009B7F25">
              <w:rPr>
                <w:color w:val="000000" w:themeColor="text1"/>
              </w:rPr>
              <w:t>41</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14</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lang w:val="sr-Cyrl-CS"/>
              </w:rPr>
              <w:t>1</w:t>
            </w:r>
            <w:r w:rsidRPr="009B7F25">
              <w:rPr>
                <w:color w:val="000000" w:themeColor="text1"/>
              </w:rPr>
              <w:t>41</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14</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lang w:val="sr-Cyrl-CS"/>
              </w:rPr>
              <w:t>1</w:t>
            </w:r>
            <w:r w:rsidRPr="009B7F25">
              <w:rPr>
                <w:color w:val="000000" w:themeColor="text1"/>
              </w:rPr>
              <w:t>41</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14</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lang w:val="sr-Cyrl-CS"/>
              </w:rPr>
              <w:t>1</w:t>
            </w:r>
            <w:r w:rsidRPr="009B7F25">
              <w:rPr>
                <w:color w:val="000000" w:themeColor="text1"/>
              </w:rPr>
              <w:t>41</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Физика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7</w:t>
            </w:r>
            <w:r w:rsidRPr="009B7F25">
              <w:rPr>
                <w:color w:val="000000" w:themeColor="text1"/>
              </w:rPr>
              <w:t>1</w:t>
            </w:r>
          </w:p>
          <w:p w:rsidR="006253FB" w:rsidRPr="009B7F25" w:rsidRDefault="006253FB" w:rsidP="00095479">
            <w:pPr>
              <w:spacing w:line="276" w:lineRule="auto"/>
              <w:jc w:val="center"/>
              <w:rPr>
                <w:color w:val="000000" w:themeColor="text1"/>
              </w:rPr>
            </w:pPr>
            <w:r w:rsidRPr="009B7F25">
              <w:rPr>
                <w:color w:val="000000" w:themeColor="text1"/>
              </w:rPr>
              <w:t>71</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rPr>
              <w:t>71</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rPr>
              <w:t>71</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rPr>
              <w:t>71</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rPr>
              <w:t>71</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1</w:t>
            </w:r>
          </w:p>
          <w:p w:rsidR="006253FB" w:rsidRPr="009B7F25" w:rsidRDefault="006253FB" w:rsidP="000C0A63">
            <w:pPr>
              <w:spacing w:line="276" w:lineRule="auto"/>
              <w:jc w:val="center"/>
              <w:rPr>
                <w:color w:val="000000" w:themeColor="text1"/>
              </w:rPr>
            </w:pPr>
            <w:r w:rsidRPr="009B7F25">
              <w:rPr>
                <w:color w:val="000000" w:themeColor="text1"/>
              </w:rPr>
              <w:t>71</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Биологија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70</w:t>
            </w:r>
          </w:p>
          <w:p w:rsidR="006253FB" w:rsidRPr="009B7F25" w:rsidRDefault="006253FB" w:rsidP="00095479">
            <w:pPr>
              <w:spacing w:line="276" w:lineRule="auto"/>
              <w:jc w:val="center"/>
              <w:rPr>
                <w:color w:val="000000" w:themeColor="text1"/>
              </w:rPr>
            </w:pPr>
            <w:r w:rsidRPr="009B7F25">
              <w:rPr>
                <w:color w:val="000000" w:themeColor="text1"/>
              </w:rPr>
              <w:t>70</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8E7A93">
            <w:pPr>
              <w:spacing w:line="276" w:lineRule="auto"/>
              <w:jc w:val="center"/>
              <w:rPr>
                <w:color w:val="000000" w:themeColor="text1"/>
                <w:lang w:val="sr-Cyrl-CS"/>
              </w:rPr>
            </w:pPr>
            <w:r w:rsidRPr="009B7F25">
              <w:rPr>
                <w:color w:val="000000" w:themeColor="text1"/>
                <w:lang w:val="sr-Cyrl-CS"/>
              </w:rPr>
              <w:t>70</w:t>
            </w:r>
          </w:p>
          <w:p w:rsidR="006253FB" w:rsidRPr="009B7F25" w:rsidRDefault="006253FB" w:rsidP="008E7A93">
            <w:pPr>
              <w:spacing w:line="276" w:lineRule="auto"/>
              <w:jc w:val="center"/>
              <w:rPr>
                <w:color w:val="000000" w:themeColor="text1"/>
              </w:rPr>
            </w:pPr>
            <w:r w:rsidRPr="009B7F25">
              <w:rPr>
                <w:color w:val="000000" w:themeColor="text1"/>
              </w:rPr>
              <w:t>70</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7</w:t>
            </w:r>
            <w:r w:rsidRPr="009B7F25">
              <w:rPr>
                <w:color w:val="000000" w:themeColor="text1"/>
              </w:rPr>
              <w:t>0</w:t>
            </w:r>
          </w:p>
          <w:p w:rsidR="006253FB" w:rsidRPr="009B7F25" w:rsidRDefault="006253FB" w:rsidP="00095479">
            <w:pPr>
              <w:spacing w:line="276" w:lineRule="auto"/>
              <w:jc w:val="center"/>
              <w:rPr>
                <w:color w:val="000000" w:themeColor="text1"/>
              </w:rPr>
            </w:pPr>
            <w:r w:rsidRPr="009B7F25">
              <w:rPr>
                <w:color w:val="000000" w:themeColor="text1"/>
              </w:rPr>
              <w:t>70</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0</w:t>
            </w:r>
          </w:p>
          <w:p w:rsidR="006253FB" w:rsidRPr="009B7F25" w:rsidRDefault="006253FB" w:rsidP="000C0A63">
            <w:pPr>
              <w:spacing w:line="276" w:lineRule="auto"/>
              <w:jc w:val="center"/>
              <w:rPr>
                <w:color w:val="000000" w:themeColor="text1"/>
              </w:rPr>
            </w:pPr>
            <w:r w:rsidRPr="009B7F25">
              <w:rPr>
                <w:color w:val="000000" w:themeColor="text1"/>
              </w:rPr>
              <w:t>70</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0</w:t>
            </w:r>
          </w:p>
          <w:p w:rsidR="006253FB" w:rsidRPr="009B7F25" w:rsidRDefault="006253FB" w:rsidP="000C0A63">
            <w:pPr>
              <w:spacing w:line="276" w:lineRule="auto"/>
              <w:jc w:val="center"/>
              <w:rPr>
                <w:color w:val="000000" w:themeColor="text1"/>
              </w:rPr>
            </w:pPr>
            <w:r w:rsidRPr="009B7F25">
              <w:rPr>
                <w:color w:val="000000" w:themeColor="text1"/>
              </w:rPr>
              <w:t>70</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0</w:t>
            </w:r>
          </w:p>
          <w:p w:rsidR="006253FB" w:rsidRPr="009B7F25" w:rsidRDefault="006253FB" w:rsidP="000C0A63">
            <w:pPr>
              <w:spacing w:line="276" w:lineRule="auto"/>
              <w:jc w:val="center"/>
              <w:rPr>
                <w:color w:val="000000" w:themeColor="text1"/>
              </w:rPr>
            </w:pPr>
            <w:r w:rsidRPr="009B7F25">
              <w:rPr>
                <w:color w:val="000000" w:themeColor="text1"/>
              </w:rPr>
              <w:t>70</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0</w:t>
            </w:r>
          </w:p>
          <w:p w:rsidR="006253FB" w:rsidRPr="009B7F25" w:rsidRDefault="006253FB" w:rsidP="000C0A63">
            <w:pPr>
              <w:spacing w:line="276" w:lineRule="auto"/>
              <w:jc w:val="center"/>
              <w:rPr>
                <w:color w:val="000000" w:themeColor="text1"/>
              </w:rPr>
            </w:pPr>
            <w:r w:rsidRPr="009B7F25">
              <w:rPr>
                <w:color w:val="000000" w:themeColor="text1"/>
              </w:rPr>
              <w:t>70</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7</w:t>
            </w:r>
            <w:r w:rsidRPr="009B7F25">
              <w:rPr>
                <w:color w:val="000000" w:themeColor="text1"/>
              </w:rPr>
              <w:t>0</w:t>
            </w:r>
          </w:p>
          <w:p w:rsidR="006253FB" w:rsidRPr="009B7F25" w:rsidRDefault="006253FB" w:rsidP="000C0A63">
            <w:pPr>
              <w:spacing w:line="276" w:lineRule="auto"/>
              <w:jc w:val="center"/>
              <w:rPr>
                <w:color w:val="000000" w:themeColor="text1"/>
              </w:rPr>
            </w:pPr>
            <w:r w:rsidRPr="009B7F25">
              <w:rPr>
                <w:color w:val="000000" w:themeColor="text1"/>
              </w:rPr>
              <w:t>70</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Хемија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0</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0</w:t>
            </w:r>
          </w:p>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0</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68</w:t>
            </w:r>
          </w:p>
          <w:p w:rsidR="006253FB" w:rsidRPr="009B7F25" w:rsidRDefault="006253FB" w:rsidP="006253FB">
            <w:pPr>
              <w:spacing w:line="276" w:lineRule="auto"/>
              <w:jc w:val="center"/>
              <w:rPr>
                <w:color w:val="000000" w:themeColor="text1"/>
                <w:lang w:val="sr-Cyrl-CS"/>
              </w:rPr>
            </w:pPr>
            <w:r w:rsidRPr="009B7F25">
              <w:rPr>
                <w:color w:val="000000" w:themeColor="text1"/>
                <w:lang w:val="sr-Cyrl-CS"/>
              </w:rPr>
              <w:t>68</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6253FB">
            <w:pPr>
              <w:spacing w:line="276" w:lineRule="auto"/>
              <w:jc w:val="center"/>
              <w:rPr>
                <w:color w:val="000000" w:themeColor="text1"/>
                <w:lang w:val="sr-Cyrl-CS"/>
              </w:rPr>
            </w:pPr>
            <w:r w:rsidRPr="009B7F25">
              <w:rPr>
                <w:color w:val="000000" w:themeColor="text1"/>
                <w:lang w:val="sr-Cyrl-CS"/>
              </w:rPr>
              <w:t>68</w:t>
            </w:r>
          </w:p>
          <w:p w:rsidR="006253FB" w:rsidRPr="009B7F25" w:rsidRDefault="006253FB" w:rsidP="006253FB">
            <w:pPr>
              <w:spacing w:line="276" w:lineRule="auto"/>
              <w:jc w:val="center"/>
              <w:rPr>
                <w:color w:val="000000" w:themeColor="text1"/>
                <w:lang w:val="sr-Cyrl-CS"/>
              </w:rPr>
            </w:pPr>
            <w:r w:rsidRPr="009B7F25">
              <w:rPr>
                <w:color w:val="000000" w:themeColor="text1"/>
                <w:lang w:val="sr-Cyrl-CS"/>
              </w:rPr>
              <w:t>68</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6253FB">
            <w:pPr>
              <w:spacing w:line="276" w:lineRule="auto"/>
              <w:jc w:val="center"/>
              <w:rPr>
                <w:color w:val="000000" w:themeColor="text1"/>
                <w:lang w:val="sr-Cyrl-CS"/>
              </w:rPr>
            </w:pPr>
            <w:r w:rsidRPr="009B7F25">
              <w:rPr>
                <w:color w:val="000000" w:themeColor="text1"/>
                <w:lang w:val="sr-Cyrl-CS"/>
              </w:rPr>
              <w:t>68</w:t>
            </w:r>
          </w:p>
          <w:p w:rsidR="006253FB" w:rsidRPr="009B7F25" w:rsidRDefault="006253FB" w:rsidP="006253FB">
            <w:pPr>
              <w:spacing w:line="276" w:lineRule="auto"/>
              <w:jc w:val="center"/>
              <w:rPr>
                <w:color w:val="000000" w:themeColor="text1"/>
                <w:lang w:val="sr-Cyrl-CS"/>
              </w:rPr>
            </w:pPr>
            <w:r w:rsidRPr="009B7F25">
              <w:rPr>
                <w:color w:val="000000" w:themeColor="text1"/>
                <w:lang w:val="sr-Cyrl-CS"/>
              </w:rPr>
              <w:t>68</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6253FB">
            <w:pPr>
              <w:spacing w:line="276" w:lineRule="auto"/>
              <w:jc w:val="center"/>
              <w:rPr>
                <w:color w:val="000000" w:themeColor="text1"/>
                <w:lang w:val="sr-Cyrl-CS"/>
              </w:rPr>
            </w:pPr>
            <w:r w:rsidRPr="009B7F25">
              <w:rPr>
                <w:color w:val="000000" w:themeColor="text1"/>
                <w:lang w:val="sr-Cyrl-CS"/>
              </w:rPr>
              <w:t>68</w:t>
            </w:r>
          </w:p>
          <w:p w:rsidR="006253FB" w:rsidRPr="009B7F25" w:rsidRDefault="006253FB" w:rsidP="006253FB">
            <w:pPr>
              <w:spacing w:line="276" w:lineRule="auto"/>
              <w:jc w:val="center"/>
              <w:rPr>
                <w:color w:val="000000" w:themeColor="text1"/>
                <w:lang w:val="sr-Cyrl-CS"/>
              </w:rPr>
            </w:pPr>
            <w:r w:rsidRPr="009B7F25">
              <w:rPr>
                <w:color w:val="000000" w:themeColor="text1"/>
                <w:lang w:val="sr-Cyrl-CS"/>
              </w:rPr>
              <w:t>68</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Техника и технологија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70</w:t>
            </w:r>
          </w:p>
          <w:p w:rsidR="006253FB" w:rsidRPr="009B7F25" w:rsidRDefault="006253FB" w:rsidP="00095479">
            <w:pPr>
              <w:spacing w:line="276" w:lineRule="auto"/>
              <w:jc w:val="center"/>
              <w:rPr>
                <w:color w:val="000000" w:themeColor="text1"/>
              </w:rPr>
            </w:pPr>
            <w:r w:rsidRPr="009B7F25">
              <w:rPr>
                <w:color w:val="000000" w:themeColor="text1"/>
              </w:rPr>
              <w:t>70</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7</w:t>
            </w:r>
            <w:r w:rsidRPr="009B7F25">
              <w:rPr>
                <w:color w:val="000000" w:themeColor="text1"/>
              </w:rPr>
              <w:t>0</w:t>
            </w:r>
          </w:p>
          <w:p w:rsidR="006253FB" w:rsidRPr="009B7F25" w:rsidRDefault="006253FB" w:rsidP="00095479">
            <w:pPr>
              <w:spacing w:line="276" w:lineRule="auto"/>
              <w:jc w:val="center"/>
              <w:rPr>
                <w:color w:val="000000" w:themeColor="text1"/>
              </w:rPr>
            </w:pPr>
            <w:r w:rsidRPr="009B7F25">
              <w:rPr>
                <w:color w:val="000000" w:themeColor="text1"/>
              </w:rPr>
              <w:t>70</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72</w:t>
            </w:r>
          </w:p>
          <w:p w:rsidR="006253FB" w:rsidRPr="009B7F25" w:rsidRDefault="006253FB" w:rsidP="00095479">
            <w:pPr>
              <w:spacing w:line="276" w:lineRule="auto"/>
              <w:jc w:val="center"/>
              <w:rPr>
                <w:color w:val="000000" w:themeColor="text1"/>
              </w:rPr>
            </w:pPr>
            <w:r w:rsidRPr="009B7F25">
              <w:rPr>
                <w:color w:val="000000" w:themeColor="text1"/>
              </w:rPr>
              <w:t>72</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72</w:t>
            </w:r>
          </w:p>
          <w:p w:rsidR="006253FB" w:rsidRPr="009B7F25" w:rsidRDefault="006253FB" w:rsidP="000C0A63">
            <w:pPr>
              <w:spacing w:line="276" w:lineRule="auto"/>
              <w:jc w:val="center"/>
              <w:rPr>
                <w:color w:val="000000" w:themeColor="text1"/>
              </w:rPr>
            </w:pPr>
            <w:r w:rsidRPr="009B7F25">
              <w:rPr>
                <w:color w:val="000000" w:themeColor="text1"/>
              </w:rPr>
              <w:t>72</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72</w:t>
            </w:r>
          </w:p>
          <w:p w:rsidR="006253FB" w:rsidRPr="009B7F25" w:rsidRDefault="006253FB" w:rsidP="000C0A63">
            <w:pPr>
              <w:spacing w:line="276" w:lineRule="auto"/>
              <w:jc w:val="center"/>
              <w:rPr>
                <w:color w:val="000000" w:themeColor="text1"/>
              </w:rPr>
            </w:pPr>
            <w:r w:rsidRPr="009B7F25">
              <w:rPr>
                <w:color w:val="000000" w:themeColor="text1"/>
              </w:rPr>
              <w:t>72</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72</w:t>
            </w:r>
          </w:p>
          <w:p w:rsidR="006253FB" w:rsidRPr="009B7F25" w:rsidRDefault="006253FB" w:rsidP="000C0A63">
            <w:pPr>
              <w:spacing w:line="276" w:lineRule="auto"/>
              <w:jc w:val="center"/>
              <w:rPr>
                <w:color w:val="000000" w:themeColor="text1"/>
              </w:rPr>
            </w:pPr>
            <w:r w:rsidRPr="009B7F25">
              <w:rPr>
                <w:color w:val="000000" w:themeColor="text1"/>
              </w:rPr>
              <w:t>72</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72</w:t>
            </w:r>
          </w:p>
          <w:p w:rsidR="006253FB" w:rsidRPr="009B7F25" w:rsidRDefault="006253FB" w:rsidP="000C0A63">
            <w:pPr>
              <w:spacing w:line="276" w:lineRule="auto"/>
              <w:jc w:val="center"/>
              <w:rPr>
                <w:color w:val="000000" w:themeColor="text1"/>
              </w:rPr>
            </w:pPr>
            <w:r w:rsidRPr="009B7F25">
              <w:rPr>
                <w:color w:val="000000" w:themeColor="text1"/>
              </w:rPr>
              <w:t>72</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72</w:t>
            </w:r>
          </w:p>
          <w:p w:rsidR="006253FB" w:rsidRPr="009B7F25" w:rsidRDefault="006253FB" w:rsidP="000C0A63">
            <w:pPr>
              <w:spacing w:line="276" w:lineRule="auto"/>
              <w:jc w:val="center"/>
              <w:rPr>
                <w:color w:val="000000" w:themeColor="text1"/>
              </w:rPr>
            </w:pPr>
            <w:r w:rsidRPr="009B7F25">
              <w:rPr>
                <w:color w:val="000000" w:themeColor="text1"/>
              </w:rPr>
              <w:t>72</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Немачки језик</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7</w:t>
            </w:r>
            <w:r w:rsidRPr="009B7F25">
              <w:rPr>
                <w:color w:val="000000" w:themeColor="text1"/>
              </w:rPr>
              <w:t>1</w:t>
            </w:r>
          </w:p>
          <w:p w:rsidR="006253FB" w:rsidRPr="009B7F25" w:rsidRDefault="006253FB" w:rsidP="00095479">
            <w:pPr>
              <w:spacing w:line="276" w:lineRule="auto"/>
              <w:jc w:val="center"/>
              <w:rPr>
                <w:color w:val="000000" w:themeColor="text1"/>
              </w:rPr>
            </w:pPr>
            <w:r w:rsidRPr="009B7F25">
              <w:rPr>
                <w:color w:val="000000" w:themeColor="text1"/>
              </w:rPr>
              <w:t>71</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7</w:t>
            </w:r>
            <w:r w:rsidRPr="009B7F25">
              <w:rPr>
                <w:color w:val="000000" w:themeColor="text1"/>
              </w:rPr>
              <w:t>1</w:t>
            </w:r>
          </w:p>
          <w:p w:rsidR="006253FB" w:rsidRPr="009B7F25" w:rsidRDefault="006253FB" w:rsidP="00095479">
            <w:pPr>
              <w:spacing w:line="276" w:lineRule="auto"/>
              <w:jc w:val="center"/>
              <w:rPr>
                <w:color w:val="000000" w:themeColor="text1"/>
              </w:rPr>
            </w:pPr>
            <w:r w:rsidRPr="009B7F25">
              <w:rPr>
                <w:color w:val="000000" w:themeColor="text1"/>
              </w:rPr>
              <w:t>71</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rPr>
              <w:t>71</w:t>
            </w:r>
          </w:p>
          <w:p w:rsidR="006253FB" w:rsidRPr="009B7F25" w:rsidRDefault="006253FB" w:rsidP="00095479">
            <w:pPr>
              <w:spacing w:line="276" w:lineRule="auto"/>
              <w:jc w:val="center"/>
              <w:rPr>
                <w:color w:val="000000" w:themeColor="text1"/>
              </w:rPr>
            </w:pPr>
            <w:r w:rsidRPr="009B7F25">
              <w:rPr>
                <w:color w:val="000000" w:themeColor="text1"/>
              </w:rPr>
              <w:t>69</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71</w:t>
            </w:r>
          </w:p>
          <w:p w:rsidR="006253FB" w:rsidRPr="009B7F25" w:rsidRDefault="006253FB" w:rsidP="000C0A63">
            <w:pPr>
              <w:spacing w:line="276" w:lineRule="auto"/>
              <w:jc w:val="center"/>
              <w:rPr>
                <w:color w:val="000000" w:themeColor="text1"/>
              </w:rPr>
            </w:pPr>
            <w:r w:rsidRPr="009B7F25">
              <w:rPr>
                <w:color w:val="000000" w:themeColor="text1"/>
              </w:rPr>
              <w:t>69</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71</w:t>
            </w:r>
          </w:p>
          <w:p w:rsidR="006253FB" w:rsidRPr="009B7F25" w:rsidRDefault="006253FB" w:rsidP="000C0A63">
            <w:pPr>
              <w:spacing w:line="276" w:lineRule="auto"/>
              <w:jc w:val="center"/>
              <w:rPr>
                <w:color w:val="000000" w:themeColor="text1"/>
              </w:rPr>
            </w:pPr>
            <w:r w:rsidRPr="009B7F25">
              <w:rPr>
                <w:color w:val="000000" w:themeColor="text1"/>
              </w:rPr>
              <w:t>69</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71</w:t>
            </w:r>
          </w:p>
          <w:p w:rsidR="006253FB" w:rsidRPr="009B7F25" w:rsidRDefault="006253FB" w:rsidP="000C0A63">
            <w:pPr>
              <w:spacing w:line="276" w:lineRule="auto"/>
              <w:jc w:val="center"/>
              <w:rPr>
                <w:color w:val="000000" w:themeColor="text1"/>
              </w:rPr>
            </w:pPr>
            <w:r w:rsidRPr="009B7F25">
              <w:rPr>
                <w:color w:val="000000" w:themeColor="text1"/>
              </w:rPr>
              <w:t>69</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71</w:t>
            </w:r>
          </w:p>
          <w:p w:rsidR="006253FB" w:rsidRPr="009B7F25" w:rsidRDefault="006253FB" w:rsidP="000C0A63">
            <w:pPr>
              <w:spacing w:line="276" w:lineRule="auto"/>
              <w:jc w:val="center"/>
              <w:rPr>
                <w:color w:val="000000" w:themeColor="text1"/>
              </w:rPr>
            </w:pPr>
            <w:r w:rsidRPr="009B7F25">
              <w:rPr>
                <w:color w:val="000000" w:themeColor="text1"/>
              </w:rPr>
              <w:t>69</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71</w:t>
            </w:r>
          </w:p>
          <w:p w:rsidR="006253FB" w:rsidRPr="009B7F25" w:rsidRDefault="006253FB" w:rsidP="000C0A63">
            <w:pPr>
              <w:spacing w:line="276" w:lineRule="auto"/>
              <w:jc w:val="center"/>
              <w:rPr>
                <w:color w:val="000000" w:themeColor="text1"/>
              </w:rPr>
            </w:pPr>
            <w:r w:rsidRPr="009B7F25">
              <w:rPr>
                <w:color w:val="000000" w:themeColor="text1"/>
              </w:rPr>
              <w:t>69</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Физичко и здравствено васпитање</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rPr>
              <w:t>103</w:t>
            </w:r>
          </w:p>
          <w:p w:rsidR="006253FB" w:rsidRPr="009B7F25" w:rsidRDefault="006253FB" w:rsidP="00095479">
            <w:pPr>
              <w:spacing w:line="276" w:lineRule="auto"/>
              <w:jc w:val="center"/>
              <w:rPr>
                <w:color w:val="000000" w:themeColor="text1"/>
              </w:rPr>
            </w:pPr>
            <w:r w:rsidRPr="009B7F25">
              <w:rPr>
                <w:color w:val="000000" w:themeColor="text1"/>
              </w:rPr>
              <w:t>103</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rPr>
              <w:t>103</w:t>
            </w:r>
          </w:p>
          <w:p w:rsidR="006253FB" w:rsidRPr="009B7F25" w:rsidRDefault="006253FB" w:rsidP="00095479">
            <w:pPr>
              <w:spacing w:line="276" w:lineRule="auto"/>
              <w:jc w:val="center"/>
              <w:rPr>
                <w:color w:val="000000" w:themeColor="text1"/>
              </w:rPr>
            </w:pPr>
            <w:r w:rsidRPr="009B7F25">
              <w:rPr>
                <w:color w:val="000000" w:themeColor="text1"/>
              </w:rPr>
              <w:t>103</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rPr>
              <w:t>103</w:t>
            </w:r>
          </w:p>
          <w:p w:rsidR="006253FB" w:rsidRPr="009B7F25" w:rsidRDefault="006253FB" w:rsidP="00095479">
            <w:pPr>
              <w:spacing w:line="276" w:lineRule="auto"/>
              <w:jc w:val="center"/>
              <w:rPr>
                <w:color w:val="000000" w:themeColor="text1"/>
              </w:rPr>
            </w:pPr>
            <w:r w:rsidRPr="009B7F25">
              <w:rPr>
                <w:color w:val="000000" w:themeColor="text1"/>
              </w:rPr>
              <w:t>103</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103</w:t>
            </w:r>
          </w:p>
          <w:p w:rsidR="006253FB" w:rsidRPr="009B7F25" w:rsidRDefault="006253FB" w:rsidP="000C0A63">
            <w:pPr>
              <w:spacing w:line="276" w:lineRule="auto"/>
              <w:jc w:val="center"/>
              <w:rPr>
                <w:color w:val="000000" w:themeColor="text1"/>
              </w:rPr>
            </w:pPr>
            <w:r w:rsidRPr="009B7F25">
              <w:rPr>
                <w:color w:val="000000" w:themeColor="text1"/>
              </w:rPr>
              <w:t>103</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103</w:t>
            </w:r>
          </w:p>
          <w:p w:rsidR="006253FB" w:rsidRPr="009B7F25" w:rsidRDefault="006253FB" w:rsidP="000C0A63">
            <w:pPr>
              <w:spacing w:line="276" w:lineRule="auto"/>
              <w:jc w:val="center"/>
              <w:rPr>
                <w:color w:val="000000" w:themeColor="text1"/>
              </w:rPr>
            </w:pPr>
            <w:r w:rsidRPr="009B7F25">
              <w:rPr>
                <w:color w:val="000000" w:themeColor="text1"/>
              </w:rPr>
              <w:t>103</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103</w:t>
            </w:r>
          </w:p>
          <w:p w:rsidR="006253FB" w:rsidRPr="009B7F25" w:rsidRDefault="006253FB" w:rsidP="000C0A63">
            <w:pPr>
              <w:spacing w:line="276" w:lineRule="auto"/>
              <w:jc w:val="center"/>
              <w:rPr>
                <w:color w:val="000000" w:themeColor="text1"/>
              </w:rPr>
            </w:pPr>
            <w:r w:rsidRPr="009B7F25">
              <w:rPr>
                <w:color w:val="000000" w:themeColor="text1"/>
              </w:rPr>
              <w:t>103</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103</w:t>
            </w:r>
          </w:p>
          <w:p w:rsidR="006253FB" w:rsidRPr="009B7F25" w:rsidRDefault="006253FB" w:rsidP="000C0A63">
            <w:pPr>
              <w:spacing w:line="276" w:lineRule="auto"/>
              <w:jc w:val="center"/>
              <w:rPr>
                <w:color w:val="000000" w:themeColor="text1"/>
              </w:rPr>
            </w:pPr>
            <w:r w:rsidRPr="009B7F25">
              <w:rPr>
                <w:color w:val="000000" w:themeColor="text1"/>
              </w:rPr>
              <w:t>103</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103</w:t>
            </w:r>
          </w:p>
          <w:p w:rsidR="006253FB" w:rsidRPr="009B7F25" w:rsidRDefault="006253FB" w:rsidP="000C0A63">
            <w:pPr>
              <w:spacing w:line="276" w:lineRule="auto"/>
              <w:jc w:val="center"/>
              <w:rPr>
                <w:color w:val="000000" w:themeColor="text1"/>
              </w:rPr>
            </w:pPr>
            <w:r w:rsidRPr="009B7F25">
              <w:rPr>
                <w:color w:val="000000" w:themeColor="text1"/>
              </w:rPr>
              <w:t>103</w:t>
            </w:r>
          </w:p>
        </w:tc>
      </w:tr>
      <w:tr w:rsidR="006253FB" w:rsidRPr="009B7F25" w:rsidTr="00095479">
        <w:trPr>
          <w:trHeight w:val="440"/>
        </w:trPr>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Верска настава</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6</w:t>
            </w:r>
          </w:p>
          <w:p w:rsidR="006253FB" w:rsidRPr="009B7F25" w:rsidRDefault="006253FB" w:rsidP="00095479">
            <w:pPr>
              <w:spacing w:line="276" w:lineRule="auto"/>
              <w:jc w:val="center"/>
              <w:rPr>
                <w:color w:val="000000" w:themeColor="text1"/>
              </w:rPr>
            </w:pPr>
            <w:r w:rsidRPr="009B7F25">
              <w:rPr>
                <w:color w:val="000000" w:themeColor="text1"/>
                <w:lang w:val="en-AU"/>
              </w:rPr>
              <w:t>3</w:t>
            </w:r>
            <w:r w:rsidRPr="009B7F25">
              <w:rPr>
                <w:color w:val="000000" w:themeColor="text1"/>
              </w:rPr>
              <w:t>6</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6</w:t>
            </w:r>
          </w:p>
          <w:p w:rsidR="006253FB" w:rsidRPr="009B7F25" w:rsidRDefault="006253FB" w:rsidP="00095479">
            <w:pPr>
              <w:spacing w:line="276" w:lineRule="auto"/>
              <w:jc w:val="center"/>
              <w:rPr>
                <w:color w:val="000000" w:themeColor="text1"/>
              </w:rPr>
            </w:pPr>
            <w:r w:rsidRPr="009B7F25">
              <w:rPr>
                <w:color w:val="000000" w:themeColor="text1"/>
              </w:rPr>
              <w:t>36</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4/6</w:t>
            </w:r>
          </w:p>
          <w:p w:rsidR="006253FB" w:rsidRPr="009B7F25" w:rsidRDefault="006253FB" w:rsidP="00095479">
            <w:pPr>
              <w:spacing w:line="276" w:lineRule="auto"/>
              <w:jc w:val="center"/>
              <w:rPr>
                <w:color w:val="000000" w:themeColor="text1"/>
              </w:rPr>
            </w:pPr>
            <w:r w:rsidRPr="009B7F25">
              <w:rPr>
                <w:color w:val="000000" w:themeColor="text1"/>
                <w:lang w:val="en-AU"/>
              </w:rPr>
              <w:t>34</w:t>
            </w:r>
            <w:r w:rsidRPr="009B7F25">
              <w:rPr>
                <w:color w:val="000000" w:themeColor="text1"/>
              </w:rPr>
              <w:t>/6</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4/6</w:t>
            </w:r>
          </w:p>
          <w:p w:rsidR="006253FB" w:rsidRPr="009B7F25" w:rsidRDefault="006253FB" w:rsidP="000C0A63">
            <w:pPr>
              <w:spacing w:line="276" w:lineRule="auto"/>
              <w:jc w:val="center"/>
              <w:rPr>
                <w:color w:val="000000" w:themeColor="text1"/>
              </w:rPr>
            </w:pPr>
            <w:r w:rsidRPr="009B7F25">
              <w:rPr>
                <w:color w:val="000000" w:themeColor="text1"/>
                <w:lang w:val="en-AU"/>
              </w:rPr>
              <w:t>34</w:t>
            </w:r>
            <w:r w:rsidRPr="009B7F25">
              <w:rPr>
                <w:color w:val="000000" w:themeColor="text1"/>
              </w:rPr>
              <w:t>/6</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4/6</w:t>
            </w:r>
          </w:p>
          <w:p w:rsidR="006253FB" w:rsidRPr="009B7F25" w:rsidRDefault="006253FB" w:rsidP="000C0A63">
            <w:pPr>
              <w:spacing w:line="276" w:lineRule="auto"/>
              <w:jc w:val="center"/>
              <w:rPr>
                <w:color w:val="000000" w:themeColor="text1"/>
              </w:rPr>
            </w:pPr>
            <w:r w:rsidRPr="009B7F25">
              <w:rPr>
                <w:color w:val="000000" w:themeColor="text1"/>
                <w:lang w:val="en-AU"/>
              </w:rPr>
              <w:t>34</w:t>
            </w:r>
            <w:r w:rsidRPr="009B7F25">
              <w:rPr>
                <w:color w:val="000000" w:themeColor="text1"/>
              </w:rPr>
              <w:t>/6</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4/6</w:t>
            </w:r>
          </w:p>
          <w:p w:rsidR="006253FB" w:rsidRPr="009B7F25" w:rsidRDefault="006253FB" w:rsidP="000C0A63">
            <w:pPr>
              <w:spacing w:line="276" w:lineRule="auto"/>
              <w:jc w:val="center"/>
              <w:rPr>
                <w:color w:val="000000" w:themeColor="text1"/>
              </w:rPr>
            </w:pPr>
            <w:r w:rsidRPr="009B7F25">
              <w:rPr>
                <w:color w:val="000000" w:themeColor="text1"/>
                <w:lang w:val="en-AU"/>
              </w:rPr>
              <w:t>34</w:t>
            </w:r>
            <w:r w:rsidRPr="009B7F25">
              <w:rPr>
                <w:color w:val="000000" w:themeColor="text1"/>
              </w:rPr>
              <w:t>/6</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4/6</w:t>
            </w:r>
          </w:p>
          <w:p w:rsidR="006253FB" w:rsidRPr="009B7F25" w:rsidRDefault="006253FB" w:rsidP="000C0A63">
            <w:pPr>
              <w:spacing w:line="276" w:lineRule="auto"/>
              <w:jc w:val="center"/>
              <w:rPr>
                <w:color w:val="000000" w:themeColor="text1"/>
              </w:rPr>
            </w:pPr>
            <w:r w:rsidRPr="009B7F25">
              <w:rPr>
                <w:color w:val="000000" w:themeColor="text1"/>
                <w:lang w:val="en-AU"/>
              </w:rPr>
              <w:t>34</w:t>
            </w:r>
            <w:r w:rsidRPr="009B7F25">
              <w:rPr>
                <w:color w:val="000000" w:themeColor="text1"/>
              </w:rPr>
              <w:t>/6</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4/6</w:t>
            </w:r>
          </w:p>
          <w:p w:rsidR="006253FB" w:rsidRPr="009B7F25" w:rsidRDefault="006253FB" w:rsidP="000C0A63">
            <w:pPr>
              <w:spacing w:line="276" w:lineRule="auto"/>
              <w:jc w:val="center"/>
              <w:rPr>
                <w:color w:val="000000" w:themeColor="text1"/>
              </w:rPr>
            </w:pPr>
            <w:r w:rsidRPr="009B7F25">
              <w:rPr>
                <w:color w:val="000000" w:themeColor="text1"/>
                <w:lang w:val="en-AU"/>
              </w:rPr>
              <w:t>34</w:t>
            </w:r>
            <w:r w:rsidRPr="009B7F25">
              <w:rPr>
                <w:color w:val="000000" w:themeColor="text1"/>
              </w:rPr>
              <w:t>/6</w:t>
            </w:r>
          </w:p>
        </w:tc>
      </w:tr>
      <w:tr w:rsidR="006253FB" w:rsidRPr="009B7F25" w:rsidTr="00095479">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Информатика</w:t>
            </w:r>
            <w:r w:rsidRPr="009B7F25">
              <w:t xml:space="preserve"> и рачунарство</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lang w:val="sr-Cyrl-CS"/>
              </w:rPr>
            </w:pPr>
            <w:r w:rsidRPr="009B7F25">
              <w:rPr>
                <w:color w:val="000000" w:themeColor="text1"/>
                <w:lang w:val="sr-Cyrl-CS"/>
              </w:rPr>
              <w:t>35</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5</w:t>
            </w:r>
          </w:p>
        </w:tc>
      </w:tr>
      <w:tr w:rsidR="006253FB" w:rsidRPr="009B7F25" w:rsidTr="00095479">
        <w:trPr>
          <w:trHeight w:val="77"/>
        </w:trPr>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Час. Одељ.</w:t>
            </w:r>
          </w:p>
          <w:p w:rsidR="006253FB" w:rsidRPr="009B7F25" w:rsidRDefault="006253FB" w:rsidP="00095479">
            <w:pPr>
              <w:spacing w:line="276" w:lineRule="auto"/>
              <w:jc w:val="center"/>
              <w:rPr>
                <w:lang w:val="sr-Cyrl-CS"/>
              </w:rPr>
            </w:pPr>
            <w:r w:rsidRPr="009B7F25">
              <w:rPr>
                <w:lang w:val="sr-Cyrl-CS"/>
              </w:rPr>
              <w:t>старешине</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5</w:t>
            </w:r>
          </w:p>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5</w:t>
            </w:r>
          </w:p>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5</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lang w:val="sr-Cyrl-CS"/>
              </w:rPr>
              <w:t>3</w:t>
            </w:r>
            <w:r w:rsidRPr="009B7F25">
              <w:rPr>
                <w:color w:val="000000" w:themeColor="text1"/>
              </w:rPr>
              <w:t>4</w:t>
            </w:r>
          </w:p>
          <w:p w:rsidR="006253FB" w:rsidRPr="009B7F25" w:rsidRDefault="006253FB" w:rsidP="00095479">
            <w:pPr>
              <w:spacing w:line="276" w:lineRule="auto"/>
              <w:jc w:val="center"/>
              <w:rPr>
                <w:color w:val="000000" w:themeColor="text1"/>
              </w:rPr>
            </w:pPr>
            <w:r w:rsidRPr="009B7F25">
              <w:rPr>
                <w:color w:val="000000" w:themeColor="text1"/>
              </w:rPr>
              <w:t>34</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w:t>
            </w:r>
          </w:p>
          <w:p w:rsidR="006253FB" w:rsidRPr="009B7F25" w:rsidRDefault="006253FB" w:rsidP="000C0A63">
            <w:pPr>
              <w:spacing w:line="276" w:lineRule="auto"/>
              <w:jc w:val="center"/>
              <w:rPr>
                <w:color w:val="000000" w:themeColor="text1"/>
              </w:rPr>
            </w:pPr>
            <w:r w:rsidRPr="009B7F25">
              <w:rPr>
                <w:color w:val="000000" w:themeColor="text1"/>
              </w:rPr>
              <w:t>34</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w:t>
            </w:r>
          </w:p>
          <w:p w:rsidR="006253FB" w:rsidRPr="009B7F25" w:rsidRDefault="006253FB" w:rsidP="000C0A63">
            <w:pPr>
              <w:spacing w:line="276" w:lineRule="auto"/>
              <w:jc w:val="center"/>
              <w:rPr>
                <w:color w:val="000000" w:themeColor="text1"/>
              </w:rPr>
            </w:pPr>
            <w:r w:rsidRPr="009B7F25">
              <w:rPr>
                <w:color w:val="000000" w:themeColor="text1"/>
              </w:rPr>
              <w:t>34</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w:t>
            </w:r>
          </w:p>
          <w:p w:rsidR="006253FB" w:rsidRPr="009B7F25" w:rsidRDefault="006253FB" w:rsidP="000C0A63">
            <w:pPr>
              <w:spacing w:line="276" w:lineRule="auto"/>
              <w:jc w:val="center"/>
              <w:rPr>
                <w:color w:val="000000" w:themeColor="text1"/>
              </w:rPr>
            </w:pPr>
            <w:r w:rsidRPr="009B7F25">
              <w:rPr>
                <w:color w:val="000000" w:themeColor="text1"/>
              </w:rPr>
              <w:t>34</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w:t>
            </w:r>
          </w:p>
          <w:p w:rsidR="006253FB" w:rsidRPr="009B7F25" w:rsidRDefault="006253FB" w:rsidP="000C0A63">
            <w:pPr>
              <w:spacing w:line="276" w:lineRule="auto"/>
              <w:jc w:val="center"/>
              <w:rPr>
                <w:color w:val="000000" w:themeColor="text1"/>
              </w:rPr>
            </w:pPr>
            <w:r w:rsidRPr="009B7F25">
              <w:rPr>
                <w:color w:val="000000" w:themeColor="text1"/>
              </w:rPr>
              <w:t>34</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lang w:val="sr-Cyrl-CS"/>
              </w:rPr>
              <w:t>3</w:t>
            </w:r>
            <w:r w:rsidRPr="009B7F25">
              <w:rPr>
                <w:color w:val="000000" w:themeColor="text1"/>
              </w:rPr>
              <w:t>4</w:t>
            </w:r>
          </w:p>
          <w:p w:rsidR="006253FB" w:rsidRPr="009B7F25" w:rsidRDefault="006253FB" w:rsidP="000C0A63">
            <w:pPr>
              <w:spacing w:line="276" w:lineRule="auto"/>
              <w:jc w:val="center"/>
              <w:rPr>
                <w:color w:val="000000" w:themeColor="text1"/>
              </w:rPr>
            </w:pPr>
            <w:r w:rsidRPr="009B7F25">
              <w:rPr>
                <w:color w:val="000000" w:themeColor="text1"/>
              </w:rPr>
              <w:t>34</w:t>
            </w:r>
          </w:p>
        </w:tc>
      </w:tr>
      <w:tr w:rsidR="006253FB" w:rsidRPr="009B7F25" w:rsidTr="00095479">
        <w:trPr>
          <w:trHeight w:val="77"/>
        </w:trPr>
        <w:tc>
          <w:tcPr>
            <w:tcW w:w="172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pPr>
            <w:r w:rsidRPr="009B7F25">
              <w:t>Босански језик са елементима нац. културе</w:t>
            </w:r>
          </w:p>
        </w:tc>
        <w:tc>
          <w:tcPr>
            <w:tcW w:w="1392"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lang w:val="sr-Cyrl-CS"/>
              </w:rPr>
            </w:pPr>
            <w:r w:rsidRPr="009B7F25">
              <w:rPr>
                <w:lang w:val="sr-Cyrl-CS"/>
              </w:rPr>
              <w:t>Планирано</w:t>
            </w:r>
          </w:p>
          <w:p w:rsidR="006253FB" w:rsidRPr="009B7F25" w:rsidRDefault="006253FB" w:rsidP="00095479">
            <w:pPr>
              <w:spacing w:line="276" w:lineRule="auto"/>
              <w:jc w:val="center"/>
              <w:rPr>
                <w:lang w:val="sr-Cyrl-CS"/>
              </w:rPr>
            </w:pPr>
            <w:r w:rsidRPr="009B7F25">
              <w:rPr>
                <w:lang w:val="sr-Cyrl-CS"/>
              </w:rPr>
              <w:t>Одржано</w:t>
            </w:r>
          </w:p>
        </w:tc>
        <w:tc>
          <w:tcPr>
            <w:tcW w:w="708"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rPr>
              <w:t>70</w:t>
            </w:r>
          </w:p>
          <w:p w:rsidR="006253FB" w:rsidRPr="009B7F25" w:rsidRDefault="006253FB" w:rsidP="00095479">
            <w:pPr>
              <w:spacing w:line="276" w:lineRule="auto"/>
              <w:jc w:val="center"/>
              <w:rPr>
                <w:color w:val="000000" w:themeColor="text1"/>
              </w:rPr>
            </w:pPr>
            <w:r w:rsidRPr="009B7F25">
              <w:rPr>
                <w:color w:val="000000" w:themeColor="text1"/>
              </w:rPr>
              <w:t>70</w:t>
            </w:r>
          </w:p>
        </w:tc>
        <w:tc>
          <w:tcPr>
            <w:tcW w:w="709"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70</w:t>
            </w:r>
          </w:p>
          <w:p w:rsidR="006253FB" w:rsidRPr="009B7F25" w:rsidRDefault="006253FB" w:rsidP="000C0A63">
            <w:pPr>
              <w:spacing w:line="276" w:lineRule="auto"/>
              <w:jc w:val="center"/>
              <w:rPr>
                <w:color w:val="000000" w:themeColor="text1"/>
              </w:rPr>
            </w:pPr>
            <w:r w:rsidRPr="009B7F25">
              <w:rPr>
                <w:color w:val="000000" w:themeColor="text1"/>
              </w:rPr>
              <w:t>70</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95479">
            <w:pPr>
              <w:spacing w:line="276" w:lineRule="auto"/>
              <w:jc w:val="center"/>
              <w:rPr>
                <w:color w:val="000000" w:themeColor="text1"/>
              </w:rPr>
            </w:pPr>
            <w:r w:rsidRPr="009B7F25">
              <w:rPr>
                <w:color w:val="000000" w:themeColor="text1"/>
              </w:rPr>
              <w:t>70</w:t>
            </w:r>
          </w:p>
          <w:p w:rsidR="006253FB" w:rsidRPr="009B7F25" w:rsidRDefault="006253FB" w:rsidP="00095479">
            <w:pPr>
              <w:spacing w:line="276" w:lineRule="auto"/>
              <w:jc w:val="center"/>
              <w:rPr>
                <w:color w:val="000000" w:themeColor="text1"/>
              </w:rPr>
            </w:pPr>
            <w:r w:rsidRPr="009B7F25">
              <w:rPr>
                <w:color w:val="000000" w:themeColor="text1"/>
              </w:rPr>
              <w:t>70</w:t>
            </w:r>
          </w:p>
        </w:tc>
        <w:tc>
          <w:tcPr>
            <w:tcW w:w="741"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6253FB">
            <w:pPr>
              <w:spacing w:line="276" w:lineRule="auto"/>
              <w:jc w:val="center"/>
              <w:rPr>
                <w:color w:val="000000" w:themeColor="text1"/>
              </w:rPr>
            </w:pPr>
            <w:r w:rsidRPr="009B7F25">
              <w:rPr>
                <w:color w:val="000000" w:themeColor="text1"/>
              </w:rPr>
              <w:t>70</w:t>
            </w:r>
          </w:p>
          <w:p w:rsidR="006253FB" w:rsidRPr="009B7F25" w:rsidRDefault="006253FB" w:rsidP="006253FB">
            <w:pPr>
              <w:spacing w:line="276" w:lineRule="auto"/>
              <w:jc w:val="center"/>
              <w:rPr>
                <w:color w:val="000000" w:themeColor="text1"/>
              </w:rPr>
            </w:pPr>
            <w:r w:rsidRPr="009B7F25">
              <w:rPr>
                <w:color w:val="000000" w:themeColor="text1"/>
              </w:rPr>
              <w:t>70</w:t>
            </w:r>
          </w:p>
        </w:tc>
        <w:tc>
          <w:tcPr>
            <w:tcW w:w="926"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70</w:t>
            </w:r>
          </w:p>
          <w:p w:rsidR="006253FB" w:rsidRPr="009B7F25" w:rsidRDefault="006253FB" w:rsidP="000C0A63">
            <w:pPr>
              <w:spacing w:line="276" w:lineRule="auto"/>
              <w:jc w:val="center"/>
              <w:rPr>
                <w:color w:val="000000" w:themeColor="text1"/>
              </w:rPr>
            </w:pPr>
            <w:r w:rsidRPr="009B7F25">
              <w:rPr>
                <w:color w:val="000000" w:themeColor="text1"/>
              </w:rPr>
              <w:t>70</w:t>
            </w:r>
          </w:p>
        </w:tc>
        <w:tc>
          <w:tcPr>
            <w:tcW w:w="90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70</w:t>
            </w:r>
          </w:p>
          <w:p w:rsidR="006253FB" w:rsidRPr="009B7F25" w:rsidRDefault="006253FB" w:rsidP="000C0A63">
            <w:pPr>
              <w:spacing w:line="276" w:lineRule="auto"/>
              <w:jc w:val="center"/>
              <w:rPr>
                <w:color w:val="000000" w:themeColor="text1"/>
              </w:rPr>
            </w:pPr>
            <w:r w:rsidRPr="009B7F25">
              <w:rPr>
                <w:color w:val="000000" w:themeColor="text1"/>
              </w:rPr>
              <w:t>70</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70</w:t>
            </w:r>
          </w:p>
          <w:p w:rsidR="006253FB" w:rsidRPr="009B7F25" w:rsidRDefault="006253FB" w:rsidP="000C0A63">
            <w:pPr>
              <w:spacing w:line="276" w:lineRule="auto"/>
              <w:jc w:val="center"/>
              <w:rPr>
                <w:color w:val="000000" w:themeColor="text1"/>
              </w:rPr>
            </w:pPr>
            <w:r w:rsidRPr="009B7F25">
              <w:rPr>
                <w:color w:val="000000" w:themeColor="text1"/>
              </w:rPr>
              <w:t>70</w:t>
            </w:r>
          </w:p>
        </w:tc>
        <w:tc>
          <w:tcPr>
            <w:tcW w:w="990" w:type="dxa"/>
            <w:tcBorders>
              <w:top w:val="single" w:sz="4" w:space="0" w:color="auto"/>
              <w:left w:val="single" w:sz="4" w:space="0" w:color="auto"/>
              <w:bottom w:val="single" w:sz="4" w:space="0" w:color="auto"/>
              <w:right w:val="single" w:sz="4" w:space="0" w:color="auto"/>
            </w:tcBorders>
            <w:vAlign w:val="center"/>
          </w:tcPr>
          <w:p w:rsidR="006253FB" w:rsidRPr="009B7F25" w:rsidRDefault="006253FB" w:rsidP="000C0A63">
            <w:pPr>
              <w:spacing w:line="276" w:lineRule="auto"/>
              <w:jc w:val="center"/>
              <w:rPr>
                <w:color w:val="000000" w:themeColor="text1"/>
              </w:rPr>
            </w:pPr>
            <w:r w:rsidRPr="009B7F25">
              <w:rPr>
                <w:color w:val="000000" w:themeColor="text1"/>
              </w:rPr>
              <w:t>70</w:t>
            </w:r>
          </w:p>
          <w:p w:rsidR="006253FB" w:rsidRPr="009B7F25" w:rsidRDefault="006253FB" w:rsidP="000C0A63">
            <w:pPr>
              <w:spacing w:line="276" w:lineRule="auto"/>
              <w:jc w:val="center"/>
              <w:rPr>
                <w:color w:val="000000" w:themeColor="text1"/>
              </w:rPr>
            </w:pPr>
            <w:r w:rsidRPr="009B7F25">
              <w:rPr>
                <w:color w:val="000000" w:themeColor="text1"/>
              </w:rPr>
              <w:t>70</w:t>
            </w:r>
          </w:p>
        </w:tc>
      </w:tr>
    </w:tbl>
    <w:p w:rsidR="006253FB" w:rsidRPr="009B7F25" w:rsidRDefault="006253FB">
      <w:pPr>
        <w:rPr>
          <w:b/>
          <w:color w:val="FF0000"/>
        </w:rPr>
      </w:pPr>
    </w:p>
    <w:p w:rsidR="006253FB" w:rsidRPr="009B7F25" w:rsidRDefault="006253FB">
      <w:pPr>
        <w:rPr>
          <w:b/>
          <w:color w:val="FF0000"/>
        </w:rPr>
      </w:pPr>
    </w:p>
    <w:p w:rsidR="001434A9" w:rsidRPr="009B7F25" w:rsidRDefault="00C72EC3" w:rsidP="007A2AFA">
      <w:pPr>
        <w:pStyle w:val="Heading2"/>
        <w:jc w:val="center"/>
        <w:rPr>
          <w:rFonts w:ascii="Times New Roman" w:hAnsi="Times New Roman"/>
          <w:sz w:val="24"/>
          <w:szCs w:val="24"/>
          <w:lang w:val="sr-Cyrl-CS"/>
        </w:rPr>
      </w:pPr>
      <w:bookmarkStart w:id="70" w:name="_Toc145401756"/>
      <w:r w:rsidRPr="009B7F25">
        <w:rPr>
          <w:rFonts w:ascii="Times New Roman" w:hAnsi="Times New Roman"/>
          <w:sz w:val="24"/>
          <w:szCs w:val="24"/>
        </w:rPr>
        <w:t>ВЛАДАЊЕ УЧЕНИКА ОД</w:t>
      </w:r>
      <w:r w:rsidR="001303E0" w:rsidRPr="009B7F25">
        <w:rPr>
          <w:rFonts w:ascii="Times New Roman" w:hAnsi="Times New Roman"/>
          <w:sz w:val="24"/>
          <w:szCs w:val="24"/>
        </w:rPr>
        <w:t xml:space="preserve"> I </w:t>
      </w:r>
      <w:r w:rsidR="006253FB" w:rsidRPr="009B7F25">
        <w:rPr>
          <w:rFonts w:ascii="Times New Roman" w:hAnsi="Times New Roman"/>
          <w:sz w:val="24"/>
          <w:szCs w:val="24"/>
        </w:rPr>
        <w:t>ДО IV РАЗРЕДА У ШКОЛСКОЈ 2024/25</w:t>
      </w:r>
      <w:r w:rsidRPr="009B7F25">
        <w:rPr>
          <w:rFonts w:ascii="Times New Roman" w:hAnsi="Times New Roman"/>
          <w:sz w:val="24"/>
          <w:szCs w:val="24"/>
        </w:rPr>
        <w:t>. ГОДИНИ</w:t>
      </w:r>
      <w:bookmarkEnd w:id="70"/>
    </w:p>
    <w:p w:rsidR="001434A9" w:rsidRPr="009B7F25" w:rsidRDefault="001434A9">
      <w:pPr>
        <w:rPr>
          <w:color w:val="FF0000"/>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7"/>
        <w:gridCol w:w="889"/>
        <w:gridCol w:w="900"/>
        <w:gridCol w:w="990"/>
        <w:gridCol w:w="900"/>
        <w:gridCol w:w="990"/>
        <w:gridCol w:w="990"/>
        <w:gridCol w:w="990"/>
        <w:gridCol w:w="1170"/>
      </w:tblGrid>
      <w:tr w:rsidR="001434A9" w:rsidRPr="009B7F25">
        <w:trPr>
          <w:trHeight w:val="301"/>
        </w:trPr>
        <w:tc>
          <w:tcPr>
            <w:tcW w:w="2087" w:type="dxa"/>
            <w:vMerge w:val="restart"/>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lang w:val="sr-Cyrl-CS"/>
              </w:rPr>
            </w:pPr>
            <w:r w:rsidRPr="009B7F25">
              <w:rPr>
                <w:lang w:val="sr-Cyrl-CS"/>
              </w:rPr>
              <w:t xml:space="preserve">Владање </w:t>
            </w:r>
          </w:p>
        </w:tc>
        <w:tc>
          <w:tcPr>
            <w:tcW w:w="7819"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rPr>
                <w:lang w:val="sr-Cyrl-CS"/>
              </w:rPr>
              <w:t>Разред и одељење</w:t>
            </w:r>
          </w:p>
        </w:tc>
      </w:tr>
      <w:tr w:rsidR="001434A9" w:rsidRPr="009B7F25">
        <w:trPr>
          <w:trHeight w:val="225"/>
        </w:trPr>
        <w:tc>
          <w:tcPr>
            <w:tcW w:w="2087"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lang w:val="sr-Cyrl-CS"/>
              </w:rPr>
            </w:pPr>
          </w:p>
        </w:tc>
        <w:tc>
          <w:tcPr>
            <w:tcW w:w="889"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I-1</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II-1</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III-1</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III-2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IV-1</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IV-2</w:t>
            </w:r>
          </w:p>
        </w:tc>
      </w:tr>
      <w:tr w:rsidR="001434A9" w:rsidRPr="009B7F25">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Примерно </w:t>
            </w:r>
          </w:p>
        </w:tc>
        <w:tc>
          <w:tcPr>
            <w:tcW w:w="889" w:type="dxa"/>
            <w:tcBorders>
              <w:top w:val="single" w:sz="4" w:space="0" w:color="auto"/>
              <w:left w:val="single" w:sz="4" w:space="0" w:color="auto"/>
              <w:bottom w:val="single" w:sz="4" w:space="0" w:color="auto"/>
              <w:right w:val="single" w:sz="4" w:space="0" w:color="auto"/>
            </w:tcBorders>
          </w:tcPr>
          <w:p w:rsidR="001434A9" w:rsidRPr="009B7F25" w:rsidRDefault="00830D98">
            <w:pPr>
              <w:spacing w:line="276" w:lineRule="auto"/>
              <w:jc w:val="center"/>
            </w:pPr>
            <w:r w:rsidRPr="009B7F25">
              <w:t>1</w:t>
            </w:r>
            <w:r w:rsidR="006253FB" w:rsidRPr="009B7F25">
              <w:t>5</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830D98">
            <w:pPr>
              <w:spacing w:line="276" w:lineRule="auto"/>
              <w:jc w:val="center"/>
            </w:pPr>
            <w:r w:rsidRPr="009B7F25">
              <w:t>1</w:t>
            </w:r>
            <w:r w:rsidR="006253FB" w:rsidRPr="009B7F25">
              <w:t>5</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830D98">
            <w:pPr>
              <w:jc w:val="center"/>
            </w:pPr>
            <w:r w:rsidRPr="009B7F25">
              <w:t>1</w:t>
            </w:r>
            <w:r w:rsidR="006253FB" w:rsidRPr="009B7F25">
              <w:t>8</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830D98">
            <w:pPr>
              <w:jc w:val="center"/>
            </w:pPr>
            <w:r w:rsidRPr="009B7F25">
              <w:t>1</w:t>
            </w:r>
            <w:r w:rsidR="006253FB" w:rsidRPr="009B7F25">
              <w:t>9</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6253FB">
            <w:pPr>
              <w:spacing w:line="276" w:lineRule="auto"/>
              <w:jc w:val="center"/>
            </w:pPr>
            <w:r w:rsidRPr="009B7F25">
              <w:t>15</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6253FB">
            <w:pPr>
              <w:spacing w:line="276" w:lineRule="auto"/>
              <w:jc w:val="center"/>
            </w:pPr>
            <w:r w:rsidRPr="009B7F25">
              <w:t>16</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6253FB">
            <w:pPr>
              <w:spacing w:line="276" w:lineRule="auto"/>
              <w:jc w:val="center"/>
            </w:pPr>
            <w:r w:rsidRPr="009B7F25">
              <w:t>20</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6253FB">
            <w:pPr>
              <w:spacing w:line="276" w:lineRule="auto"/>
              <w:jc w:val="center"/>
            </w:pPr>
            <w:r w:rsidRPr="009B7F25">
              <w:t>21</w:t>
            </w:r>
          </w:p>
        </w:tc>
      </w:tr>
      <w:tr w:rsidR="001434A9" w:rsidRPr="009B7F25">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Врлодобро </w:t>
            </w:r>
          </w:p>
        </w:tc>
        <w:tc>
          <w:tcPr>
            <w:tcW w:w="889"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6253FB">
            <w:pPr>
              <w:spacing w:line="276" w:lineRule="auto"/>
              <w:jc w:val="center"/>
            </w:pPr>
            <w:r w:rsidRPr="009B7F25">
              <w:t>0</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Добро </w:t>
            </w:r>
          </w:p>
        </w:tc>
        <w:tc>
          <w:tcPr>
            <w:tcW w:w="889"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Задовољавајуће </w:t>
            </w:r>
          </w:p>
        </w:tc>
        <w:tc>
          <w:tcPr>
            <w:tcW w:w="889"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r>
      <w:tr w:rsidR="001434A9" w:rsidRPr="009B7F25">
        <w:trPr>
          <w:trHeight w:val="223"/>
        </w:trPr>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rPr>
                <w:lang w:val="sr-Cyrl-CS"/>
              </w:rPr>
              <w:t xml:space="preserve">Незадовољавајуће </w:t>
            </w:r>
          </w:p>
        </w:tc>
        <w:tc>
          <w:tcPr>
            <w:tcW w:w="889"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0</w:t>
            </w:r>
          </w:p>
        </w:tc>
      </w:tr>
    </w:tbl>
    <w:p w:rsidR="001434A9" w:rsidRPr="009B7F25" w:rsidRDefault="001434A9">
      <w:pPr>
        <w:rPr>
          <w:color w:val="FF0000"/>
        </w:rPr>
      </w:pPr>
    </w:p>
    <w:p w:rsidR="001434A9" w:rsidRPr="009B7F25" w:rsidRDefault="00C72EC3" w:rsidP="007A2AFA">
      <w:pPr>
        <w:pStyle w:val="Heading2"/>
        <w:jc w:val="center"/>
        <w:rPr>
          <w:rFonts w:ascii="Times New Roman" w:hAnsi="Times New Roman"/>
          <w:sz w:val="24"/>
          <w:szCs w:val="24"/>
        </w:rPr>
      </w:pPr>
      <w:bookmarkStart w:id="71" w:name="_Toc145401757"/>
      <w:r w:rsidRPr="009B7F25">
        <w:rPr>
          <w:rFonts w:ascii="Times New Roman" w:hAnsi="Times New Roman"/>
          <w:sz w:val="24"/>
          <w:szCs w:val="24"/>
        </w:rPr>
        <w:t>ИЗОСТАНЦИ УЧЕНИКА ОД</w:t>
      </w:r>
      <w:r w:rsidR="00F107AA" w:rsidRPr="009B7F25">
        <w:rPr>
          <w:rFonts w:ascii="Times New Roman" w:hAnsi="Times New Roman"/>
          <w:sz w:val="24"/>
          <w:szCs w:val="24"/>
        </w:rPr>
        <w:t xml:space="preserve"> I ДО IV РАЗРЕДА</w:t>
      </w:r>
      <w:r w:rsidR="006253FB" w:rsidRPr="009B7F25">
        <w:rPr>
          <w:rFonts w:ascii="Times New Roman" w:hAnsi="Times New Roman"/>
          <w:sz w:val="24"/>
          <w:szCs w:val="24"/>
        </w:rPr>
        <w:t xml:space="preserve"> У ШКОЛСКОЈ 2024</w:t>
      </w:r>
      <w:r w:rsidR="003556AC" w:rsidRPr="009B7F25">
        <w:rPr>
          <w:rFonts w:ascii="Times New Roman" w:hAnsi="Times New Roman"/>
          <w:sz w:val="24"/>
          <w:szCs w:val="24"/>
        </w:rPr>
        <w:t>/2</w:t>
      </w:r>
      <w:r w:rsidR="006253FB" w:rsidRPr="009B7F25">
        <w:rPr>
          <w:rFonts w:ascii="Times New Roman" w:hAnsi="Times New Roman"/>
          <w:sz w:val="24"/>
          <w:szCs w:val="24"/>
        </w:rPr>
        <w:t>5</w:t>
      </w:r>
      <w:r w:rsidRPr="009B7F25">
        <w:rPr>
          <w:rFonts w:ascii="Times New Roman" w:hAnsi="Times New Roman"/>
          <w:sz w:val="24"/>
          <w:szCs w:val="24"/>
        </w:rPr>
        <w:t>. ГОДИНИ</w:t>
      </w:r>
      <w:bookmarkEnd w:id="71"/>
    </w:p>
    <w:p w:rsidR="001434A9" w:rsidRPr="009B7F25" w:rsidRDefault="001434A9" w:rsidP="007A2AFA">
      <w:pPr>
        <w:pStyle w:val="Heading2"/>
        <w:jc w:val="center"/>
        <w:rPr>
          <w:rFonts w:ascii="Times New Roman" w:hAnsi="Times New Roman"/>
          <w:color w:val="FF0000"/>
          <w:sz w:val="24"/>
          <w:szCs w:val="24"/>
          <w:lang w:val="sr-Cyrl-CS"/>
        </w:rPr>
      </w:pPr>
    </w:p>
    <w:p w:rsidR="001434A9" w:rsidRPr="009B7F25" w:rsidRDefault="001434A9">
      <w:pPr>
        <w:jc w:val="center"/>
        <w:rPr>
          <w:color w:val="FF0000"/>
          <w:lang w:val="sr-Cyrl-CS"/>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244"/>
        <w:gridCol w:w="721"/>
        <w:gridCol w:w="711"/>
        <w:gridCol w:w="924"/>
        <w:gridCol w:w="810"/>
        <w:gridCol w:w="810"/>
        <w:gridCol w:w="1170"/>
        <w:gridCol w:w="1440"/>
      </w:tblGrid>
      <w:tr w:rsidR="001434A9" w:rsidRPr="009B7F25">
        <w:trPr>
          <w:trHeight w:val="301"/>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rPr>
                <w:lang w:val="sr-Cyrl-CS"/>
              </w:rPr>
            </w:pPr>
            <w:r w:rsidRPr="009B7F25">
              <w:rPr>
                <w:lang w:val="sr-Cyrl-CS"/>
              </w:rPr>
              <w:t xml:space="preserve">     Изостанци </w:t>
            </w:r>
          </w:p>
        </w:tc>
        <w:tc>
          <w:tcPr>
            <w:tcW w:w="7830"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rPr>
                <w:lang w:val="sr-Cyrl-CS"/>
              </w:rPr>
              <w:t>Разред и одељење</w:t>
            </w:r>
          </w:p>
        </w:tc>
      </w:tr>
      <w:tr w:rsidR="001434A9" w:rsidRPr="009B7F25">
        <w:trPr>
          <w:trHeight w:val="225"/>
        </w:trPr>
        <w:tc>
          <w:tcPr>
            <w:tcW w:w="1980"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lang w:val="sr-Cyrl-CS"/>
              </w:rPr>
            </w:pPr>
          </w:p>
        </w:tc>
        <w:tc>
          <w:tcPr>
            <w:tcW w:w="1244" w:type="dxa"/>
            <w:tcBorders>
              <w:top w:val="single" w:sz="4" w:space="0" w:color="auto"/>
              <w:left w:val="single" w:sz="4" w:space="0" w:color="auto"/>
              <w:bottom w:val="single" w:sz="4" w:space="0" w:color="auto"/>
              <w:right w:val="single" w:sz="4" w:space="0" w:color="auto"/>
            </w:tcBorders>
          </w:tcPr>
          <w:p w:rsidR="001434A9" w:rsidRPr="009B7F25" w:rsidRDefault="00C72EC3" w:rsidP="002446FD">
            <w:pPr>
              <w:spacing w:line="276" w:lineRule="auto"/>
              <w:jc w:val="center"/>
            </w:pPr>
            <w:r w:rsidRPr="009B7F25">
              <w:t>I-1</w:t>
            </w:r>
          </w:p>
        </w:tc>
        <w:tc>
          <w:tcPr>
            <w:tcW w:w="721" w:type="dxa"/>
            <w:tcBorders>
              <w:top w:val="single" w:sz="4" w:space="0" w:color="auto"/>
              <w:left w:val="single" w:sz="4" w:space="0" w:color="auto"/>
              <w:bottom w:val="single" w:sz="4" w:space="0" w:color="auto"/>
              <w:right w:val="single" w:sz="4" w:space="0" w:color="auto"/>
            </w:tcBorders>
          </w:tcPr>
          <w:p w:rsidR="001434A9" w:rsidRPr="009B7F25" w:rsidRDefault="00C72EC3" w:rsidP="002446FD">
            <w:pPr>
              <w:spacing w:line="276" w:lineRule="auto"/>
              <w:jc w:val="center"/>
            </w:pPr>
            <w:r w:rsidRPr="009B7F25">
              <w:t>I-2</w:t>
            </w:r>
          </w:p>
        </w:tc>
        <w:tc>
          <w:tcPr>
            <w:tcW w:w="711" w:type="dxa"/>
            <w:tcBorders>
              <w:top w:val="single" w:sz="4" w:space="0" w:color="auto"/>
              <w:left w:val="single" w:sz="4" w:space="0" w:color="auto"/>
              <w:bottom w:val="single" w:sz="4" w:space="0" w:color="auto"/>
              <w:right w:val="single" w:sz="4" w:space="0" w:color="auto"/>
            </w:tcBorders>
          </w:tcPr>
          <w:p w:rsidR="001434A9" w:rsidRPr="009B7F25" w:rsidRDefault="00C72EC3" w:rsidP="002446FD">
            <w:pPr>
              <w:spacing w:line="276" w:lineRule="auto"/>
              <w:jc w:val="center"/>
            </w:pPr>
            <w:r w:rsidRPr="009B7F25">
              <w:t>II-1</w:t>
            </w:r>
          </w:p>
        </w:tc>
        <w:tc>
          <w:tcPr>
            <w:tcW w:w="924" w:type="dxa"/>
            <w:tcBorders>
              <w:top w:val="single" w:sz="4" w:space="0" w:color="auto"/>
              <w:left w:val="single" w:sz="4" w:space="0" w:color="auto"/>
              <w:bottom w:val="single" w:sz="4" w:space="0" w:color="auto"/>
              <w:right w:val="single" w:sz="4" w:space="0" w:color="auto"/>
            </w:tcBorders>
          </w:tcPr>
          <w:p w:rsidR="001434A9" w:rsidRPr="009B7F25" w:rsidRDefault="00C72EC3" w:rsidP="002446FD">
            <w:pPr>
              <w:spacing w:line="276" w:lineRule="auto"/>
              <w:jc w:val="center"/>
            </w:pPr>
            <w:r w:rsidRPr="009B7F25">
              <w:t>II-2</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C72EC3" w:rsidP="002446FD">
            <w:pPr>
              <w:spacing w:line="276" w:lineRule="auto"/>
              <w:jc w:val="center"/>
            </w:pPr>
            <w:r w:rsidRPr="009B7F25">
              <w:t>III-1</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C72EC3" w:rsidP="002446FD">
            <w:pPr>
              <w:spacing w:line="276" w:lineRule="auto"/>
              <w:jc w:val="center"/>
            </w:pPr>
            <w:r w:rsidRPr="009B7F25">
              <w:t>III-2</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C72EC3" w:rsidP="002446FD">
            <w:pPr>
              <w:spacing w:line="276" w:lineRule="auto"/>
              <w:jc w:val="center"/>
            </w:pPr>
            <w:r w:rsidRPr="009B7F25">
              <w:t>IV-1</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C72EC3" w:rsidP="002446FD">
            <w:pPr>
              <w:spacing w:line="276" w:lineRule="auto"/>
              <w:jc w:val="center"/>
            </w:pPr>
            <w:r w:rsidRPr="009B7F25">
              <w:t>IV-2</w:t>
            </w:r>
          </w:p>
        </w:tc>
      </w:tr>
      <w:tr w:rsidR="001434A9" w:rsidRPr="009B7F25">
        <w:tc>
          <w:tcPr>
            <w:tcW w:w="198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Оправдани  </w:t>
            </w:r>
          </w:p>
        </w:tc>
        <w:tc>
          <w:tcPr>
            <w:tcW w:w="1244"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275</w:t>
            </w:r>
          </w:p>
        </w:tc>
        <w:tc>
          <w:tcPr>
            <w:tcW w:w="721"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627</w:t>
            </w:r>
          </w:p>
        </w:tc>
        <w:tc>
          <w:tcPr>
            <w:tcW w:w="711"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931</w:t>
            </w:r>
          </w:p>
        </w:tc>
        <w:tc>
          <w:tcPr>
            <w:tcW w:w="924"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734</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706</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921</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525</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440</w:t>
            </w:r>
          </w:p>
        </w:tc>
      </w:tr>
      <w:tr w:rsidR="001434A9" w:rsidRPr="009B7F25">
        <w:tc>
          <w:tcPr>
            <w:tcW w:w="198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rPr>
                <w:lang w:val="sr-Cyrl-CS"/>
              </w:rPr>
            </w:pPr>
            <w:r w:rsidRPr="009B7F25">
              <w:rPr>
                <w:lang w:val="sr-Cyrl-CS"/>
              </w:rPr>
              <w:t xml:space="preserve">    Неоправдани  </w:t>
            </w:r>
          </w:p>
        </w:tc>
        <w:tc>
          <w:tcPr>
            <w:tcW w:w="1244" w:type="dxa"/>
            <w:tcBorders>
              <w:top w:val="single" w:sz="4" w:space="0" w:color="auto"/>
              <w:left w:val="single" w:sz="4" w:space="0" w:color="auto"/>
              <w:bottom w:val="single" w:sz="4" w:space="0" w:color="auto"/>
              <w:right w:val="single" w:sz="4" w:space="0" w:color="auto"/>
            </w:tcBorders>
          </w:tcPr>
          <w:p w:rsidR="001434A9" w:rsidRPr="009B7F25" w:rsidRDefault="002446FD" w:rsidP="002446FD">
            <w:pPr>
              <w:spacing w:line="276" w:lineRule="auto"/>
              <w:jc w:val="center"/>
              <w:rPr>
                <w:lang w:val="sr-Cyrl-CS"/>
              </w:rPr>
            </w:pPr>
            <w:r w:rsidRPr="009B7F25">
              <w:rPr>
                <w:lang w:val="sr-Cyrl-CS"/>
              </w:rPr>
              <w:t>0</w:t>
            </w:r>
          </w:p>
        </w:tc>
        <w:tc>
          <w:tcPr>
            <w:tcW w:w="721" w:type="dxa"/>
            <w:tcBorders>
              <w:top w:val="single" w:sz="4" w:space="0" w:color="auto"/>
              <w:left w:val="single" w:sz="4" w:space="0" w:color="auto"/>
              <w:bottom w:val="single" w:sz="4" w:space="0" w:color="auto"/>
              <w:right w:val="single" w:sz="4" w:space="0" w:color="auto"/>
            </w:tcBorders>
          </w:tcPr>
          <w:p w:rsidR="001434A9" w:rsidRPr="009B7F25" w:rsidRDefault="002446FD" w:rsidP="002446FD">
            <w:pPr>
              <w:spacing w:line="276" w:lineRule="auto"/>
              <w:jc w:val="center"/>
              <w:rPr>
                <w:lang w:val="sr-Cyrl-CS"/>
              </w:rPr>
            </w:pPr>
            <w:r w:rsidRPr="009B7F25">
              <w:rPr>
                <w:lang w:val="sr-Cyrl-CS"/>
              </w:rPr>
              <w:t>0</w:t>
            </w:r>
          </w:p>
        </w:tc>
        <w:tc>
          <w:tcPr>
            <w:tcW w:w="711" w:type="dxa"/>
            <w:tcBorders>
              <w:top w:val="single" w:sz="4" w:space="0" w:color="auto"/>
              <w:left w:val="single" w:sz="4" w:space="0" w:color="auto"/>
              <w:bottom w:val="single" w:sz="4" w:space="0" w:color="auto"/>
              <w:right w:val="single" w:sz="4" w:space="0" w:color="auto"/>
            </w:tcBorders>
          </w:tcPr>
          <w:p w:rsidR="001434A9" w:rsidRPr="009B7F25" w:rsidRDefault="00F631B8" w:rsidP="002446FD">
            <w:pPr>
              <w:spacing w:line="276" w:lineRule="auto"/>
              <w:jc w:val="center"/>
              <w:rPr>
                <w:lang w:val="sr-Cyrl-CS"/>
              </w:rPr>
            </w:pPr>
            <w:r w:rsidRPr="009B7F25">
              <w:rPr>
                <w:lang w:val="sr-Cyrl-CS"/>
              </w:rPr>
              <w:t>0</w:t>
            </w:r>
          </w:p>
        </w:tc>
        <w:tc>
          <w:tcPr>
            <w:tcW w:w="924" w:type="dxa"/>
            <w:tcBorders>
              <w:top w:val="single" w:sz="4" w:space="0" w:color="auto"/>
              <w:left w:val="single" w:sz="4" w:space="0" w:color="auto"/>
              <w:bottom w:val="single" w:sz="4" w:space="0" w:color="auto"/>
              <w:right w:val="single" w:sz="4" w:space="0" w:color="auto"/>
            </w:tcBorders>
          </w:tcPr>
          <w:p w:rsidR="001434A9" w:rsidRPr="009B7F25" w:rsidRDefault="00F631B8" w:rsidP="002446FD">
            <w:pPr>
              <w:spacing w:line="276" w:lineRule="auto"/>
              <w:jc w:val="center"/>
              <w:rPr>
                <w:lang w:val="sr-Cyrl-CS"/>
              </w:rPr>
            </w:pPr>
            <w:r w:rsidRPr="009B7F25">
              <w:rPr>
                <w:lang w:val="sr-Cyrl-CS"/>
              </w:rPr>
              <w:t>0</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F631B8" w:rsidP="002446FD">
            <w:pPr>
              <w:spacing w:line="276" w:lineRule="auto"/>
              <w:jc w:val="center"/>
            </w:pPr>
            <w:r w:rsidRPr="009B7F25">
              <w:t>0</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F631B8" w:rsidP="002446FD">
            <w:pPr>
              <w:spacing w:line="276" w:lineRule="auto"/>
              <w:jc w:val="center"/>
              <w:rPr>
                <w:lang w:val="sr-Cyrl-CS"/>
              </w:rPr>
            </w:pPr>
            <w:r w:rsidRPr="009B7F25">
              <w:rPr>
                <w:lang w:val="sr-Cyrl-CS"/>
              </w:rPr>
              <w:t>0</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F631B8" w:rsidP="002446FD">
            <w:pPr>
              <w:spacing w:line="276" w:lineRule="auto"/>
              <w:jc w:val="center"/>
              <w:rPr>
                <w:lang w:val="sr-Cyrl-CS"/>
              </w:rPr>
            </w:pPr>
            <w:r w:rsidRPr="009B7F25">
              <w:rPr>
                <w:lang w:val="sr-Cyrl-CS"/>
              </w:rPr>
              <w:t>0</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F631B8" w:rsidP="002446FD">
            <w:pPr>
              <w:spacing w:line="276" w:lineRule="auto"/>
              <w:jc w:val="center"/>
              <w:rPr>
                <w:lang w:val="sr-Cyrl-CS"/>
              </w:rPr>
            </w:pPr>
            <w:r w:rsidRPr="009B7F25">
              <w:rPr>
                <w:lang w:val="sr-Cyrl-CS"/>
              </w:rPr>
              <w:t>0</w:t>
            </w:r>
          </w:p>
        </w:tc>
      </w:tr>
      <w:tr w:rsidR="001434A9" w:rsidRPr="009B7F25">
        <w:tc>
          <w:tcPr>
            <w:tcW w:w="198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rPr>
                <w:lang w:val="sr-Cyrl-CS"/>
              </w:rPr>
            </w:pPr>
            <w:r w:rsidRPr="009B7F25">
              <w:rPr>
                <w:lang w:val="sr-Cyrl-CS"/>
              </w:rPr>
              <w:t xml:space="preserve">       Укупно  </w:t>
            </w:r>
          </w:p>
        </w:tc>
        <w:tc>
          <w:tcPr>
            <w:tcW w:w="1244"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275</w:t>
            </w:r>
          </w:p>
        </w:tc>
        <w:tc>
          <w:tcPr>
            <w:tcW w:w="721"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627</w:t>
            </w:r>
          </w:p>
        </w:tc>
        <w:tc>
          <w:tcPr>
            <w:tcW w:w="711"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931</w:t>
            </w:r>
          </w:p>
        </w:tc>
        <w:tc>
          <w:tcPr>
            <w:tcW w:w="924"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734</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706</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921</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525</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FC0B83" w:rsidP="002446FD">
            <w:pPr>
              <w:spacing w:line="276" w:lineRule="auto"/>
              <w:jc w:val="center"/>
            </w:pPr>
            <w:r w:rsidRPr="009B7F25">
              <w:t>440</w:t>
            </w:r>
          </w:p>
        </w:tc>
      </w:tr>
      <w:tr w:rsidR="001434A9" w:rsidRPr="009B7F25">
        <w:trPr>
          <w:trHeight w:val="614"/>
        </w:trPr>
        <w:tc>
          <w:tcPr>
            <w:tcW w:w="1980"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pPr>
            <w:r w:rsidRPr="009B7F25">
              <w:rPr>
                <w:lang w:val="sr-Cyrl-CS"/>
              </w:rPr>
              <w:t xml:space="preserve">Укупно </w:t>
            </w:r>
            <w:r w:rsidRPr="009B7F25">
              <w:t>I-IV</w:t>
            </w:r>
          </w:p>
        </w:tc>
        <w:tc>
          <w:tcPr>
            <w:tcW w:w="7830" w:type="dxa"/>
            <w:gridSpan w:val="8"/>
            <w:tcBorders>
              <w:top w:val="single" w:sz="4" w:space="0" w:color="auto"/>
              <w:left w:val="single" w:sz="4" w:space="0" w:color="auto"/>
              <w:bottom w:val="single" w:sz="4" w:space="0" w:color="auto"/>
              <w:right w:val="single" w:sz="4" w:space="0" w:color="auto"/>
            </w:tcBorders>
            <w:vAlign w:val="center"/>
          </w:tcPr>
          <w:p w:rsidR="001434A9" w:rsidRPr="009B7F25" w:rsidRDefault="008934DC" w:rsidP="00FC0B83">
            <w:pPr>
              <w:spacing w:line="276" w:lineRule="auto"/>
              <w:jc w:val="center"/>
            </w:pPr>
            <w:r w:rsidRPr="009B7F25">
              <w:t>48</w:t>
            </w:r>
            <w:r w:rsidR="00FC0B83" w:rsidRPr="009B7F25">
              <w:t>84</w:t>
            </w:r>
          </w:p>
        </w:tc>
      </w:tr>
    </w:tbl>
    <w:p w:rsidR="001434A9" w:rsidRPr="009B7F25" w:rsidRDefault="001434A9">
      <w:pPr>
        <w:rPr>
          <w:color w:val="FF0000"/>
        </w:rPr>
      </w:pPr>
    </w:p>
    <w:p w:rsidR="001434A9" w:rsidRPr="009B7F25" w:rsidRDefault="001434A9">
      <w:pPr>
        <w:jc w:val="center"/>
        <w:rPr>
          <w:color w:val="FF0000"/>
          <w:lang w:val="sr-Cyrl-CS"/>
        </w:rPr>
      </w:pPr>
    </w:p>
    <w:p w:rsidR="001434A9" w:rsidRPr="009B7F25" w:rsidRDefault="00C72EC3" w:rsidP="007A2AFA">
      <w:pPr>
        <w:pStyle w:val="Heading2"/>
        <w:jc w:val="center"/>
        <w:rPr>
          <w:rFonts w:ascii="Times New Roman" w:hAnsi="Times New Roman"/>
          <w:color w:val="000000" w:themeColor="text1"/>
          <w:sz w:val="24"/>
          <w:szCs w:val="24"/>
          <w:lang w:val="sr-Cyrl-CS"/>
        </w:rPr>
      </w:pPr>
      <w:bookmarkStart w:id="72" w:name="_Toc145401758"/>
      <w:r w:rsidRPr="009B7F25">
        <w:rPr>
          <w:rFonts w:ascii="Times New Roman" w:hAnsi="Times New Roman"/>
          <w:color w:val="000000" w:themeColor="text1"/>
          <w:sz w:val="24"/>
          <w:szCs w:val="24"/>
          <w:lang w:val="sr-Cyrl-CS"/>
        </w:rPr>
        <w:t xml:space="preserve">ВЛАДАЊЕ УЧЕНИКА ОД </w:t>
      </w:r>
      <w:r w:rsidRPr="009B7F25">
        <w:rPr>
          <w:rFonts w:ascii="Times New Roman" w:hAnsi="Times New Roman"/>
          <w:color w:val="000000" w:themeColor="text1"/>
          <w:sz w:val="24"/>
          <w:szCs w:val="24"/>
        </w:rPr>
        <w:t>V</w:t>
      </w:r>
      <w:r w:rsidR="00F107AA" w:rsidRPr="009B7F25">
        <w:rPr>
          <w:rFonts w:ascii="Times New Roman" w:hAnsi="Times New Roman"/>
          <w:color w:val="000000" w:themeColor="text1"/>
          <w:sz w:val="24"/>
          <w:szCs w:val="24"/>
          <w:lang w:val="sr-Cyrl-CS"/>
        </w:rPr>
        <w:t xml:space="preserve"> ДО </w:t>
      </w:r>
      <w:r w:rsidR="00F107AA" w:rsidRPr="009B7F25">
        <w:rPr>
          <w:rFonts w:ascii="Times New Roman" w:hAnsi="Times New Roman"/>
          <w:color w:val="000000" w:themeColor="text1"/>
          <w:sz w:val="24"/>
          <w:szCs w:val="24"/>
        </w:rPr>
        <w:t>VIII</w:t>
      </w:r>
      <w:r w:rsidR="00F107AA" w:rsidRPr="009B7F25">
        <w:rPr>
          <w:rFonts w:ascii="Times New Roman" w:hAnsi="Times New Roman"/>
          <w:color w:val="000000" w:themeColor="text1"/>
          <w:sz w:val="24"/>
          <w:szCs w:val="24"/>
          <w:lang w:val="sr-Cyrl-CS"/>
        </w:rPr>
        <w:t xml:space="preserve"> РАЗРЕДА У ШКОЛСКОЈ 202</w:t>
      </w:r>
      <w:r w:rsidR="00FC0B83" w:rsidRPr="009B7F25">
        <w:rPr>
          <w:rFonts w:ascii="Times New Roman" w:hAnsi="Times New Roman"/>
          <w:color w:val="000000" w:themeColor="text1"/>
          <w:sz w:val="24"/>
          <w:szCs w:val="24"/>
          <w:lang w:val="sr-Cyrl-CS"/>
        </w:rPr>
        <w:t>4/25</w:t>
      </w:r>
      <w:r w:rsidRPr="009B7F25">
        <w:rPr>
          <w:rFonts w:ascii="Times New Roman" w:hAnsi="Times New Roman"/>
          <w:color w:val="000000" w:themeColor="text1"/>
          <w:sz w:val="24"/>
          <w:szCs w:val="24"/>
          <w:lang w:val="sr-Cyrl-CS"/>
        </w:rPr>
        <w:t>. ГОДИНИ</w:t>
      </w:r>
      <w:bookmarkEnd w:id="72"/>
    </w:p>
    <w:p w:rsidR="001434A9" w:rsidRPr="009B7F25" w:rsidRDefault="001434A9">
      <w:pPr>
        <w:jc w:val="center"/>
        <w:rPr>
          <w:color w:val="FF0000"/>
          <w:lang w:val="sr-Cyrl-CS"/>
        </w:rPr>
      </w:pPr>
    </w:p>
    <w:p w:rsidR="001434A9" w:rsidRPr="009B7F25" w:rsidRDefault="001434A9">
      <w:pPr>
        <w:jc w:val="center"/>
        <w:rPr>
          <w:color w:val="FF0000"/>
          <w:lang w:val="sr-Cyrl-CS"/>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7"/>
        <w:gridCol w:w="979"/>
        <w:gridCol w:w="900"/>
        <w:gridCol w:w="720"/>
        <w:gridCol w:w="810"/>
        <w:gridCol w:w="900"/>
        <w:gridCol w:w="900"/>
        <w:gridCol w:w="1170"/>
        <w:gridCol w:w="1440"/>
      </w:tblGrid>
      <w:tr w:rsidR="001434A9" w:rsidRPr="009B7F25">
        <w:trPr>
          <w:trHeight w:val="301"/>
        </w:trPr>
        <w:tc>
          <w:tcPr>
            <w:tcW w:w="2087" w:type="dxa"/>
            <w:vMerge w:val="restart"/>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lang w:val="sr-Cyrl-CS"/>
              </w:rPr>
            </w:pPr>
            <w:r w:rsidRPr="009B7F25">
              <w:rPr>
                <w:lang w:val="sr-Cyrl-CS"/>
              </w:rPr>
              <w:t xml:space="preserve">Владање </w:t>
            </w:r>
          </w:p>
        </w:tc>
        <w:tc>
          <w:tcPr>
            <w:tcW w:w="7819"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rPr>
                <w:lang w:val="sr-Cyrl-CS"/>
              </w:rPr>
              <w:t>Разред и одељење</w:t>
            </w:r>
          </w:p>
        </w:tc>
      </w:tr>
      <w:tr w:rsidR="001434A9" w:rsidRPr="009B7F25">
        <w:trPr>
          <w:trHeight w:val="225"/>
        </w:trPr>
        <w:tc>
          <w:tcPr>
            <w:tcW w:w="2087"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lang w:val="sr-Cyrl-CS"/>
              </w:rPr>
            </w:pPr>
          </w:p>
        </w:tc>
        <w:tc>
          <w:tcPr>
            <w:tcW w:w="979"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V-1</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V-2</w:t>
            </w:r>
          </w:p>
        </w:tc>
        <w:tc>
          <w:tcPr>
            <w:tcW w:w="72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VI-1</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VI-2</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VII-1</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VII-2</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VIII-1</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VIII-2</w:t>
            </w:r>
          </w:p>
        </w:tc>
      </w:tr>
      <w:tr w:rsidR="001434A9" w:rsidRPr="009B7F25">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Примерно </w:t>
            </w:r>
          </w:p>
        </w:tc>
        <w:tc>
          <w:tcPr>
            <w:tcW w:w="979" w:type="dxa"/>
            <w:tcBorders>
              <w:top w:val="single" w:sz="4" w:space="0" w:color="auto"/>
              <w:left w:val="single" w:sz="4" w:space="0" w:color="auto"/>
              <w:bottom w:val="single" w:sz="4" w:space="0" w:color="auto"/>
              <w:right w:val="single" w:sz="4" w:space="0" w:color="auto"/>
            </w:tcBorders>
          </w:tcPr>
          <w:p w:rsidR="001434A9" w:rsidRPr="009B7F25" w:rsidRDefault="00FD0724">
            <w:pPr>
              <w:spacing w:line="276" w:lineRule="auto"/>
              <w:jc w:val="center"/>
            </w:pPr>
            <w:r w:rsidRPr="009B7F25">
              <w:t>20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3556AC" w:rsidP="00FD0724">
            <w:pPr>
              <w:spacing w:line="276" w:lineRule="auto"/>
              <w:jc w:val="center"/>
            </w:pPr>
            <w:r w:rsidRPr="009B7F25">
              <w:t>1</w:t>
            </w:r>
            <w:r w:rsidR="00FD0724" w:rsidRPr="009B7F25">
              <w:t>9</w:t>
            </w:r>
          </w:p>
        </w:tc>
        <w:tc>
          <w:tcPr>
            <w:tcW w:w="72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15</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96502E" w:rsidP="00A25C7D">
            <w:pPr>
              <w:spacing w:line="276" w:lineRule="auto"/>
              <w:jc w:val="center"/>
            </w:pPr>
            <w:r w:rsidRPr="009B7F25">
              <w:t>17</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96502E" w:rsidP="0096502E">
            <w:pPr>
              <w:spacing w:line="276" w:lineRule="auto"/>
              <w:jc w:val="center"/>
            </w:pPr>
            <w:r w:rsidRPr="009B7F25">
              <w:t>18</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96502E" w:rsidP="00A25C7D">
            <w:pPr>
              <w:spacing w:line="276" w:lineRule="auto"/>
              <w:jc w:val="center"/>
            </w:pPr>
            <w:r w:rsidRPr="009B7F25">
              <w:t>22</w:t>
            </w: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96502E" w:rsidP="00A25C7D">
            <w:pPr>
              <w:spacing w:line="276" w:lineRule="auto"/>
              <w:jc w:val="center"/>
            </w:pPr>
            <w:r w:rsidRPr="009B7F25">
              <w:t>17</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15</w:t>
            </w:r>
          </w:p>
        </w:tc>
      </w:tr>
      <w:tr w:rsidR="001434A9" w:rsidRPr="009B7F25">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Врлодобро </w:t>
            </w:r>
          </w:p>
        </w:tc>
        <w:tc>
          <w:tcPr>
            <w:tcW w:w="979"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rPr>
                <w:lang w:val="en-AU"/>
              </w:rPr>
            </w:pPr>
            <w:r w:rsidRPr="009B7F25">
              <w:rPr>
                <w:lang w:val="en-AU"/>
              </w:rPr>
              <w:t>2</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3</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2</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2</w:t>
            </w:r>
          </w:p>
        </w:tc>
      </w:tr>
      <w:tr w:rsidR="001434A9" w:rsidRPr="009B7F25">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Добро </w:t>
            </w:r>
          </w:p>
        </w:tc>
        <w:tc>
          <w:tcPr>
            <w:tcW w:w="979"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lang w:val="en-AU"/>
              </w:rPr>
            </w:pP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r>
      <w:tr w:rsidR="001434A9" w:rsidRPr="009B7F25">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Задовољавајуће </w:t>
            </w:r>
          </w:p>
        </w:tc>
        <w:tc>
          <w:tcPr>
            <w:tcW w:w="979"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lang w:val="en-AU"/>
              </w:rP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lang w:val="en-AU"/>
              </w:rPr>
            </w:pP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r>
      <w:tr w:rsidR="001434A9" w:rsidRPr="009B7F25">
        <w:trPr>
          <w:trHeight w:val="223"/>
        </w:trPr>
        <w:tc>
          <w:tcPr>
            <w:tcW w:w="208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rPr>
                <w:lang w:val="sr-Cyrl-CS"/>
              </w:rPr>
              <w:t xml:space="preserve">Незадовољавајуће </w:t>
            </w:r>
          </w:p>
        </w:tc>
        <w:tc>
          <w:tcPr>
            <w:tcW w:w="979"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7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r>
    </w:tbl>
    <w:p w:rsidR="002446FD" w:rsidRPr="009B7F25" w:rsidRDefault="002446FD" w:rsidP="005F52F7">
      <w:pPr>
        <w:rPr>
          <w:b/>
          <w:color w:val="FF0000"/>
        </w:rPr>
      </w:pPr>
    </w:p>
    <w:p w:rsidR="002446FD" w:rsidRPr="009B7F25" w:rsidRDefault="002446FD">
      <w:pPr>
        <w:jc w:val="center"/>
        <w:rPr>
          <w:b/>
          <w:color w:val="FF0000"/>
        </w:rPr>
      </w:pPr>
    </w:p>
    <w:p w:rsidR="0043010F" w:rsidRPr="009B7F25" w:rsidRDefault="0043010F" w:rsidP="00FD0724">
      <w:pPr>
        <w:pStyle w:val="Heading2"/>
        <w:rPr>
          <w:rFonts w:ascii="Times New Roman" w:hAnsi="Times New Roman"/>
          <w:sz w:val="24"/>
          <w:szCs w:val="24"/>
        </w:rPr>
      </w:pPr>
    </w:p>
    <w:p w:rsidR="00C74F8F" w:rsidRPr="009B7F25" w:rsidRDefault="00C74F8F" w:rsidP="00C74F8F"/>
    <w:p w:rsidR="001434A9" w:rsidRPr="009B7F25" w:rsidRDefault="00C72EC3" w:rsidP="007A2AFA">
      <w:pPr>
        <w:pStyle w:val="Heading2"/>
        <w:jc w:val="center"/>
        <w:rPr>
          <w:rFonts w:ascii="Times New Roman" w:hAnsi="Times New Roman"/>
          <w:sz w:val="24"/>
          <w:szCs w:val="24"/>
          <w:lang w:val="sr-Cyrl-CS"/>
        </w:rPr>
      </w:pPr>
      <w:bookmarkStart w:id="73" w:name="_Toc145401759"/>
      <w:r w:rsidRPr="009B7F25">
        <w:rPr>
          <w:rFonts w:ascii="Times New Roman" w:hAnsi="Times New Roman"/>
          <w:sz w:val="24"/>
          <w:szCs w:val="24"/>
        </w:rPr>
        <w:t>ИЗОСТАНЦИ УЧЕНИКА ОД V</w:t>
      </w:r>
      <w:r w:rsidR="00F107AA" w:rsidRPr="009B7F25">
        <w:rPr>
          <w:rFonts w:ascii="Times New Roman" w:hAnsi="Times New Roman"/>
          <w:sz w:val="24"/>
          <w:szCs w:val="24"/>
        </w:rPr>
        <w:t xml:space="preserve"> ДО VIII РАЗРЕДА У ШКОЛСКОЈ 202</w:t>
      </w:r>
      <w:r w:rsidR="00E95A14" w:rsidRPr="009B7F25">
        <w:rPr>
          <w:rFonts w:ascii="Times New Roman" w:hAnsi="Times New Roman"/>
          <w:sz w:val="24"/>
          <w:szCs w:val="24"/>
        </w:rPr>
        <w:t>4</w:t>
      </w:r>
      <w:r w:rsidR="00F107AA" w:rsidRPr="009B7F25">
        <w:rPr>
          <w:rFonts w:ascii="Times New Roman" w:hAnsi="Times New Roman"/>
          <w:sz w:val="24"/>
          <w:szCs w:val="24"/>
        </w:rPr>
        <w:t>/2</w:t>
      </w:r>
      <w:r w:rsidR="00E95A14" w:rsidRPr="009B7F25">
        <w:rPr>
          <w:rFonts w:ascii="Times New Roman" w:hAnsi="Times New Roman"/>
          <w:sz w:val="24"/>
          <w:szCs w:val="24"/>
        </w:rPr>
        <w:t>5</w:t>
      </w:r>
      <w:r w:rsidRPr="009B7F25">
        <w:rPr>
          <w:rFonts w:ascii="Times New Roman" w:hAnsi="Times New Roman"/>
          <w:sz w:val="24"/>
          <w:szCs w:val="24"/>
        </w:rPr>
        <w:t>. ГОДИНИ</w:t>
      </w:r>
      <w:bookmarkEnd w:id="73"/>
    </w:p>
    <w:p w:rsidR="001434A9" w:rsidRPr="009B7F25" w:rsidRDefault="001434A9">
      <w:pPr>
        <w:jc w:val="center"/>
        <w:rPr>
          <w:color w:val="FF0000"/>
          <w:lang w:val="sr-Cyrl-CS"/>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5"/>
        <w:gridCol w:w="765"/>
        <w:gridCol w:w="810"/>
        <w:gridCol w:w="810"/>
        <w:gridCol w:w="810"/>
        <w:gridCol w:w="900"/>
        <w:gridCol w:w="900"/>
        <w:gridCol w:w="990"/>
        <w:gridCol w:w="1260"/>
      </w:tblGrid>
      <w:tr w:rsidR="00830D98" w:rsidRPr="009B7F25">
        <w:trPr>
          <w:trHeight w:val="301"/>
        </w:trPr>
        <w:tc>
          <w:tcPr>
            <w:tcW w:w="2565" w:type="dxa"/>
            <w:vMerge w:val="restart"/>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rPr>
                <w:lang w:val="sr-Cyrl-CS"/>
              </w:rPr>
            </w:pPr>
            <w:r w:rsidRPr="009B7F25">
              <w:rPr>
                <w:lang w:val="sr-Cyrl-CS"/>
              </w:rPr>
              <w:lastRenderedPageBreak/>
              <w:t xml:space="preserve">     Изостанци </w:t>
            </w:r>
          </w:p>
        </w:tc>
        <w:tc>
          <w:tcPr>
            <w:tcW w:w="7245"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rPr>
                <w:lang w:val="sr-Cyrl-CS"/>
              </w:rPr>
              <w:t>Разред и одељење</w:t>
            </w:r>
          </w:p>
        </w:tc>
      </w:tr>
      <w:tr w:rsidR="00830D98" w:rsidRPr="009B7F25" w:rsidTr="0096502E">
        <w:trPr>
          <w:trHeight w:val="225"/>
        </w:trPr>
        <w:tc>
          <w:tcPr>
            <w:tcW w:w="2565"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lang w:val="sr-Cyrl-CS"/>
              </w:rPr>
            </w:pPr>
          </w:p>
        </w:tc>
        <w:tc>
          <w:tcPr>
            <w:tcW w:w="76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V-1</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V-2</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VI-1</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VI-2</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VII-1</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VIII-1</w:t>
            </w:r>
          </w:p>
        </w:tc>
        <w:tc>
          <w:tcPr>
            <w:tcW w:w="126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VIII-2</w:t>
            </w:r>
          </w:p>
        </w:tc>
      </w:tr>
      <w:tr w:rsidR="00830D98" w:rsidRPr="009B7F25" w:rsidTr="0096502E">
        <w:tc>
          <w:tcPr>
            <w:tcW w:w="256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lang w:val="sr-Cyrl-CS"/>
              </w:rPr>
            </w:pPr>
            <w:r w:rsidRPr="009B7F25">
              <w:rPr>
                <w:lang w:val="sr-Cyrl-CS"/>
              </w:rPr>
              <w:t xml:space="preserve">Оправдани  </w:t>
            </w:r>
          </w:p>
        </w:tc>
        <w:tc>
          <w:tcPr>
            <w:tcW w:w="765" w:type="dxa"/>
            <w:tcBorders>
              <w:top w:val="single" w:sz="4" w:space="0" w:color="auto"/>
              <w:left w:val="single" w:sz="4" w:space="0" w:color="auto"/>
              <w:bottom w:val="single" w:sz="4" w:space="0" w:color="auto"/>
              <w:right w:val="single" w:sz="4" w:space="0" w:color="auto"/>
            </w:tcBorders>
          </w:tcPr>
          <w:p w:rsidR="001434A9" w:rsidRPr="009B7F25" w:rsidRDefault="00FD0724">
            <w:pPr>
              <w:spacing w:line="276" w:lineRule="auto"/>
              <w:jc w:val="center"/>
            </w:pPr>
            <w:r w:rsidRPr="009B7F25">
              <w:t>723</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830D98" w:rsidP="00FD0724">
            <w:pPr>
              <w:spacing w:line="276" w:lineRule="auto"/>
              <w:jc w:val="center"/>
            </w:pPr>
            <w:r w:rsidRPr="009B7F25">
              <w:t>1</w:t>
            </w:r>
            <w:r w:rsidR="00FD0724" w:rsidRPr="009B7F25">
              <w:t>054</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953</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96502E" w:rsidP="00A25C7D">
            <w:pPr>
              <w:spacing w:line="276" w:lineRule="auto"/>
              <w:jc w:val="center"/>
            </w:pPr>
            <w:r w:rsidRPr="009B7F25">
              <w:t>1261</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830D98">
            <w:pPr>
              <w:spacing w:line="276" w:lineRule="auto"/>
              <w:jc w:val="center"/>
            </w:pPr>
            <w:r w:rsidRPr="009B7F25">
              <w:t>1138</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2446FD" w:rsidP="0096502E">
            <w:pPr>
              <w:spacing w:line="276" w:lineRule="auto"/>
              <w:jc w:val="center"/>
            </w:pPr>
            <w:r w:rsidRPr="009B7F25">
              <w:t>1</w:t>
            </w:r>
            <w:r w:rsidR="0096502E" w:rsidRPr="009B7F25">
              <w:t>437</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1183</w:t>
            </w:r>
          </w:p>
        </w:tc>
        <w:tc>
          <w:tcPr>
            <w:tcW w:w="126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1066</w:t>
            </w:r>
          </w:p>
        </w:tc>
      </w:tr>
      <w:tr w:rsidR="00830D98" w:rsidRPr="009B7F25" w:rsidTr="0096502E">
        <w:tc>
          <w:tcPr>
            <w:tcW w:w="256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rPr>
                <w:lang w:val="sr-Cyrl-CS"/>
              </w:rPr>
            </w:pPr>
            <w:r w:rsidRPr="009B7F25">
              <w:rPr>
                <w:lang w:val="sr-Cyrl-CS"/>
              </w:rPr>
              <w:t xml:space="preserve">    Неоправдани  </w:t>
            </w:r>
          </w:p>
        </w:tc>
        <w:tc>
          <w:tcPr>
            <w:tcW w:w="765" w:type="dxa"/>
            <w:tcBorders>
              <w:top w:val="single" w:sz="4" w:space="0" w:color="auto"/>
              <w:left w:val="single" w:sz="4" w:space="0" w:color="auto"/>
              <w:bottom w:val="single" w:sz="4" w:space="0" w:color="auto"/>
              <w:right w:val="single" w:sz="4" w:space="0" w:color="auto"/>
            </w:tcBorders>
          </w:tcPr>
          <w:p w:rsidR="001434A9" w:rsidRPr="009B7F25" w:rsidRDefault="00FD0724">
            <w:pPr>
              <w:spacing w:line="276" w:lineRule="auto"/>
              <w:jc w:val="center"/>
            </w:pPr>
            <w:r w:rsidRPr="009B7F25">
              <w:t>0</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830D98">
            <w:pPr>
              <w:spacing w:line="276" w:lineRule="auto"/>
              <w:jc w:val="center"/>
            </w:pPr>
            <w:r w:rsidRPr="009B7F25">
              <w:t>0</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0</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830D98">
            <w:pPr>
              <w:spacing w:line="276" w:lineRule="auto"/>
              <w:jc w:val="center"/>
            </w:pPr>
            <w:r w:rsidRPr="009B7F25">
              <w:t>0</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32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29</w:t>
            </w:r>
          </w:p>
        </w:tc>
        <w:tc>
          <w:tcPr>
            <w:tcW w:w="126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57</w:t>
            </w:r>
          </w:p>
        </w:tc>
      </w:tr>
      <w:tr w:rsidR="00830D98" w:rsidRPr="009B7F25" w:rsidTr="0096502E">
        <w:tc>
          <w:tcPr>
            <w:tcW w:w="256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rPr>
                <w:lang w:val="sr-Cyrl-CS"/>
              </w:rPr>
            </w:pPr>
            <w:r w:rsidRPr="009B7F25">
              <w:rPr>
                <w:lang w:val="sr-Cyrl-CS"/>
              </w:rPr>
              <w:t xml:space="preserve">       Укупно  </w:t>
            </w:r>
          </w:p>
        </w:tc>
        <w:tc>
          <w:tcPr>
            <w:tcW w:w="765" w:type="dxa"/>
            <w:tcBorders>
              <w:top w:val="single" w:sz="4" w:space="0" w:color="auto"/>
              <w:left w:val="single" w:sz="4" w:space="0" w:color="auto"/>
              <w:bottom w:val="single" w:sz="4" w:space="0" w:color="auto"/>
              <w:right w:val="single" w:sz="4" w:space="0" w:color="auto"/>
            </w:tcBorders>
          </w:tcPr>
          <w:p w:rsidR="001434A9" w:rsidRPr="009B7F25" w:rsidRDefault="00FD0724">
            <w:pPr>
              <w:spacing w:line="276" w:lineRule="auto"/>
              <w:jc w:val="center"/>
            </w:pPr>
            <w:r w:rsidRPr="009B7F25">
              <w:t>723</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830D98" w:rsidP="00FD0724">
            <w:pPr>
              <w:spacing w:line="276" w:lineRule="auto"/>
              <w:jc w:val="center"/>
            </w:pPr>
            <w:r w:rsidRPr="009B7F25">
              <w:t>1</w:t>
            </w:r>
            <w:r w:rsidR="00FD0724" w:rsidRPr="009B7F25">
              <w:t>054</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953</w:t>
            </w:r>
          </w:p>
        </w:tc>
        <w:tc>
          <w:tcPr>
            <w:tcW w:w="810" w:type="dxa"/>
            <w:tcBorders>
              <w:top w:val="single" w:sz="4" w:space="0" w:color="auto"/>
              <w:left w:val="single" w:sz="4" w:space="0" w:color="auto"/>
              <w:bottom w:val="single" w:sz="4" w:space="0" w:color="auto"/>
              <w:right w:val="single" w:sz="4" w:space="0" w:color="auto"/>
            </w:tcBorders>
          </w:tcPr>
          <w:p w:rsidR="001434A9" w:rsidRPr="009B7F25" w:rsidRDefault="002446FD" w:rsidP="00A25C7D">
            <w:pPr>
              <w:spacing w:line="276" w:lineRule="auto"/>
              <w:jc w:val="center"/>
            </w:pPr>
            <w:r w:rsidRPr="009B7F25">
              <w:t>1</w:t>
            </w:r>
            <w:r w:rsidR="0096502E" w:rsidRPr="009B7F25">
              <w:t>261</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830D98">
            <w:pPr>
              <w:spacing w:line="276" w:lineRule="auto"/>
              <w:jc w:val="center"/>
            </w:pPr>
            <w:r w:rsidRPr="009B7F25">
              <w:t>1138</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2446FD" w:rsidP="00A25C7D">
            <w:pPr>
              <w:spacing w:line="276" w:lineRule="auto"/>
              <w:jc w:val="center"/>
            </w:pPr>
            <w:r w:rsidRPr="009B7F25">
              <w:t>1</w:t>
            </w:r>
            <w:r w:rsidR="00830D98" w:rsidRPr="009B7F25">
              <w:t>6</w:t>
            </w:r>
            <w:r w:rsidR="0096502E" w:rsidRPr="009B7F25">
              <w:t>69</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1212</w:t>
            </w:r>
          </w:p>
        </w:tc>
        <w:tc>
          <w:tcPr>
            <w:tcW w:w="1260" w:type="dxa"/>
            <w:tcBorders>
              <w:top w:val="single" w:sz="4" w:space="0" w:color="auto"/>
              <w:left w:val="single" w:sz="4" w:space="0" w:color="auto"/>
              <w:bottom w:val="single" w:sz="4" w:space="0" w:color="auto"/>
              <w:right w:val="single" w:sz="4" w:space="0" w:color="auto"/>
            </w:tcBorders>
          </w:tcPr>
          <w:p w:rsidR="001434A9" w:rsidRPr="009B7F25" w:rsidRDefault="0096502E">
            <w:pPr>
              <w:spacing w:line="276" w:lineRule="auto"/>
              <w:jc w:val="center"/>
            </w:pPr>
            <w:r w:rsidRPr="009B7F25">
              <w:t>1123</w:t>
            </w:r>
          </w:p>
        </w:tc>
      </w:tr>
      <w:tr w:rsidR="00830D98" w:rsidRPr="009B7F25">
        <w:trPr>
          <w:trHeight w:val="614"/>
        </w:trPr>
        <w:tc>
          <w:tcPr>
            <w:tcW w:w="2565"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pPr>
            <w:r w:rsidRPr="009B7F25">
              <w:rPr>
                <w:lang w:val="sr-Cyrl-CS"/>
              </w:rPr>
              <w:t xml:space="preserve">Укупно </w:t>
            </w:r>
            <w:r w:rsidRPr="009B7F25">
              <w:t>V-VIII</w:t>
            </w:r>
          </w:p>
        </w:tc>
        <w:tc>
          <w:tcPr>
            <w:tcW w:w="7245" w:type="dxa"/>
            <w:gridSpan w:val="8"/>
            <w:tcBorders>
              <w:top w:val="single" w:sz="4" w:space="0" w:color="auto"/>
              <w:left w:val="single" w:sz="4" w:space="0" w:color="auto"/>
              <w:bottom w:val="single" w:sz="4" w:space="0" w:color="auto"/>
              <w:right w:val="single" w:sz="4" w:space="0" w:color="auto"/>
            </w:tcBorders>
            <w:vAlign w:val="center"/>
          </w:tcPr>
          <w:p w:rsidR="001434A9" w:rsidRPr="009B7F25" w:rsidRDefault="00E24CB2">
            <w:pPr>
              <w:spacing w:line="276" w:lineRule="auto"/>
              <w:jc w:val="both"/>
            </w:pPr>
            <w:r w:rsidRPr="009B7F25">
              <w:rPr>
                <w:lang w:val="sr-Cyrl-BA"/>
              </w:rPr>
              <w:t xml:space="preserve">Оправданих : </w:t>
            </w:r>
            <w:r w:rsidR="0024571D" w:rsidRPr="009B7F25">
              <w:rPr>
                <w:lang w:val="sr-Cyrl-BA"/>
              </w:rPr>
              <w:t>8815</w:t>
            </w:r>
          </w:p>
          <w:p w:rsidR="001434A9" w:rsidRPr="009B7F25" w:rsidRDefault="00E24CB2" w:rsidP="00A25C7D">
            <w:pPr>
              <w:spacing w:line="276" w:lineRule="auto"/>
              <w:jc w:val="both"/>
            </w:pPr>
            <w:r w:rsidRPr="009B7F25">
              <w:rPr>
                <w:lang w:val="sr-Cyrl-BA"/>
              </w:rPr>
              <w:t>Неоправданих:</w:t>
            </w:r>
            <w:r w:rsidR="0024571D" w:rsidRPr="009B7F25">
              <w:rPr>
                <w:lang w:val="sr-Cyrl-BA"/>
              </w:rPr>
              <w:t>118</w:t>
            </w:r>
          </w:p>
        </w:tc>
      </w:tr>
    </w:tbl>
    <w:p w:rsidR="001434A9" w:rsidRPr="009B7F25" w:rsidRDefault="001434A9">
      <w:pPr>
        <w:rPr>
          <w:color w:val="FF0000"/>
        </w:rPr>
      </w:pPr>
    </w:p>
    <w:p w:rsidR="001434A9" w:rsidRPr="009B7F25" w:rsidRDefault="001434A9">
      <w:pPr>
        <w:rPr>
          <w:color w:val="FF0000"/>
        </w:rPr>
      </w:pPr>
    </w:p>
    <w:p w:rsidR="001434A9" w:rsidRPr="009B7F25" w:rsidRDefault="00C72EC3" w:rsidP="00EB0A0B">
      <w:pPr>
        <w:pStyle w:val="Heading2"/>
        <w:jc w:val="center"/>
        <w:rPr>
          <w:rFonts w:ascii="Times New Roman" w:hAnsi="Times New Roman"/>
          <w:color w:val="000000" w:themeColor="text1"/>
          <w:sz w:val="24"/>
          <w:szCs w:val="24"/>
        </w:rPr>
      </w:pPr>
      <w:bookmarkStart w:id="74" w:name="_Toc145401760"/>
      <w:r w:rsidRPr="009B7F25">
        <w:rPr>
          <w:rFonts w:ascii="Times New Roman" w:hAnsi="Times New Roman"/>
          <w:color w:val="000000" w:themeColor="text1"/>
          <w:sz w:val="24"/>
          <w:szCs w:val="24"/>
        </w:rPr>
        <w:t xml:space="preserve">УСПЕХ УЧЕНИКА </w:t>
      </w:r>
      <w:r w:rsidRPr="009B7F25">
        <w:rPr>
          <w:rFonts w:ascii="Times New Roman" w:hAnsi="Times New Roman"/>
          <w:color w:val="000000" w:themeColor="text1"/>
          <w:sz w:val="24"/>
          <w:szCs w:val="24"/>
          <w:lang w:val="sr-Cyrl-CS"/>
        </w:rPr>
        <w:t xml:space="preserve">У МАТИЧНОЈ ШКОЛИ </w:t>
      </w:r>
      <w:r w:rsidR="00F107AA" w:rsidRPr="009B7F25">
        <w:rPr>
          <w:rFonts w:ascii="Times New Roman" w:hAnsi="Times New Roman"/>
          <w:color w:val="000000" w:themeColor="text1"/>
          <w:sz w:val="24"/>
          <w:szCs w:val="24"/>
        </w:rPr>
        <w:t>НА КРАЈУ ШКОЛСКЕ 202</w:t>
      </w:r>
      <w:r w:rsidR="0015284D" w:rsidRPr="009B7F25">
        <w:rPr>
          <w:rFonts w:ascii="Times New Roman" w:hAnsi="Times New Roman"/>
          <w:color w:val="000000" w:themeColor="text1"/>
          <w:sz w:val="24"/>
          <w:szCs w:val="24"/>
        </w:rPr>
        <w:t>4</w:t>
      </w:r>
      <w:r w:rsidR="00F107AA" w:rsidRPr="009B7F25">
        <w:rPr>
          <w:rFonts w:ascii="Times New Roman" w:hAnsi="Times New Roman"/>
          <w:color w:val="000000" w:themeColor="text1"/>
          <w:sz w:val="24"/>
          <w:szCs w:val="24"/>
        </w:rPr>
        <w:t>/2</w:t>
      </w:r>
      <w:r w:rsidR="0015284D" w:rsidRPr="009B7F25">
        <w:rPr>
          <w:rFonts w:ascii="Times New Roman" w:hAnsi="Times New Roman"/>
          <w:color w:val="000000" w:themeColor="text1"/>
          <w:sz w:val="24"/>
          <w:szCs w:val="24"/>
        </w:rPr>
        <w:t>5</w:t>
      </w:r>
      <w:r w:rsidRPr="009B7F25">
        <w:rPr>
          <w:rFonts w:ascii="Times New Roman" w:hAnsi="Times New Roman"/>
          <w:color w:val="000000" w:themeColor="text1"/>
          <w:sz w:val="24"/>
          <w:szCs w:val="24"/>
        </w:rPr>
        <w:t>. ГОДИНЕ</w:t>
      </w:r>
      <w:bookmarkEnd w:id="74"/>
    </w:p>
    <w:p w:rsidR="001434A9" w:rsidRPr="009B7F25" w:rsidRDefault="001434A9" w:rsidP="007A2AFA">
      <w:pPr>
        <w:pStyle w:val="Heading2"/>
        <w:jc w:val="center"/>
        <w:rPr>
          <w:rFonts w:ascii="Times New Roman" w:hAnsi="Times New Roman"/>
          <w:color w:val="FF0000"/>
          <w:sz w:val="24"/>
          <w:szCs w:val="24"/>
          <w:lang w:val="sr-Cyrl-CS"/>
        </w:rPr>
      </w:pPr>
    </w:p>
    <w:p w:rsidR="001434A9" w:rsidRPr="009B7F25" w:rsidRDefault="001434A9">
      <w:pPr>
        <w:jc w:val="center"/>
        <w:rPr>
          <w:color w:val="FF0000"/>
        </w:rPr>
      </w:pPr>
    </w:p>
    <w:tbl>
      <w:tblPr>
        <w:tblW w:w="11272" w:type="dxa"/>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1440"/>
        <w:gridCol w:w="1080"/>
        <w:gridCol w:w="1314"/>
        <w:gridCol w:w="1116"/>
        <w:gridCol w:w="990"/>
        <w:gridCol w:w="1196"/>
        <w:gridCol w:w="1126"/>
        <w:gridCol w:w="1162"/>
        <w:gridCol w:w="847"/>
      </w:tblGrid>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lang w:val="sr-Cyrl-CS"/>
              </w:rPr>
            </w:pPr>
            <w:r w:rsidRPr="009B7F25">
              <w:rPr>
                <w:lang w:val="sr-Cyrl-CS"/>
              </w:rPr>
              <w:t>Разред</w:t>
            </w:r>
          </w:p>
        </w:tc>
        <w:tc>
          <w:tcPr>
            <w:tcW w:w="1440" w:type="dxa"/>
            <w:tcBorders>
              <w:top w:val="single" w:sz="4" w:space="0" w:color="auto"/>
              <w:left w:val="single" w:sz="4" w:space="0" w:color="auto"/>
              <w:bottom w:val="single" w:sz="4" w:space="0" w:color="auto"/>
              <w:right w:val="single" w:sz="4" w:space="0" w:color="auto"/>
            </w:tcBorders>
            <w:vAlign w:val="center"/>
          </w:tcPr>
          <w:p w:rsidR="001434A9" w:rsidRPr="009B7F25" w:rsidRDefault="005F52F7" w:rsidP="005F52F7">
            <w:pPr>
              <w:spacing w:line="276" w:lineRule="auto"/>
              <w:rPr>
                <w:lang w:val="sr-Cyrl-CS"/>
              </w:rPr>
            </w:pPr>
            <w:r w:rsidRPr="009B7F25">
              <w:rPr>
                <w:lang w:val="sr-Cyrl-CS"/>
              </w:rPr>
              <w:t>Бр.учени</w:t>
            </w:r>
            <w:r w:rsidRPr="009B7F25">
              <w:t>к</w:t>
            </w:r>
            <w:r w:rsidR="00C72EC3" w:rsidRPr="009B7F25">
              <w:rPr>
                <w:lang w:val="sr-Cyrl-CS"/>
              </w:rPr>
              <w:t>а</w:t>
            </w:r>
          </w:p>
        </w:tc>
        <w:tc>
          <w:tcPr>
            <w:tcW w:w="1080"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lang w:val="sr-Cyrl-CS"/>
              </w:rPr>
            </w:pPr>
            <w:r w:rsidRPr="009B7F25">
              <w:rPr>
                <w:lang w:val="sr-Cyrl-CS"/>
              </w:rPr>
              <w:t>одличан</w:t>
            </w:r>
          </w:p>
        </w:tc>
        <w:tc>
          <w:tcPr>
            <w:tcW w:w="1314"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lang w:val="sr-Cyrl-CS"/>
              </w:rPr>
            </w:pPr>
            <w:r w:rsidRPr="009B7F25">
              <w:rPr>
                <w:lang w:val="sr-Cyrl-CS"/>
              </w:rPr>
              <w:t>врлодобар</w:t>
            </w:r>
          </w:p>
        </w:tc>
        <w:tc>
          <w:tcPr>
            <w:tcW w:w="1116"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lang w:val="sr-Cyrl-CS"/>
              </w:rPr>
            </w:pPr>
            <w:r w:rsidRPr="009B7F25">
              <w:rPr>
                <w:lang w:val="sr-Cyrl-CS"/>
              </w:rPr>
              <w:t>добар</w:t>
            </w:r>
          </w:p>
        </w:tc>
        <w:tc>
          <w:tcPr>
            <w:tcW w:w="990"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sz w:val="20"/>
                <w:szCs w:val="20"/>
                <w:lang w:val="sr-Cyrl-CS"/>
              </w:rPr>
            </w:pPr>
            <w:r w:rsidRPr="009B7F25">
              <w:rPr>
                <w:sz w:val="20"/>
                <w:szCs w:val="20"/>
                <w:lang w:val="sr-Cyrl-CS"/>
              </w:rPr>
              <w:t>довољан</w:t>
            </w: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rPr>
                <w:sz w:val="20"/>
                <w:szCs w:val="20"/>
              </w:rPr>
            </w:pPr>
          </w:p>
          <w:p w:rsidR="001434A9" w:rsidRPr="009B7F25" w:rsidRDefault="00C72EC3">
            <w:pPr>
              <w:spacing w:line="276" w:lineRule="auto"/>
              <w:rPr>
                <w:sz w:val="20"/>
                <w:szCs w:val="20"/>
              </w:rPr>
            </w:pPr>
            <w:r w:rsidRPr="009B7F25">
              <w:rPr>
                <w:sz w:val="20"/>
                <w:szCs w:val="20"/>
              </w:rPr>
              <w:t>недовољан</w:t>
            </w:r>
          </w:p>
        </w:tc>
        <w:tc>
          <w:tcPr>
            <w:tcW w:w="1126"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pPr>
            <w:r w:rsidRPr="009B7F25">
              <w:rPr>
                <w:lang w:val="sr-Cyrl-CS"/>
              </w:rPr>
              <w:t xml:space="preserve"> Средња оцена одељења</w:t>
            </w:r>
          </w:p>
        </w:tc>
        <w:tc>
          <w:tcPr>
            <w:tcW w:w="1162"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lang w:val="sr-Cyrl-CS"/>
              </w:rPr>
            </w:pPr>
            <w:r w:rsidRPr="009B7F25">
              <w:rPr>
                <w:lang w:val="sr-Cyrl-CS"/>
              </w:rPr>
              <w:t>Свега завршава разред</w:t>
            </w:r>
          </w:p>
        </w:tc>
        <w:tc>
          <w:tcPr>
            <w:tcW w:w="847"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lang w:val="sr-Cyrl-CS"/>
              </w:rPr>
            </w:pPr>
            <w:r w:rsidRPr="009B7F25">
              <w:rPr>
                <w:lang w:val="sr-Cyrl-CS"/>
              </w:rPr>
              <w:t>неоцењени</w:t>
            </w:r>
          </w:p>
        </w:tc>
      </w:tr>
      <w:tr w:rsidR="007C0A8A"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7C0A8A" w:rsidRPr="009B7F25" w:rsidRDefault="007C0A8A">
            <w:pPr>
              <w:spacing w:line="276" w:lineRule="auto"/>
              <w:jc w:val="center"/>
            </w:pPr>
            <w:r w:rsidRPr="009B7F25">
              <w:t>I-</w:t>
            </w:r>
            <w:r w:rsidRPr="009B7F25">
              <w:rPr>
                <w:lang w:val="sr-Cyrl-CS"/>
              </w:rPr>
              <w:t>1</w:t>
            </w:r>
          </w:p>
        </w:tc>
        <w:tc>
          <w:tcPr>
            <w:tcW w:w="1440" w:type="dxa"/>
            <w:tcBorders>
              <w:top w:val="single" w:sz="4" w:space="0" w:color="auto"/>
              <w:left w:val="single" w:sz="4" w:space="0" w:color="auto"/>
              <w:bottom w:val="single" w:sz="4" w:space="0" w:color="auto"/>
              <w:right w:val="single" w:sz="4" w:space="0" w:color="auto"/>
            </w:tcBorders>
          </w:tcPr>
          <w:p w:rsidR="007C0A8A" w:rsidRPr="009B7F25" w:rsidRDefault="000E61A9">
            <w:pPr>
              <w:spacing w:line="276" w:lineRule="auto"/>
              <w:jc w:val="center"/>
            </w:pPr>
            <w:r w:rsidRPr="009B7F25">
              <w:t>1</w:t>
            </w:r>
            <w:r w:rsidR="00D33D2B" w:rsidRPr="009B7F25">
              <w:t>5</w:t>
            </w:r>
          </w:p>
        </w:tc>
        <w:tc>
          <w:tcPr>
            <w:tcW w:w="1080" w:type="dxa"/>
            <w:tcBorders>
              <w:top w:val="single" w:sz="4" w:space="0" w:color="auto"/>
              <w:left w:val="single" w:sz="4" w:space="0" w:color="auto"/>
              <w:bottom w:val="single" w:sz="4" w:space="0" w:color="auto"/>
              <w:right w:val="single" w:sz="4" w:space="0" w:color="auto"/>
            </w:tcBorders>
          </w:tcPr>
          <w:p w:rsidR="00B061EF" w:rsidRPr="009B7F25" w:rsidRDefault="000E61A9" w:rsidP="00B061EF">
            <w:pPr>
              <w:spacing w:line="276" w:lineRule="auto"/>
              <w:jc w:val="center"/>
            </w:pPr>
            <w:r w:rsidRPr="009B7F25">
              <w:t>8</w:t>
            </w:r>
          </w:p>
          <w:p w:rsidR="007C0A8A" w:rsidRPr="009B7F25" w:rsidRDefault="007C0A8A" w:rsidP="00B061EF">
            <w:pPr>
              <w:spacing w:line="276" w:lineRule="auto"/>
              <w:jc w:val="center"/>
            </w:pPr>
            <w:r w:rsidRPr="009B7F25">
              <w:t>напреди ниво</w:t>
            </w:r>
          </w:p>
        </w:tc>
        <w:tc>
          <w:tcPr>
            <w:tcW w:w="1314" w:type="dxa"/>
            <w:tcBorders>
              <w:top w:val="single" w:sz="4" w:space="0" w:color="auto"/>
              <w:left w:val="single" w:sz="4" w:space="0" w:color="auto"/>
              <w:bottom w:val="single" w:sz="4" w:space="0" w:color="auto"/>
              <w:right w:val="single" w:sz="4" w:space="0" w:color="auto"/>
            </w:tcBorders>
          </w:tcPr>
          <w:p w:rsidR="005F52F7" w:rsidRPr="009B7F25" w:rsidRDefault="000E61A9" w:rsidP="005F52F7">
            <w:pPr>
              <w:spacing w:line="276" w:lineRule="auto"/>
              <w:jc w:val="center"/>
            </w:pPr>
            <w:r w:rsidRPr="009B7F25">
              <w:t>9</w:t>
            </w:r>
          </w:p>
          <w:p w:rsidR="007C0A8A" w:rsidRPr="009B7F25" w:rsidRDefault="007C0A8A" w:rsidP="005F52F7">
            <w:pPr>
              <w:spacing w:line="276" w:lineRule="auto"/>
              <w:jc w:val="center"/>
            </w:pPr>
            <w:r w:rsidRPr="009B7F25">
              <w:t>средњи ниво</w:t>
            </w:r>
          </w:p>
        </w:tc>
        <w:tc>
          <w:tcPr>
            <w:tcW w:w="1116" w:type="dxa"/>
            <w:tcBorders>
              <w:top w:val="single" w:sz="4" w:space="0" w:color="auto"/>
              <w:left w:val="single" w:sz="4" w:space="0" w:color="auto"/>
              <w:bottom w:val="single" w:sz="4" w:space="0" w:color="auto"/>
              <w:right w:val="single" w:sz="4" w:space="0" w:color="auto"/>
            </w:tcBorders>
          </w:tcPr>
          <w:p w:rsidR="007C0A8A" w:rsidRPr="009B7F25" w:rsidRDefault="000E61A9">
            <w:pPr>
              <w:spacing w:line="276" w:lineRule="auto"/>
              <w:jc w:val="center"/>
              <w:rPr>
                <w:lang w:val="sr-Cyrl-CS"/>
              </w:rPr>
            </w:pPr>
            <w:r w:rsidRPr="009B7F25">
              <w:rPr>
                <w:lang w:val="sr-Cyrl-CS"/>
              </w:rPr>
              <w:t xml:space="preserve">2 </w:t>
            </w:r>
          </w:p>
          <w:p w:rsidR="000E61A9" w:rsidRPr="009B7F25" w:rsidRDefault="000E61A9">
            <w:pPr>
              <w:spacing w:line="276" w:lineRule="auto"/>
              <w:jc w:val="center"/>
              <w:rPr>
                <w:lang w:val="sr-Cyrl-CS"/>
              </w:rPr>
            </w:pPr>
            <w:r w:rsidRPr="009B7F25">
              <w:rPr>
                <w:lang w:val="sr-Cyrl-CS"/>
              </w:rPr>
              <w:t>основни</w:t>
            </w:r>
          </w:p>
        </w:tc>
        <w:tc>
          <w:tcPr>
            <w:tcW w:w="2186" w:type="dxa"/>
            <w:gridSpan w:val="2"/>
            <w:tcBorders>
              <w:top w:val="single" w:sz="4" w:space="0" w:color="auto"/>
              <w:left w:val="single" w:sz="4" w:space="0" w:color="auto"/>
              <w:bottom w:val="single" w:sz="4" w:space="0" w:color="auto"/>
              <w:right w:val="single" w:sz="4" w:space="0" w:color="auto"/>
            </w:tcBorders>
          </w:tcPr>
          <w:p w:rsidR="007C0A8A" w:rsidRPr="009B7F25" w:rsidRDefault="007C0A8A">
            <w:pPr>
              <w:spacing w:line="276" w:lineRule="auto"/>
              <w:jc w:val="center"/>
              <w:rPr>
                <w:lang w:val="sr-Cyrl-CS"/>
              </w:rPr>
            </w:pPr>
          </w:p>
        </w:tc>
        <w:tc>
          <w:tcPr>
            <w:tcW w:w="1126" w:type="dxa"/>
            <w:tcBorders>
              <w:top w:val="single" w:sz="4" w:space="0" w:color="auto"/>
              <w:left w:val="single" w:sz="4" w:space="0" w:color="auto"/>
              <w:bottom w:val="single" w:sz="4" w:space="0" w:color="auto"/>
              <w:right w:val="single" w:sz="4" w:space="0" w:color="auto"/>
            </w:tcBorders>
          </w:tcPr>
          <w:p w:rsidR="007C0A8A" w:rsidRPr="009B7F25" w:rsidRDefault="007C0A8A">
            <w:pPr>
              <w:spacing w:line="276" w:lineRule="auto"/>
              <w:jc w:val="center"/>
              <w:rPr>
                <w:lang w:val="sr-Cyrl-CS"/>
              </w:rPr>
            </w:pPr>
          </w:p>
        </w:tc>
        <w:tc>
          <w:tcPr>
            <w:tcW w:w="1162" w:type="dxa"/>
            <w:tcBorders>
              <w:top w:val="single" w:sz="4" w:space="0" w:color="auto"/>
              <w:left w:val="single" w:sz="4" w:space="0" w:color="auto"/>
              <w:bottom w:val="single" w:sz="4" w:space="0" w:color="auto"/>
              <w:right w:val="single" w:sz="4" w:space="0" w:color="auto"/>
            </w:tcBorders>
          </w:tcPr>
          <w:p w:rsidR="007C0A8A" w:rsidRPr="009B7F25" w:rsidRDefault="009D5484">
            <w:pPr>
              <w:spacing w:line="276" w:lineRule="auto"/>
              <w:jc w:val="center"/>
            </w:pPr>
            <w:r w:rsidRPr="009B7F25">
              <w:t>1</w:t>
            </w:r>
            <w:r w:rsidR="00D33D2B" w:rsidRPr="009B7F25">
              <w:t>5</w:t>
            </w:r>
          </w:p>
        </w:tc>
        <w:tc>
          <w:tcPr>
            <w:tcW w:w="847" w:type="dxa"/>
            <w:tcBorders>
              <w:top w:val="single" w:sz="4" w:space="0" w:color="auto"/>
              <w:left w:val="single" w:sz="4" w:space="0" w:color="auto"/>
              <w:bottom w:val="single" w:sz="4" w:space="0" w:color="auto"/>
              <w:right w:val="single" w:sz="4" w:space="0" w:color="auto"/>
            </w:tcBorders>
          </w:tcPr>
          <w:p w:rsidR="007C0A8A" w:rsidRPr="009B7F25" w:rsidRDefault="007C0A8A">
            <w:pPr>
              <w:spacing w:line="276" w:lineRule="auto"/>
              <w:jc w:val="center"/>
            </w:pPr>
            <w:r w:rsidRPr="009B7F25">
              <w:t>0</w:t>
            </w:r>
          </w:p>
        </w:tc>
      </w:tr>
      <w:tr w:rsidR="007C0A8A" w:rsidRPr="009B7F25" w:rsidTr="005F52F7">
        <w:trPr>
          <w:trHeight w:val="1269"/>
          <w:jc w:val="center"/>
        </w:trPr>
        <w:tc>
          <w:tcPr>
            <w:tcW w:w="1001" w:type="dxa"/>
            <w:tcBorders>
              <w:top w:val="single" w:sz="4" w:space="0" w:color="auto"/>
              <w:left w:val="single" w:sz="4" w:space="0" w:color="auto"/>
              <w:right w:val="single" w:sz="4" w:space="0" w:color="auto"/>
            </w:tcBorders>
          </w:tcPr>
          <w:p w:rsidR="007C0A8A" w:rsidRPr="009B7F25" w:rsidRDefault="007C0A8A">
            <w:pPr>
              <w:spacing w:line="276" w:lineRule="auto"/>
              <w:jc w:val="center"/>
              <w:rPr>
                <w:color w:val="000000" w:themeColor="text1"/>
              </w:rPr>
            </w:pPr>
            <w:r w:rsidRPr="009B7F25">
              <w:rPr>
                <w:color w:val="000000" w:themeColor="text1"/>
              </w:rPr>
              <w:t>I-2</w:t>
            </w:r>
          </w:p>
        </w:tc>
        <w:tc>
          <w:tcPr>
            <w:tcW w:w="1440" w:type="dxa"/>
            <w:tcBorders>
              <w:top w:val="single" w:sz="4" w:space="0" w:color="auto"/>
              <w:left w:val="single" w:sz="4" w:space="0" w:color="auto"/>
              <w:right w:val="single" w:sz="4" w:space="0" w:color="auto"/>
            </w:tcBorders>
          </w:tcPr>
          <w:p w:rsidR="007C0A8A" w:rsidRPr="009B7F25" w:rsidRDefault="000E61A9">
            <w:pPr>
              <w:spacing w:line="276" w:lineRule="auto"/>
              <w:jc w:val="center"/>
              <w:rPr>
                <w:color w:val="000000" w:themeColor="text1"/>
              </w:rPr>
            </w:pPr>
            <w:r w:rsidRPr="009B7F25">
              <w:rPr>
                <w:color w:val="000000" w:themeColor="text1"/>
              </w:rPr>
              <w:t>18</w:t>
            </w:r>
          </w:p>
        </w:tc>
        <w:tc>
          <w:tcPr>
            <w:tcW w:w="1080" w:type="dxa"/>
            <w:tcBorders>
              <w:top w:val="single" w:sz="4" w:space="0" w:color="auto"/>
              <w:left w:val="single" w:sz="4" w:space="0" w:color="auto"/>
              <w:right w:val="single" w:sz="4" w:space="0" w:color="auto"/>
            </w:tcBorders>
          </w:tcPr>
          <w:p w:rsidR="005F52F7" w:rsidRPr="009B7F25" w:rsidRDefault="009D5484">
            <w:pPr>
              <w:spacing w:line="276" w:lineRule="auto"/>
              <w:jc w:val="center"/>
              <w:rPr>
                <w:color w:val="000000" w:themeColor="text1"/>
              </w:rPr>
            </w:pPr>
            <w:r w:rsidRPr="009B7F25">
              <w:rPr>
                <w:color w:val="000000" w:themeColor="text1"/>
              </w:rPr>
              <w:t>7</w:t>
            </w:r>
          </w:p>
          <w:p w:rsidR="007C0A8A" w:rsidRPr="009B7F25" w:rsidRDefault="007C0A8A">
            <w:pPr>
              <w:spacing w:line="276" w:lineRule="auto"/>
              <w:jc w:val="center"/>
              <w:rPr>
                <w:color w:val="000000" w:themeColor="text1"/>
              </w:rPr>
            </w:pPr>
            <w:r w:rsidRPr="009B7F25">
              <w:rPr>
                <w:color w:val="000000" w:themeColor="text1"/>
              </w:rPr>
              <w:t xml:space="preserve">напредни ниво </w:t>
            </w:r>
          </w:p>
        </w:tc>
        <w:tc>
          <w:tcPr>
            <w:tcW w:w="1314" w:type="dxa"/>
            <w:tcBorders>
              <w:top w:val="single" w:sz="4" w:space="0" w:color="auto"/>
              <w:left w:val="single" w:sz="4" w:space="0" w:color="auto"/>
              <w:right w:val="single" w:sz="4" w:space="0" w:color="auto"/>
            </w:tcBorders>
          </w:tcPr>
          <w:p w:rsidR="005F52F7" w:rsidRPr="009B7F25" w:rsidRDefault="009D5484">
            <w:pPr>
              <w:spacing w:line="276" w:lineRule="auto"/>
              <w:jc w:val="center"/>
              <w:rPr>
                <w:color w:val="000000" w:themeColor="text1"/>
              </w:rPr>
            </w:pPr>
            <w:r w:rsidRPr="009B7F25">
              <w:rPr>
                <w:color w:val="000000" w:themeColor="text1"/>
              </w:rPr>
              <w:t>9</w:t>
            </w:r>
          </w:p>
          <w:p w:rsidR="007C0A8A" w:rsidRPr="009B7F25" w:rsidRDefault="007C0A8A">
            <w:pPr>
              <w:spacing w:line="276" w:lineRule="auto"/>
              <w:jc w:val="center"/>
              <w:rPr>
                <w:color w:val="000000" w:themeColor="text1"/>
              </w:rPr>
            </w:pPr>
            <w:r w:rsidRPr="009B7F25">
              <w:rPr>
                <w:color w:val="000000" w:themeColor="text1"/>
              </w:rPr>
              <w:t>средњи ниво</w:t>
            </w:r>
          </w:p>
        </w:tc>
        <w:tc>
          <w:tcPr>
            <w:tcW w:w="1116" w:type="dxa"/>
            <w:tcBorders>
              <w:top w:val="single" w:sz="4" w:space="0" w:color="auto"/>
              <w:left w:val="single" w:sz="4" w:space="0" w:color="auto"/>
              <w:right w:val="single" w:sz="4" w:space="0" w:color="auto"/>
            </w:tcBorders>
          </w:tcPr>
          <w:p w:rsidR="005F52F7" w:rsidRPr="009B7F25" w:rsidRDefault="009D5484">
            <w:pPr>
              <w:spacing w:line="276" w:lineRule="auto"/>
              <w:jc w:val="center"/>
              <w:rPr>
                <w:color w:val="000000" w:themeColor="text1"/>
              </w:rPr>
            </w:pPr>
            <w:r w:rsidRPr="009B7F25">
              <w:rPr>
                <w:color w:val="000000" w:themeColor="text1"/>
              </w:rPr>
              <w:t>2</w:t>
            </w:r>
          </w:p>
          <w:p w:rsidR="007C0A8A" w:rsidRPr="009B7F25" w:rsidRDefault="007C0A8A">
            <w:pPr>
              <w:spacing w:line="276" w:lineRule="auto"/>
              <w:jc w:val="center"/>
              <w:rPr>
                <w:color w:val="000000" w:themeColor="text1"/>
              </w:rPr>
            </w:pPr>
            <w:r w:rsidRPr="009B7F25">
              <w:rPr>
                <w:color w:val="000000" w:themeColor="text1"/>
              </w:rPr>
              <w:t xml:space="preserve">основни ниво </w:t>
            </w:r>
          </w:p>
        </w:tc>
        <w:tc>
          <w:tcPr>
            <w:tcW w:w="2186" w:type="dxa"/>
            <w:gridSpan w:val="2"/>
            <w:tcBorders>
              <w:top w:val="single" w:sz="4" w:space="0" w:color="auto"/>
              <w:left w:val="single" w:sz="4" w:space="0" w:color="auto"/>
              <w:right w:val="single" w:sz="4" w:space="0" w:color="auto"/>
            </w:tcBorders>
          </w:tcPr>
          <w:p w:rsidR="007C0A8A" w:rsidRPr="009B7F25" w:rsidRDefault="007C0A8A">
            <w:pPr>
              <w:spacing w:line="276" w:lineRule="auto"/>
              <w:jc w:val="center"/>
              <w:rPr>
                <w:color w:val="000000" w:themeColor="text1"/>
                <w:lang w:val="sr-Cyrl-CS"/>
              </w:rPr>
            </w:pPr>
          </w:p>
        </w:tc>
        <w:tc>
          <w:tcPr>
            <w:tcW w:w="1126" w:type="dxa"/>
            <w:tcBorders>
              <w:top w:val="single" w:sz="4" w:space="0" w:color="auto"/>
              <w:left w:val="single" w:sz="4" w:space="0" w:color="auto"/>
              <w:right w:val="single" w:sz="4" w:space="0" w:color="auto"/>
            </w:tcBorders>
          </w:tcPr>
          <w:p w:rsidR="007C0A8A" w:rsidRPr="009B7F25" w:rsidRDefault="007C0A8A">
            <w:pPr>
              <w:spacing w:line="276" w:lineRule="auto"/>
              <w:jc w:val="center"/>
              <w:rPr>
                <w:color w:val="000000" w:themeColor="text1"/>
                <w:lang w:val="sr-Cyrl-CS"/>
              </w:rPr>
            </w:pPr>
          </w:p>
        </w:tc>
        <w:tc>
          <w:tcPr>
            <w:tcW w:w="1162" w:type="dxa"/>
            <w:tcBorders>
              <w:top w:val="single" w:sz="4" w:space="0" w:color="auto"/>
              <w:left w:val="single" w:sz="4" w:space="0" w:color="auto"/>
              <w:right w:val="single" w:sz="4" w:space="0" w:color="auto"/>
            </w:tcBorders>
          </w:tcPr>
          <w:p w:rsidR="007C0A8A" w:rsidRPr="009B7F25" w:rsidRDefault="009D5484">
            <w:pPr>
              <w:spacing w:line="276" w:lineRule="auto"/>
              <w:jc w:val="center"/>
              <w:rPr>
                <w:color w:val="000000" w:themeColor="text1"/>
              </w:rPr>
            </w:pPr>
            <w:r w:rsidRPr="009B7F25">
              <w:rPr>
                <w:color w:val="000000" w:themeColor="text1"/>
              </w:rPr>
              <w:t>18</w:t>
            </w:r>
          </w:p>
        </w:tc>
        <w:tc>
          <w:tcPr>
            <w:tcW w:w="847" w:type="dxa"/>
            <w:tcBorders>
              <w:top w:val="single" w:sz="4" w:space="0" w:color="auto"/>
              <w:left w:val="single" w:sz="4" w:space="0" w:color="auto"/>
              <w:right w:val="single" w:sz="4" w:space="0" w:color="auto"/>
            </w:tcBorders>
          </w:tcPr>
          <w:p w:rsidR="007C0A8A" w:rsidRPr="009B7F25" w:rsidRDefault="007C0A8A">
            <w:pPr>
              <w:spacing w:line="276" w:lineRule="auto"/>
              <w:jc w:val="center"/>
              <w:rPr>
                <w:color w:val="000000" w:themeColor="text1"/>
              </w:rPr>
            </w:pPr>
            <w:r w:rsidRPr="009B7F25">
              <w:rPr>
                <w:color w:val="000000" w:themeColor="text1"/>
              </w:rPr>
              <w:t>0</w:t>
            </w:r>
          </w:p>
        </w:tc>
      </w:tr>
      <w:tr w:rsidR="005204AD"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5204AD" w:rsidRPr="009B7F25" w:rsidRDefault="005204AD">
            <w:pPr>
              <w:spacing w:line="276" w:lineRule="auto"/>
              <w:jc w:val="center"/>
            </w:pPr>
            <w:r w:rsidRPr="009B7F25">
              <w:t>II-1</w:t>
            </w:r>
          </w:p>
        </w:tc>
        <w:tc>
          <w:tcPr>
            <w:tcW w:w="1440" w:type="dxa"/>
            <w:tcBorders>
              <w:top w:val="single" w:sz="4" w:space="0" w:color="auto"/>
              <w:left w:val="single" w:sz="4" w:space="0" w:color="auto"/>
              <w:bottom w:val="single" w:sz="4" w:space="0" w:color="auto"/>
              <w:right w:val="single" w:sz="4" w:space="0" w:color="auto"/>
            </w:tcBorders>
          </w:tcPr>
          <w:p w:rsidR="005204AD" w:rsidRPr="009B7F25" w:rsidRDefault="00830D98">
            <w:pPr>
              <w:spacing w:line="276" w:lineRule="auto"/>
              <w:jc w:val="center"/>
            </w:pPr>
            <w:r w:rsidRPr="009B7F25">
              <w:t>13</w:t>
            </w:r>
          </w:p>
        </w:tc>
        <w:tc>
          <w:tcPr>
            <w:tcW w:w="1080" w:type="dxa"/>
            <w:tcBorders>
              <w:top w:val="single" w:sz="4" w:space="0" w:color="auto"/>
              <w:left w:val="single" w:sz="4" w:space="0" w:color="auto"/>
              <w:bottom w:val="single" w:sz="4" w:space="0" w:color="auto"/>
              <w:right w:val="single" w:sz="4" w:space="0" w:color="auto"/>
            </w:tcBorders>
          </w:tcPr>
          <w:p w:rsidR="005204AD" w:rsidRPr="009B7F25" w:rsidRDefault="00830D98">
            <w:pPr>
              <w:spacing w:line="276" w:lineRule="auto"/>
              <w:jc w:val="center"/>
            </w:pPr>
            <w:r w:rsidRPr="009B7F25">
              <w:t>9</w:t>
            </w:r>
          </w:p>
        </w:tc>
        <w:tc>
          <w:tcPr>
            <w:tcW w:w="1314" w:type="dxa"/>
            <w:tcBorders>
              <w:top w:val="single" w:sz="4" w:space="0" w:color="auto"/>
              <w:left w:val="single" w:sz="4" w:space="0" w:color="auto"/>
              <w:bottom w:val="single" w:sz="4" w:space="0" w:color="auto"/>
              <w:right w:val="single" w:sz="4" w:space="0" w:color="auto"/>
            </w:tcBorders>
          </w:tcPr>
          <w:p w:rsidR="005204AD" w:rsidRPr="009B7F25" w:rsidRDefault="00B061EF">
            <w:pPr>
              <w:spacing w:line="276" w:lineRule="auto"/>
              <w:jc w:val="center"/>
            </w:pPr>
            <w:r w:rsidRPr="009B7F25">
              <w:t>4</w:t>
            </w:r>
          </w:p>
        </w:tc>
        <w:tc>
          <w:tcPr>
            <w:tcW w:w="1116" w:type="dxa"/>
            <w:tcBorders>
              <w:top w:val="single" w:sz="4" w:space="0" w:color="auto"/>
              <w:left w:val="single" w:sz="4" w:space="0" w:color="auto"/>
              <w:bottom w:val="single" w:sz="4" w:space="0" w:color="auto"/>
              <w:right w:val="single" w:sz="4" w:space="0" w:color="auto"/>
            </w:tcBorders>
          </w:tcPr>
          <w:p w:rsidR="005204AD" w:rsidRPr="009B7F25" w:rsidRDefault="005204AD" w:rsidP="00B061EF">
            <w:pPr>
              <w:spacing w:line="276" w:lineRule="auto"/>
              <w:jc w:val="center"/>
            </w:pPr>
          </w:p>
        </w:tc>
        <w:tc>
          <w:tcPr>
            <w:tcW w:w="990" w:type="dxa"/>
            <w:tcBorders>
              <w:top w:val="single" w:sz="4" w:space="0" w:color="auto"/>
              <w:left w:val="single" w:sz="4" w:space="0" w:color="auto"/>
              <w:bottom w:val="single" w:sz="4" w:space="0" w:color="auto"/>
              <w:right w:val="single" w:sz="4" w:space="0" w:color="auto"/>
            </w:tcBorders>
          </w:tcPr>
          <w:p w:rsidR="005204AD" w:rsidRPr="009B7F25" w:rsidRDefault="005204AD">
            <w:pPr>
              <w:spacing w:line="276" w:lineRule="auto"/>
            </w:pPr>
          </w:p>
        </w:tc>
        <w:tc>
          <w:tcPr>
            <w:tcW w:w="1196" w:type="dxa"/>
            <w:tcBorders>
              <w:top w:val="single" w:sz="4" w:space="0" w:color="auto"/>
              <w:left w:val="single" w:sz="4" w:space="0" w:color="auto"/>
              <w:bottom w:val="single" w:sz="4" w:space="0" w:color="auto"/>
              <w:right w:val="single" w:sz="4" w:space="0" w:color="auto"/>
            </w:tcBorders>
          </w:tcPr>
          <w:p w:rsidR="005204AD" w:rsidRPr="009B7F25" w:rsidRDefault="005204AD">
            <w:pPr>
              <w:spacing w:line="276" w:lineRule="auto"/>
            </w:pPr>
          </w:p>
        </w:tc>
        <w:tc>
          <w:tcPr>
            <w:tcW w:w="1126" w:type="dxa"/>
            <w:tcBorders>
              <w:top w:val="single" w:sz="4" w:space="0" w:color="auto"/>
              <w:left w:val="single" w:sz="4" w:space="0" w:color="auto"/>
              <w:bottom w:val="single" w:sz="4" w:space="0" w:color="auto"/>
              <w:right w:val="single" w:sz="4" w:space="0" w:color="auto"/>
            </w:tcBorders>
          </w:tcPr>
          <w:p w:rsidR="005204AD" w:rsidRPr="009B7F25" w:rsidRDefault="00DA1946">
            <w:pPr>
              <w:spacing w:line="276" w:lineRule="auto"/>
              <w:jc w:val="center"/>
            </w:pPr>
            <w:r w:rsidRPr="009B7F25">
              <w:t>4,52</w:t>
            </w:r>
          </w:p>
        </w:tc>
        <w:tc>
          <w:tcPr>
            <w:tcW w:w="1162" w:type="dxa"/>
            <w:tcBorders>
              <w:top w:val="single" w:sz="4" w:space="0" w:color="auto"/>
              <w:left w:val="single" w:sz="4" w:space="0" w:color="auto"/>
              <w:bottom w:val="single" w:sz="4" w:space="0" w:color="auto"/>
              <w:right w:val="single" w:sz="4" w:space="0" w:color="auto"/>
            </w:tcBorders>
          </w:tcPr>
          <w:p w:rsidR="005204AD" w:rsidRPr="009B7F25" w:rsidRDefault="00DA1946">
            <w:pPr>
              <w:spacing w:line="276" w:lineRule="auto"/>
              <w:jc w:val="center"/>
            </w:pPr>
            <w:r w:rsidRPr="009B7F25">
              <w:t>13</w:t>
            </w:r>
          </w:p>
        </w:tc>
        <w:tc>
          <w:tcPr>
            <w:tcW w:w="847" w:type="dxa"/>
            <w:tcBorders>
              <w:top w:val="single" w:sz="4" w:space="0" w:color="auto"/>
              <w:left w:val="single" w:sz="4" w:space="0" w:color="auto"/>
              <w:bottom w:val="single" w:sz="4" w:space="0" w:color="auto"/>
              <w:right w:val="single" w:sz="4" w:space="0" w:color="auto"/>
            </w:tcBorders>
          </w:tcPr>
          <w:p w:rsidR="005204AD" w:rsidRPr="009B7F25" w:rsidRDefault="005204AD">
            <w:pPr>
              <w:spacing w:line="276" w:lineRule="auto"/>
              <w:jc w:val="center"/>
            </w:pPr>
            <w:r w:rsidRPr="009B7F25">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II-2</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16</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9</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3</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4</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rPr>
                <w:color w:val="000000" w:themeColor="text1"/>
              </w:rP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4,21</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16</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III-1</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20</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13</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B061EF">
            <w:pPr>
              <w:spacing w:line="276" w:lineRule="auto"/>
              <w:jc w:val="center"/>
              <w:rPr>
                <w:color w:val="000000" w:themeColor="text1"/>
              </w:rPr>
            </w:pPr>
            <w:r w:rsidRPr="009B7F25">
              <w:rPr>
                <w:color w:val="000000" w:themeColor="text1"/>
              </w:rPr>
              <w:t>5</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3A7AAA">
            <w:pPr>
              <w:spacing w:line="276" w:lineRule="auto"/>
              <w:jc w:val="center"/>
              <w:rPr>
                <w:color w:val="000000" w:themeColor="text1"/>
              </w:rPr>
            </w:pPr>
            <w:r w:rsidRPr="009B7F25">
              <w:rPr>
                <w:color w:val="000000" w:themeColor="text1"/>
              </w:rPr>
              <w:t>4</w:t>
            </w:r>
            <w:r w:rsidR="00DA1946" w:rsidRPr="009B7F25">
              <w:rPr>
                <w:color w:val="000000" w:themeColor="text1"/>
              </w:rPr>
              <w:t>,42</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20</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III-2</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20</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13</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5</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rsidP="00B061EF">
            <w:pPr>
              <w:spacing w:line="276" w:lineRule="auto"/>
              <w:rPr>
                <w:color w:val="000000" w:themeColor="text1"/>
              </w:rPr>
            </w:pPr>
            <w:r w:rsidRPr="009B7F25">
              <w:rPr>
                <w:color w:val="000000" w:themeColor="text1"/>
              </w:rPr>
              <w:t>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4,29</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rPr>
                <w:color w:val="000000" w:themeColor="text1"/>
              </w:rPr>
            </w:pPr>
            <w:r w:rsidRPr="009B7F25">
              <w:rPr>
                <w:color w:val="000000" w:themeColor="text1"/>
              </w:rPr>
              <w:t>20</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IV-1</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FC624A">
            <w:pPr>
              <w:spacing w:line="276" w:lineRule="auto"/>
              <w:jc w:val="center"/>
            </w:pPr>
            <w:r w:rsidRPr="009B7F25">
              <w:t>1</w:t>
            </w:r>
            <w:r w:rsidR="00DA1946" w:rsidRPr="009B7F25">
              <w:t>8</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B061EF">
            <w:pPr>
              <w:spacing w:line="276" w:lineRule="auto"/>
              <w:jc w:val="center"/>
            </w:pPr>
            <w:r w:rsidRPr="009B7F25">
              <w:t>8</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8</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4,03</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18</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IV-2</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19</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15</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4,34</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19</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V-1</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17</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B061EF">
            <w:pPr>
              <w:spacing w:line="276" w:lineRule="auto"/>
              <w:jc w:val="center"/>
            </w:pPr>
            <w:r w:rsidRPr="009B7F25">
              <w:t>9</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6</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4,33</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17</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V-2</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C44BAB">
            <w:pPr>
              <w:spacing w:line="276" w:lineRule="auto"/>
              <w:jc w:val="center"/>
            </w:pPr>
            <w:r w:rsidRPr="009B7F25">
              <w:t>1</w:t>
            </w:r>
            <w:r w:rsidR="00DA1946" w:rsidRPr="009B7F25">
              <w:t>8</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4</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9</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5</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3,95</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458A4">
            <w:pPr>
              <w:spacing w:line="276" w:lineRule="auto"/>
              <w:jc w:val="center"/>
            </w:pPr>
            <w:r w:rsidRPr="009B7F25">
              <w:t>1</w:t>
            </w:r>
            <w:r w:rsidR="00DA1946" w:rsidRPr="009B7F25">
              <w:t>8</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VI-1</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20</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9</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6</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4</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rsidP="003A7AAA">
            <w:pPr>
              <w:spacing w:line="276" w:lineRule="auto"/>
              <w:jc w:val="center"/>
            </w:pPr>
            <w:r w:rsidRPr="009B7F25">
              <w:t>4,19</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19</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VI-2</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20</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7</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12</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4,21</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20</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VII-1</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18</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4</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11</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rsidP="003A7AAA">
            <w:pPr>
              <w:spacing w:line="276" w:lineRule="auto"/>
              <w:jc w:val="center"/>
            </w:pPr>
            <w:r w:rsidRPr="009B7F25">
              <w:t>3,85</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18</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VII-2</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rsidP="00DA1946">
            <w:pPr>
              <w:spacing w:line="276" w:lineRule="auto"/>
            </w:pPr>
            <w:r w:rsidRPr="009B7F25">
              <w:t xml:space="preserve">        18</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9A0729">
            <w:pPr>
              <w:spacing w:line="276" w:lineRule="auto"/>
              <w:jc w:val="center"/>
            </w:pPr>
            <w:r w:rsidRPr="009B7F25">
              <w:t>5</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4</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7</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3,67</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18</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VIII-1</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21</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6</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rsidP="00DA1946">
            <w:pPr>
              <w:spacing w:line="276" w:lineRule="auto"/>
            </w:pPr>
            <w:r w:rsidRPr="009B7F25">
              <w:t xml:space="preserve">      11</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4</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3,90</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21</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r w:rsidR="001434A9" w:rsidRPr="009B7F25" w:rsidTr="005F52F7">
        <w:trPr>
          <w:jc w:val="center"/>
        </w:trPr>
        <w:tc>
          <w:tcPr>
            <w:tcW w:w="10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VIII-2</w:t>
            </w:r>
          </w:p>
        </w:tc>
        <w:tc>
          <w:tcPr>
            <w:tcW w:w="144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24</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5</w:t>
            </w:r>
          </w:p>
        </w:tc>
        <w:tc>
          <w:tcPr>
            <w:tcW w:w="1314"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11</w:t>
            </w:r>
          </w:p>
        </w:tc>
        <w:tc>
          <w:tcPr>
            <w:tcW w:w="111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8</w:t>
            </w:r>
          </w:p>
        </w:tc>
        <w:tc>
          <w:tcPr>
            <w:tcW w:w="990"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96"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126" w:type="dxa"/>
            <w:tcBorders>
              <w:top w:val="single" w:sz="4" w:space="0" w:color="auto"/>
              <w:left w:val="single" w:sz="4" w:space="0" w:color="auto"/>
              <w:bottom w:val="single" w:sz="4" w:space="0" w:color="auto"/>
              <w:right w:val="single" w:sz="4" w:space="0" w:color="auto"/>
            </w:tcBorders>
          </w:tcPr>
          <w:p w:rsidR="001434A9" w:rsidRPr="009B7F25" w:rsidRDefault="00DA1946">
            <w:pPr>
              <w:spacing w:line="276" w:lineRule="auto"/>
              <w:jc w:val="center"/>
            </w:pPr>
            <w:r w:rsidRPr="009B7F25">
              <w:t>3,84</w:t>
            </w:r>
          </w:p>
        </w:tc>
        <w:tc>
          <w:tcPr>
            <w:tcW w:w="1162" w:type="dxa"/>
            <w:tcBorders>
              <w:top w:val="single" w:sz="4" w:space="0" w:color="auto"/>
              <w:left w:val="single" w:sz="4" w:space="0" w:color="auto"/>
              <w:bottom w:val="single" w:sz="4" w:space="0" w:color="auto"/>
              <w:right w:val="single" w:sz="4" w:space="0" w:color="auto"/>
            </w:tcBorders>
          </w:tcPr>
          <w:p w:rsidR="001434A9" w:rsidRPr="009B7F25" w:rsidRDefault="007C0A8A">
            <w:pPr>
              <w:spacing w:line="276" w:lineRule="auto"/>
              <w:jc w:val="center"/>
            </w:pPr>
            <w:r w:rsidRPr="009B7F25">
              <w:t>2</w:t>
            </w:r>
            <w:r w:rsidR="00DA1946" w:rsidRPr="009B7F25">
              <w:t>4</w:t>
            </w:r>
          </w:p>
        </w:tc>
        <w:tc>
          <w:tcPr>
            <w:tcW w:w="84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0</w:t>
            </w:r>
          </w:p>
        </w:tc>
      </w:tr>
    </w:tbl>
    <w:p w:rsidR="00095479" w:rsidRPr="009B7F25" w:rsidRDefault="00095479" w:rsidP="00095479">
      <w:pPr>
        <w:pStyle w:val="Heading2"/>
        <w:rPr>
          <w:rFonts w:ascii="Times New Roman" w:hAnsi="Times New Roman"/>
          <w:color w:val="FF0000"/>
          <w:sz w:val="24"/>
          <w:szCs w:val="24"/>
        </w:rPr>
      </w:pPr>
    </w:p>
    <w:p w:rsidR="001434A9" w:rsidRPr="009B7F25" w:rsidRDefault="00C72EC3" w:rsidP="00095479">
      <w:pPr>
        <w:pStyle w:val="Heading2"/>
        <w:jc w:val="center"/>
        <w:rPr>
          <w:rFonts w:ascii="Times New Roman" w:hAnsi="Times New Roman"/>
          <w:color w:val="000000" w:themeColor="text1"/>
          <w:sz w:val="24"/>
          <w:szCs w:val="24"/>
          <w:lang w:val="sr-Cyrl-CS"/>
        </w:rPr>
      </w:pPr>
      <w:bookmarkStart w:id="75" w:name="_Toc145401761"/>
      <w:r w:rsidRPr="009B7F25">
        <w:rPr>
          <w:rFonts w:ascii="Times New Roman" w:hAnsi="Times New Roman"/>
          <w:color w:val="000000" w:themeColor="text1"/>
          <w:sz w:val="24"/>
          <w:szCs w:val="24"/>
        </w:rPr>
        <w:t xml:space="preserve">ПРЕГЛЕД </w:t>
      </w:r>
      <w:r w:rsidRPr="009B7F25">
        <w:rPr>
          <w:rFonts w:ascii="Times New Roman" w:hAnsi="Times New Roman"/>
          <w:color w:val="000000" w:themeColor="text1"/>
          <w:sz w:val="24"/>
          <w:szCs w:val="24"/>
          <w:lang w:val="sr-Cyrl-CS"/>
        </w:rPr>
        <w:t xml:space="preserve">БРОЈА </w:t>
      </w:r>
      <w:r w:rsidRPr="009B7F25">
        <w:rPr>
          <w:rFonts w:ascii="Times New Roman" w:hAnsi="Times New Roman"/>
          <w:color w:val="000000" w:themeColor="text1"/>
          <w:sz w:val="24"/>
          <w:szCs w:val="24"/>
        </w:rPr>
        <w:t>ОДРЖАНИХ ЧАСОВА ОД</w:t>
      </w:r>
      <w:r w:rsidR="00E24CB2" w:rsidRPr="009B7F25">
        <w:rPr>
          <w:rFonts w:ascii="Times New Roman" w:hAnsi="Times New Roman"/>
          <w:color w:val="000000" w:themeColor="text1"/>
          <w:sz w:val="24"/>
          <w:szCs w:val="24"/>
        </w:rPr>
        <w:t xml:space="preserve"> I ДО IV РАЗРЕДА У ШКОЛСКОЈ 202</w:t>
      </w:r>
      <w:r w:rsidR="00E95A14" w:rsidRPr="009B7F25">
        <w:rPr>
          <w:rFonts w:ascii="Times New Roman" w:hAnsi="Times New Roman"/>
          <w:color w:val="000000" w:themeColor="text1"/>
          <w:sz w:val="24"/>
          <w:szCs w:val="24"/>
        </w:rPr>
        <w:t>4</w:t>
      </w:r>
      <w:r w:rsidR="00E24CB2" w:rsidRPr="009B7F25">
        <w:rPr>
          <w:rFonts w:ascii="Times New Roman" w:hAnsi="Times New Roman"/>
          <w:color w:val="000000" w:themeColor="text1"/>
          <w:sz w:val="24"/>
          <w:szCs w:val="24"/>
        </w:rPr>
        <w:t>/2</w:t>
      </w:r>
      <w:r w:rsidR="00E95A14" w:rsidRPr="009B7F25">
        <w:rPr>
          <w:rFonts w:ascii="Times New Roman" w:hAnsi="Times New Roman"/>
          <w:color w:val="000000" w:themeColor="text1"/>
          <w:sz w:val="24"/>
          <w:szCs w:val="24"/>
        </w:rPr>
        <w:t>5</w:t>
      </w:r>
      <w:r w:rsidR="00095479" w:rsidRPr="009B7F25">
        <w:rPr>
          <w:rFonts w:ascii="Times New Roman" w:hAnsi="Times New Roman"/>
          <w:color w:val="000000" w:themeColor="text1"/>
          <w:sz w:val="24"/>
          <w:szCs w:val="24"/>
        </w:rPr>
        <w:t>.</w:t>
      </w:r>
      <w:r w:rsidRPr="009B7F25">
        <w:rPr>
          <w:rFonts w:ascii="Times New Roman" w:hAnsi="Times New Roman"/>
          <w:color w:val="000000" w:themeColor="text1"/>
          <w:sz w:val="24"/>
          <w:szCs w:val="24"/>
        </w:rPr>
        <w:t xml:space="preserve"> ГОДИНИ</w:t>
      </w:r>
      <w:r w:rsidRPr="009B7F25">
        <w:rPr>
          <w:rFonts w:ascii="Times New Roman" w:hAnsi="Times New Roman"/>
          <w:color w:val="000000" w:themeColor="text1"/>
          <w:sz w:val="24"/>
          <w:szCs w:val="24"/>
          <w:lang w:val="sr-Cyrl-CS"/>
        </w:rPr>
        <w:t xml:space="preserve"> У ИЗДВОЈЕНИМ ОДЕЉЕЊИМА ШКОЛЕ</w:t>
      </w:r>
      <w:bookmarkEnd w:id="75"/>
    </w:p>
    <w:p w:rsidR="001434A9" w:rsidRPr="009B7F25" w:rsidRDefault="001434A9">
      <w:pPr>
        <w:jc w:val="center"/>
        <w:rPr>
          <w:color w:val="000000" w:themeColor="text1"/>
          <w:lang w:val="sr-Cyrl-CS"/>
        </w:rPr>
      </w:pPr>
    </w:p>
    <w:tbl>
      <w:tblPr>
        <w:tblpPr w:leftFromText="180" w:rightFromText="180" w:bottomFromText="200" w:vertAnchor="text" w:horzAnchor="margin" w:tblpXSpec="center" w:tblpY="39"/>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350"/>
        <w:gridCol w:w="810"/>
        <w:gridCol w:w="900"/>
        <w:gridCol w:w="990"/>
        <w:gridCol w:w="1080"/>
        <w:gridCol w:w="1350"/>
        <w:gridCol w:w="1710"/>
      </w:tblGrid>
      <w:tr w:rsidR="00DC7126" w:rsidRPr="009B7F25" w:rsidTr="00E95A14">
        <w:trPr>
          <w:trHeight w:val="301"/>
        </w:trPr>
        <w:tc>
          <w:tcPr>
            <w:tcW w:w="1548" w:type="dxa"/>
            <w:vMerge w:val="restart"/>
            <w:tcBorders>
              <w:top w:val="single" w:sz="4" w:space="0" w:color="auto"/>
              <w:left w:val="single" w:sz="4" w:space="0" w:color="auto"/>
              <w:bottom w:val="single" w:sz="4" w:space="0" w:color="auto"/>
              <w:right w:val="single" w:sz="4" w:space="0" w:color="auto"/>
            </w:tcBorders>
          </w:tcPr>
          <w:p w:rsidR="00DC7126" w:rsidRPr="009B7F25" w:rsidRDefault="00DC7126">
            <w:pPr>
              <w:spacing w:line="276" w:lineRule="auto"/>
              <w:jc w:val="center"/>
              <w:rPr>
                <w:lang w:val="sr-Cyrl-CS"/>
              </w:rPr>
            </w:pPr>
            <w:r w:rsidRPr="009B7F25">
              <w:rPr>
                <w:lang w:val="sr-Cyrl-CS"/>
              </w:rPr>
              <w:lastRenderedPageBreak/>
              <w:t>Наставни предмет</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DC7126" w:rsidRPr="009B7F25" w:rsidRDefault="00DC7126">
            <w:pPr>
              <w:spacing w:line="276" w:lineRule="auto"/>
              <w:jc w:val="center"/>
              <w:rPr>
                <w:lang w:val="sr-Cyrl-CS"/>
              </w:rPr>
            </w:pPr>
            <w:r w:rsidRPr="009B7F25">
              <w:rPr>
                <w:lang w:val="sr-Cyrl-CS"/>
              </w:rPr>
              <w:t>часови</w:t>
            </w:r>
          </w:p>
        </w:tc>
        <w:tc>
          <w:tcPr>
            <w:tcW w:w="6840" w:type="dxa"/>
            <w:gridSpan w:val="6"/>
            <w:tcBorders>
              <w:top w:val="single" w:sz="4" w:space="0" w:color="auto"/>
              <w:left w:val="single" w:sz="4" w:space="0" w:color="auto"/>
              <w:bottom w:val="single" w:sz="4" w:space="0" w:color="auto"/>
              <w:right w:val="single" w:sz="4" w:space="0" w:color="auto"/>
            </w:tcBorders>
          </w:tcPr>
          <w:p w:rsidR="00DC7126" w:rsidRPr="009B7F25" w:rsidRDefault="00DC7126">
            <w:pPr>
              <w:spacing w:line="276" w:lineRule="auto"/>
              <w:jc w:val="center"/>
              <w:rPr>
                <w:lang w:val="sr-Cyrl-CS"/>
              </w:rPr>
            </w:pPr>
            <w:r w:rsidRPr="009B7F25">
              <w:rPr>
                <w:lang w:val="sr-Cyrl-CS"/>
              </w:rPr>
              <w:t>Разред и одељење</w:t>
            </w:r>
          </w:p>
        </w:tc>
      </w:tr>
      <w:tr w:rsidR="00E95A14" w:rsidRPr="009B7F25" w:rsidTr="00E95A14">
        <w:trPr>
          <w:trHeight w:val="225"/>
        </w:trPr>
        <w:tc>
          <w:tcPr>
            <w:tcW w:w="1548" w:type="dxa"/>
            <w:vMerge/>
            <w:tcBorders>
              <w:top w:val="single" w:sz="4" w:space="0" w:color="auto"/>
              <w:left w:val="single" w:sz="4" w:space="0" w:color="auto"/>
              <w:bottom w:val="single" w:sz="4" w:space="0" w:color="auto"/>
              <w:right w:val="single" w:sz="4" w:space="0" w:color="auto"/>
            </w:tcBorders>
            <w:vAlign w:val="center"/>
          </w:tcPr>
          <w:p w:rsidR="00E95A14" w:rsidRPr="009B7F25" w:rsidRDefault="00E95A14">
            <w:pPr>
              <w:rPr>
                <w:lang w:val="sr-Cyrl-CS"/>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E95A14" w:rsidRPr="009B7F25" w:rsidRDefault="00E95A14">
            <w:pPr>
              <w:rPr>
                <w:lang w:val="sr-Cyrl-CS"/>
              </w:rPr>
            </w:pPr>
          </w:p>
        </w:tc>
        <w:tc>
          <w:tcPr>
            <w:tcW w:w="810" w:type="dxa"/>
            <w:tcBorders>
              <w:top w:val="single" w:sz="4" w:space="0" w:color="auto"/>
              <w:left w:val="single" w:sz="4" w:space="0" w:color="auto"/>
              <w:bottom w:val="single" w:sz="4" w:space="0" w:color="auto"/>
              <w:right w:val="single" w:sz="4" w:space="0" w:color="auto"/>
            </w:tcBorders>
          </w:tcPr>
          <w:p w:rsidR="00E95A14" w:rsidRPr="009B7F25" w:rsidRDefault="00E95A14">
            <w:pPr>
              <w:spacing w:line="276" w:lineRule="auto"/>
              <w:jc w:val="center"/>
              <w:rPr>
                <w:lang w:val="sr-Cyrl-CS"/>
              </w:rPr>
            </w:pPr>
            <w:r w:rsidRPr="009B7F25">
              <w:t>I-</w:t>
            </w:r>
            <w:r w:rsidRPr="009B7F25">
              <w:rPr>
                <w:lang w:val="sr-Cyrl-CS"/>
              </w:rPr>
              <w:t>Х</w:t>
            </w:r>
          </w:p>
        </w:tc>
        <w:tc>
          <w:tcPr>
            <w:tcW w:w="900" w:type="dxa"/>
            <w:tcBorders>
              <w:top w:val="single" w:sz="4" w:space="0" w:color="auto"/>
              <w:left w:val="single" w:sz="4" w:space="0" w:color="auto"/>
              <w:bottom w:val="single" w:sz="4" w:space="0" w:color="auto"/>
              <w:right w:val="single" w:sz="4" w:space="0" w:color="auto"/>
            </w:tcBorders>
          </w:tcPr>
          <w:p w:rsidR="00E95A14" w:rsidRPr="009B7F25" w:rsidRDefault="00EB0A0B">
            <w:pPr>
              <w:spacing w:line="276" w:lineRule="auto"/>
              <w:jc w:val="center"/>
              <w:rPr>
                <w:lang w:val="sr-Cyrl-CS"/>
              </w:rPr>
            </w:pPr>
            <w:r w:rsidRPr="009B7F25">
              <w:t>IV-Х</w:t>
            </w:r>
          </w:p>
        </w:tc>
        <w:tc>
          <w:tcPr>
            <w:tcW w:w="990" w:type="dxa"/>
            <w:tcBorders>
              <w:top w:val="single" w:sz="4" w:space="0" w:color="auto"/>
              <w:left w:val="single" w:sz="4" w:space="0" w:color="auto"/>
              <w:bottom w:val="single" w:sz="4" w:space="0" w:color="auto"/>
              <w:right w:val="single" w:sz="4" w:space="0" w:color="auto"/>
            </w:tcBorders>
          </w:tcPr>
          <w:p w:rsidR="00E95A14" w:rsidRPr="009B7F25" w:rsidRDefault="00E95A14" w:rsidP="00006D34">
            <w:pPr>
              <w:spacing w:line="276" w:lineRule="auto"/>
              <w:jc w:val="center"/>
            </w:pPr>
          </w:p>
        </w:tc>
        <w:tc>
          <w:tcPr>
            <w:tcW w:w="1080" w:type="dxa"/>
            <w:tcBorders>
              <w:top w:val="single" w:sz="4" w:space="0" w:color="auto"/>
              <w:left w:val="single" w:sz="4" w:space="0" w:color="auto"/>
              <w:bottom w:val="single" w:sz="4" w:space="0" w:color="auto"/>
              <w:right w:val="single" w:sz="4" w:space="0" w:color="auto"/>
            </w:tcBorders>
          </w:tcPr>
          <w:p w:rsidR="00E95A14" w:rsidRPr="009B7F25" w:rsidRDefault="00E95A14">
            <w:pPr>
              <w:spacing w:line="276" w:lineRule="auto"/>
              <w:jc w:val="center"/>
            </w:pPr>
            <w:r w:rsidRPr="009B7F25">
              <w:t>IV-</w:t>
            </w:r>
            <w:r w:rsidRPr="009B7F25">
              <w:rPr>
                <w:lang w:val="sr-Cyrl-CS"/>
              </w:rPr>
              <w:t>К</w:t>
            </w:r>
            <w:r w:rsidRPr="009B7F25">
              <w:t>а</w:t>
            </w:r>
          </w:p>
        </w:tc>
        <w:tc>
          <w:tcPr>
            <w:tcW w:w="1350" w:type="dxa"/>
            <w:tcBorders>
              <w:top w:val="single" w:sz="4" w:space="0" w:color="auto"/>
              <w:left w:val="single" w:sz="4" w:space="0" w:color="auto"/>
              <w:bottom w:val="single" w:sz="4" w:space="0" w:color="auto"/>
              <w:right w:val="single" w:sz="4" w:space="0" w:color="auto"/>
            </w:tcBorders>
          </w:tcPr>
          <w:p w:rsidR="00E95A14" w:rsidRPr="009B7F25" w:rsidRDefault="00E95A14" w:rsidP="00E95A14">
            <w:pPr>
              <w:spacing w:line="276" w:lineRule="auto"/>
              <w:jc w:val="center"/>
            </w:pPr>
            <w:r w:rsidRPr="009B7F25">
              <w:t>II- Ka</w:t>
            </w:r>
          </w:p>
        </w:tc>
        <w:tc>
          <w:tcPr>
            <w:tcW w:w="1710" w:type="dxa"/>
            <w:tcBorders>
              <w:top w:val="single" w:sz="4" w:space="0" w:color="auto"/>
              <w:left w:val="single" w:sz="4" w:space="0" w:color="auto"/>
              <w:bottom w:val="single" w:sz="4" w:space="0" w:color="auto"/>
              <w:right w:val="single" w:sz="4" w:space="0" w:color="auto"/>
            </w:tcBorders>
          </w:tcPr>
          <w:p w:rsidR="00E95A14" w:rsidRPr="009B7F25" w:rsidRDefault="00EB0A0B">
            <w:pPr>
              <w:spacing w:line="276" w:lineRule="auto"/>
              <w:jc w:val="center"/>
            </w:pPr>
            <w:r w:rsidRPr="009B7F25">
              <w:t>I</w:t>
            </w:r>
            <w:r w:rsidR="00E95A14" w:rsidRPr="009B7F25">
              <w:t>I-T</w:t>
            </w:r>
          </w:p>
        </w:tc>
      </w:tr>
      <w:tr w:rsidR="00EB0A0B" w:rsidRPr="009B7F25" w:rsidTr="00E95A14">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Српски језик</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rPr>
                <w:lang w:val="sr-Cyrl-CS"/>
              </w:rP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r>
      <w:tr w:rsidR="00EB0A0B" w:rsidRPr="009B7F25" w:rsidTr="00E95A14">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Енглески</w:t>
            </w:r>
          </w:p>
          <w:p w:rsidR="00EB0A0B" w:rsidRPr="009B7F25" w:rsidRDefault="00EB0A0B" w:rsidP="00EB0A0B">
            <w:pPr>
              <w:spacing w:line="276" w:lineRule="auto"/>
              <w:jc w:val="center"/>
              <w:rPr>
                <w:lang w:val="sr-Cyrl-CS"/>
              </w:rPr>
            </w:pPr>
            <w:r w:rsidRPr="009B7F25">
              <w:rPr>
                <w:lang w:val="sr-Cyrl-CS"/>
              </w:rPr>
              <w:t>језик</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rPr>
                <w:lang w:val="sr-Cyrl-CS"/>
              </w:rP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70</w:t>
            </w:r>
          </w:p>
          <w:p w:rsidR="00EB0A0B" w:rsidRPr="009B7F25" w:rsidRDefault="00EB0A0B" w:rsidP="00EB0A0B">
            <w:pPr>
              <w:spacing w:line="276" w:lineRule="auto"/>
              <w:jc w:val="center"/>
              <w:rPr>
                <w:color w:val="000000" w:themeColor="text1"/>
              </w:rPr>
            </w:pPr>
            <w:r w:rsidRPr="009B7F25">
              <w:rPr>
                <w:color w:val="000000" w:themeColor="text1"/>
              </w:rPr>
              <w:t>70</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70</w:t>
            </w:r>
          </w:p>
          <w:p w:rsidR="00EB0A0B" w:rsidRPr="009B7F25" w:rsidRDefault="00EB0A0B" w:rsidP="00EB0A0B">
            <w:pPr>
              <w:spacing w:line="276" w:lineRule="auto"/>
              <w:jc w:val="center"/>
              <w:rPr>
                <w:color w:val="000000" w:themeColor="text1"/>
              </w:rPr>
            </w:pPr>
            <w:r w:rsidRPr="009B7F25">
              <w:rPr>
                <w:color w:val="000000" w:themeColor="text1"/>
              </w:rPr>
              <w:t>70</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70</w:t>
            </w:r>
          </w:p>
          <w:p w:rsidR="00EB0A0B" w:rsidRPr="009B7F25" w:rsidRDefault="00EB0A0B" w:rsidP="00EB0A0B">
            <w:pPr>
              <w:spacing w:line="276" w:lineRule="auto"/>
              <w:jc w:val="center"/>
              <w:rPr>
                <w:color w:val="000000" w:themeColor="text1"/>
              </w:rPr>
            </w:pPr>
            <w:r w:rsidRPr="009B7F25">
              <w:rPr>
                <w:color w:val="000000" w:themeColor="text1"/>
              </w:rPr>
              <w:t>70</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70</w:t>
            </w:r>
          </w:p>
          <w:p w:rsidR="00EB0A0B" w:rsidRPr="009B7F25" w:rsidRDefault="00EB0A0B" w:rsidP="00EB0A0B">
            <w:pPr>
              <w:spacing w:line="276" w:lineRule="auto"/>
              <w:jc w:val="center"/>
              <w:rPr>
                <w:color w:val="000000" w:themeColor="text1"/>
              </w:rPr>
            </w:pPr>
            <w:r w:rsidRPr="009B7F25">
              <w:rPr>
                <w:color w:val="000000" w:themeColor="text1"/>
              </w:rPr>
              <w:t>70</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70</w:t>
            </w:r>
          </w:p>
          <w:p w:rsidR="00EB0A0B" w:rsidRPr="009B7F25" w:rsidRDefault="00EB0A0B" w:rsidP="00EB0A0B">
            <w:pPr>
              <w:spacing w:line="276" w:lineRule="auto"/>
              <w:jc w:val="center"/>
              <w:rPr>
                <w:color w:val="000000" w:themeColor="text1"/>
              </w:rPr>
            </w:pPr>
            <w:r w:rsidRPr="009B7F25">
              <w:rPr>
                <w:color w:val="000000" w:themeColor="text1"/>
              </w:rPr>
              <w:t>70</w:t>
            </w:r>
          </w:p>
        </w:tc>
      </w:tr>
      <w:tr w:rsidR="00EB0A0B" w:rsidRPr="009B7F25" w:rsidTr="00E95A14">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Ликовна култура</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36</w:t>
            </w:r>
          </w:p>
          <w:p w:rsidR="00EB0A0B" w:rsidRPr="009B7F25" w:rsidRDefault="00EB0A0B" w:rsidP="00EB0A0B">
            <w:pPr>
              <w:spacing w:line="276" w:lineRule="auto"/>
              <w:jc w:val="center"/>
              <w:rPr>
                <w:color w:val="000000" w:themeColor="text1"/>
              </w:rPr>
            </w:pPr>
            <w:r w:rsidRPr="009B7F25">
              <w:rPr>
                <w:color w:val="000000" w:themeColor="text1"/>
              </w:rPr>
              <w:t>36</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36</w:t>
            </w:r>
          </w:p>
          <w:p w:rsidR="00EB0A0B" w:rsidRPr="009B7F25" w:rsidRDefault="00EB0A0B" w:rsidP="00EB0A0B">
            <w:pPr>
              <w:spacing w:line="276" w:lineRule="auto"/>
              <w:jc w:val="center"/>
              <w:rPr>
                <w:color w:val="000000" w:themeColor="text1"/>
              </w:rPr>
            </w:pPr>
            <w:r w:rsidRPr="009B7F25">
              <w:rPr>
                <w:color w:val="000000" w:themeColor="text1"/>
              </w:rPr>
              <w:t>36</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36</w:t>
            </w:r>
          </w:p>
          <w:p w:rsidR="00EB0A0B" w:rsidRPr="009B7F25" w:rsidRDefault="00EB0A0B" w:rsidP="00EB0A0B">
            <w:pPr>
              <w:spacing w:line="276" w:lineRule="auto"/>
              <w:jc w:val="center"/>
              <w:rPr>
                <w:color w:val="000000" w:themeColor="text1"/>
              </w:rPr>
            </w:pPr>
            <w:r w:rsidRPr="009B7F25">
              <w:rPr>
                <w:color w:val="000000" w:themeColor="text1"/>
              </w:rPr>
              <w:t>36</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36</w:t>
            </w:r>
          </w:p>
          <w:p w:rsidR="00EB0A0B" w:rsidRPr="009B7F25" w:rsidRDefault="00EB0A0B" w:rsidP="00EB0A0B">
            <w:pPr>
              <w:spacing w:line="276" w:lineRule="auto"/>
              <w:jc w:val="center"/>
              <w:rPr>
                <w:color w:val="000000" w:themeColor="text1"/>
              </w:rPr>
            </w:pPr>
            <w:r w:rsidRPr="009B7F25">
              <w:rPr>
                <w:color w:val="000000" w:themeColor="text1"/>
              </w:rPr>
              <w:t>36</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36</w:t>
            </w:r>
          </w:p>
          <w:p w:rsidR="00EB0A0B" w:rsidRPr="009B7F25" w:rsidRDefault="00EB0A0B" w:rsidP="00EB0A0B">
            <w:pPr>
              <w:spacing w:line="276" w:lineRule="auto"/>
              <w:jc w:val="center"/>
              <w:rPr>
                <w:color w:val="000000" w:themeColor="text1"/>
              </w:rPr>
            </w:pPr>
            <w:r w:rsidRPr="009B7F25">
              <w:rPr>
                <w:color w:val="000000" w:themeColor="text1"/>
              </w:rPr>
              <w:t>36</w:t>
            </w:r>
          </w:p>
        </w:tc>
      </w:tr>
      <w:tr w:rsidR="00EB0A0B" w:rsidRPr="009B7F25" w:rsidTr="00E95A14">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Музичка култура</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r>
      <w:tr w:rsidR="00EB0A0B" w:rsidRPr="009B7F25" w:rsidTr="00E95A14">
        <w:trPr>
          <w:trHeight w:val="468"/>
        </w:trPr>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Математика</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177</w:t>
            </w:r>
          </w:p>
          <w:p w:rsidR="00EB0A0B" w:rsidRPr="009B7F25" w:rsidRDefault="00EB0A0B" w:rsidP="00EB0A0B">
            <w:pPr>
              <w:spacing w:line="276" w:lineRule="auto"/>
              <w:jc w:val="center"/>
              <w:rPr>
                <w:color w:val="000000" w:themeColor="text1"/>
              </w:rPr>
            </w:pPr>
            <w:r w:rsidRPr="009B7F25">
              <w:rPr>
                <w:color w:val="000000" w:themeColor="text1"/>
              </w:rPr>
              <w:t>177</w:t>
            </w:r>
          </w:p>
        </w:tc>
      </w:tr>
      <w:tr w:rsidR="00EB0A0B" w:rsidRPr="009B7F25" w:rsidTr="00E95A14">
        <w:trPr>
          <w:trHeight w:val="748"/>
        </w:trPr>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Природа и друштво</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72</w:t>
            </w:r>
          </w:p>
          <w:p w:rsidR="00EB0A0B" w:rsidRPr="009B7F25" w:rsidRDefault="00EB0A0B" w:rsidP="00EB0A0B">
            <w:pPr>
              <w:spacing w:line="276" w:lineRule="auto"/>
              <w:jc w:val="center"/>
              <w:rPr>
                <w:color w:val="000000" w:themeColor="text1"/>
              </w:rPr>
            </w:pPr>
            <w:r w:rsidRPr="009B7F25">
              <w:rPr>
                <w:color w:val="000000" w:themeColor="text1"/>
              </w:rPr>
              <w:t>72</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72</w:t>
            </w:r>
          </w:p>
          <w:p w:rsidR="00EB0A0B" w:rsidRPr="009B7F25" w:rsidRDefault="00EB0A0B" w:rsidP="00EB0A0B">
            <w:pPr>
              <w:spacing w:line="276" w:lineRule="auto"/>
              <w:jc w:val="center"/>
              <w:rPr>
                <w:color w:val="000000" w:themeColor="text1"/>
              </w:rPr>
            </w:pPr>
            <w:r w:rsidRPr="009B7F25">
              <w:rPr>
                <w:color w:val="000000" w:themeColor="text1"/>
              </w:rPr>
              <w:t>72</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72</w:t>
            </w:r>
          </w:p>
          <w:p w:rsidR="00EB0A0B" w:rsidRPr="009B7F25" w:rsidRDefault="00EB0A0B" w:rsidP="00EB0A0B">
            <w:pPr>
              <w:spacing w:line="276" w:lineRule="auto"/>
              <w:jc w:val="center"/>
              <w:rPr>
                <w:color w:val="000000" w:themeColor="text1"/>
              </w:rPr>
            </w:pPr>
            <w:r w:rsidRPr="009B7F25">
              <w:rPr>
                <w:color w:val="000000" w:themeColor="text1"/>
              </w:rPr>
              <w:t>72</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72</w:t>
            </w:r>
          </w:p>
          <w:p w:rsidR="00EB0A0B" w:rsidRPr="009B7F25" w:rsidRDefault="00EB0A0B" w:rsidP="00EB0A0B">
            <w:pPr>
              <w:spacing w:line="276" w:lineRule="auto"/>
              <w:jc w:val="center"/>
              <w:rPr>
                <w:color w:val="000000" w:themeColor="text1"/>
              </w:rPr>
            </w:pPr>
            <w:r w:rsidRPr="009B7F25">
              <w:rPr>
                <w:color w:val="000000" w:themeColor="text1"/>
              </w:rPr>
              <w:t>72</w:t>
            </w:r>
          </w:p>
        </w:tc>
      </w:tr>
      <w:tr w:rsidR="00EB0A0B" w:rsidRPr="009B7F25" w:rsidTr="00E95A14">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Свет око нас</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72</w:t>
            </w:r>
          </w:p>
          <w:p w:rsidR="00EB0A0B" w:rsidRPr="009B7F25" w:rsidRDefault="00EB0A0B" w:rsidP="00EB0A0B">
            <w:pPr>
              <w:spacing w:line="276" w:lineRule="auto"/>
              <w:jc w:val="center"/>
              <w:rPr>
                <w:color w:val="000000" w:themeColor="text1"/>
              </w:rPr>
            </w:pPr>
            <w:r w:rsidRPr="009B7F25">
              <w:rPr>
                <w:color w:val="000000" w:themeColor="text1"/>
              </w:rPr>
              <w:t>72</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rPr>
                <w:color w:val="FF0000"/>
              </w:rPr>
            </w:pPr>
          </w:p>
          <w:p w:rsidR="00EB0A0B" w:rsidRPr="009B7F25" w:rsidRDefault="00EB0A0B" w:rsidP="00EB0A0B">
            <w:pPr>
              <w:spacing w:line="276" w:lineRule="auto"/>
              <w:jc w:val="center"/>
              <w:rPr>
                <w:color w:val="FF0000"/>
              </w:rPr>
            </w:pP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72</w:t>
            </w:r>
          </w:p>
          <w:p w:rsidR="00EB0A0B" w:rsidRPr="009B7F25" w:rsidRDefault="00EB0A0B" w:rsidP="00EB0A0B">
            <w:pPr>
              <w:spacing w:line="276" w:lineRule="auto"/>
              <w:jc w:val="center"/>
              <w:rPr>
                <w:color w:val="FF0000"/>
              </w:rPr>
            </w:pPr>
            <w:r w:rsidRPr="009B7F25">
              <w:rPr>
                <w:color w:val="000000" w:themeColor="text1"/>
              </w:rPr>
              <w:t>72</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72</w:t>
            </w:r>
          </w:p>
          <w:p w:rsidR="00EB0A0B" w:rsidRPr="009B7F25" w:rsidRDefault="00EB0A0B" w:rsidP="00EB0A0B">
            <w:pPr>
              <w:spacing w:line="276" w:lineRule="auto"/>
              <w:jc w:val="center"/>
              <w:rPr>
                <w:color w:val="FF0000"/>
              </w:rPr>
            </w:pPr>
            <w:r w:rsidRPr="009B7F25">
              <w:rPr>
                <w:color w:val="000000" w:themeColor="text1"/>
              </w:rPr>
              <w:t>72</w:t>
            </w:r>
          </w:p>
        </w:tc>
      </w:tr>
      <w:tr w:rsidR="00EB0A0B" w:rsidRPr="009B7F25" w:rsidTr="00E95A14">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Физичко васпитање</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107</w:t>
            </w:r>
          </w:p>
          <w:p w:rsidR="00EB0A0B" w:rsidRPr="009B7F25" w:rsidRDefault="00EB0A0B" w:rsidP="00EB0A0B">
            <w:pPr>
              <w:spacing w:line="276" w:lineRule="auto"/>
              <w:jc w:val="center"/>
              <w:rPr>
                <w:color w:val="000000" w:themeColor="text1"/>
              </w:rPr>
            </w:pPr>
            <w:r w:rsidRPr="009B7F25">
              <w:rPr>
                <w:color w:val="000000" w:themeColor="text1"/>
              </w:rPr>
              <w:t>107</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107</w:t>
            </w:r>
          </w:p>
          <w:p w:rsidR="00EB0A0B" w:rsidRPr="009B7F25" w:rsidRDefault="00EB0A0B" w:rsidP="00EB0A0B">
            <w:pPr>
              <w:spacing w:line="276" w:lineRule="auto"/>
              <w:jc w:val="center"/>
              <w:rPr>
                <w:color w:val="000000" w:themeColor="text1"/>
              </w:rPr>
            </w:pPr>
            <w:r w:rsidRPr="009B7F25">
              <w:rPr>
                <w:color w:val="000000" w:themeColor="text1"/>
              </w:rPr>
              <w:t>107</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107</w:t>
            </w:r>
          </w:p>
          <w:p w:rsidR="00EB0A0B" w:rsidRPr="009B7F25" w:rsidRDefault="00EB0A0B" w:rsidP="00EB0A0B">
            <w:pPr>
              <w:spacing w:line="276" w:lineRule="auto"/>
              <w:jc w:val="center"/>
              <w:rPr>
                <w:color w:val="000000" w:themeColor="text1"/>
              </w:rPr>
            </w:pPr>
            <w:r w:rsidRPr="009B7F25">
              <w:rPr>
                <w:color w:val="000000" w:themeColor="text1"/>
              </w:rPr>
              <w:t>107</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107</w:t>
            </w:r>
          </w:p>
          <w:p w:rsidR="00EB0A0B" w:rsidRPr="009B7F25" w:rsidRDefault="00EB0A0B" w:rsidP="00EB0A0B">
            <w:pPr>
              <w:spacing w:line="276" w:lineRule="auto"/>
              <w:jc w:val="center"/>
              <w:rPr>
                <w:color w:val="000000" w:themeColor="text1"/>
              </w:rPr>
            </w:pPr>
            <w:r w:rsidRPr="009B7F25">
              <w:rPr>
                <w:color w:val="000000" w:themeColor="text1"/>
              </w:rPr>
              <w:t>107</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107</w:t>
            </w:r>
          </w:p>
          <w:p w:rsidR="00EB0A0B" w:rsidRPr="009B7F25" w:rsidRDefault="00EB0A0B" w:rsidP="00EB0A0B">
            <w:pPr>
              <w:spacing w:line="276" w:lineRule="auto"/>
              <w:jc w:val="center"/>
              <w:rPr>
                <w:color w:val="000000" w:themeColor="text1"/>
              </w:rPr>
            </w:pPr>
            <w:r w:rsidRPr="009B7F25">
              <w:rPr>
                <w:color w:val="000000" w:themeColor="text1"/>
              </w:rPr>
              <w:t>107</w:t>
            </w:r>
          </w:p>
        </w:tc>
      </w:tr>
      <w:tr w:rsidR="00EB0A0B" w:rsidRPr="009B7F25" w:rsidTr="00E95A14">
        <w:trPr>
          <w:trHeight w:val="885"/>
        </w:trPr>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Пројектна настава</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 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36</w:t>
            </w:r>
          </w:p>
          <w:p w:rsidR="00EB0A0B" w:rsidRPr="009B7F25" w:rsidRDefault="00EB0A0B" w:rsidP="00EB0A0B">
            <w:pPr>
              <w:spacing w:line="276" w:lineRule="auto"/>
              <w:jc w:val="center"/>
              <w:rPr>
                <w:color w:val="000000" w:themeColor="text1"/>
              </w:rPr>
            </w:pPr>
            <w:r w:rsidRPr="009B7F25">
              <w:rPr>
                <w:color w:val="000000" w:themeColor="text1"/>
              </w:rPr>
              <w:t>36</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r>
      <w:tr w:rsidR="00EB0A0B" w:rsidRPr="009B7F25" w:rsidTr="00E95A14">
        <w:trPr>
          <w:trHeight w:val="685"/>
        </w:trPr>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pPr>
            <w:r w:rsidRPr="009B7F25">
              <w:t>Дигитални свет</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34</w:t>
            </w:r>
          </w:p>
          <w:p w:rsidR="00EB0A0B" w:rsidRPr="009B7F25" w:rsidRDefault="00EB0A0B" w:rsidP="00EB0A0B">
            <w:pPr>
              <w:spacing w:line="276" w:lineRule="auto"/>
              <w:jc w:val="center"/>
              <w:rPr>
                <w:color w:val="000000" w:themeColor="text1"/>
              </w:rPr>
            </w:pPr>
            <w:r w:rsidRPr="009B7F25">
              <w:rPr>
                <w:color w:val="000000" w:themeColor="text1"/>
              </w:rPr>
              <w:t>34</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34</w:t>
            </w:r>
          </w:p>
          <w:p w:rsidR="00EB0A0B" w:rsidRPr="009B7F25" w:rsidRDefault="00EB0A0B" w:rsidP="00EB0A0B">
            <w:pPr>
              <w:spacing w:line="276" w:lineRule="auto"/>
              <w:jc w:val="center"/>
              <w:rPr>
                <w:color w:val="000000" w:themeColor="text1"/>
              </w:rPr>
            </w:pPr>
            <w:r w:rsidRPr="009B7F25">
              <w:rPr>
                <w:color w:val="000000" w:themeColor="text1"/>
              </w:rPr>
              <w:t>34</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34</w:t>
            </w:r>
          </w:p>
          <w:p w:rsidR="00EB0A0B" w:rsidRPr="009B7F25" w:rsidRDefault="00EB0A0B" w:rsidP="00EB0A0B">
            <w:pPr>
              <w:spacing w:line="276" w:lineRule="auto"/>
              <w:jc w:val="center"/>
              <w:rPr>
                <w:color w:val="000000" w:themeColor="text1"/>
              </w:rPr>
            </w:pPr>
            <w:r w:rsidRPr="009B7F25">
              <w:rPr>
                <w:color w:val="000000" w:themeColor="text1"/>
              </w:rPr>
              <w:t>34</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34</w:t>
            </w:r>
          </w:p>
          <w:p w:rsidR="00EB0A0B" w:rsidRPr="009B7F25" w:rsidRDefault="00EB0A0B" w:rsidP="00EB0A0B">
            <w:pPr>
              <w:spacing w:line="276" w:lineRule="auto"/>
              <w:jc w:val="center"/>
              <w:rPr>
                <w:color w:val="000000" w:themeColor="text1"/>
              </w:rPr>
            </w:pPr>
            <w:r w:rsidRPr="009B7F25">
              <w:rPr>
                <w:color w:val="000000" w:themeColor="text1"/>
              </w:rPr>
              <w:t>34</w:t>
            </w:r>
          </w:p>
        </w:tc>
      </w:tr>
      <w:tr w:rsidR="00EB0A0B" w:rsidRPr="009B7F25" w:rsidTr="00E95A14">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Верска настава</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rPr>
                <w:lang w:val="sr-Cyrl-CS"/>
              </w:rP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36</w:t>
            </w:r>
          </w:p>
          <w:p w:rsidR="00EB0A0B" w:rsidRPr="009B7F25" w:rsidRDefault="00EB0A0B" w:rsidP="00EB0A0B">
            <w:pPr>
              <w:spacing w:line="276" w:lineRule="auto"/>
              <w:jc w:val="center"/>
              <w:rPr>
                <w:color w:val="000000" w:themeColor="text1"/>
              </w:rPr>
            </w:pPr>
            <w:r w:rsidRPr="009B7F25">
              <w:rPr>
                <w:color w:val="000000" w:themeColor="text1"/>
              </w:rPr>
              <w:t>35/36</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35/35</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35/35</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35/35</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35/35</w:t>
            </w:r>
          </w:p>
        </w:tc>
      </w:tr>
      <w:tr w:rsidR="00EB0A0B" w:rsidRPr="009B7F25" w:rsidTr="00EB0A0B">
        <w:trPr>
          <w:trHeight w:val="838"/>
        </w:trPr>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rPr>
                <w:lang w:val="sr-Cyrl-CS"/>
              </w:rPr>
            </w:pPr>
            <w:r w:rsidRPr="009B7F25">
              <w:rPr>
                <w:lang w:val="sr-Cyrl-CS"/>
              </w:rPr>
              <w:t>Ваннаставне активности</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rPr>
                <w:lang w:val="sr-Cyrl-CS"/>
              </w:rP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r>
      <w:tr w:rsidR="00EB0A0B" w:rsidRPr="009B7F25" w:rsidTr="00E95A14">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Допунска настава</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Планирано</w:t>
            </w:r>
          </w:p>
          <w:p w:rsidR="00EB0A0B" w:rsidRPr="009B7F25" w:rsidRDefault="00EB0A0B" w:rsidP="00EB0A0B">
            <w:pPr>
              <w:spacing w:line="276" w:lineRule="auto"/>
              <w:jc w:val="center"/>
              <w:rPr>
                <w:lang w:val="sr-Cyrl-CS"/>
              </w:rP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16</w:t>
            </w:r>
          </w:p>
          <w:p w:rsidR="00EB0A0B" w:rsidRPr="009B7F25" w:rsidRDefault="00EB0A0B" w:rsidP="00EB0A0B">
            <w:pPr>
              <w:spacing w:line="276" w:lineRule="auto"/>
              <w:jc w:val="center"/>
              <w:rPr>
                <w:color w:val="000000" w:themeColor="text1"/>
              </w:rPr>
            </w:pPr>
            <w:r w:rsidRPr="009B7F25">
              <w:rPr>
                <w:color w:val="000000" w:themeColor="text1"/>
              </w:rPr>
              <w:t>16/16</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15</w:t>
            </w:r>
          </w:p>
          <w:p w:rsidR="00EB0A0B" w:rsidRPr="009B7F25" w:rsidRDefault="00EB0A0B" w:rsidP="00EB0A0B">
            <w:pPr>
              <w:spacing w:line="276" w:lineRule="auto"/>
              <w:jc w:val="center"/>
              <w:rPr>
                <w:color w:val="000000" w:themeColor="text1"/>
              </w:rPr>
            </w:pPr>
            <w:r w:rsidRPr="009B7F25">
              <w:rPr>
                <w:color w:val="000000" w:themeColor="text1"/>
              </w:rPr>
              <w:t>15</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15</w:t>
            </w:r>
          </w:p>
          <w:p w:rsidR="00EB0A0B" w:rsidRPr="009B7F25" w:rsidRDefault="00EB0A0B" w:rsidP="00EB0A0B">
            <w:pPr>
              <w:spacing w:line="276" w:lineRule="auto"/>
              <w:jc w:val="center"/>
              <w:rPr>
                <w:color w:val="000000" w:themeColor="text1"/>
              </w:rPr>
            </w:pPr>
            <w:r w:rsidRPr="009B7F25">
              <w:rPr>
                <w:color w:val="000000" w:themeColor="text1"/>
              </w:rPr>
              <w:t>15</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15</w:t>
            </w:r>
          </w:p>
          <w:p w:rsidR="00EB0A0B" w:rsidRPr="009B7F25" w:rsidRDefault="00EB0A0B" w:rsidP="00EB0A0B">
            <w:pPr>
              <w:spacing w:line="276" w:lineRule="auto"/>
              <w:jc w:val="center"/>
              <w:rPr>
                <w:color w:val="000000" w:themeColor="text1"/>
              </w:rPr>
            </w:pPr>
            <w:r w:rsidRPr="009B7F25">
              <w:rPr>
                <w:color w:val="000000" w:themeColor="text1"/>
              </w:rPr>
              <w:t>15</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15</w:t>
            </w:r>
          </w:p>
          <w:p w:rsidR="00EB0A0B" w:rsidRPr="009B7F25" w:rsidRDefault="00EB0A0B" w:rsidP="00EB0A0B">
            <w:pPr>
              <w:spacing w:line="276" w:lineRule="auto"/>
              <w:jc w:val="center"/>
              <w:rPr>
                <w:color w:val="000000" w:themeColor="text1"/>
              </w:rPr>
            </w:pPr>
            <w:r w:rsidRPr="009B7F25">
              <w:rPr>
                <w:color w:val="000000" w:themeColor="text1"/>
              </w:rPr>
              <w:t>15</w:t>
            </w:r>
          </w:p>
        </w:tc>
      </w:tr>
      <w:tr w:rsidR="00EB0A0B" w:rsidRPr="009B7F25" w:rsidTr="00E95A14">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Додатна настава</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w:t>
            </w:r>
          </w:p>
          <w:p w:rsidR="00EB0A0B" w:rsidRPr="009B7F25" w:rsidRDefault="00EB0A0B" w:rsidP="00EB0A0B">
            <w:pPr>
              <w:spacing w:line="276" w:lineRule="auto"/>
              <w:jc w:val="center"/>
              <w:rPr>
                <w:lang w:val="sr-Cyrl-CS"/>
              </w:rP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p>
          <w:p w:rsidR="00EB0A0B" w:rsidRPr="009B7F25" w:rsidRDefault="00EB0A0B" w:rsidP="00EB0A0B">
            <w:pPr>
              <w:spacing w:line="276" w:lineRule="auto"/>
              <w:jc w:val="center"/>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p>
        </w:tc>
      </w:tr>
      <w:tr w:rsidR="00EB0A0B" w:rsidRPr="009B7F25" w:rsidTr="00E95A14">
        <w:trPr>
          <w:trHeight w:val="436"/>
        </w:trPr>
        <w:tc>
          <w:tcPr>
            <w:tcW w:w="1548"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Час одељ.</w:t>
            </w:r>
          </w:p>
          <w:p w:rsidR="00EB0A0B" w:rsidRPr="009B7F25" w:rsidRDefault="00EB0A0B" w:rsidP="00EB0A0B">
            <w:pPr>
              <w:spacing w:line="276" w:lineRule="auto"/>
              <w:jc w:val="center"/>
              <w:rPr>
                <w:lang w:val="sr-Cyrl-CS"/>
              </w:rPr>
            </w:pPr>
            <w:r w:rsidRPr="009B7F25">
              <w:rPr>
                <w:lang w:val="sr-Cyrl-CS"/>
              </w:rPr>
              <w:t>старешине</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lang w:val="sr-Cyrl-CS"/>
              </w:rPr>
            </w:pPr>
            <w:r w:rsidRPr="009B7F25">
              <w:rPr>
                <w:lang w:val="sr-Cyrl-CS"/>
              </w:rPr>
              <w:t>Планиран</w:t>
            </w:r>
          </w:p>
          <w:p w:rsidR="00EB0A0B" w:rsidRPr="009B7F25" w:rsidRDefault="00EB0A0B" w:rsidP="00EB0A0B">
            <w:pPr>
              <w:spacing w:line="276" w:lineRule="auto"/>
              <w:jc w:val="center"/>
              <w:rPr>
                <w:lang w:val="sr-Cyrl-CS"/>
              </w:rPr>
            </w:pPr>
            <w:r w:rsidRPr="009B7F25">
              <w:rPr>
                <w:lang w:val="sr-Cyrl-CS"/>
              </w:rPr>
              <w:t>Одржано</w:t>
            </w:r>
          </w:p>
        </w:tc>
        <w:tc>
          <w:tcPr>
            <w:tcW w:w="8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90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99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FF0000"/>
              </w:rPr>
            </w:pPr>
          </w:p>
        </w:tc>
        <w:tc>
          <w:tcPr>
            <w:tcW w:w="108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135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c>
          <w:tcPr>
            <w:tcW w:w="1710" w:type="dxa"/>
            <w:tcBorders>
              <w:top w:val="single" w:sz="4" w:space="0" w:color="auto"/>
              <w:left w:val="single" w:sz="4" w:space="0" w:color="auto"/>
              <w:bottom w:val="single" w:sz="4" w:space="0" w:color="auto"/>
              <w:right w:val="single" w:sz="4" w:space="0" w:color="auto"/>
            </w:tcBorders>
          </w:tcPr>
          <w:p w:rsidR="00EB0A0B" w:rsidRPr="009B7F25" w:rsidRDefault="00EB0A0B" w:rsidP="00EB0A0B">
            <w:pPr>
              <w:spacing w:line="276" w:lineRule="auto"/>
              <w:jc w:val="center"/>
              <w:rPr>
                <w:color w:val="000000" w:themeColor="text1"/>
              </w:rPr>
            </w:pPr>
            <w:r w:rsidRPr="009B7F25">
              <w:rPr>
                <w:color w:val="000000" w:themeColor="text1"/>
              </w:rPr>
              <w:t>35</w:t>
            </w:r>
          </w:p>
          <w:p w:rsidR="00EB0A0B" w:rsidRPr="009B7F25" w:rsidRDefault="00EB0A0B" w:rsidP="00EB0A0B">
            <w:pPr>
              <w:spacing w:line="276" w:lineRule="auto"/>
              <w:jc w:val="center"/>
              <w:rPr>
                <w:color w:val="000000" w:themeColor="text1"/>
              </w:rPr>
            </w:pPr>
            <w:r w:rsidRPr="009B7F25">
              <w:rPr>
                <w:color w:val="000000" w:themeColor="text1"/>
              </w:rPr>
              <w:t>35</w:t>
            </w:r>
          </w:p>
        </w:tc>
      </w:tr>
    </w:tbl>
    <w:p w:rsidR="001434A9" w:rsidRPr="009B7F25" w:rsidRDefault="001434A9">
      <w:pPr>
        <w:jc w:val="center"/>
        <w:rPr>
          <w:b/>
          <w:color w:val="FF0000"/>
        </w:rPr>
      </w:pPr>
    </w:p>
    <w:p w:rsidR="001434A9" w:rsidRPr="009B7F25" w:rsidRDefault="001434A9">
      <w:pPr>
        <w:jc w:val="center"/>
        <w:rPr>
          <w:color w:val="FF0000"/>
          <w:lang w:val="sr-Cyrl-CS"/>
        </w:rPr>
      </w:pPr>
    </w:p>
    <w:p w:rsidR="001434A9" w:rsidRPr="009B7F25" w:rsidRDefault="001434A9">
      <w:pPr>
        <w:rPr>
          <w:b/>
          <w:color w:val="FF0000"/>
        </w:rPr>
      </w:pPr>
    </w:p>
    <w:p w:rsidR="001434A9" w:rsidRPr="009B7F25" w:rsidRDefault="00C72EC3" w:rsidP="007A2AFA">
      <w:pPr>
        <w:pStyle w:val="Heading2"/>
        <w:jc w:val="center"/>
        <w:rPr>
          <w:rFonts w:ascii="Times New Roman" w:hAnsi="Times New Roman"/>
          <w:color w:val="000000" w:themeColor="text1"/>
          <w:sz w:val="24"/>
          <w:szCs w:val="24"/>
        </w:rPr>
      </w:pPr>
      <w:bookmarkStart w:id="76" w:name="_Toc145401762"/>
      <w:r w:rsidRPr="009B7F25">
        <w:rPr>
          <w:rFonts w:ascii="Times New Roman" w:hAnsi="Times New Roman"/>
          <w:color w:val="000000" w:themeColor="text1"/>
          <w:sz w:val="24"/>
          <w:szCs w:val="24"/>
        </w:rPr>
        <w:t xml:space="preserve">УСПЕХ УЧЕНИКА </w:t>
      </w:r>
      <w:r w:rsidRPr="009B7F25">
        <w:rPr>
          <w:rFonts w:ascii="Times New Roman" w:hAnsi="Times New Roman"/>
          <w:color w:val="000000" w:themeColor="text1"/>
          <w:sz w:val="24"/>
          <w:szCs w:val="24"/>
          <w:lang w:val="sr-Cyrl-CS"/>
        </w:rPr>
        <w:t xml:space="preserve">У ИЗДВОЈЕНИМ ОДЕЉЕЊИМА  ШКОЛЕ </w:t>
      </w:r>
      <w:r w:rsidRPr="009B7F25">
        <w:rPr>
          <w:rFonts w:ascii="Times New Roman" w:hAnsi="Times New Roman"/>
          <w:color w:val="000000" w:themeColor="text1"/>
          <w:sz w:val="24"/>
          <w:szCs w:val="24"/>
        </w:rPr>
        <w:t>НА КРАЈУ</w:t>
      </w:r>
      <w:bookmarkEnd w:id="76"/>
    </w:p>
    <w:p w:rsidR="001434A9" w:rsidRPr="009B7F25" w:rsidRDefault="000D6E2D" w:rsidP="007A2AFA">
      <w:pPr>
        <w:pStyle w:val="Heading2"/>
        <w:jc w:val="center"/>
        <w:rPr>
          <w:rFonts w:ascii="Times New Roman" w:hAnsi="Times New Roman"/>
          <w:color w:val="000000" w:themeColor="text1"/>
          <w:sz w:val="24"/>
          <w:szCs w:val="24"/>
        </w:rPr>
      </w:pPr>
      <w:bookmarkStart w:id="77" w:name="_Toc145401763"/>
      <w:r w:rsidRPr="009B7F25">
        <w:rPr>
          <w:rFonts w:ascii="Times New Roman" w:hAnsi="Times New Roman"/>
          <w:color w:val="000000" w:themeColor="text1"/>
          <w:sz w:val="24"/>
          <w:szCs w:val="24"/>
        </w:rPr>
        <w:t>ШКОЛСКЕ 202</w:t>
      </w:r>
      <w:r w:rsidR="00936022" w:rsidRPr="009B7F25">
        <w:rPr>
          <w:rFonts w:ascii="Times New Roman" w:hAnsi="Times New Roman"/>
          <w:color w:val="000000" w:themeColor="text1"/>
          <w:sz w:val="24"/>
          <w:szCs w:val="24"/>
        </w:rPr>
        <w:t>4</w:t>
      </w:r>
      <w:r w:rsidRPr="009B7F25">
        <w:rPr>
          <w:rFonts w:ascii="Times New Roman" w:hAnsi="Times New Roman"/>
          <w:color w:val="000000" w:themeColor="text1"/>
          <w:sz w:val="24"/>
          <w:szCs w:val="24"/>
        </w:rPr>
        <w:t>/2</w:t>
      </w:r>
      <w:r w:rsidR="00936022" w:rsidRPr="009B7F25">
        <w:rPr>
          <w:rFonts w:ascii="Times New Roman" w:hAnsi="Times New Roman"/>
          <w:color w:val="000000" w:themeColor="text1"/>
          <w:sz w:val="24"/>
          <w:szCs w:val="24"/>
        </w:rPr>
        <w:t>5</w:t>
      </w:r>
      <w:r w:rsidR="00C72EC3" w:rsidRPr="009B7F25">
        <w:rPr>
          <w:rFonts w:ascii="Times New Roman" w:hAnsi="Times New Roman"/>
          <w:color w:val="000000" w:themeColor="text1"/>
          <w:sz w:val="24"/>
          <w:szCs w:val="24"/>
        </w:rPr>
        <w:t>. ГОДИНЕ</w:t>
      </w:r>
      <w:bookmarkEnd w:id="77"/>
    </w:p>
    <w:p w:rsidR="001434A9" w:rsidRPr="009B7F25" w:rsidRDefault="001434A9">
      <w:pPr>
        <w:rPr>
          <w:color w:val="000000" w:themeColor="text1"/>
          <w:lang w:val="sr-Cyrl-C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1260"/>
        <w:gridCol w:w="7"/>
        <w:gridCol w:w="983"/>
        <w:gridCol w:w="43"/>
        <w:gridCol w:w="1217"/>
        <w:gridCol w:w="18"/>
        <w:gridCol w:w="1046"/>
        <w:gridCol w:w="16"/>
        <w:gridCol w:w="1117"/>
        <w:gridCol w:w="143"/>
        <w:gridCol w:w="1704"/>
        <w:gridCol w:w="6"/>
        <w:gridCol w:w="1836"/>
      </w:tblGrid>
      <w:tr w:rsidR="001434A9" w:rsidRPr="009B7F25">
        <w:tc>
          <w:tcPr>
            <w:tcW w:w="918"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color w:val="000000" w:themeColor="text1"/>
                <w:lang w:val="sr-Cyrl-CS"/>
              </w:rPr>
            </w:pPr>
            <w:r w:rsidRPr="009B7F25">
              <w:rPr>
                <w:color w:val="000000" w:themeColor="text1"/>
                <w:lang w:val="sr-Cyrl-CS"/>
              </w:rPr>
              <w:t>Разред</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936022" w:rsidRPr="009B7F25" w:rsidRDefault="00C72EC3">
            <w:pPr>
              <w:spacing w:line="276" w:lineRule="auto"/>
              <w:jc w:val="center"/>
              <w:rPr>
                <w:color w:val="000000" w:themeColor="text1"/>
              </w:rPr>
            </w:pPr>
            <w:r w:rsidRPr="009B7F25">
              <w:rPr>
                <w:color w:val="000000" w:themeColor="text1"/>
                <w:lang w:val="sr-Cyrl-CS"/>
              </w:rPr>
              <w:t>Бр.</w:t>
            </w:r>
          </w:p>
          <w:p w:rsidR="001434A9" w:rsidRPr="009B7F25" w:rsidRDefault="00C72EC3">
            <w:pPr>
              <w:spacing w:line="276" w:lineRule="auto"/>
              <w:jc w:val="center"/>
              <w:rPr>
                <w:color w:val="000000" w:themeColor="text1"/>
                <w:lang w:val="sr-Cyrl-CS"/>
              </w:rPr>
            </w:pPr>
            <w:r w:rsidRPr="009B7F25">
              <w:rPr>
                <w:color w:val="000000" w:themeColor="text1"/>
                <w:lang w:val="sr-Cyrl-CS"/>
              </w:rPr>
              <w:lastRenderedPageBreak/>
              <w:t>ученика</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color w:val="000000" w:themeColor="text1"/>
                <w:lang w:val="sr-Cyrl-CS"/>
              </w:rPr>
            </w:pPr>
            <w:r w:rsidRPr="009B7F25">
              <w:rPr>
                <w:color w:val="000000" w:themeColor="text1"/>
                <w:lang w:val="sr-Cyrl-CS"/>
              </w:rPr>
              <w:lastRenderedPageBreak/>
              <w:t>одлича</w:t>
            </w:r>
            <w:r w:rsidRPr="009B7F25">
              <w:rPr>
                <w:color w:val="000000" w:themeColor="text1"/>
                <w:lang w:val="sr-Cyrl-CS"/>
              </w:rPr>
              <w:lastRenderedPageBreak/>
              <w:t>н</w:t>
            </w:r>
          </w:p>
        </w:tc>
        <w:tc>
          <w:tcPr>
            <w:tcW w:w="1235" w:type="dxa"/>
            <w:gridSpan w:val="2"/>
            <w:tcBorders>
              <w:top w:val="single" w:sz="4" w:space="0" w:color="auto"/>
              <w:left w:val="single" w:sz="4" w:space="0" w:color="auto"/>
              <w:bottom w:val="single" w:sz="4" w:space="0" w:color="auto"/>
              <w:right w:val="single" w:sz="4" w:space="0" w:color="auto"/>
            </w:tcBorders>
            <w:vAlign w:val="center"/>
          </w:tcPr>
          <w:p w:rsidR="00936022" w:rsidRPr="009B7F25" w:rsidRDefault="00936022">
            <w:pPr>
              <w:spacing w:line="276" w:lineRule="auto"/>
              <w:jc w:val="center"/>
              <w:rPr>
                <w:color w:val="000000" w:themeColor="text1"/>
              </w:rPr>
            </w:pPr>
            <w:r w:rsidRPr="009B7F25">
              <w:rPr>
                <w:color w:val="000000" w:themeColor="text1"/>
                <w:lang w:val="sr-Cyrl-CS"/>
              </w:rPr>
              <w:lastRenderedPageBreak/>
              <w:t>В</w:t>
            </w:r>
            <w:r w:rsidR="00C72EC3" w:rsidRPr="009B7F25">
              <w:rPr>
                <w:color w:val="000000" w:themeColor="text1"/>
                <w:lang w:val="sr-Cyrl-CS"/>
              </w:rPr>
              <w:t>рло</w:t>
            </w:r>
          </w:p>
          <w:p w:rsidR="001434A9" w:rsidRPr="009B7F25" w:rsidRDefault="00C72EC3">
            <w:pPr>
              <w:spacing w:line="276" w:lineRule="auto"/>
              <w:jc w:val="center"/>
              <w:rPr>
                <w:color w:val="000000" w:themeColor="text1"/>
                <w:lang w:val="sr-Cyrl-CS"/>
              </w:rPr>
            </w:pPr>
            <w:r w:rsidRPr="009B7F25">
              <w:rPr>
                <w:color w:val="000000" w:themeColor="text1"/>
                <w:lang w:val="sr-Cyrl-CS"/>
              </w:rPr>
              <w:lastRenderedPageBreak/>
              <w:t>добар</w:t>
            </w:r>
          </w:p>
        </w:tc>
        <w:tc>
          <w:tcPr>
            <w:tcW w:w="1046" w:type="dxa"/>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color w:val="000000" w:themeColor="text1"/>
                <w:lang w:val="sr-Cyrl-CS"/>
              </w:rPr>
            </w:pPr>
            <w:r w:rsidRPr="009B7F25">
              <w:rPr>
                <w:color w:val="000000" w:themeColor="text1"/>
                <w:lang w:val="sr-Cyrl-CS"/>
              </w:rPr>
              <w:lastRenderedPageBreak/>
              <w:t>добар</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434A9" w:rsidRPr="009B7F25" w:rsidRDefault="00BE086C">
            <w:pPr>
              <w:spacing w:line="276" w:lineRule="auto"/>
              <w:jc w:val="center"/>
              <w:rPr>
                <w:color w:val="000000" w:themeColor="text1"/>
                <w:lang w:val="sr-Cyrl-CS"/>
              </w:rPr>
            </w:pPr>
            <w:r w:rsidRPr="009B7F25">
              <w:rPr>
                <w:color w:val="000000" w:themeColor="text1"/>
                <w:lang w:val="sr-Cyrl-CS"/>
              </w:rPr>
              <w:t>Д</w:t>
            </w:r>
            <w:r w:rsidR="00C72EC3" w:rsidRPr="009B7F25">
              <w:rPr>
                <w:color w:val="000000" w:themeColor="text1"/>
                <w:lang w:val="sr-Cyrl-CS"/>
              </w:rPr>
              <w:t>овоља</w:t>
            </w:r>
            <w:r w:rsidR="00C72EC3" w:rsidRPr="009B7F25">
              <w:rPr>
                <w:color w:val="000000" w:themeColor="text1"/>
                <w:lang w:val="sr-Cyrl-CS"/>
              </w:rPr>
              <w:lastRenderedPageBreak/>
              <w:t>н</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color w:val="000000" w:themeColor="text1"/>
                <w:lang w:val="sr-Cyrl-CS"/>
              </w:rPr>
            </w:pPr>
            <w:r w:rsidRPr="009B7F25">
              <w:rPr>
                <w:color w:val="000000" w:themeColor="text1"/>
                <w:lang w:val="sr-Cyrl-CS"/>
              </w:rPr>
              <w:lastRenderedPageBreak/>
              <w:t xml:space="preserve">Свега завршава </w:t>
            </w:r>
            <w:r w:rsidRPr="009B7F25">
              <w:rPr>
                <w:color w:val="000000" w:themeColor="text1"/>
                <w:lang w:val="sr-Cyrl-CS"/>
              </w:rPr>
              <w:lastRenderedPageBreak/>
              <w:t>разред</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1434A9" w:rsidRPr="009B7F25" w:rsidRDefault="00C72EC3">
            <w:pPr>
              <w:spacing w:line="276" w:lineRule="auto"/>
              <w:jc w:val="center"/>
              <w:rPr>
                <w:color w:val="000000" w:themeColor="text1"/>
                <w:lang w:val="sr-Cyrl-CS"/>
              </w:rPr>
            </w:pPr>
            <w:r w:rsidRPr="009B7F25">
              <w:rPr>
                <w:color w:val="000000" w:themeColor="text1"/>
                <w:lang w:val="sr-Cyrl-CS"/>
              </w:rPr>
              <w:lastRenderedPageBreak/>
              <w:t xml:space="preserve">Средња оцена </w:t>
            </w:r>
            <w:r w:rsidRPr="009B7F25">
              <w:rPr>
                <w:color w:val="000000" w:themeColor="text1"/>
                <w:lang w:val="sr-Cyrl-CS"/>
              </w:rPr>
              <w:lastRenderedPageBreak/>
              <w:t>одељења</w:t>
            </w:r>
          </w:p>
        </w:tc>
      </w:tr>
      <w:tr w:rsidR="0034420B" w:rsidRPr="009B7F25" w:rsidTr="00EB6934">
        <w:tc>
          <w:tcPr>
            <w:tcW w:w="918" w:type="dxa"/>
            <w:tcBorders>
              <w:top w:val="single" w:sz="4" w:space="0" w:color="auto"/>
              <w:left w:val="single" w:sz="4" w:space="0" w:color="auto"/>
              <w:bottom w:val="single" w:sz="4" w:space="0" w:color="auto"/>
              <w:right w:val="single" w:sz="4" w:space="0" w:color="auto"/>
            </w:tcBorders>
          </w:tcPr>
          <w:p w:rsidR="0034420B" w:rsidRPr="009B7F25" w:rsidRDefault="0034420B">
            <w:pPr>
              <w:spacing w:line="276" w:lineRule="auto"/>
              <w:jc w:val="center"/>
              <w:rPr>
                <w:color w:val="000000" w:themeColor="text1"/>
                <w:lang w:val="sr-Cyrl-CS"/>
              </w:rPr>
            </w:pPr>
          </w:p>
        </w:tc>
        <w:tc>
          <w:tcPr>
            <w:tcW w:w="9396" w:type="dxa"/>
            <w:gridSpan w:val="13"/>
            <w:tcBorders>
              <w:top w:val="single" w:sz="4" w:space="0" w:color="auto"/>
              <w:left w:val="single" w:sz="4" w:space="0" w:color="auto"/>
              <w:bottom w:val="single" w:sz="4" w:space="0" w:color="auto"/>
              <w:right w:val="single" w:sz="4" w:space="0" w:color="auto"/>
            </w:tcBorders>
          </w:tcPr>
          <w:p w:rsidR="0034420B" w:rsidRPr="009B7F25" w:rsidRDefault="0034420B">
            <w:pPr>
              <w:spacing w:line="276" w:lineRule="auto"/>
              <w:jc w:val="center"/>
              <w:rPr>
                <w:color w:val="000000" w:themeColor="text1"/>
              </w:rPr>
            </w:pPr>
          </w:p>
        </w:tc>
      </w:tr>
      <w:tr w:rsidR="00706222" w:rsidRPr="009B7F25" w:rsidTr="00FB003E">
        <w:tc>
          <w:tcPr>
            <w:tcW w:w="918" w:type="dxa"/>
            <w:tcBorders>
              <w:top w:val="single" w:sz="4" w:space="0" w:color="auto"/>
              <w:left w:val="single" w:sz="4" w:space="0" w:color="auto"/>
              <w:bottom w:val="single" w:sz="4" w:space="0" w:color="auto"/>
              <w:right w:val="single" w:sz="4" w:space="0" w:color="auto"/>
            </w:tcBorders>
          </w:tcPr>
          <w:p w:rsidR="00706222" w:rsidRPr="009B7F25" w:rsidRDefault="009D5484">
            <w:pPr>
              <w:spacing w:line="276" w:lineRule="auto"/>
              <w:jc w:val="center"/>
              <w:rPr>
                <w:color w:val="000000" w:themeColor="text1"/>
                <w:lang w:val="sr-Cyrl-CS"/>
              </w:rPr>
            </w:pPr>
            <w:r w:rsidRPr="009B7F25">
              <w:rPr>
                <w:color w:val="000000" w:themeColor="text1"/>
              </w:rPr>
              <w:t>I</w:t>
            </w:r>
            <w:r w:rsidR="00706222" w:rsidRPr="009B7F25">
              <w:rPr>
                <w:color w:val="000000" w:themeColor="text1"/>
              </w:rPr>
              <w:t>-</w:t>
            </w:r>
            <w:r w:rsidR="00706222" w:rsidRPr="009B7F25">
              <w:rPr>
                <w:color w:val="000000" w:themeColor="text1"/>
                <w:lang w:val="sr-Cyrl-CS"/>
              </w:rPr>
              <w:t>Х</w:t>
            </w:r>
          </w:p>
        </w:tc>
        <w:tc>
          <w:tcPr>
            <w:tcW w:w="1267" w:type="dxa"/>
            <w:gridSpan w:val="2"/>
            <w:tcBorders>
              <w:top w:val="single" w:sz="4" w:space="0" w:color="auto"/>
              <w:left w:val="single" w:sz="4" w:space="0" w:color="auto"/>
              <w:bottom w:val="single" w:sz="4" w:space="0" w:color="auto"/>
              <w:right w:val="single" w:sz="4" w:space="0" w:color="auto"/>
            </w:tcBorders>
          </w:tcPr>
          <w:p w:rsidR="00706222" w:rsidRPr="009B7F25" w:rsidRDefault="00936022">
            <w:pPr>
              <w:spacing w:line="276" w:lineRule="auto"/>
              <w:jc w:val="center"/>
              <w:rPr>
                <w:color w:val="000000" w:themeColor="text1"/>
              </w:rPr>
            </w:pPr>
            <w:r w:rsidRPr="009B7F25">
              <w:rPr>
                <w:color w:val="000000" w:themeColor="text1"/>
              </w:rPr>
              <w:t>1</w:t>
            </w:r>
          </w:p>
        </w:tc>
        <w:tc>
          <w:tcPr>
            <w:tcW w:w="983" w:type="dxa"/>
            <w:tcBorders>
              <w:top w:val="single" w:sz="4" w:space="0" w:color="auto"/>
              <w:left w:val="single" w:sz="4" w:space="0" w:color="auto"/>
              <w:bottom w:val="single" w:sz="4" w:space="0" w:color="auto"/>
              <w:right w:val="single" w:sz="4" w:space="0" w:color="auto"/>
            </w:tcBorders>
          </w:tcPr>
          <w:p w:rsidR="00706222" w:rsidRPr="009B7F25" w:rsidRDefault="00936022">
            <w:pPr>
              <w:spacing w:line="276" w:lineRule="auto"/>
              <w:jc w:val="center"/>
              <w:rPr>
                <w:color w:val="000000" w:themeColor="text1"/>
              </w:rPr>
            </w:pPr>
            <w:r w:rsidRPr="009B7F25">
              <w:rPr>
                <w:color w:val="000000" w:themeColor="text1"/>
              </w:rPr>
              <w:t>1</w:t>
            </w:r>
          </w:p>
        </w:tc>
        <w:tc>
          <w:tcPr>
            <w:tcW w:w="1278" w:type="dxa"/>
            <w:gridSpan w:val="3"/>
            <w:tcBorders>
              <w:top w:val="single" w:sz="4" w:space="0" w:color="auto"/>
              <w:left w:val="single" w:sz="4" w:space="0" w:color="auto"/>
              <w:bottom w:val="single" w:sz="4" w:space="0" w:color="auto"/>
              <w:right w:val="single" w:sz="4" w:space="0" w:color="auto"/>
            </w:tcBorders>
          </w:tcPr>
          <w:p w:rsidR="00706222" w:rsidRPr="009B7F25" w:rsidRDefault="00706222">
            <w:pPr>
              <w:spacing w:line="276" w:lineRule="auto"/>
              <w:jc w:val="center"/>
              <w:rPr>
                <w:color w:val="000000" w:themeColor="text1"/>
              </w:rPr>
            </w:pPr>
          </w:p>
        </w:tc>
        <w:tc>
          <w:tcPr>
            <w:tcW w:w="1062" w:type="dxa"/>
            <w:gridSpan w:val="2"/>
            <w:tcBorders>
              <w:top w:val="single" w:sz="4" w:space="0" w:color="auto"/>
              <w:left w:val="single" w:sz="4" w:space="0" w:color="auto"/>
              <w:bottom w:val="single" w:sz="4" w:space="0" w:color="auto"/>
              <w:right w:val="single" w:sz="4" w:space="0" w:color="auto"/>
            </w:tcBorders>
          </w:tcPr>
          <w:p w:rsidR="00706222" w:rsidRPr="009B7F25" w:rsidRDefault="00706222">
            <w:pPr>
              <w:spacing w:line="276" w:lineRule="auto"/>
              <w:jc w:val="center"/>
              <w:rPr>
                <w:color w:val="000000" w:themeColor="text1"/>
                <w:lang w:val="sr-Cyrl-CS"/>
              </w:rPr>
            </w:pPr>
          </w:p>
        </w:tc>
        <w:tc>
          <w:tcPr>
            <w:tcW w:w="1260" w:type="dxa"/>
            <w:gridSpan w:val="2"/>
            <w:tcBorders>
              <w:top w:val="single" w:sz="4" w:space="0" w:color="auto"/>
              <w:left w:val="single" w:sz="4" w:space="0" w:color="auto"/>
              <w:bottom w:val="single" w:sz="4" w:space="0" w:color="auto"/>
              <w:right w:val="single" w:sz="4" w:space="0" w:color="auto"/>
            </w:tcBorders>
          </w:tcPr>
          <w:p w:rsidR="00706222" w:rsidRPr="009B7F25" w:rsidRDefault="00706222">
            <w:pPr>
              <w:spacing w:line="276" w:lineRule="auto"/>
              <w:jc w:val="center"/>
              <w:rPr>
                <w:color w:val="000000" w:themeColor="text1"/>
                <w:lang w:val="sr-Cyrl-CS"/>
              </w:rPr>
            </w:pPr>
          </w:p>
        </w:tc>
        <w:tc>
          <w:tcPr>
            <w:tcW w:w="1704" w:type="dxa"/>
            <w:tcBorders>
              <w:top w:val="single" w:sz="4" w:space="0" w:color="auto"/>
              <w:left w:val="single" w:sz="4" w:space="0" w:color="auto"/>
              <w:bottom w:val="single" w:sz="4" w:space="0" w:color="auto"/>
              <w:right w:val="single" w:sz="4" w:space="0" w:color="auto"/>
            </w:tcBorders>
          </w:tcPr>
          <w:p w:rsidR="00706222" w:rsidRPr="009B7F25" w:rsidRDefault="00706222">
            <w:pPr>
              <w:spacing w:line="276" w:lineRule="auto"/>
              <w:jc w:val="center"/>
              <w:rPr>
                <w:color w:val="000000" w:themeColor="text1"/>
              </w:rPr>
            </w:pPr>
          </w:p>
        </w:tc>
        <w:tc>
          <w:tcPr>
            <w:tcW w:w="1842" w:type="dxa"/>
            <w:gridSpan w:val="2"/>
            <w:vMerge w:val="restart"/>
            <w:tcBorders>
              <w:top w:val="single" w:sz="4" w:space="0" w:color="auto"/>
              <w:left w:val="single" w:sz="4" w:space="0" w:color="auto"/>
              <w:right w:val="single" w:sz="4" w:space="0" w:color="auto"/>
            </w:tcBorders>
          </w:tcPr>
          <w:p w:rsidR="009D5484" w:rsidRPr="009B7F25" w:rsidRDefault="00936022" w:rsidP="009D5484">
            <w:pPr>
              <w:spacing w:line="276" w:lineRule="auto"/>
              <w:rPr>
                <w:color w:val="000000" w:themeColor="text1"/>
              </w:rPr>
            </w:pPr>
            <w:r w:rsidRPr="009B7F25">
              <w:rPr>
                <w:color w:val="000000" w:themeColor="text1"/>
              </w:rPr>
              <w:t>4,56</w:t>
            </w:r>
          </w:p>
        </w:tc>
      </w:tr>
      <w:tr w:rsidR="00706222" w:rsidRPr="009B7F25" w:rsidTr="00FB003E">
        <w:tc>
          <w:tcPr>
            <w:tcW w:w="918" w:type="dxa"/>
            <w:tcBorders>
              <w:top w:val="single" w:sz="4" w:space="0" w:color="auto"/>
              <w:left w:val="single" w:sz="4" w:space="0" w:color="auto"/>
              <w:bottom w:val="single" w:sz="4" w:space="0" w:color="auto"/>
              <w:right w:val="single" w:sz="4" w:space="0" w:color="auto"/>
            </w:tcBorders>
          </w:tcPr>
          <w:p w:rsidR="00706222" w:rsidRPr="009B7F25" w:rsidRDefault="009D5484">
            <w:pPr>
              <w:spacing w:line="276" w:lineRule="auto"/>
              <w:jc w:val="center"/>
              <w:rPr>
                <w:color w:val="000000" w:themeColor="text1"/>
                <w:lang w:val="sr-Cyrl-CS"/>
              </w:rPr>
            </w:pPr>
            <w:r w:rsidRPr="009B7F25">
              <w:rPr>
                <w:color w:val="000000" w:themeColor="text1"/>
              </w:rPr>
              <w:t>IV</w:t>
            </w:r>
            <w:r w:rsidR="00706222" w:rsidRPr="009B7F25">
              <w:rPr>
                <w:color w:val="000000" w:themeColor="text1"/>
              </w:rPr>
              <w:t>-</w:t>
            </w:r>
            <w:r w:rsidR="00706222" w:rsidRPr="009B7F25">
              <w:rPr>
                <w:color w:val="000000" w:themeColor="text1"/>
                <w:lang w:val="sr-Cyrl-CS"/>
              </w:rPr>
              <w:t>Х</w:t>
            </w:r>
          </w:p>
        </w:tc>
        <w:tc>
          <w:tcPr>
            <w:tcW w:w="1267" w:type="dxa"/>
            <w:gridSpan w:val="2"/>
            <w:tcBorders>
              <w:top w:val="single" w:sz="4" w:space="0" w:color="auto"/>
              <w:left w:val="single" w:sz="4" w:space="0" w:color="auto"/>
              <w:bottom w:val="single" w:sz="4" w:space="0" w:color="auto"/>
              <w:right w:val="single" w:sz="4" w:space="0" w:color="auto"/>
            </w:tcBorders>
          </w:tcPr>
          <w:p w:rsidR="00706222" w:rsidRPr="009B7F25" w:rsidRDefault="00936022">
            <w:pPr>
              <w:spacing w:line="276" w:lineRule="auto"/>
              <w:jc w:val="center"/>
              <w:rPr>
                <w:color w:val="000000" w:themeColor="text1"/>
              </w:rPr>
            </w:pPr>
            <w:r w:rsidRPr="009B7F25">
              <w:rPr>
                <w:color w:val="000000" w:themeColor="text1"/>
              </w:rPr>
              <w:t>3</w:t>
            </w:r>
          </w:p>
        </w:tc>
        <w:tc>
          <w:tcPr>
            <w:tcW w:w="983" w:type="dxa"/>
            <w:tcBorders>
              <w:top w:val="single" w:sz="4" w:space="0" w:color="auto"/>
              <w:left w:val="single" w:sz="4" w:space="0" w:color="auto"/>
              <w:bottom w:val="single" w:sz="4" w:space="0" w:color="auto"/>
              <w:right w:val="single" w:sz="4" w:space="0" w:color="auto"/>
            </w:tcBorders>
          </w:tcPr>
          <w:p w:rsidR="00706222" w:rsidRPr="009B7F25" w:rsidRDefault="00936022">
            <w:pPr>
              <w:spacing w:line="276" w:lineRule="auto"/>
              <w:jc w:val="center"/>
              <w:rPr>
                <w:color w:val="000000" w:themeColor="text1"/>
              </w:rPr>
            </w:pPr>
            <w:r w:rsidRPr="009B7F25">
              <w:rPr>
                <w:color w:val="000000" w:themeColor="text1"/>
              </w:rPr>
              <w:t>1</w:t>
            </w:r>
          </w:p>
        </w:tc>
        <w:tc>
          <w:tcPr>
            <w:tcW w:w="1278" w:type="dxa"/>
            <w:gridSpan w:val="3"/>
            <w:tcBorders>
              <w:top w:val="single" w:sz="4" w:space="0" w:color="auto"/>
              <w:left w:val="single" w:sz="4" w:space="0" w:color="auto"/>
              <w:bottom w:val="single" w:sz="4" w:space="0" w:color="auto"/>
              <w:right w:val="single" w:sz="4" w:space="0" w:color="auto"/>
            </w:tcBorders>
          </w:tcPr>
          <w:p w:rsidR="00706222" w:rsidRPr="009B7F25" w:rsidRDefault="00936022">
            <w:pPr>
              <w:spacing w:line="276" w:lineRule="auto"/>
              <w:jc w:val="center"/>
              <w:rPr>
                <w:color w:val="000000" w:themeColor="text1"/>
              </w:rPr>
            </w:pPr>
            <w:r w:rsidRPr="009B7F25">
              <w:rPr>
                <w:color w:val="000000" w:themeColor="text1"/>
              </w:rPr>
              <w:t>2</w:t>
            </w:r>
          </w:p>
        </w:tc>
        <w:tc>
          <w:tcPr>
            <w:tcW w:w="1062" w:type="dxa"/>
            <w:gridSpan w:val="2"/>
            <w:tcBorders>
              <w:top w:val="single" w:sz="4" w:space="0" w:color="auto"/>
              <w:left w:val="single" w:sz="4" w:space="0" w:color="auto"/>
              <w:bottom w:val="single" w:sz="4" w:space="0" w:color="auto"/>
              <w:right w:val="single" w:sz="4" w:space="0" w:color="auto"/>
            </w:tcBorders>
          </w:tcPr>
          <w:p w:rsidR="00706222" w:rsidRPr="009B7F25" w:rsidRDefault="00706222">
            <w:pPr>
              <w:spacing w:line="276" w:lineRule="auto"/>
              <w:jc w:val="center"/>
              <w:rPr>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tcPr>
          <w:p w:rsidR="00706222" w:rsidRPr="009B7F25" w:rsidRDefault="00706222">
            <w:pPr>
              <w:spacing w:line="276" w:lineRule="auto"/>
              <w:jc w:val="center"/>
              <w:rPr>
                <w:color w:val="000000" w:themeColor="text1"/>
                <w:lang w:val="sr-Cyrl-CS"/>
              </w:rPr>
            </w:pPr>
          </w:p>
        </w:tc>
        <w:tc>
          <w:tcPr>
            <w:tcW w:w="1704" w:type="dxa"/>
            <w:tcBorders>
              <w:top w:val="single" w:sz="4" w:space="0" w:color="auto"/>
              <w:left w:val="single" w:sz="4" w:space="0" w:color="auto"/>
              <w:bottom w:val="single" w:sz="4" w:space="0" w:color="auto"/>
              <w:right w:val="single" w:sz="4" w:space="0" w:color="auto"/>
            </w:tcBorders>
          </w:tcPr>
          <w:p w:rsidR="00706222" w:rsidRPr="009B7F25" w:rsidRDefault="00706222">
            <w:pPr>
              <w:spacing w:line="276" w:lineRule="auto"/>
              <w:jc w:val="center"/>
              <w:rPr>
                <w:color w:val="000000" w:themeColor="text1"/>
              </w:rPr>
            </w:pPr>
          </w:p>
        </w:tc>
        <w:tc>
          <w:tcPr>
            <w:tcW w:w="1842" w:type="dxa"/>
            <w:gridSpan w:val="2"/>
            <w:vMerge/>
            <w:tcBorders>
              <w:left w:val="single" w:sz="4" w:space="0" w:color="auto"/>
              <w:right w:val="single" w:sz="4" w:space="0" w:color="auto"/>
            </w:tcBorders>
          </w:tcPr>
          <w:p w:rsidR="00706222" w:rsidRPr="009B7F25" w:rsidRDefault="00706222">
            <w:pPr>
              <w:spacing w:line="276" w:lineRule="auto"/>
              <w:jc w:val="center"/>
              <w:rPr>
                <w:color w:val="000000" w:themeColor="text1"/>
              </w:rPr>
            </w:pPr>
          </w:p>
        </w:tc>
      </w:tr>
      <w:tr w:rsidR="009D5484" w:rsidRPr="009B7F25" w:rsidTr="00E14263">
        <w:trPr>
          <w:gridAfter w:val="13"/>
          <w:wAfter w:w="9396" w:type="dxa"/>
        </w:trPr>
        <w:tc>
          <w:tcPr>
            <w:tcW w:w="918" w:type="dxa"/>
            <w:tcBorders>
              <w:left w:val="single" w:sz="4" w:space="0" w:color="auto"/>
              <w:bottom w:val="single" w:sz="4" w:space="0" w:color="auto"/>
              <w:right w:val="single" w:sz="4" w:space="0" w:color="auto"/>
            </w:tcBorders>
          </w:tcPr>
          <w:p w:rsidR="009D5484" w:rsidRPr="009B7F25" w:rsidRDefault="009D5484" w:rsidP="009D5484">
            <w:pPr>
              <w:spacing w:line="276" w:lineRule="auto"/>
              <w:rPr>
                <w:color w:val="000000" w:themeColor="text1"/>
              </w:rPr>
            </w:pPr>
          </w:p>
        </w:tc>
      </w:tr>
      <w:tr w:rsidR="0034420B" w:rsidRPr="009B7F25" w:rsidTr="005F52F7">
        <w:tc>
          <w:tcPr>
            <w:tcW w:w="918"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rPr>
                <w:color w:val="000000" w:themeColor="text1"/>
              </w:rPr>
            </w:pPr>
          </w:p>
        </w:tc>
        <w:tc>
          <w:tcPr>
            <w:tcW w:w="1267" w:type="dxa"/>
            <w:gridSpan w:val="2"/>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983"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278" w:type="dxa"/>
            <w:gridSpan w:val="3"/>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062" w:type="dxa"/>
            <w:gridSpan w:val="2"/>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260" w:type="dxa"/>
            <w:gridSpan w:val="2"/>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704"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842" w:type="dxa"/>
            <w:gridSpan w:val="2"/>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r>
      <w:tr w:rsidR="005F52F7" w:rsidRPr="009B7F25" w:rsidTr="005F52F7">
        <w:trPr>
          <w:trHeight w:val="184"/>
        </w:trPr>
        <w:tc>
          <w:tcPr>
            <w:tcW w:w="918" w:type="dxa"/>
            <w:tcBorders>
              <w:top w:val="single" w:sz="4" w:space="0" w:color="auto"/>
              <w:left w:val="single" w:sz="4" w:space="0" w:color="auto"/>
              <w:bottom w:val="single" w:sz="4" w:space="0" w:color="auto"/>
              <w:right w:val="single" w:sz="4" w:space="0" w:color="auto"/>
            </w:tcBorders>
          </w:tcPr>
          <w:p w:rsidR="005F52F7" w:rsidRPr="009B7F25" w:rsidRDefault="005F52F7">
            <w:pPr>
              <w:spacing w:line="276" w:lineRule="auto"/>
              <w:jc w:val="center"/>
              <w:rPr>
                <w:color w:val="000000" w:themeColor="text1"/>
              </w:rPr>
            </w:pPr>
            <w:r w:rsidRPr="009B7F25">
              <w:rPr>
                <w:color w:val="000000" w:themeColor="text1"/>
              </w:rPr>
              <w:t>II</w:t>
            </w:r>
            <w:r w:rsidR="009D5484" w:rsidRPr="009B7F25">
              <w:rPr>
                <w:color w:val="000000" w:themeColor="text1"/>
              </w:rPr>
              <w:t xml:space="preserve"> K</w:t>
            </w:r>
          </w:p>
        </w:tc>
        <w:tc>
          <w:tcPr>
            <w:tcW w:w="1260" w:type="dxa"/>
            <w:tcBorders>
              <w:top w:val="single" w:sz="4" w:space="0" w:color="auto"/>
              <w:left w:val="single" w:sz="4" w:space="0" w:color="auto"/>
              <w:bottom w:val="single" w:sz="4" w:space="0" w:color="auto"/>
              <w:right w:val="single" w:sz="4" w:space="0" w:color="auto"/>
            </w:tcBorders>
          </w:tcPr>
          <w:p w:rsidR="005F52F7" w:rsidRPr="009B7F25" w:rsidRDefault="00936022">
            <w:pPr>
              <w:spacing w:line="276" w:lineRule="auto"/>
              <w:jc w:val="center"/>
              <w:rPr>
                <w:color w:val="000000" w:themeColor="text1"/>
              </w:rPr>
            </w:pPr>
            <w:r w:rsidRPr="009B7F25">
              <w:rPr>
                <w:color w:val="000000" w:themeColor="text1"/>
              </w:rPr>
              <w:t>1</w:t>
            </w:r>
          </w:p>
        </w:tc>
        <w:tc>
          <w:tcPr>
            <w:tcW w:w="990" w:type="dxa"/>
            <w:gridSpan w:val="2"/>
            <w:tcBorders>
              <w:top w:val="single" w:sz="4" w:space="0" w:color="auto"/>
              <w:left w:val="single" w:sz="4" w:space="0" w:color="auto"/>
              <w:bottom w:val="single" w:sz="4" w:space="0" w:color="auto"/>
              <w:right w:val="single" w:sz="4" w:space="0" w:color="auto"/>
            </w:tcBorders>
          </w:tcPr>
          <w:p w:rsidR="005F52F7" w:rsidRPr="009B7F25" w:rsidRDefault="00D33D2B">
            <w:pPr>
              <w:spacing w:line="276" w:lineRule="auto"/>
              <w:jc w:val="center"/>
              <w:rPr>
                <w:color w:val="000000" w:themeColor="text1"/>
              </w:rPr>
            </w:pPr>
            <w:r w:rsidRPr="009B7F25">
              <w:rPr>
                <w:color w:val="000000" w:themeColor="text1"/>
              </w:rPr>
              <w:t>1</w:t>
            </w:r>
          </w:p>
        </w:tc>
        <w:tc>
          <w:tcPr>
            <w:tcW w:w="1260" w:type="dxa"/>
            <w:gridSpan w:val="2"/>
            <w:tcBorders>
              <w:top w:val="single" w:sz="4" w:space="0" w:color="auto"/>
              <w:left w:val="single" w:sz="4" w:space="0" w:color="auto"/>
              <w:bottom w:val="single" w:sz="4" w:space="0" w:color="auto"/>
              <w:right w:val="single" w:sz="4" w:space="0" w:color="auto"/>
            </w:tcBorders>
          </w:tcPr>
          <w:p w:rsidR="005F52F7" w:rsidRPr="009B7F25" w:rsidRDefault="005F52F7">
            <w:pPr>
              <w:spacing w:line="276" w:lineRule="auto"/>
              <w:jc w:val="center"/>
              <w:rPr>
                <w:color w:val="000000" w:themeColor="text1"/>
              </w:rPr>
            </w:pPr>
          </w:p>
        </w:tc>
        <w:tc>
          <w:tcPr>
            <w:tcW w:w="1080" w:type="dxa"/>
            <w:gridSpan w:val="3"/>
            <w:tcBorders>
              <w:top w:val="single" w:sz="4" w:space="0" w:color="auto"/>
              <w:left w:val="single" w:sz="4" w:space="0" w:color="auto"/>
              <w:bottom w:val="single" w:sz="4" w:space="0" w:color="auto"/>
              <w:right w:val="single" w:sz="4" w:space="0" w:color="auto"/>
            </w:tcBorders>
          </w:tcPr>
          <w:p w:rsidR="005F52F7" w:rsidRPr="009B7F25" w:rsidRDefault="005F52F7">
            <w:pPr>
              <w:spacing w:line="276" w:lineRule="auto"/>
              <w:jc w:val="center"/>
              <w:rPr>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tcPr>
          <w:p w:rsidR="005F52F7" w:rsidRPr="009B7F25" w:rsidRDefault="005F52F7">
            <w:pPr>
              <w:spacing w:line="276" w:lineRule="auto"/>
              <w:jc w:val="center"/>
              <w:rPr>
                <w:color w:val="000000" w:themeColor="text1"/>
              </w:rPr>
            </w:pPr>
          </w:p>
        </w:tc>
        <w:tc>
          <w:tcPr>
            <w:tcW w:w="1710" w:type="dxa"/>
            <w:gridSpan w:val="2"/>
            <w:tcBorders>
              <w:top w:val="single" w:sz="4" w:space="0" w:color="auto"/>
              <w:left w:val="single" w:sz="4" w:space="0" w:color="auto"/>
              <w:bottom w:val="single" w:sz="4" w:space="0" w:color="auto"/>
              <w:right w:val="single" w:sz="4" w:space="0" w:color="auto"/>
            </w:tcBorders>
          </w:tcPr>
          <w:p w:rsidR="005F52F7" w:rsidRPr="009B7F25" w:rsidRDefault="005F52F7">
            <w:pPr>
              <w:spacing w:line="276" w:lineRule="auto"/>
              <w:jc w:val="center"/>
              <w:rPr>
                <w:color w:val="000000" w:themeColor="text1"/>
              </w:rPr>
            </w:pPr>
          </w:p>
        </w:tc>
        <w:tc>
          <w:tcPr>
            <w:tcW w:w="1836" w:type="dxa"/>
            <w:tcBorders>
              <w:top w:val="single" w:sz="4" w:space="0" w:color="auto"/>
              <w:left w:val="single" w:sz="4" w:space="0" w:color="auto"/>
              <w:bottom w:val="single" w:sz="4" w:space="0" w:color="auto"/>
              <w:right w:val="single" w:sz="4" w:space="0" w:color="auto"/>
            </w:tcBorders>
          </w:tcPr>
          <w:p w:rsidR="005F52F7" w:rsidRPr="009B7F25" w:rsidRDefault="00D33D2B">
            <w:pPr>
              <w:spacing w:line="276" w:lineRule="auto"/>
              <w:jc w:val="center"/>
              <w:rPr>
                <w:color w:val="000000" w:themeColor="text1"/>
              </w:rPr>
            </w:pPr>
            <w:r w:rsidRPr="009B7F25">
              <w:rPr>
                <w:color w:val="000000" w:themeColor="text1"/>
              </w:rPr>
              <w:t>4,56</w:t>
            </w:r>
          </w:p>
        </w:tc>
      </w:tr>
      <w:tr w:rsidR="001434A9" w:rsidRPr="009B7F25" w:rsidTr="005F52F7">
        <w:trPr>
          <w:trHeight w:val="184"/>
        </w:trPr>
        <w:tc>
          <w:tcPr>
            <w:tcW w:w="918" w:type="dxa"/>
            <w:tcBorders>
              <w:top w:val="single" w:sz="4" w:space="0" w:color="auto"/>
              <w:left w:val="single" w:sz="4" w:space="0" w:color="auto"/>
              <w:bottom w:val="single" w:sz="4" w:space="0" w:color="auto"/>
              <w:right w:val="single" w:sz="4" w:space="0" w:color="auto"/>
            </w:tcBorders>
          </w:tcPr>
          <w:p w:rsidR="001434A9" w:rsidRPr="009B7F25" w:rsidRDefault="00D33D2B" w:rsidP="00D33D2B">
            <w:pPr>
              <w:spacing w:line="276" w:lineRule="auto"/>
              <w:jc w:val="center"/>
              <w:rPr>
                <w:color w:val="000000" w:themeColor="text1"/>
              </w:rPr>
            </w:pPr>
            <w:r w:rsidRPr="009B7F25">
              <w:rPr>
                <w:color w:val="000000" w:themeColor="text1"/>
              </w:rPr>
              <w:t>IV-K</w:t>
            </w:r>
          </w:p>
        </w:tc>
        <w:tc>
          <w:tcPr>
            <w:tcW w:w="1267" w:type="dxa"/>
            <w:gridSpan w:val="2"/>
            <w:tcBorders>
              <w:top w:val="single" w:sz="4" w:space="0" w:color="auto"/>
              <w:left w:val="single" w:sz="4" w:space="0" w:color="auto"/>
              <w:bottom w:val="single" w:sz="4" w:space="0" w:color="auto"/>
              <w:right w:val="single" w:sz="4" w:space="0" w:color="auto"/>
            </w:tcBorders>
          </w:tcPr>
          <w:p w:rsidR="001434A9" w:rsidRPr="009B7F25" w:rsidRDefault="00D33D2B">
            <w:pPr>
              <w:spacing w:line="276" w:lineRule="auto"/>
              <w:jc w:val="center"/>
              <w:rPr>
                <w:color w:val="000000" w:themeColor="text1"/>
              </w:rPr>
            </w:pPr>
            <w:r w:rsidRPr="009B7F25">
              <w:rPr>
                <w:color w:val="000000" w:themeColor="text1"/>
              </w:rPr>
              <w:t>2</w:t>
            </w:r>
          </w:p>
        </w:tc>
        <w:tc>
          <w:tcPr>
            <w:tcW w:w="983" w:type="dxa"/>
            <w:tcBorders>
              <w:top w:val="single" w:sz="4" w:space="0" w:color="auto"/>
              <w:left w:val="single" w:sz="4" w:space="0" w:color="auto"/>
              <w:bottom w:val="single" w:sz="4" w:space="0" w:color="auto"/>
              <w:right w:val="single" w:sz="4" w:space="0" w:color="auto"/>
            </w:tcBorders>
          </w:tcPr>
          <w:p w:rsidR="001434A9" w:rsidRPr="009B7F25" w:rsidRDefault="00D33D2B">
            <w:pPr>
              <w:spacing w:line="276" w:lineRule="auto"/>
              <w:jc w:val="center"/>
              <w:rPr>
                <w:color w:val="000000" w:themeColor="text1"/>
              </w:rPr>
            </w:pPr>
            <w:r w:rsidRPr="009B7F25">
              <w:rPr>
                <w:color w:val="000000" w:themeColor="text1"/>
              </w:rPr>
              <w:t>2</w:t>
            </w:r>
          </w:p>
        </w:tc>
        <w:tc>
          <w:tcPr>
            <w:tcW w:w="1260" w:type="dxa"/>
            <w:gridSpan w:val="2"/>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080" w:type="dxa"/>
            <w:gridSpan w:val="3"/>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260" w:type="dxa"/>
            <w:gridSpan w:val="2"/>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704"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842" w:type="dxa"/>
            <w:gridSpan w:val="2"/>
            <w:tcBorders>
              <w:top w:val="single" w:sz="4" w:space="0" w:color="auto"/>
              <w:left w:val="single" w:sz="4" w:space="0" w:color="auto"/>
              <w:bottom w:val="single" w:sz="4" w:space="0" w:color="auto"/>
              <w:right w:val="single" w:sz="4" w:space="0" w:color="auto"/>
            </w:tcBorders>
          </w:tcPr>
          <w:p w:rsidR="001434A9" w:rsidRPr="009B7F25" w:rsidRDefault="00D33D2B">
            <w:pPr>
              <w:spacing w:line="276" w:lineRule="auto"/>
              <w:jc w:val="center"/>
              <w:rPr>
                <w:color w:val="000000" w:themeColor="text1"/>
              </w:rPr>
            </w:pPr>
            <w:r w:rsidRPr="009B7F25">
              <w:rPr>
                <w:color w:val="000000" w:themeColor="text1"/>
              </w:rPr>
              <w:t>4,88</w:t>
            </w:r>
          </w:p>
        </w:tc>
      </w:tr>
      <w:tr w:rsidR="001434A9" w:rsidRPr="009B7F25" w:rsidTr="005F52F7">
        <w:trPr>
          <w:trHeight w:val="184"/>
        </w:trPr>
        <w:tc>
          <w:tcPr>
            <w:tcW w:w="918" w:type="dxa"/>
            <w:tcBorders>
              <w:top w:val="single" w:sz="4" w:space="0" w:color="auto"/>
              <w:left w:val="single" w:sz="4" w:space="0" w:color="auto"/>
              <w:bottom w:val="single" w:sz="4" w:space="0" w:color="auto"/>
              <w:right w:val="single" w:sz="4" w:space="0" w:color="auto"/>
            </w:tcBorders>
          </w:tcPr>
          <w:p w:rsidR="001434A9" w:rsidRPr="009B7F25" w:rsidRDefault="00936022">
            <w:pPr>
              <w:spacing w:line="276" w:lineRule="auto"/>
              <w:jc w:val="center"/>
              <w:rPr>
                <w:color w:val="000000" w:themeColor="text1"/>
              </w:rPr>
            </w:pPr>
            <w:r w:rsidRPr="009B7F25">
              <w:rPr>
                <w:color w:val="000000" w:themeColor="text1"/>
              </w:rPr>
              <w:t xml:space="preserve">I </w:t>
            </w:r>
            <w:r w:rsidR="00C72EC3" w:rsidRPr="009B7F25">
              <w:rPr>
                <w:color w:val="000000" w:themeColor="text1"/>
              </w:rPr>
              <w:t>I-T</w:t>
            </w:r>
          </w:p>
        </w:tc>
        <w:tc>
          <w:tcPr>
            <w:tcW w:w="1267" w:type="dxa"/>
            <w:gridSpan w:val="2"/>
            <w:tcBorders>
              <w:top w:val="single" w:sz="4" w:space="0" w:color="auto"/>
              <w:left w:val="single" w:sz="4" w:space="0" w:color="auto"/>
              <w:bottom w:val="single" w:sz="4" w:space="0" w:color="auto"/>
              <w:right w:val="single" w:sz="4" w:space="0" w:color="auto"/>
            </w:tcBorders>
          </w:tcPr>
          <w:p w:rsidR="001434A9" w:rsidRPr="009B7F25" w:rsidRDefault="00936022">
            <w:pPr>
              <w:spacing w:line="276" w:lineRule="auto"/>
              <w:jc w:val="center"/>
              <w:rPr>
                <w:color w:val="000000" w:themeColor="text1"/>
              </w:rPr>
            </w:pPr>
            <w:r w:rsidRPr="009B7F25">
              <w:rPr>
                <w:color w:val="000000" w:themeColor="text1"/>
              </w:rPr>
              <w:t>1</w:t>
            </w:r>
          </w:p>
        </w:tc>
        <w:tc>
          <w:tcPr>
            <w:tcW w:w="983"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260" w:type="dxa"/>
            <w:gridSpan w:val="2"/>
            <w:tcBorders>
              <w:top w:val="single" w:sz="4" w:space="0" w:color="auto"/>
              <w:left w:val="single" w:sz="4" w:space="0" w:color="auto"/>
              <w:bottom w:val="single" w:sz="4" w:space="0" w:color="auto"/>
              <w:right w:val="single" w:sz="4" w:space="0" w:color="auto"/>
            </w:tcBorders>
          </w:tcPr>
          <w:p w:rsidR="001434A9" w:rsidRPr="009B7F25" w:rsidRDefault="00D33D2B">
            <w:pPr>
              <w:spacing w:line="276" w:lineRule="auto"/>
              <w:jc w:val="center"/>
              <w:rPr>
                <w:color w:val="000000" w:themeColor="text1"/>
              </w:rPr>
            </w:pPr>
            <w:r w:rsidRPr="009B7F25">
              <w:rPr>
                <w:color w:val="000000" w:themeColor="text1"/>
              </w:rPr>
              <w:t>1</w:t>
            </w:r>
          </w:p>
        </w:tc>
        <w:tc>
          <w:tcPr>
            <w:tcW w:w="1080" w:type="dxa"/>
            <w:gridSpan w:val="3"/>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704"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rPr>
                <w:color w:val="000000" w:themeColor="text1"/>
                <w:lang w:val="sr-Cyrl-CS"/>
              </w:rPr>
            </w:pPr>
          </w:p>
        </w:tc>
        <w:tc>
          <w:tcPr>
            <w:tcW w:w="1842" w:type="dxa"/>
            <w:gridSpan w:val="2"/>
            <w:tcBorders>
              <w:top w:val="single" w:sz="4" w:space="0" w:color="auto"/>
              <w:left w:val="single" w:sz="4" w:space="0" w:color="auto"/>
              <w:bottom w:val="single" w:sz="4" w:space="0" w:color="auto"/>
              <w:right w:val="single" w:sz="4" w:space="0" w:color="auto"/>
            </w:tcBorders>
          </w:tcPr>
          <w:p w:rsidR="001434A9" w:rsidRPr="009B7F25" w:rsidRDefault="00D33D2B">
            <w:pPr>
              <w:spacing w:line="276" w:lineRule="auto"/>
              <w:jc w:val="center"/>
              <w:rPr>
                <w:color w:val="000000" w:themeColor="text1"/>
              </w:rPr>
            </w:pPr>
            <w:r w:rsidRPr="009B7F25">
              <w:rPr>
                <w:color w:val="000000" w:themeColor="text1"/>
              </w:rPr>
              <w:t>4,33</w:t>
            </w:r>
          </w:p>
        </w:tc>
      </w:tr>
    </w:tbl>
    <w:p w:rsidR="001434A9" w:rsidRPr="009B7F25" w:rsidRDefault="001434A9">
      <w:pPr>
        <w:jc w:val="center"/>
        <w:rPr>
          <w:color w:val="000000" w:themeColor="text1"/>
          <w:lang w:val="sr-Cyrl-CS"/>
        </w:rPr>
      </w:pPr>
    </w:p>
    <w:p w:rsidR="001434A9" w:rsidRPr="009B7F25" w:rsidRDefault="00C72EC3" w:rsidP="00AE51B6">
      <w:pPr>
        <w:jc w:val="center"/>
        <w:rPr>
          <w:color w:val="000000" w:themeColor="text1"/>
          <w:lang w:val="sr-Cyrl-CS"/>
        </w:rPr>
      </w:pPr>
      <w:r w:rsidRPr="009B7F25">
        <w:rPr>
          <w:color w:val="000000" w:themeColor="text1"/>
          <w:lang w:val="sr-Cyrl-CS"/>
        </w:rPr>
        <w:t xml:space="preserve">(Х-ХИСАРЏИК, </w:t>
      </w:r>
      <w:r w:rsidR="00E95A14" w:rsidRPr="009B7F25">
        <w:rPr>
          <w:color w:val="000000" w:themeColor="text1"/>
          <w:lang w:val="sr-Cyrl-CS"/>
        </w:rPr>
        <w:t>К-КАЋЕВО, Т-ТАШЕВО</w:t>
      </w:r>
      <w:r w:rsidR="00AE51B6" w:rsidRPr="009B7F25">
        <w:rPr>
          <w:color w:val="000000" w:themeColor="text1"/>
          <w:lang w:val="sr-Cyrl-CS"/>
        </w:rPr>
        <w:t>)</w:t>
      </w:r>
    </w:p>
    <w:p w:rsidR="00E7229A" w:rsidRPr="009B7F25" w:rsidRDefault="00E7229A" w:rsidP="00340BCD">
      <w:pPr>
        <w:rPr>
          <w:b/>
          <w:color w:val="FF0000"/>
          <w:lang w:val="sr-Cyrl-CS"/>
        </w:rPr>
      </w:pPr>
    </w:p>
    <w:p w:rsidR="00E7229A" w:rsidRPr="009B7F25" w:rsidRDefault="00E7229A" w:rsidP="00340BCD">
      <w:pPr>
        <w:rPr>
          <w:b/>
          <w:color w:val="FF0000"/>
          <w:lang w:val="sr-Cyrl-CS"/>
        </w:rPr>
      </w:pPr>
    </w:p>
    <w:p w:rsidR="00E7229A" w:rsidRPr="009B7F25" w:rsidRDefault="00E7229A" w:rsidP="00340BCD">
      <w:pPr>
        <w:rPr>
          <w:b/>
          <w:color w:val="FF0000"/>
          <w:lang w:val="sr-Cyrl-CS"/>
        </w:rPr>
      </w:pPr>
    </w:p>
    <w:p w:rsidR="009A41C2" w:rsidRPr="009B7F25" w:rsidRDefault="009A41C2">
      <w:pPr>
        <w:jc w:val="center"/>
        <w:rPr>
          <w:b/>
          <w:color w:val="FF0000"/>
          <w:lang w:val="sr-Cyrl-CS"/>
        </w:rPr>
      </w:pPr>
    </w:p>
    <w:p w:rsidR="001434A9" w:rsidRPr="009B7F25" w:rsidRDefault="00C72EC3" w:rsidP="007A2AFA">
      <w:pPr>
        <w:pStyle w:val="Heading2"/>
        <w:jc w:val="center"/>
        <w:rPr>
          <w:rFonts w:ascii="Times New Roman" w:hAnsi="Times New Roman"/>
          <w:color w:val="000000" w:themeColor="text1"/>
          <w:sz w:val="24"/>
          <w:szCs w:val="24"/>
          <w:lang w:val="sr-Cyrl-CS"/>
        </w:rPr>
      </w:pPr>
      <w:bookmarkStart w:id="78" w:name="_Toc145401764"/>
      <w:r w:rsidRPr="009B7F25">
        <w:rPr>
          <w:rFonts w:ascii="Times New Roman" w:hAnsi="Times New Roman"/>
          <w:color w:val="000000" w:themeColor="text1"/>
          <w:sz w:val="24"/>
          <w:szCs w:val="24"/>
          <w:lang w:val="sr-Cyrl-CS"/>
        </w:rPr>
        <w:t xml:space="preserve">ИЗОСТАНЦИ УЧЕНИКА ОД  </w:t>
      </w:r>
      <w:r w:rsidRPr="009B7F25">
        <w:rPr>
          <w:rFonts w:ascii="Times New Roman" w:hAnsi="Times New Roman"/>
          <w:color w:val="000000" w:themeColor="text1"/>
          <w:sz w:val="24"/>
          <w:szCs w:val="24"/>
        </w:rPr>
        <w:t>I</w:t>
      </w:r>
      <w:r w:rsidRPr="009B7F25">
        <w:rPr>
          <w:rFonts w:ascii="Times New Roman" w:hAnsi="Times New Roman"/>
          <w:color w:val="000000" w:themeColor="text1"/>
          <w:sz w:val="24"/>
          <w:szCs w:val="24"/>
          <w:lang w:val="sr-Cyrl-CS"/>
        </w:rPr>
        <w:t xml:space="preserve"> ДО </w:t>
      </w:r>
      <w:r w:rsidRPr="009B7F25">
        <w:rPr>
          <w:rFonts w:ascii="Times New Roman" w:hAnsi="Times New Roman"/>
          <w:color w:val="000000" w:themeColor="text1"/>
          <w:sz w:val="24"/>
          <w:szCs w:val="24"/>
        </w:rPr>
        <w:t>IV</w:t>
      </w:r>
      <w:r w:rsidRPr="009B7F25">
        <w:rPr>
          <w:rFonts w:ascii="Times New Roman" w:hAnsi="Times New Roman"/>
          <w:color w:val="000000" w:themeColor="text1"/>
          <w:sz w:val="24"/>
          <w:szCs w:val="24"/>
          <w:lang w:val="sr-Cyrl-CS"/>
        </w:rPr>
        <w:t xml:space="preserve"> РАЗРЕДА У ШКОЛСКОЈ 202</w:t>
      </w:r>
      <w:r w:rsidR="00D33D2B" w:rsidRPr="009B7F25">
        <w:rPr>
          <w:rFonts w:ascii="Times New Roman" w:hAnsi="Times New Roman"/>
          <w:color w:val="000000" w:themeColor="text1"/>
          <w:sz w:val="24"/>
          <w:szCs w:val="24"/>
          <w:lang w:val="sr-Cyrl-CS"/>
        </w:rPr>
        <w:t>4</w:t>
      </w:r>
      <w:r w:rsidRPr="009B7F25">
        <w:rPr>
          <w:rFonts w:ascii="Times New Roman" w:hAnsi="Times New Roman"/>
          <w:color w:val="000000" w:themeColor="text1"/>
          <w:sz w:val="24"/>
          <w:szCs w:val="24"/>
          <w:lang w:val="sr-Cyrl-CS"/>
        </w:rPr>
        <w:t>/2</w:t>
      </w:r>
      <w:r w:rsidR="00D33D2B" w:rsidRPr="009B7F25">
        <w:rPr>
          <w:rFonts w:ascii="Times New Roman" w:hAnsi="Times New Roman"/>
          <w:color w:val="000000" w:themeColor="text1"/>
          <w:sz w:val="24"/>
          <w:szCs w:val="24"/>
          <w:lang w:val="sr-Cyrl-CS"/>
        </w:rPr>
        <w:t>5</w:t>
      </w:r>
      <w:r w:rsidRPr="009B7F25">
        <w:rPr>
          <w:rFonts w:ascii="Times New Roman" w:hAnsi="Times New Roman"/>
          <w:color w:val="000000" w:themeColor="text1"/>
          <w:sz w:val="24"/>
          <w:szCs w:val="24"/>
          <w:lang w:val="sr-Cyrl-CS"/>
        </w:rPr>
        <w:t>. ГОДИНИ</w:t>
      </w:r>
      <w:bookmarkEnd w:id="78"/>
    </w:p>
    <w:p w:rsidR="001434A9" w:rsidRPr="009B7F25" w:rsidRDefault="00C72EC3" w:rsidP="007A2AFA">
      <w:pPr>
        <w:pStyle w:val="Heading2"/>
        <w:jc w:val="center"/>
        <w:rPr>
          <w:rFonts w:ascii="Times New Roman" w:hAnsi="Times New Roman"/>
          <w:color w:val="000000" w:themeColor="text1"/>
          <w:sz w:val="24"/>
          <w:szCs w:val="24"/>
          <w:lang w:val="sr-Cyrl-CS"/>
        </w:rPr>
      </w:pPr>
      <w:bookmarkStart w:id="79" w:name="_Toc145401765"/>
      <w:r w:rsidRPr="009B7F25">
        <w:rPr>
          <w:rFonts w:ascii="Times New Roman" w:hAnsi="Times New Roman"/>
          <w:color w:val="000000" w:themeColor="text1"/>
          <w:sz w:val="24"/>
          <w:szCs w:val="24"/>
          <w:lang w:val="sr-Cyrl-CS"/>
        </w:rPr>
        <w:t>У МЛАЂИМ РАЗРЕДИМ ИЗДВОЈЕНА ОДЕЉЕЊА</w:t>
      </w:r>
      <w:bookmarkEnd w:id="79"/>
    </w:p>
    <w:p w:rsidR="001434A9" w:rsidRPr="009B7F25" w:rsidRDefault="001434A9">
      <w:pPr>
        <w:rPr>
          <w:color w:val="000000" w:themeColor="text1"/>
          <w:lang w:val="sr-Cyrl-C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827"/>
        <w:gridCol w:w="620"/>
        <w:gridCol w:w="796"/>
        <w:gridCol w:w="796"/>
        <w:gridCol w:w="883"/>
        <w:gridCol w:w="708"/>
        <w:gridCol w:w="796"/>
        <w:gridCol w:w="883"/>
        <w:gridCol w:w="971"/>
        <w:gridCol w:w="768"/>
      </w:tblGrid>
      <w:tr w:rsidR="00FB003E" w:rsidRPr="009B7F25" w:rsidTr="00FB003E">
        <w:trPr>
          <w:trHeight w:val="287"/>
          <w:jc w:val="center"/>
        </w:trPr>
        <w:tc>
          <w:tcPr>
            <w:tcW w:w="1320" w:type="dxa"/>
            <w:vMerge w:val="restart"/>
            <w:tcBorders>
              <w:top w:val="single" w:sz="4" w:space="0" w:color="auto"/>
              <w:left w:val="single" w:sz="4" w:space="0" w:color="auto"/>
              <w:bottom w:val="single" w:sz="4" w:space="0" w:color="auto"/>
              <w:right w:val="single" w:sz="4" w:space="0" w:color="auto"/>
            </w:tcBorders>
          </w:tcPr>
          <w:p w:rsidR="00FB003E" w:rsidRPr="009B7F25" w:rsidRDefault="00FB003E">
            <w:pPr>
              <w:spacing w:line="276" w:lineRule="auto"/>
              <w:jc w:val="center"/>
              <w:rPr>
                <w:color w:val="000000" w:themeColor="text1"/>
                <w:lang w:val="sr-Cyrl-CS"/>
              </w:rPr>
            </w:pPr>
            <w:r w:rsidRPr="009B7F25">
              <w:rPr>
                <w:color w:val="000000" w:themeColor="text1"/>
                <w:lang w:val="sr-Cyrl-CS"/>
              </w:rPr>
              <w:t>Часови</w:t>
            </w:r>
          </w:p>
        </w:tc>
        <w:tc>
          <w:tcPr>
            <w:tcW w:w="8048" w:type="dxa"/>
            <w:gridSpan w:val="10"/>
            <w:tcBorders>
              <w:top w:val="single" w:sz="4" w:space="0" w:color="auto"/>
              <w:left w:val="single" w:sz="4" w:space="0" w:color="auto"/>
              <w:bottom w:val="nil"/>
              <w:right w:val="nil"/>
            </w:tcBorders>
          </w:tcPr>
          <w:p w:rsidR="00FB003E" w:rsidRPr="009B7F25" w:rsidRDefault="00FB003E">
            <w:pPr>
              <w:spacing w:line="276" w:lineRule="auto"/>
              <w:jc w:val="center"/>
              <w:rPr>
                <w:color w:val="000000" w:themeColor="text1"/>
                <w:lang w:val="sr-Cyrl-CS"/>
              </w:rPr>
            </w:pPr>
            <w:r w:rsidRPr="009B7F25">
              <w:rPr>
                <w:color w:val="000000" w:themeColor="text1"/>
                <w:lang w:val="sr-Cyrl-CS"/>
              </w:rPr>
              <w:t>Разред и одељење</w:t>
            </w:r>
          </w:p>
        </w:tc>
      </w:tr>
      <w:tr w:rsidR="00FB003E" w:rsidRPr="009B7F25" w:rsidTr="00FB003E">
        <w:trPr>
          <w:trHeight w:val="215"/>
          <w:jc w:val="center"/>
        </w:trPr>
        <w:tc>
          <w:tcPr>
            <w:tcW w:w="1320" w:type="dxa"/>
            <w:vMerge/>
            <w:tcBorders>
              <w:top w:val="single" w:sz="4" w:space="0" w:color="auto"/>
              <w:left w:val="single" w:sz="4" w:space="0" w:color="auto"/>
              <w:bottom w:val="single" w:sz="4" w:space="0" w:color="auto"/>
              <w:right w:val="single" w:sz="4" w:space="0" w:color="auto"/>
            </w:tcBorders>
            <w:vAlign w:val="center"/>
          </w:tcPr>
          <w:p w:rsidR="00FB003E" w:rsidRPr="009B7F25" w:rsidRDefault="00FB003E">
            <w:pPr>
              <w:rPr>
                <w:color w:val="000000" w:themeColor="text1"/>
                <w:lang w:val="sr-Cyrl-CS"/>
              </w:rPr>
            </w:pPr>
          </w:p>
        </w:tc>
        <w:tc>
          <w:tcPr>
            <w:tcW w:w="827" w:type="dxa"/>
            <w:tcBorders>
              <w:top w:val="single" w:sz="4" w:space="0" w:color="auto"/>
              <w:left w:val="single" w:sz="4" w:space="0" w:color="auto"/>
              <w:bottom w:val="single" w:sz="4" w:space="0" w:color="auto"/>
              <w:right w:val="single" w:sz="4" w:space="0" w:color="auto"/>
            </w:tcBorders>
          </w:tcPr>
          <w:p w:rsidR="00FB003E" w:rsidRPr="009B7F25" w:rsidRDefault="00FB003E">
            <w:pPr>
              <w:spacing w:line="276" w:lineRule="auto"/>
              <w:jc w:val="center"/>
              <w:rPr>
                <w:color w:val="000000" w:themeColor="text1"/>
              </w:rPr>
            </w:pPr>
          </w:p>
        </w:tc>
        <w:tc>
          <w:tcPr>
            <w:tcW w:w="620" w:type="dxa"/>
            <w:tcBorders>
              <w:top w:val="single" w:sz="4" w:space="0" w:color="auto"/>
              <w:left w:val="single" w:sz="4" w:space="0" w:color="auto"/>
              <w:bottom w:val="single" w:sz="4" w:space="0" w:color="auto"/>
              <w:right w:val="single" w:sz="4" w:space="0" w:color="auto"/>
            </w:tcBorders>
          </w:tcPr>
          <w:p w:rsidR="00FB003E" w:rsidRPr="009B7F25" w:rsidRDefault="0024571D">
            <w:pPr>
              <w:spacing w:line="276" w:lineRule="auto"/>
              <w:jc w:val="center"/>
              <w:rPr>
                <w:color w:val="000000" w:themeColor="text1"/>
                <w:lang w:val="sr-Cyrl-CS"/>
              </w:rPr>
            </w:pPr>
            <w:r w:rsidRPr="009B7F25">
              <w:rPr>
                <w:color w:val="000000" w:themeColor="text1"/>
              </w:rPr>
              <w:t>IV</w:t>
            </w:r>
            <w:r w:rsidRPr="009B7F25">
              <w:rPr>
                <w:color w:val="000000" w:themeColor="text1"/>
                <w:lang w:val="sr-Cyrl-CS"/>
              </w:rPr>
              <w:t>-Х</w:t>
            </w:r>
          </w:p>
        </w:tc>
        <w:tc>
          <w:tcPr>
            <w:tcW w:w="796" w:type="dxa"/>
            <w:tcBorders>
              <w:top w:val="single" w:sz="4" w:space="0" w:color="auto"/>
              <w:left w:val="single" w:sz="4" w:space="0" w:color="auto"/>
              <w:bottom w:val="single" w:sz="4" w:space="0" w:color="auto"/>
              <w:right w:val="single" w:sz="4" w:space="0" w:color="auto"/>
            </w:tcBorders>
          </w:tcPr>
          <w:p w:rsidR="00FB003E" w:rsidRPr="009B7F25" w:rsidRDefault="0024571D" w:rsidP="0024571D">
            <w:pPr>
              <w:spacing w:line="276" w:lineRule="auto"/>
              <w:jc w:val="center"/>
              <w:rPr>
                <w:color w:val="000000" w:themeColor="text1"/>
              </w:rPr>
            </w:pPr>
            <w:r w:rsidRPr="009B7F25">
              <w:rPr>
                <w:color w:val="000000" w:themeColor="text1"/>
              </w:rPr>
              <w:t>I</w:t>
            </w:r>
            <w:r w:rsidR="00E14263" w:rsidRPr="009B7F25">
              <w:rPr>
                <w:color w:val="000000" w:themeColor="text1"/>
              </w:rPr>
              <w:t>I</w:t>
            </w:r>
            <w:r w:rsidR="00FB003E" w:rsidRPr="009B7F25">
              <w:rPr>
                <w:color w:val="000000" w:themeColor="text1"/>
              </w:rPr>
              <w:t>-</w:t>
            </w:r>
            <w:r w:rsidRPr="009B7F25">
              <w:rPr>
                <w:color w:val="000000" w:themeColor="text1"/>
              </w:rPr>
              <w:t>K</w:t>
            </w:r>
          </w:p>
        </w:tc>
        <w:tc>
          <w:tcPr>
            <w:tcW w:w="796" w:type="dxa"/>
            <w:tcBorders>
              <w:top w:val="single" w:sz="4" w:space="0" w:color="auto"/>
              <w:left w:val="single" w:sz="4" w:space="0" w:color="auto"/>
              <w:bottom w:val="single" w:sz="4" w:space="0" w:color="auto"/>
              <w:right w:val="single" w:sz="4" w:space="0" w:color="auto"/>
            </w:tcBorders>
          </w:tcPr>
          <w:p w:rsidR="00FB003E" w:rsidRPr="009B7F25" w:rsidRDefault="00FB003E">
            <w:pPr>
              <w:spacing w:line="276" w:lineRule="auto"/>
              <w:jc w:val="center"/>
              <w:rPr>
                <w:color w:val="000000" w:themeColor="text1"/>
                <w:lang w:val="sr-Cyrl-CS"/>
              </w:rPr>
            </w:pPr>
          </w:p>
        </w:tc>
        <w:tc>
          <w:tcPr>
            <w:tcW w:w="883" w:type="dxa"/>
            <w:tcBorders>
              <w:top w:val="single" w:sz="4" w:space="0" w:color="auto"/>
              <w:left w:val="single" w:sz="4" w:space="0" w:color="auto"/>
              <w:bottom w:val="single" w:sz="4" w:space="0" w:color="auto"/>
              <w:right w:val="single" w:sz="4" w:space="0" w:color="auto"/>
            </w:tcBorders>
          </w:tcPr>
          <w:p w:rsidR="00FB003E" w:rsidRPr="009B7F25" w:rsidRDefault="00FB003E">
            <w:pPr>
              <w:spacing w:line="276" w:lineRule="auto"/>
              <w:jc w:val="center"/>
              <w:rPr>
                <w:color w:val="000000" w:themeColor="text1"/>
              </w:rPr>
            </w:pPr>
            <w:r w:rsidRPr="009B7F25">
              <w:rPr>
                <w:color w:val="000000" w:themeColor="text1"/>
              </w:rPr>
              <w:t>IV</w:t>
            </w:r>
            <w:r w:rsidRPr="009B7F25">
              <w:rPr>
                <w:color w:val="000000" w:themeColor="text1"/>
                <w:lang w:val="sr-Cyrl-CS"/>
              </w:rPr>
              <w:t>-Х</w:t>
            </w:r>
          </w:p>
        </w:tc>
        <w:tc>
          <w:tcPr>
            <w:tcW w:w="708" w:type="dxa"/>
            <w:tcBorders>
              <w:top w:val="single" w:sz="4" w:space="0" w:color="auto"/>
              <w:left w:val="single" w:sz="4" w:space="0" w:color="auto"/>
              <w:bottom w:val="single" w:sz="4" w:space="0" w:color="auto"/>
              <w:right w:val="single" w:sz="4" w:space="0" w:color="auto"/>
            </w:tcBorders>
          </w:tcPr>
          <w:p w:rsidR="00FB003E" w:rsidRPr="009B7F25" w:rsidRDefault="00FB003E">
            <w:pPr>
              <w:spacing w:line="276" w:lineRule="auto"/>
              <w:jc w:val="center"/>
              <w:rPr>
                <w:color w:val="000000" w:themeColor="text1"/>
              </w:rPr>
            </w:pPr>
            <w:r w:rsidRPr="009B7F25">
              <w:rPr>
                <w:color w:val="000000" w:themeColor="text1"/>
              </w:rPr>
              <w:t>I</w:t>
            </w:r>
            <w:r w:rsidRPr="009B7F25">
              <w:rPr>
                <w:color w:val="000000" w:themeColor="text1"/>
                <w:lang w:val="sr-Cyrl-CS"/>
              </w:rPr>
              <w:t>-</w:t>
            </w:r>
            <w:r w:rsidR="0024571D" w:rsidRPr="009B7F25">
              <w:rPr>
                <w:color w:val="000000" w:themeColor="text1"/>
                <w:lang w:val="sr-Cyrl-CS"/>
              </w:rPr>
              <w:t>Х</w:t>
            </w:r>
          </w:p>
        </w:tc>
        <w:tc>
          <w:tcPr>
            <w:tcW w:w="796" w:type="dxa"/>
            <w:tcBorders>
              <w:top w:val="single" w:sz="4" w:space="0" w:color="auto"/>
              <w:left w:val="single" w:sz="4" w:space="0" w:color="auto"/>
              <w:bottom w:val="single" w:sz="4" w:space="0" w:color="auto"/>
              <w:right w:val="single" w:sz="4" w:space="0" w:color="auto"/>
            </w:tcBorders>
          </w:tcPr>
          <w:p w:rsidR="00FB003E" w:rsidRPr="009B7F25" w:rsidRDefault="00FB003E">
            <w:pPr>
              <w:spacing w:line="276" w:lineRule="auto"/>
              <w:jc w:val="center"/>
              <w:rPr>
                <w:color w:val="000000" w:themeColor="text1"/>
              </w:rPr>
            </w:pPr>
          </w:p>
        </w:tc>
        <w:tc>
          <w:tcPr>
            <w:tcW w:w="883" w:type="dxa"/>
            <w:tcBorders>
              <w:top w:val="single" w:sz="4" w:space="0" w:color="auto"/>
              <w:left w:val="single" w:sz="4" w:space="0" w:color="auto"/>
              <w:bottom w:val="single" w:sz="4" w:space="0" w:color="auto"/>
              <w:right w:val="single" w:sz="4" w:space="0" w:color="auto"/>
            </w:tcBorders>
          </w:tcPr>
          <w:p w:rsidR="00FB003E" w:rsidRPr="009B7F25" w:rsidRDefault="00FB003E" w:rsidP="00FB003E">
            <w:pPr>
              <w:pStyle w:val="NoSpacing"/>
              <w:spacing w:line="276" w:lineRule="auto"/>
              <w:jc w:val="center"/>
              <w:rPr>
                <w:rFonts w:ascii="Times New Roman" w:hAnsi="Times New Roman"/>
                <w:color w:val="000000" w:themeColor="text1"/>
                <w:sz w:val="24"/>
                <w:szCs w:val="24"/>
                <w:lang w:val="sr-Cyrl-CS"/>
              </w:rPr>
            </w:pPr>
          </w:p>
        </w:tc>
        <w:tc>
          <w:tcPr>
            <w:tcW w:w="971" w:type="dxa"/>
            <w:tcBorders>
              <w:top w:val="single" w:sz="4" w:space="0" w:color="auto"/>
              <w:left w:val="single" w:sz="4" w:space="0" w:color="auto"/>
              <w:bottom w:val="single" w:sz="4" w:space="0" w:color="auto"/>
              <w:right w:val="single" w:sz="4" w:space="0" w:color="auto"/>
            </w:tcBorders>
          </w:tcPr>
          <w:p w:rsidR="00FB003E" w:rsidRPr="009B7F25" w:rsidRDefault="0024571D">
            <w:pPr>
              <w:spacing w:line="276" w:lineRule="auto"/>
              <w:jc w:val="center"/>
              <w:rPr>
                <w:color w:val="000000" w:themeColor="text1"/>
              </w:rPr>
            </w:pPr>
            <w:r w:rsidRPr="009B7F25">
              <w:rPr>
                <w:color w:val="000000" w:themeColor="text1"/>
              </w:rPr>
              <w:t>II</w:t>
            </w:r>
            <w:r w:rsidR="00FB003E" w:rsidRPr="009B7F25">
              <w:rPr>
                <w:color w:val="000000" w:themeColor="text1"/>
              </w:rPr>
              <w:t>-T</w:t>
            </w:r>
          </w:p>
        </w:tc>
        <w:tc>
          <w:tcPr>
            <w:tcW w:w="768" w:type="dxa"/>
            <w:tcBorders>
              <w:top w:val="single" w:sz="4" w:space="0" w:color="auto"/>
              <w:left w:val="single" w:sz="4" w:space="0" w:color="auto"/>
              <w:bottom w:val="single" w:sz="4" w:space="0" w:color="auto"/>
              <w:right w:val="single" w:sz="4" w:space="0" w:color="auto"/>
            </w:tcBorders>
          </w:tcPr>
          <w:p w:rsidR="00FB003E" w:rsidRPr="009B7F25" w:rsidRDefault="00FB003E">
            <w:pPr>
              <w:spacing w:line="276" w:lineRule="auto"/>
              <w:jc w:val="center"/>
              <w:rPr>
                <w:color w:val="000000" w:themeColor="text1"/>
              </w:rPr>
            </w:pPr>
          </w:p>
        </w:tc>
      </w:tr>
      <w:tr w:rsidR="0024571D" w:rsidRPr="009B7F25" w:rsidTr="00997983">
        <w:trPr>
          <w:trHeight w:val="601"/>
          <w:jc w:val="center"/>
        </w:trPr>
        <w:tc>
          <w:tcPr>
            <w:tcW w:w="132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lang w:val="sr-Cyrl-CS"/>
              </w:rPr>
            </w:pPr>
            <w:r w:rsidRPr="009B7F25">
              <w:rPr>
                <w:color w:val="000000" w:themeColor="text1"/>
                <w:lang w:val="sr-Cyrl-CS"/>
              </w:rPr>
              <w:t>Оправдано</w:t>
            </w:r>
          </w:p>
        </w:tc>
        <w:tc>
          <w:tcPr>
            <w:tcW w:w="827"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1416" w:type="dxa"/>
            <w:gridSpan w:val="2"/>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24</w:t>
            </w:r>
          </w:p>
        </w:tc>
        <w:tc>
          <w:tcPr>
            <w:tcW w:w="79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1591" w:type="dxa"/>
            <w:gridSpan w:val="2"/>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93</w:t>
            </w:r>
          </w:p>
        </w:tc>
        <w:tc>
          <w:tcPr>
            <w:tcW w:w="79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883"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0</w:t>
            </w:r>
          </w:p>
        </w:tc>
        <w:tc>
          <w:tcPr>
            <w:tcW w:w="768"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r>
      <w:tr w:rsidR="0024571D" w:rsidRPr="009B7F25" w:rsidTr="00997983">
        <w:trPr>
          <w:trHeight w:val="447"/>
          <w:jc w:val="center"/>
        </w:trPr>
        <w:tc>
          <w:tcPr>
            <w:tcW w:w="132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lang w:val="sr-Cyrl-CS"/>
              </w:rPr>
            </w:pPr>
            <w:r w:rsidRPr="009B7F25">
              <w:rPr>
                <w:color w:val="000000" w:themeColor="text1"/>
                <w:lang w:val="sr-Cyrl-CS"/>
              </w:rPr>
              <w:t>Неоправдано</w:t>
            </w:r>
          </w:p>
        </w:tc>
        <w:tc>
          <w:tcPr>
            <w:tcW w:w="827"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1416" w:type="dxa"/>
            <w:gridSpan w:val="2"/>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0</w:t>
            </w:r>
          </w:p>
        </w:tc>
        <w:tc>
          <w:tcPr>
            <w:tcW w:w="79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883"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0</w:t>
            </w:r>
          </w:p>
        </w:tc>
        <w:tc>
          <w:tcPr>
            <w:tcW w:w="708"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0</w:t>
            </w:r>
          </w:p>
        </w:tc>
        <w:tc>
          <w:tcPr>
            <w:tcW w:w="79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883"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0</w:t>
            </w:r>
          </w:p>
        </w:tc>
        <w:tc>
          <w:tcPr>
            <w:tcW w:w="768"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r>
      <w:tr w:rsidR="0024571D" w:rsidRPr="009B7F25" w:rsidTr="00997983">
        <w:trPr>
          <w:trHeight w:val="447"/>
          <w:jc w:val="center"/>
        </w:trPr>
        <w:tc>
          <w:tcPr>
            <w:tcW w:w="132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lang w:val="sr-Cyrl-CS"/>
              </w:rPr>
            </w:pPr>
            <w:r w:rsidRPr="009B7F25">
              <w:rPr>
                <w:color w:val="000000" w:themeColor="text1"/>
                <w:lang w:val="sr-Cyrl-CS"/>
              </w:rPr>
              <w:t>Укупно</w:t>
            </w:r>
          </w:p>
        </w:tc>
        <w:tc>
          <w:tcPr>
            <w:tcW w:w="827"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1416" w:type="dxa"/>
            <w:gridSpan w:val="2"/>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24</w:t>
            </w:r>
          </w:p>
        </w:tc>
        <w:tc>
          <w:tcPr>
            <w:tcW w:w="79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1591" w:type="dxa"/>
            <w:gridSpan w:val="2"/>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93</w:t>
            </w:r>
          </w:p>
        </w:tc>
        <w:tc>
          <w:tcPr>
            <w:tcW w:w="79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883"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r w:rsidRPr="009B7F25">
              <w:rPr>
                <w:color w:val="000000" w:themeColor="text1"/>
              </w:rPr>
              <w:t>0</w:t>
            </w:r>
          </w:p>
        </w:tc>
        <w:tc>
          <w:tcPr>
            <w:tcW w:w="768"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rPr>
            </w:pPr>
          </w:p>
        </w:tc>
      </w:tr>
      <w:tr w:rsidR="001434A9" w:rsidRPr="009B7F25" w:rsidTr="00FB003E">
        <w:trPr>
          <w:trHeight w:val="729"/>
          <w:jc w:val="center"/>
        </w:trPr>
        <w:tc>
          <w:tcPr>
            <w:tcW w:w="132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Укупно изостанака у ИО</w:t>
            </w:r>
          </w:p>
        </w:tc>
        <w:tc>
          <w:tcPr>
            <w:tcW w:w="8048" w:type="dxa"/>
            <w:gridSpan w:val="10"/>
            <w:tcBorders>
              <w:top w:val="single" w:sz="4" w:space="0" w:color="auto"/>
              <w:left w:val="single" w:sz="4" w:space="0" w:color="auto"/>
              <w:bottom w:val="single" w:sz="4" w:space="0" w:color="auto"/>
              <w:right w:val="single" w:sz="4" w:space="0" w:color="auto"/>
            </w:tcBorders>
          </w:tcPr>
          <w:p w:rsidR="001434A9" w:rsidRPr="009B7F25" w:rsidRDefault="00E14263" w:rsidP="00FB003E">
            <w:pPr>
              <w:spacing w:line="276" w:lineRule="auto"/>
              <w:jc w:val="center"/>
              <w:rPr>
                <w:b/>
                <w:color w:val="000000" w:themeColor="text1"/>
              </w:rPr>
            </w:pPr>
            <w:r w:rsidRPr="009B7F25">
              <w:rPr>
                <w:b/>
                <w:color w:val="000000" w:themeColor="text1"/>
              </w:rPr>
              <w:t>1</w:t>
            </w:r>
            <w:r w:rsidR="0024571D" w:rsidRPr="009B7F25">
              <w:rPr>
                <w:b/>
                <w:color w:val="000000" w:themeColor="text1"/>
              </w:rPr>
              <w:t>17</w:t>
            </w:r>
          </w:p>
        </w:tc>
      </w:tr>
    </w:tbl>
    <w:p w:rsidR="001434A9" w:rsidRPr="009B7F25" w:rsidRDefault="001434A9">
      <w:pPr>
        <w:jc w:val="center"/>
        <w:rPr>
          <w:b/>
          <w:color w:val="FF0000"/>
        </w:rPr>
      </w:pPr>
    </w:p>
    <w:p w:rsidR="001434A9" w:rsidRPr="009B7F25" w:rsidRDefault="001434A9">
      <w:pPr>
        <w:jc w:val="center"/>
        <w:rPr>
          <w:b/>
          <w:color w:val="FF0000"/>
        </w:rPr>
      </w:pPr>
    </w:p>
    <w:p w:rsidR="009A41C2" w:rsidRPr="009B7F25" w:rsidRDefault="009A41C2" w:rsidP="0024571D">
      <w:pPr>
        <w:rPr>
          <w:b/>
          <w:color w:val="FF0000"/>
        </w:rPr>
      </w:pPr>
    </w:p>
    <w:p w:rsidR="009A41C2" w:rsidRPr="009B7F25" w:rsidRDefault="009A41C2">
      <w:pPr>
        <w:jc w:val="center"/>
        <w:rPr>
          <w:b/>
          <w:color w:val="FF0000"/>
        </w:rPr>
      </w:pPr>
    </w:p>
    <w:p w:rsidR="004F3D27" w:rsidRPr="009B7F25" w:rsidRDefault="004F3D27">
      <w:pPr>
        <w:jc w:val="center"/>
        <w:rPr>
          <w:b/>
          <w:color w:val="FF0000"/>
        </w:rPr>
      </w:pPr>
    </w:p>
    <w:p w:rsidR="004F3D27" w:rsidRPr="009B7F25" w:rsidRDefault="004F3D27">
      <w:pPr>
        <w:jc w:val="center"/>
        <w:rPr>
          <w:b/>
          <w:color w:val="FF0000"/>
        </w:rPr>
      </w:pPr>
    </w:p>
    <w:p w:rsidR="001434A9" w:rsidRPr="009B7F25" w:rsidRDefault="00C72EC3" w:rsidP="007A2AFA">
      <w:pPr>
        <w:pStyle w:val="Heading2"/>
        <w:jc w:val="center"/>
        <w:rPr>
          <w:rFonts w:ascii="Times New Roman" w:hAnsi="Times New Roman"/>
          <w:color w:val="000000" w:themeColor="text1"/>
          <w:sz w:val="24"/>
          <w:szCs w:val="24"/>
          <w:lang w:val="sr-Cyrl-CS"/>
        </w:rPr>
      </w:pPr>
      <w:bookmarkStart w:id="80" w:name="_Toc145401766"/>
      <w:r w:rsidRPr="009B7F25">
        <w:rPr>
          <w:rFonts w:ascii="Times New Roman" w:hAnsi="Times New Roman"/>
          <w:color w:val="000000" w:themeColor="text1"/>
          <w:sz w:val="24"/>
          <w:szCs w:val="24"/>
        </w:rPr>
        <w:t>ПРЕГЛЕД ОДРЖАНИХ ЧАСОВА ДОДАТНЕ НАСТАВЕ ОД</w:t>
      </w:r>
      <w:r w:rsidR="00111958" w:rsidRPr="009B7F25">
        <w:rPr>
          <w:rFonts w:ascii="Times New Roman" w:hAnsi="Times New Roman"/>
          <w:color w:val="000000" w:themeColor="text1"/>
          <w:sz w:val="24"/>
          <w:szCs w:val="24"/>
        </w:rPr>
        <w:t xml:space="preserve"> I ДО IV РАЗРЕДА У ШКОЛСКОЈ 202</w:t>
      </w:r>
      <w:r w:rsidR="0024571D" w:rsidRPr="009B7F25">
        <w:rPr>
          <w:rFonts w:ascii="Times New Roman" w:hAnsi="Times New Roman"/>
          <w:color w:val="000000" w:themeColor="text1"/>
          <w:sz w:val="24"/>
          <w:szCs w:val="24"/>
        </w:rPr>
        <w:t>4</w:t>
      </w:r>
      <w:r w:rsidR="00111958" w:rsidRPr="009B7F25">
        <w:rPr>
          <w:rFonts w:ascii="Times New Roman" w:hAnsi="Times New Roman"/>
          <w:color w:val="000000" w:themeColor="text1"/>
          <w:sz w:val="24"/>
          <w:szCs w:val="24"/>
        </w:rPr>
        <w:t>/2</w:t>
      </w:r>
      <w:r w:rsidR="0024571D" w:rsidRPr="009B7F25">
        <w:rPr>
          <w:rFonts w:ascii="Times New Roman" w:hAnsi="Times New Roman"/>
          <w:color w:val="000000" w:themeColor="text1"/>
          <w:sz w:val="24"/>
          <w:szCs w:val="24"/>
        </w:rPr>
        <w:t>5</w:t>
      </w:r>
      <w:r w:rsidRPr="009B7F25">
        <w:rPr>
          <w:rFonts w:ascii="Times New Roman" w:hAnsi="Times New Roman"/>
          <w:color w:val="000000" w:themeColor="text1"/>
          <w:sz w:val="24"/>
          <w:szCs w:val="24"/>
        </w:rPr>
        <w:t>. ГОДИНИ</w:t>
      </w:r>
      <w:r w:rsidRPr="009B7F25">
        <w:rPr>
          <w:rFonts w:ascii="Times New Roman" w:hAnsi="Times New Roman"/>
          <w:color w:val="000000" w:themeColor="text1"/>
          <w:sz w:val="24"/>
          <w:szCs w:val="24"/>
          <w:lang w:val="sr-Cyrl-CS"/>
        </w:rPr>
        <w:t xml:space="preserve"> У МАТИЧНОЈ ШКОЛИ</w:t>
      </w:r>
      <w:bookmarkEnd w:id="80"/>
    </w:p>
    <w:p w:rsidR="001434A9" w:rsidRPr="009B7F25" w:rsidRDefault="001434A9">
      <w:pPr>
        <w:jc w:val="center"/>
        <w:rPr>
          <w:color w:val="000000" w:themeColor="text1"/>
        </w:rPr>
      </w:pPr>
    </w:p>
    <w:tbl>
      <w:tblPr>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1"/>
        <w:gridCol w:w="1396"/>
        <w:gridCol w:w="790"/>
        <w:gridCol w:w="866"/>
        <w:gridCol w:w="866"/>
        <w:gridCol w:w="867"/>
        <w:gridCol w:w="867"/>
        <w:gridCol w:w="1067"/>
        <w:gridCol w:w="1248"/>
        <w:gridCol w:w="1386"/>
      </w:tblGrid>
      <w:tr w:rsidR="001434A9" w:rsidRPr="009B7F25" w:rsidTr="00111958">
        <w:trPr>
          <w:trHeight w:val="287"/>
          <w:jc w:val="center"/>
        </w:trPr>
        <w:tc>
          <w:tcPr>
            <w:tcW w:w="1431" w:type="dxa"/>
            <w:vMerge w:val="restart"/>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Наставни предмет</w:t>
            </w:r>
          </w:p>
        </w:tc>
        <w:tc>
          <w:tcPr>
            <w:tcW w:w="1396" w:type="dxa"/>
            <w:vMerge w:val="restart"/>
            <w:tcBorders>
              <w:top w:val="single" w:sz="4" w:space="0" w:color="auto"/>
              <w:left w:val="single" w:sz="4" w:space="0" w:color="auto"/>
              <w:bottom w:val="single" w:sz="4" w:space="0" w:color="auto"/>
              <w:right w:val="single" w:sz="4" w:space="0" w:color="auto"/>
            </w:tcBorders>
            <w:vAlign w:val="center"/>
          </w:tcPr>
          <w:p w:rsidR="001434A9" w:rsidRPr="009B7F25" w:rsidRDefault="006846AD">
            <w:pPr>
              <w:spacing w:line="276" w:lineRule="auto"/>
              <w:jc w:val="center"/>
              <w:rPr>
                <w:color w:val="000000" w:themeColor="text1"/>
                <w:lang w:val="sr-Cyrl-CS"/>
              </w:rPr>
            </w:pPr>
            <w:r w:rsidRPr="009B7F25">
              <w:rPr>
                <w:color w:val="000000" w:themeColor="text1"/>
                <w:lang w:val="sr-Cyrl-CS"/>
              </w:rPr>
              <w:t>Ч</w:t>
            </w:r>
            <w:r w:rsidR="00C72EC3" w:rsidRPr="009B7F25">
              <w:rPr>
                <w:color w:val="000000" w:themeColor="text1"/>
                <w:lang w:val="sr-Cyrl-CS"/>
              </w:rPr>
              <w:t>асови</w:t>
            </w:r>
          </w:p>
        </w:tc>
        <w:tc>
          <w:tcPr>
            <w:tcW w:w="7957"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lang w:val="sr-Cyrl-CS"/>
              </w:rPr>
              <w:t>Разред и одељење</w:t>
            </w:r>
          </w:p>
        </w:tc>
      </w:tr>
      <w:tr w:rsidR="001434A9" w:rsidRPr="009B7F25" w:rsidTr="00111958">
        <w:trPr>
          <w:trHeight w:val="215"/>
          <w:jc w:val="center"/>
        </w:trPr>
        <w:tc>
          <w:tcPr>
            <w:tcW w:w="1431"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color w:val="000000" w:themeColor="text1"/>
                <w:lang w:val="sr-Cyrl-CS"/>
              </w:rPr>
            </w:pPr>
          </w:p>
        </w:tc>
        <w:tc>
          <w:tcPr>
            <w:tcW w:w="1396"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color w:val="000000" w:themeColor="text1"/>
                <w:lang w:val="sr-Cyrl-CS"/>
              </w:rPr>
            </w:pPr>
          </w:p>
        </w:tc>
        <w:tc>
          <w:tcPr>
            <w:tcW w:w="79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I-1</w:t>
            </w:r>
          </w:p>
        </w:tc>
        <w:tc>
          <w:tcPr>
            <w:tcW w:w="8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I-2</w:t>
            </w:r>
          </w:p>
        </w:tc>
        <w:tc>
          <w:tcPr>
            <w:tcW w:w="8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II-1</w:t>
            </w:r>
          </w:p>
        </w:tc>
        <w:tc>
          <w:tcPr>
            <w:tcW w:w="86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II-2</w:t>
            </w:r>
          </w:p>
        </w:tc>
        <w:tc>
          <w:tcPr>
            <w:tcW w:w="86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III-1</w:t>
            </w:r>
          </w:p>
        </w:tc>
        <w:tc>
          <w:tcPr>
            <w:tcW w:w="1067"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III-2</w:t>
            </w:r>
          </w:p>
        </w:tc>
        <w:tc>
          <w:tcPr>
            <w:tcW w:w="12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IV-1</w:t>
            </w:r>
          </w:p>
        </w:tc>
        <w:tc>
          <w:tcPr>
            <w:tcW w:w="13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IV-2</w:t>
            </w:r>
          </w:p>
        </w:tc>
      </w:tr>
      <w:tr w:rsidR="001434A9" w:rsidRPr="009B7F25" w:rsidTr="009A41C2">
        <w:trPr>
          <w:trHeight w:val="692"/>
          <w:jc w:val="center"/>
        </w:trPr>
        <w:tc>
          <w:tcPr>
            <w:tcW w:w="143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Српски језик</w:t>
            </w:r>
          </w:p>
        </w:tc>
        <w:tc>
          <w:tcPr>
            <w:tcW w:w="139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790" w:type="dxa"/>
            <w:tcBorders>
              <w:top w:val="single" w:sz="4" w:space="0" w:color="auto"/>
              <w:left w:val="single" w:sz="4" w:space="0" w:color="auto"/>
              <w:bottom w:val="single" w:sz="4" w:space="0" w:color="auto"/>
              <w:right w:val="single" w:sz="4" w:space="0" w:color="auto"/>
            </w:tcBorders>
          </w:tcPr>
          <w:p w:rsidR="001434A9" w:rsidRPr="009B7F25" w:rsidRDefault="00FB003E">
            <w:pPr>
              <w:spacing w:line="276" w:lineRule="auto"/>
              <w:jc w:val="center"/>
            </w:pPr>
            <w:r w:rsidRPr="009B7F25">
              <w:t>0</w:t>
            </w:r>
          </w:p>
        </w:tc>
        <w:tc>
          <w:tcPr>
            <w:tcW w:w="866" w:type="dxa"/>
            <w:tcBorders>
              <w:top w:val="single" w:sz="4" w:space="0" w:color="auto"/>
              <w:left w:val="single" w:sz="4" w:space="0" w:color="auto"/>
              <w:bottom w:val="single" w:sz="4" w:space="0" w:color="auto"/>
              <w:right w:val="single" w:sz="4" w:space="0" w:color="auto"/>
            </w:tcBorders>
          </w:tcPr>
          <w:p w:rsidR="001434A9" w:rsidRPr="009B7F25" w:rsidRDefault="00FB003E">
            <w:pPr>
              <w:spacing w:line="276" w:lineRule="auto"/>
              <w:jc w:val="center"/>
            </w:pPr>
            <w:r w:rsidRPr="009B7F25">
              <w:t>0</w:t>
            </w:r>
          </w:p>
        </w:tc>
        <w:tc>
          <w:tcPr>
            <w:tcW w:w="866" w:type="dxa"/>
            <w:tcBorders>
              <w:top w:val="single" w:sz="4" w:space="0" w:color="auto"/>
              <w:left w:val="single" w:sz="4" w:space="0" w:color="auto"/>
              <w:bottom w:val="single" w:sz="4" w:space="0" w:color="auto"/>
              <w:right w:val="single" w:sz="4" w:space="0" w:color="auto"/>
            </w:tcBorders>
          </w:tcPr>
          <w:p w:rsidR="001434A9" w:rsidRPr="009B7F25" w:rsidRDefault="00FB003E">
            <w:pPr>
              <w:spacing w:line="276" w:lineRule="auto"/>
              <w:jc w:val="center"/>
            </w:pPr>
            <w:r w:rsidRPr="009B7F25">
              <w:t>0</w:t>
            </w:r>
          </w:p>
        </w:tc>
        <w:tc>
          <w:tcPr>
            <w:tcW w:w="867" w:type="dxa"/>
            <w:tcBorders>
              <w:top w:val="single" w:sz="4" w:space="0" w:color="auto"/>
              <w:left w:val="single" w:sz="4" w:space="0" w:color="auto"/>
              <w:bottom w:val="single" w:sz="4" w:space="0" w:color="auto"/>
              <w:right w:val="single" w:sz="4" w:space="0" w:color="auto"/>
            </w:tcBorders>
          </w:tcPr>
          <w:p w:rsidR="001434A9" w:rsidRPr="009B7F25" w:rsidRDefault="00FB003E">
            <w:pPr>
              <w:spacing w:line="276" w:lineRule="auto"/>
              <w:jc w:val="center"/>
            </w:pPr>
            <w:r w:rsidRPr="009B7F25">
              <w:t>0</w:t>
            </w:r>
          </w:p>
        </w:tc>
        <w:tc>
          <w:tcPr>
            <w:tcW w:w="867" w:type="dxa"/>
            <w:tcBorders>
              <w:top w:val="single" w:sz="4" w:space="0" w:color="auto"/>
              <w:left w:val="single" w:sz="4" w:space="0" w:color="auto"/>
              <w:bottom w:val="single" w:sz="4" w:space="0" w:color="auto"/>
              <w:right w:val="single" w:sz="4" w:space="0" w:color="auto"/>
            </w:tcBorders>
          </w:tcPr>
          <w:p w:rsidR="001434A9" w:rsidRPr="009B7F25" w:rsidRDefault="00CF7BC4">
            <w:pPr>
              <w:spacing w:line="276" w:lineRule="auto"/>
              <w:jc w:val="center"/>
            </w:pPr>
            <w:r w:rsidRPr="009B7F25">
              <w:t>0</w:t>
            </w:r>
          </w:p>
        </w:tc>
        <w:tc>
          <w:tcPr>
            <w:tcW w:w="1067" w:type="dxa"/>
            <w:tcBorders>
              <w:top w:val="single" w:sz="4" w:space="0" w:color="auto"/>
              <w:left w:val="single" w:sz="4" w:space="0" w:color="auto"/>
              <w:bottom w:val="single" w:sz="4" w:space="0" w:color="auto"/>
              <w:right w:val="single" w:sz="4" w:space="0" w:color="auto"/>
            </w:tcBorders>
          </w:tcPr>
          <w:p w:rsidR="001434A9" w:rsidRPr="009B7F25" w:rsidRDefault="001434A9">
            <w:pPr>
              <w:spacing w:line="276" w:lineRule="auto"/>
              <w:jc w:val="center"/>
            </w:pPr>
          </w:p>
        </w:tc>
        <w:tc>
          <w:tcPr>
            <w:tcW w:w="1248" w:type="dxa"/>
            <w:tcBorders>
              <w:top w:val="single" w:sz="4" w:space="0" w:color="auto"/>
              <w:left w:val="single" w:sz="4" w:space="0" w:color="auto"/>
              <w:bottom w:val="single" w:sz="4" w:space="0" w:color="auto"/>
              <w:right w:val="single" w:sz="4" w:space="0" w:color="auto"/>
            </w:tcBorders>
          </w:tcPr>
          <w:p w:rsidR="001434A9" w:rsidRPr="009B7F25" w:rsidRDefault="009A41C2">
            <w:pPr>
              <w:spacing w:line="276" w:lineRule="auto"/>
              <w:jc w:val="center"/>
            </w:pPr>
            <w:r w:rsidRPr="009B7F25">
              <w:t>1</w:t>
            </w:r>
            <w:r w:rsidR="00CF7BC4" w:rsidRPr="009B7F25">
              <w:t>7</w:t>
            </w:r>
          </w:p>
        </w:tc>
        <w:tc>
          <w:tcPr>
            <w:tcW w:w="1386" w:type="dxa"/>
            <w:tcBorders>
              <w:top w:val="single" w:sz="4" w:space="0" w:color="auto"/>
              <w:left w:val="single" w:sz="4" w:space="0" w:color="auto"/>
              <w:bottom w:val="single" w:sz="4" w:space="0" w:color="auto"/>
              <w:right w:val="single" w:sz="4" w:space="0" w:color="auto"/>
            </w:tcBorders>
          </w:tcPr>
          <w:p w:rsidR="001434A9" w:rsidRPr="009B7F25" w:rsidRDefault="009A41C2">
            <w:pPr>
              <w:spacing w:line="276" w:lineRule="auto"/>
              <w:jc w:val="center"/>
            </w:pPr>
            <w:r w:rsidRPr="009B7F25">
              <w:t>1</w:t>
            </w:r>
            <w:r w:rsidR="00CF7BC4" w:rsidRPr="009B7F25">
              <w:t>7</w:t>
            </w:r>
          </w:p>
        </w:tc>
      </w:tr>
      <w:tr w:rsidR="001434A9" w:rsidRPr="009B7F25" w:rsidTr="00111958">
        <w:trPr>
          <w:trHeight w:val="446"/>
          <w:jc w:val="center"/>
        </w:trPr>
        <w:tc>
          <w:tcPr>
            <w:tcW w:w="143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lastRenderedPageBreak/>
              <w:t>Матема</w:t>
            </w:r>
            <w:r w:rsidR="004E3D3E" w:rsidRPr="009B7F25">
              <w:rPr>
                <w:color w:val="000000" w:themeColor="text1"/>
              </w:rPr>
              <w:t>-</w:t>
            </w:r>
            <w:r w:rsidRPr="009B7F25">
              <w:rPr>
                <w:color w:val="000000" w:themeColor="text1"/>
                <w:lang w:val="sr-Cyrl-CS"/>
              </w:rPr>
              <w:t>тика</w:t>
            </w:r>
          </w:p>
        </w:tc>
        <w:tc>
          <w:tcPr>
            <w:tcW w:w="139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rPr>
            </w:pPr>
            <w:r w:rsidRPr="009B7F25">
              <w:rPr>
                <w:color w:val="000000" w:themeColor="text1"/>
                <w:lang w:val="sr-Cyrl-CS"/>
              </w:rPr>
              <w:t>Одржано</w:t>
            </w:r>
          </w:p>
        </w:tc>
        <w:tc>
          <w:tcPr>
            <w:tcW w:w="790" w:type="dxa"/>
            <w:tcBorders>
              <w:top w:val="single" w:sz="4" w:space="0" w:color="auto"/>
              <w:left w:val="single" w:sz="4" w:space="0" w:color="auto"/>
              <w:bottom w:val="single" w:sz="4" w:space="0" w:color="auto"/>
              <w:right w:val="single" w:sz="4" w:space="0" w:color="auto"/>
            </w:tcBorders>
          </w:tcPr>
          <w:p w:rsidR="001434A9" w:rsidRPr="009B7F25" w:rsidRDefault="00FB003E">
            <w:pPr>
              <w:spacing w:line="276" w:lineRule="auto"/>
              <w:jc w:val="center"/>
            </w:pPr>
            <w:r w:rsidRPr="009B7F25">
              <w:t>0</w:t>
            </w:r>
          </w:p>
        </w:tc>
        <w:tc>
          <w:tcPr>
            <w:tcW w:w="866" w:type="dxa"/>
            <w:tcBorders>
              <w:top w:val="single" w:sz="4" w:space="0" w:color="auto"/>
              <w:left w:val="single" w:sz="4" w:space="0" w:color="auto"/>
              <w:bottom w:val="single" w:sz="4" w:space="0" w:color="auto"/>
              <w:right w:val="single" w:sz="4" w:space="0" w:color="auto"/>
            </w:tcBorders>
          </w:tcPr>
          <w:p w:rsidR="001434A9" w:rsidRPr="009B7F25" w:rsidRDefault="00FB003E">
            <w:pPr>
              <w:spacing w:line="276" w:lineRule="auto"/>
              <w:jc w:val="center"/>
            </w:pPr>
            <w:r w:rsidRPr="009B7F25">
              <w:t>0</w:t>
            </w:r>
          </w:p>
        </w:tc>
        <w:tc>
          <w:tcPr>
            <w:tcW w:w="866" w:type="dxa"/>
            <w:tcBorders>
              <w:top w:val="single" w:sz="4" w:space="0" w:color="auto"/>
              <w:left w:val="single" w:sz="4" w:space="0" w:color="auto"/>
              <w:bottom w:val="single" w:sz="4" w:space="0" w:color="auto"/>
              <w:right w:val="single" w:sz="4" w:space="0" w:color="auto"/>
            </w:tcBorders>
          </w:tcPr>
          <w:p w:rsidR="001434A9" w:rsidRPr="009B7F25" w:rsidRDefault="00FB003E">
            <w:pPr>
              <w:spacing w:line="276" w:lineRule="auto"/>
              <w:jc w:val="center"/>
            </w:pPr>
            <w:r w:rsidRPr="009B7F25">
              <w:t>0</w:t>
            </w:r>
          </w:p>
        </w:tc>
        <w:tc>
          <w:tcPr>
            <w:tcW w:w="867" w:type="dxa"/>
            <w:tcBorders>
              <w:top w:val="single" w:sz="4" w:space="0" w:color="auto"/>
              <w:left w:val="single" w:sz="4" w:space="0" w:color="auto"/>
              <w:bottom w:val="single" w:sz="4" w:space="0" w:color="auto"/>
              <w:right w:val="single" w:sz="4" w:space="0" w:color="auto"/>
            </w:tcBorders>
          </w:tcPr>
          <w:p w:rsidR="001434A9" w:rsidRPr="009B7F25" w:rsidRDefault="00FB003E">
            <w:pPr>
              <w:spacing w:line="276" w:lineRule="auto"/>
              <w:jc w:val="center"/>
            </w:pPr>
            <w:r w:rsidRPr="009B7F25">
              <w:t>0</w:t>
            </w:r>
          </w:p>
        </w:tc>
        <w:tc>
          <w:tcPr>
            <w:tcW w:w="867" w:type="dxa"/>
            <w:tcBorders>
              <w:top w:val="single" w:sz="4" w:space="0" w:color="auto"/>
              <w:left w:val="single" w:sz="4" w:space="0" w:color="auto"/>
              <w:bottom w:val="single" w:sz="4" w:space="0" w:color="auto"/>
              <w:right w:val="single" w:sz="4" w:space="0" w:color="auto"/>
            </w:tcBorders>
          </w:tcPr>
          <w:p w:rsidR="001434A9" w:rsidRPr="009B7F25" w:rsidRDefault="00CF7BC4">
            <w:pPr>
              <w:spacing w:line="276" w:lineRule="auto"/>
              <w:jc w:val="center"/>
            </w:pPr>
            <w:r w:rsidRPr="009B7F25">
              <w:t>35</w:t>
            </w:r>
          </w:p>
        </w:tc>
        <w:tc>
          <w:tcPr>
            <w:tcW w:w="1067" w:type="dxa"/>
            <w:tcBorders>
              <w:top w:val="single" w:sz="4" w:space="0" w:color="auto"/>
              <w:left w:val="single" w:sz="4" w:space="0" w:color="auto"/>
              <w:bottom w:val="single" w:sz="4" w:space="0" w:color="auto"/>
              <w:right w:val="single" w:sz="4" w:space="0" w:color="auto"/>
            </w:tcBorders>
          </w:tcPr>
          <w:p w:rsidR="001434A9" w:rsidRPr="009B7F25" w:rsidRDefault="00CF7BC4">
            <w:pPr>
              <w:spacing w:line="276" w:lineRule="auto"/>
              <w:jc w:val="center"/>
            </w:pPr>
            <w:r w:rsidRPr="009B7F25">
              <w:t>0</w:t>
            </w:r>
          </w:p>
        </w:tc>
        <w:tc>
          <w:tcPr>
            <w:tcW w:w="1248" w:type="dxa"/>
            <w:tcBorders>
              <w:top w:val="single" w:sz="4" w:space="0" w:color="auto"/>
              <w:left w:val="single" w:sz="4" w:space="0" w:color="auto"/>
              <w:bottom w:val="single" w:sz="4" w:space="0" w:color="auto"/>
              <w:right w:val="single" w:sz="4" w:space="0" w:color="auto"/>
            </w:tcBorders>
          </w:tcPr>
          <w:p w:rsidR="001434A9" w:rsidRPr="009B7F25" w:rsidRDefault="009A41C2">
            <w:pPr>
              <w:spacing w:line="276" w:lineRule="auto"/>
              <w:jc w:val="center"/>
            </w:pPr>
            <w:r w:rsidRPr="009B7F25">
              <w:t>1</w:t>
            </w:r>
            <w:r w:rsidR="00CF7BC4" w:rsidRPr="009B7F25">
              <w:t>7</w:t>
            </w:r>
          </w:p>
        </w:tc>
        <w:tc>
          <w:tcPr>
            <w:tcW w:w="1386" w:type="dxa"/>
            <w:tcBorders>
              <w:top w:val="single" w:sz="4" w:space="0" w:color="auto"/>
              <w:left w:val="single" w:sz="4" w:space="0" w:color="auto"/>
              <w:bottom w:val="single" w:sz="4" w:space="0" w:color="auto"/>
              <w:right w:val="single" w:sz="4" w:space="0" w:color="auto"/>
            </w:tcBorders>
          </w:tcPr>
          <w:p w:rsidR="001434A9" w:rsidRPr="009B7F25" w:rsidRDefault="009A41C2">
            <w:pPr>
              <w:spacing w:line="276" w:lineRule="auto"/>
              <w:jc w:val="center"/>
            </w:pPr>
            <w:r w:rsidRPr="009B7F25">
              <w:t>1</w:t>
            </w:r>
            <w:r w:rsidR="00CF7BC4" w:rsidRPr="009B7F25">
              <w:t>7</w:t>
            </w:r>
          </w:p>
        </w:tc>
      </w:tr>
      <w:tr w:rsidR="00CF7BC4" w:rsidRPr="009B7F25" w:rsidTr="00111958">
        <w:trPr>
          <w:trHeight w:val="446"/>
          <w:jc w:val="center"/>
        </w:trPr>
        <w:tc>
          <w:tcPr>
            <w:tcW w:w="1431" w:type="dxa"/>
            <w:tcBorders>
              <w:top w:val="single" w:sz="4" w:space="0" w:color="auto"/>
              <w:left w:val="single" w:sz="4" w:space="0" w:color="auto"/>
              <w:bottom w:val="single" w:sz="4" w:space="0" w:color="auto"/>
              <w:right w:val="single" w:sz="4" w:space="0" w:color="auto"/>
            </w:tcBorders>
          </w:tcPr>
          <w:p w:rsidR="00CF7BC4" w:rsidRPr="009B7F25" w:rsidRDefault="00CF7BC4">
            <w:pPr>
              <w:spacing w:line="276" w:lineRule="auto"/>
              <w:jc w:val="center"/>
              <w:rPr>
                <w:color w:val="000000" w:themeColor="text1"/>
                <w:lang w:val="sr-Cyrl-CS"/>
              </w:rPr>
            </w:pPr>
            <w:r w:rsidRPr="009B7F25">
              <w:rPr>
                <w:color w:val="000000" w:themeColor="text1"/>
                <w:lang w:val="sr-Cyrl-CS"/>
              </w:rPr>
              <w:t xml:space="preserve">Енглески језик </w:t>
            </w:r>
          </w:p>
        </w:tc>
        <w:tc>
          <w:tcPr>
            <w:tcW w:w="1396" w:type="dxa"/>
            <w:tcBorders>
              <w:top w:val="single" w:sz="4" w:space="0" w:color="auto"/>
              <w:left w:val="single" w:sz="4" w:space="0" w:color="auto"/>
              <w:bottom w:val="single" w:sz="4" w:space="0" w:color="auto"/>
              <w:right w:val="single" w:sz="4" w:space="0" w:color="auto"/>
            </w:tcBorders>
          </w:tcPr>
          <w:p w:rsidR="00CF7BC4" w:rsidRPr="009B7F25" w:rsidRDefault="00CF7BC4" w:rsidP="00CF7BC4">
            <w:pPr>
              <w:spacing w:line="276" w:lineRule="auto"/>
              <w:jc w:val="center"/>
              <w:rPr>
                <w:color w:val="000000" w:themeColor="text1"/>
                <w:lang w:val="sr-Cyrl-CS"/>
              </w:rPr>
            </w:pPr>
            <w:r w:rsidRPr="009B7F25">
              <w:rPr>
                <w:color w:val="000000" w:themeColor="text1"/>
                <w:lang w:val="sr-Cyrl-CS"/>
              </w:rPr>
              <w:t>Планирано</w:t>
            </w:r>
          </w:p>
          <w:p w:rsidR="00CF7BC4" w:rsidRPr="009B7F25" w:rsidRDefault="00CF7BC4" w:rsidP="00CF7BC4">
            <w:pPr>
              <w:spacing w:line="276" w:lineRule="auto"/>
              <w:jc w:val="center"/>
              <w:rPr>
                <w:color w:val="000000" w:themeColor="text1"/>
                <w:lang w:val="sr-Cyrl-CS"/>
              </w:rPr>
            </w:pPr>
            <w:r w:rsidRPr="009B7F25">
              <w:rPr>
                <w:color w:val="000000" w:themeColor="text1"/>
                <w:lang w:val="sr-Cyrl-CS"/>
              </w:rPr>
              <w:t>Одржано</w:t>
            </w:r>
          </w:p>
        </w:tc>
        <w:tc>
          <w:tcPr>
            <w:tcW w:w="790" w:type="dxa"/>
            <w:tcBorders>
              <w:top w:val="single" w:sz="4" w:space="0" w:color="auto"/>
              <w:left w:val="single" w:sz="4" w:space="0" w:color="auto"/>
              <w:bottom w:val="single" w:sz="4" w:space="0" w:color="auto"/>
              <w:right w:val="single" w:sz="4" w:space="0" w:color="auto"/>
            </w:tcBorders>
          </w:tcPr>
          <w:p w:rsidR="00CF7BC4" w:rsidRPr="009B7F25" w:rsidRDefault="00CF7BC4">
            <w:pPr>
              <w:spacing w:line="276" w:lineRule="auto"/>
              <w:jc w:val="center"/>
            </w:pPr>
          </w:p>
        </w:tc>
        <w:tc>
          <w:tcPr>
            <w:tcW w:w="866" w:type="dxa"/>
            <w:tcBorders>
              <w:top w:val="single" w:sz="4" w:space="0" w:color="auto"/>
              <w:left w:val="single" w:sz="4" w:space="0" w:color="auto"/>
              <w:bottom w:val="single" w:sz="4" w:space="0" w:color="auto"/>
              <w:right w:val="single" w:sz="4" w:space="0" w:color="auto"/>
            </w:tcBorders>
          </w:tcPr>
          <w:p w:rsidR="00CF7BC4" w:rsidRPr="009B7F25" w:rsidRDefault="00CF7BC4">
            <w:pPr>
              <w:spacing w:line="276" w:lineRule="auto"/>
              <w:jc w:val="center"/>
            </w:pPr>
          </w:p>
        </w:tc>
        <w:tc>
          <w:tcPr>
            <w:tcW w:w="866" w:type="dxa"/>
            <w:tcBorders>
              <w:top w:val="single" w:sz="4" w:space="0" w:color="auto"/>
              <w:left w:val="single" w:sz="4" w:space="0" w:color="auto"/>
              <w:bottom w:val="single" w:sz="4" w:space="0" w:color="auto"/>
              <w:right w:val="single" w:sz="4" w:space="0" w:color="auto"/>
            </w:tcBorders>
          </w:tcPr>
          <w:p w:rsidR="00CF7BC4" w:rsidRPr="009B7F25" w:rsidRDefault="00CF7BC4">
            <w:pPr>
              <w:spacing w:line="276" w:lineRule="auto"/>
              <w:jc w:val="center"/>
            </w:pPr>
          </w:p>
        </w:tc>
        <w:tc>
          <w:tcPr>
            <w:tcW w:w="867" w:type="dxa"/>
            <w:tcBorders>
              <w:top w:val="single" w:sz="4" w:space="0" w:color="auto"/>
              <w:left w:val="single" w:sz="4" w:space="0" w:color="auto"/>
              <w:bottom w:val="single" w:sz="4" w:space="0" w:color="auto"/>
              <w:right w:val="single" w:sz="4" w:space="0" w:color="auto"/>
            </w:tcBorders>
          </w:tcPr>
          <w:p w:rsidR="00CF7BC4" w:rsidRPr="009B7F25" w:rsidRDefault="00CF7BC4">
            <w:pPr>
              <w:spacing w:line="276" w:lineRule="auto"/>
              <w:jc w:val="center"/>
            </w:pPr>
          </w:p>
        </w:tc>
        <w:tc>
          <w:tcPr>
            <w:tcW w:w="867" w:type="dxa"/>
            <w:tcBorders>
              <w:top w:val="single" w:sz="4" w:space="0" w:color="auto"/>
              <w:left w:val="single" w:sz="4" w:space="0" w:color="auto"/>
              <w:bottom w:val="single" w:sz="4" w:space="0" w:color="auto"/>
              <w:right w:val="single" w:sz="4" w:space="0" w:color="auto"/>
            </w:tcBorders>
          </w:tcPr>
          <w:p w:rsidR="00CF7BC4" w:rsidRPr="009B7F25" w:rsidRDefault="00CF7BC4">
            <w:pPr>
              <w:spacing w:line="276" w:lineRule="auto"/>
              <w:jc w:val="center"/>
            </w:pPr>
            <w:r w:rsidRPr="009B7F25">
              <w:t>17</w:t>
            </w:r>
          </w:p>
        </w:tc>
        <w:tc>
          <w:tcPr>
            <w:tcW w:w="1067" w:type="dxa"/>
            <w:tcBorders>
              <w:top w:val="single" w:sz="4" w:space="0" w:color="auto"/>
              <w:left w:val="single" w:sz="4" w:space="0" w:color="auto"/>
              <w:bottom w:val="single" w:sz="4" w:space="0" w:color="auto"/>
              <w:right w:val="single" w:sz="4" w:space="0" w:color="auto"/>
            </w:tcBorders>
          </w:tcPr>
          <w:p w:rsidR="00CF7BC4" w:rsidRPr="009B7F25" w:rsidRDefault="00CF7BC4">
            <w:pPr>
              <w:spacing w:line="276" w:lineRule="auto"/>
              <w:jc w:val="center"/>
            </w:pPr>
            <w:r w:rsidRPr="009B7F25">
              <w:t>10</w:t>
            </w:r>
          </w:p>
        </w:tc>
        <w:tc>
          <w:tcPr>
            <w:tcW w:w="1248" w:type="dxa"/>
            <w:tcBorders>
              <w:top w:val="single" w:sz="4" w:space="0" w:color="auto"/>
              <w:left w:val="single" w:sz="4" w:space="0" w:color="auto"/>
              <w:bottom w:val="single" w:sz="4" w:space="0" w:color="auto"/>
              <w:right w:val="single" w:sz="4" w:space="0" w:color="auto"/>
            </w:tcBorders>
          </w:tcPr>
          <w:p w:rsidR="00CF7BC4" w:rsidRPr="009B7F25" w:rsidRDefault="00CF7BC4">
            <w:pPr>
              <w:spacing w:line="276" w:lineRule="auto"/>
              <w:jc w:val="center"/>
            </w:pPr>
            <w:r w:rsidRPr="009B7F25">
              <w:t>17</w:t>
            </w:r>
          </w:p>
        </w:tc>
        <w:tc>
          <w:tcPr>
            <w:tcW w:w="1386" w:type="dxa"/>
            <w:tcBorders>
              <w:top w:val="single" w:sz="4" w:space="0" w:color="auto"/>
              <w:left w:val="single" w:sz="4" w:space="0" w:color="auto"/>
              <w:bottom w:val="single" w:sz="4" w:space="0" w:color="auto"/>
              <w:right w:val="single" w:sz="4" w:space="0" w:color="auto"/>
            </w:tcBorders>
          </w:tcPr>
          <w:p w:rsidR="00CF7BC4" w:rsidRPr="009B7F25" w:rsidRDefault="00CF7BC4">
            <w:pPr>
              <w:spacing w:line="276" w:lineRule="auto"/>
              <w:jc w:val="center"/>
            </w:pPr>
            <w:r w:rsidRPr="009B7F25">
              <w:t>17</w:t>
            </w:r>
          </w:p>
        </w:tc>
      </w:tr>
    </w:tbl>
    <w:p w:rsidR="001434A9" w:rsidRPr="009B7F25" w:rsidRDefault="001434A9">
      <w:pPr>
        <w:rPr>
          <w:b/>
          <w:color w:val="000000" w:themeColor="text1"/>
        </w:rPr>
      </w:pPr>
    </w:p>
    <w:p w:rsidR="0024571D" w:rsidRPr="009B7F25" w:rsidRDefault="0024571D" w:rsidP="007A2AFA">
      <w:pPr>
        <w:pStyle w:val="Heading2"/>
        <w:jc w:val="center"/>
        <w:rPr>
          <w:rFonts w:ascii="Times New Roman" w:hAnsi="Times New Roman"/>
          <w:color w:val="000000" w:themeColor="text1"/>
          <w:sz w:val="24"/>
          <w:szCs w:val="24"/>
        </w:rPr>
      </w:pPr>
      <w:bookmarkStart w:id="81" w:name="_Toc145401767"/>
    </w:p>
    <w:p w:rsidR="001434A9" w:rsidRPr="009B7F25" w:rsidRDefault="00C72EC3" w:rsidP="007A2AFA">
      <w:pPr>
        <w:pStyle w:val="Heading2"/>
        <w:jc w:val="center"/>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rPr>
        <w:t xml:space="preserve">ПРЕГЛЕД </w:t>
      </w:r>
      <w:r w:rsidRPr="009B7F25">
        <w:rPr>
          <w:rFonts w:ascii="Times New Roman" w:hAnsi="Times New Roman"/>
          <w:color w:val="000000" w:themeColor="text1"/>
          <w:sz w:val="24"/>
          <w:szCs w:val="24"/>
          <w:lang w:val="sr-Cyrl-CS"/>
        </w:rPr>
        <w:t xml:space="preserve">БРОЈА </w:t>
      </w:r>
      <w:r w:rsidRPr="009B7F25">
        <w:rPr>
          <w:rFonts w:ascii="Times New Roman" w:hAnsi="Times New Roman"/>
          <w:color w:val="000000" w:themeColor="text1"/>
          <w:sz w:val="24"/>
          <w:szCs w:val="24"/>
        </w:rPr>
        <w:t>ОДРЖАНИХ ЧАСОВА ДОДАТНЕ НАСТАВЕ ОД</w:t>
      </w:r>
      <w:r w:rsidR="000D6E2D" w:rsidRPr="009B7F25">
        <w:rPr>
          <w:rFonts w:ascii="Times New Roman" w:hAnsi="Times New Roman"/>
          <w:color w:val="000000" w:themeColor="text1"/>
          <w:sz w:val="24"/>
          <w:szCs w:val="24"/>
        </w:rPr>
        <w:t xml:space="preserve"> I ДО IV РАЗРЕДА У ШКОЛСКОЈ 202</w:t>
      </w:r>
      <w:r w:rsidR="00CF7BC4" w:rsidRPr="009B7F25">
        <w:rPr>
          <w:rFonts w:ascii="Times New Roman" w:hAnsi="Times New Roman"/>
          <w:color w:val="000000" w:themeColor="text1"/>
          <w:sz w:val="24"/>
          <w:szCs w:val="24"/>
        </w:rPr>
        <w:t>4</w:t>
      </w:r>
      <w:r w:rsidR="008934DC" w:rsidRPr="009B7F25">
        <w:rPr>
          <w:rFonts w:ascii="Times New Roman" w:hAnsi="Times New Roman"/>
          <w:color w:val="000000" w:themeColor="text1"/>
          <w:sz w:val="24"/>
          <w:szCs w:val="24"/>
        </w:rPr>
        <w:t>/2</w:t>
      </w:r>
      <w:r w:rsidR="00CF7BC4" w:rsidRPr="009B7F25">
        <w:rPr>
          <w:rFonts w:ascii="Times New Roman" w:hAnsi="Times New Roman"/>
          <w:color w:val="000000" w:themeColor="text1"/>
          <w:sz w:val="24"/>
          <w:szCs w:val="24"/>
        </w:rPr>
        <w:t>5</w:t>
      </w:r>
      <w:r w:rsidRPr="009B7F25">
        <w:rPr>
          <w:rFonts w:ascii="Times New Roman" w:hAnsi="Times New Roman"/>
          <w:color w:val="000000" w:themeColor="text1"/>
          <w:sz w:val="24"/>
          <w:szCs w:val="24"/>
        </w:rPr>
        <w:t>. ГОДИНИ</w:t>
      </w:r>
      <w:r w:rsidRPr="009B7F25">
        <w:rPr>
          <w:rFonts w:ascii="Times New Roman" w:hAnsi="Times New Roman"/>
          <w:color w:val="000000" w:themeColor="text1"/>
          <w:sz w:val="24"/>
          <w:szCs w:val="24"/>
          <w:lang w:val="sr-Cyrl-CS"/>
        </w:rPr>
        <w:t xml:space="preserve"> У ИЗДВОЈЕНИМ ОДЕЉЕЊИМА ШКОЛЕ</w:t>
      </w:r>
      <w:bookmarkEnd w:id="81"/>
    </w:p>
    <w:p w:rsidR="001434A9" w:rsidRPr="009B7F25" w:rsidRDefault="001434A9">
      <w:pPr>
        <w:jc w:val="center"/>
        <w:rPr>
          <w:color w:val="000000" w:themeColor="text1"/>
          <w:lang w:val="sr-Cyrl-CS"/>
        </w:rPr>
      </w:pPr>
    </w:p>
    <w:p w:rsidR="001434A9" w:rsidRPr="009B7F25" w:rsidRDefault="001434A9">
      <w:pPr>
        <w:jc w:val="center"/>
        <w:rPr>
          <w:color w:val="000000" w:themeColor="text1"/>
          <w:lang w:val="sr-Cyrl-CS"/>
        </w:rPr>
      </w:pPr>
    </w:p>
    <w:tbl>
      <w:tblPr>
        <w:tblW w:w="10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1348"/>
        <w:gridCol w:w="656"/>
        <w:gridCol w:w="699"/>
        <w:gridCol w:w="1221"/>
        <w:gridCol w:w="990"/>
        <w:gridCol w:w="630"/>
        <w:gridCol w:w="1340"/>
        <w:gridCol w:w="2026"/>
        <w:gridCol w:w="21"/>
      </w:tblGrid>
      <w:tr w:rsidR="001434A9" w:rsidRPr="009B7F25" w:rsidTr="0024571D">
        <w:trPr>
          <w:trHeight w:val="301"/>
          <w:jc w:val="center"/>
        </w:trPr>
        <w:tc>
          <w:tcPr>
            <w:tcW w:w="1463" w:type="dxa"/>
            <w:vMerge w:val="restart"/>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Наставни предмет</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1434A9" w:rsidRPr="009B7F25" w:rsidRDefault="008934DC">
            <w:pPr>
              <w:spacing w:line="276" w:lineRule="auto"/>
              <w:jc w:val="center"/>
              <w:rPr>
                <w:color w:val="000000" w:themeColor="text1"/>
                <w:lang w:val="sr-Cyrl-CS"/>
              </w:rPr>
            </w:pPr>
            <w:r w:rsidRPr="009B7F25">
              <w:rPr>
                <w:color w:val="000000" w:themeColor="text1"/>
                <w:lang w:val="sr-Cyrl-CS"/>
              </w:rPr>
              <w:t>Ч</w:t>
            </w:r>
            <w:r w:rsidR="00C72EC3" w:rsidRPr="009B7F25">
              <w:rPr>
                <w:color w:val="000000" w:themeColor="text1"/>
                <w:lang w:val="sr-Cyrl-CS"/>
              </w:rPr>
              <w:t>асови</w:t>
            </w:r>
          </w:p>
        </w:tc>
        <w:tc>
          <w:tcPr>
            <w:tcW w:w="7583"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lang w:val="sr-Cyrl-CS"/>
              </w:rPr>
              <w:t>Разред и одељење</w:t>
            </w:r>
          </w:p>
        </w:tc>
      </w:tr>
      <w:tr w:rsidR="0024571D" w:rsidRPr="009B7F25" w:rsidTr="0024571D">
        <w:trPr>
          <w:gridAfter w:val="1"/>
          <w:wAfter w:w="21" w:type="dxa"/>
          <w:trHeight w:val="225"/>
          <w:jc w:val="center"/>
        </w:trPr>
        <w:tc>
          <w:tcPr>
            <w:tcW w:w="1463" w:type="dxa"/>
            <w:vMerge/>
            <w:tcBorders>
              <w:top w:val="single" w:sz="4" w:space="0" w:color="auto"/>
              <w:left w:val="single" w:sz="4" w:space="0" w:color="auto"/>
              <w:bottom w:val="single" w:sz="4" w:space="0" w:color="auto"/>
              <w:right w:val="single" w:sz="4" w:space="0" w:color="auto"/>
            </w:tcBorders>
            <w:vAlign w:val="center"/>
          </w:tcPr>
          <w:p w:rsidR="0024571D" w:rsidRPr="009B7F25" w:rsidRDefault="0024571D">
            <w:pPr>
              <w:rPr>
                <w:lang w:val="sr-Cyrl-CS"/>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24571D" w:rsidRPr="009B7F25" w:rsidRDefault="0024571D">
            <w:pPr>
              <w:rPr>
                <w:lang w:val="sr-Cyrl-CS"/>
              </w:rPr>
            </w:pPr>
          </w:p>
        </w:tc>
        <w:tc>
          <w:tcPr>
            <w:tcW w:w="65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r w:rsidRPr="009B7F25">
              <w:t>I-</w:t>
            </w:r>
            <w:r w:rsidRPr="009B7F25">
              <w:rPr>
                <w:lang w:val="sr-Cyrl-CS"/>
              </w:rPr>
              <w:t>Х</w:t>
            </w:r>
          </w:p>
        </w:tc>
        <w:tc>
          <w:tcPr>
            <w:tcW w:w="699" w:type="dxa"/>
            <w:tcBorders>
              <w:top w:val="single" w:sz="4" w:space="0" w:color="auto"/>
              <w:left w:val="single" w:sz="4" w:space="0" w:color="auto"/>
              <w:bottom w:val="single" w:sz="4" w:space="0" w:color="auto"/>
              <w:right w:val="single" w:sz="4" w:space="0" w:color="auto"/>
            </w:tcBorders>
          </w:tcPr>
          <w:p w:rsidR="0024571D" w:rsidRPr="009B7F25" w:rsidRDefault="0024571D" w:rsidP="00997983">
            <w:pPr>
              <w:spacing w:line="276" w:lineRule="auto"/>
              <w:jc w:val="center"/>
              <w:rPr>
                <w:lang w:val="sr-Cyrl-CS"/>
              </w:rPr>
            </w:pPr>
            <w:r w:rsidRPr="009B7F25">
              <w:t>IV-</w:t>
            </w:r>
            <w:r w:rsidRPr="009B7F25">
              <w:rPr>
                <w:lang w:val="sr-Cyrl-CS"/>
              </w:rPr>
              <w:t>Х</w:t>
            </w:r>
          </w:p>
        </w:tc>
        <w:tc>
          <w:tcPr>
            <w:tcW w:w="1221"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p>
        </w:tc>
        <w:tc>
          <w:tcPr>
            <w:tcW w:w="99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II-T</w:t>
            </w:r>
          </w:p>
        </w:tc>
        <w:tc>
          <w:tcPr>
            <w:tcW w:w="63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134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r w:rsidRPr="009B7F25">
              <w:t>II-</w:t>
            </w:r>
            <w:r w:rsidRPr="009B7F25">
              <w:rPr>
                <w:lang w:val="sr-Cyrl-CS"/>
              </w:rPr>
              <w:t>К</w:t>
            </w:r>
          </w:p>
        </w:tc>
        <w:tc>
          <w:tcPr>
            <w:tcW w:w="202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IV-</w:t>
            </w:r>
            <w:r w:rsidRPr="009B7F25">
              <w:rPr>
                <w:lang w:val="sr-Cyrl-CS"/>
              </w:rPr>
              <w:t>К</w:t>
            </w:r>
          </w:p>
        </w:tc>
      </w:tr>
      <w:tr w:rsidR="0024571D" w:rsidRPr="009B7F25" w:rsidTr="0024571D">
        <w:trPr>
          <w:gridAfter w:val="1"/>
          <w:wAfter w:w="21" w:type="dxa"/>
          <w:jc w:val="center"/>
        </w:trPr>
        <w:tc>
          <w:tcPr>
            <w:tcW w:w="1463"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r w:rsidRPr="009B7F25">
              <w:rPr>
                <w:lang w:val="sr-Cyrl-CS"/>
              </w:rPr>
              <w:t>Српски језик</w:t>
            </w:r>
          </w:p>
        </w:tc>
        <w:tc>
          <w:tcPr>
            <w:tcW w:w="1348"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r w:rsidRPr="009B7F25">
              <w:rPr>
                <w:lang w:val="sr-Cyrl-CS"/>
              </w:rPr>
              <w:t>Планирано</w:t>
            </w:r>
          </w:p>
          <w:p w:rsidR="0024571D" w:rsidRPr="009B7F25" w:rsidRDefault="0024571D">
            <w:pPr>
              <w:spacing w:line="276" w:lineRule="auto"/>
              <w:jc w:val="center"/>
              <w:rPr>
                <w:lang w:val="sr-Cyrl-CS"/>
              </w:rPr>
            </w:pPr>
            <w:r w:rsidRPr="009B7F25">
              <w:rPr>
                <w:lang w:val="sr-Cyrl-CS"/>
              </w:rPr>
              <w:t>Одржано</w:t>
            </w:r>
          </w:p>
        </w:tc>
        <w:tc>
          <w:tcPr>
            <w:tcW w:w="65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0</w:t>
            </w:r>
          </w:p>
        </w:tc>
        <w:tc>
          <w:tcPr>
            <w:tcW w:w="699" w:type="dxa"/>
            <w:tcBorders>
              <w:top w:val="single" w:sz="4" w:space="0" w:color="auto"/>
              <w:left w:val="single" w:sz="4" w:space="0" w:color="auto"/>
              <w:bottom w:val="single" w:sz="4" w:space="0" w:color="auto"/>
              <w:right w:val="single" w:sz="4" w:space="0" w:color="auto"/>
            </w:tcBorders>
          </w:tcPr>
          <w:p w:rsidR="0024571D" w:rsidRPr="009B7F25" w:rsidRDefault="0024571D" w:rsidP="00997983">
            <w:pPr>
              <w:spacing w:line="276" w:lineRule="auto"/>
              <w:jc w:val="center"/>
            </w:pPr>
            <w:r w:rsidRPr="009B7F25">
              <w:t>0</w:t>
            </w:r>
          </w:p>
        </w:tc>
        <w:tc>
          <w:tcPr>
            <w:tcW w:w="1221"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99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0</w:t>
            </w:r>
          </w:p>
        </w:tc>
        <w:tc>
          <w:tcPr>
            <w:tcW w:w="63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134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0</w:t>
            </w:r>
          </w:p>
        </w:tc>
        <w:tc>
          <w:tcPr>
            <w:tcW w:w="2026" w:type="dxa"/>
            <w:tcBorders>
              <w:top w:val="single" w:sz="4" w:space="0" w:color="auto"/>
              <w:left w:val="single" w:sz="4" w:space="0" w:color="auto"/>
              <w:bottom w:val="single" w:sz="4" w:space="0" w:color="auto"/>
              <w:right w:val="single" w:sz="4" w:space="0" w:color="auto"/>
            </w:tcBorders>
          </w:tcPr>
          <w:p w:rsidR="0024571D" w:rsidRPr="009B7F25" w:rsidRDefault="00CF7BC4">
            <w:pPr>
              <w:spacing w:line="276" w:lineRule="auto"/>
              <w:jc w:val="center"/>
            </w:pPr>
            <w:r w:rsidRPr="009B7F25">
              <w:t>0</w:t>
            </w:r>
          </w:p>
        </w:tc>
      </w:tr>
      <w:tr w:rsidR="0024571D" w:rsidRPr="009B7F25" w:rsidTr="0024571D">
        <w:trPr>
          <w:gridAfter w:val="1"/>
          <w:wAfter w:w="21" w:type="dxa"/>
          <w:trHeight w:val="468"/>
          <w:jc w:val="center"/>
        </w:trPr>
        <w:tc>
          <w:tcPr>
            <w:tcW w:w="1463"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r w:rsidRPr="009B7F25">
              <w:rPr>
                <w:lang w:val="sr-Cyrl-CS"/>
              </w:rPr>
              <w:t>Математика</w:t>
            </w:r>
          </w:p>
        </w:tc>
        <w:tc>
          <w:tcPr>
            <w:tcW w:w="1348"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r w:rsidRPr="009B7F25">
              <w:rPr>
                <w:lang w:val="sr-Cyrl-CS"/>
              </w:rPr>
              <w:t>Планирано</w:t>
            </w:r>
          </w:p>
          <w:p w:rsidR="0024571D" w:rsidRPr="009B7F25" w:rsidRDefault="0024571D">
            <w:pPr>
              <w:spacing w:line="276" w:lineRule="auto"/>
              <w:jc w:val="center"/>
            </w:pPr>
            <w:r w:rsidRPr="009B7F25">
              <w:rPr>
                <w:lang w:val="sr-Cyrl-CS"/>
              </w:rPr>
              <w:t>Одржано</w:t>
            </w:r>
          </w:p>
        </w:tc>
        <w:tc>
          <w:tcPr>
            <w:tcW w:w="65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0</w:t>
            </w:r>
          </w:p>
        </w:tc>
        <w:tc>
          <w:tcPr>
            <w:tcW w:w="699" w:type="dxa"/>
            <w:tcBorders>
              <w:top w:val="single" w:sz="4" w:space="0" w:color="auto"/>
              <w:left w:val="single" w:sz="4" w:space="0" w:color="auto"/>
              <w:bottom w:val="single" w:sz="4" w:space="0" w:color="auto"/>
              <w:right w:val="single" w:sz="4" w:space="0" w:color="auto"/>
            </w:tcBorders>
          </w:tcPr>
          <w:p w:rsidR="0024571D" w:rsidRPr="009B7F25" w:rsidRDefault="0024571D" w:rsidP="00997983">
            <w:pPr>
              <w:spacing w:line="276" w:lineRule="auto"/>
              <w:jc w:val="center"/>
            </w:pPr>
            <w:r w:rsidRPr="009B7F25">
              <w:t>0</w:t>
            </w:r>
          </w:p>
        </w:tc>
        <w:tc>
          <w:tcPr>
            <w:tcW w:w="1221"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99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0</w:t>
            </w:r>
          </w:p>
        </w:tc>
        <w:tc>
          <w:tcPr>
            <w:tcW w:w="63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134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0</w:t>
            </w:r>
          </w:p>
        </w:tc>
        <w:tc>
          <w:tcPr>
            <w:tcW w:w="2026" w:type="dxa"/>
            <w:tcBorders>
              <w:top w:val="single" w:sz="4" w:space="0" w:color="auto"/>
              <w:left w:val="single" w:sz="4" w:space="0" w:color="auto"/>
              <w:bottom w:val="single" w:sz="4" w:space="0" w:color="auto"/>
              <w:right w:val="single" w:sz="4" w:space="0" w:color="auto"/>
            </w:tcBorders>
          </w:tcPr>
          <w:p w:rsidR="0024571D" w:rsidRPr="009B7F25" w:rsidRDefault="00CF7BC4">
            <w:pPr>
              <w:spacing w:line="276" w:lineRule="auto"/>
              <w:jc w:val="center"/>
            </w:pPr>
            <w:r w:rsidRPr="009B7F25">
              <w:t>0</w:t>
            </w:r>
          </w:p>
        </w:tc>
      </w:tr>
    </w:tbl>
    <w:p w:rsidR="001434A9" w:rsidRPr="009B7F25" w:rsidRDefault="001434A9"/>
    <w:p w:rsidR="001434A9" w:rsidRPr="009B7F25" w:rsidRDefault="001434A9">
      <w:pPr>
        <w:rPr>
          <w:color w:val="FF0000"/>
        </w:rPr>
      </w:pPr>
    </w:p>
    <w:p w:rsidR="00E7229A" w:rsidRPr="009B7F25" w:rsidRDefault="00E7229A">
      <w:pPr>
        <w:jc w:val="center"/>
        <w:rPr>
          <w:color w:val="FF0000"/>
        </w:rPr>
      </w:pPr>
    </w:p>
    <w:p w:rsidR="001434A9" w:rsidRPr="009B7F25" w:rsidRDefault="00C72EC3" w:rsidP="007A2AFA">
      <w:pPr>
        <w:pStyle w:val="Heading2"/>
        <w:jc w:val="center"/>
        <w:rPr>
          <w:rFonts w:ascii="Times New Roman" w:hAnsi="Times New Roman"/>
          <w:color w:val="000000" w:themeColor="text1"/>
          <w:sz w:val="24"/>
          <w:szCs w:val="24"/>
        </w:rPr>
      </w:pPr>
      <w:bookmarkStart w:id="82" w:name="_Toc145401768"/>
      <w:r w:rsidRPr="009B7F25">
        <w:rPr>
          <w:rFonts w:ascii="Times New Roman" w:hAnsi="Times New Roman"/>
          <w:color w:val="000000" w:themeColor="text1"/>
          <w:sz w:val="24"/>
          <w:szCs w:val="24"/>
        </w:rPr>
        <w:t>ПРЕГЛЕД ОДРЖАНИХ ЧАСОВА ДОПУНСКЕ НАСТАВЕ ОД</w:t>
      </w:r>
      <w:r w:rsidR="000D6E2D" w:rsidRPr="009B7F25">
        <w:rPr>
          <w:rFonts w:ascii="Times New Roman" w:hAnsi="Times New Roman"/>
          <w:color w:val="000000" w:themeColor="text1"/>
          <w:sz w:val="24"/>
          <w:szCs w:val="24"/>
        </w:rPr>
        <w:t xml:space="preserve"> I ДО IV РАЗРЕДА У ШКОЛСКОЈ 2</w:t>
      </w:r>
      <w:r w:rsidR="00CF7BC4" w:rsidRPr="009B7F25">
        <w:rPr>
          <w:rFonts w:ascii="Times New Roman" w:hAnsi="Times New Roman"/>
          <w:color w:val="000000" w:themeColor="text1"/>
          <w:sz w:val="24"/>
          <w:szCs w:val="24"/>
        </w:rPr>
        <w:t>024/25</w:t>
      </w:r>
      <w:r w:rsidRPr="009B7F25">
        <w:rPr>
          <w:rFonts w:ascii="Times New Roman" w:hAnsi="Times New Roman"/>
          <w:color w:val="000000" w:themeColor="text1"/>
          <w:sz w:val="24"/>
          <w:szCs w:val="24"/>
        </w:rPr>
        <w:t>. ГОДИНИ</w:t>
      </w:r>
      <w:r w:rsidRPr="009B7F25">
        <w:rPr>
          <w:rFonts w:ascii="Times New Roman" w:hAnsi="Times New Roman"/>
          <w:color w:val="000000" w:themeColor="text1"/>
          <w:sz w:val="24"/>
          <w:szCs w:val="24"/>
          <w:lang w:val="sr-Cyrl-CS"/>
        </w:rPr>
        <w:t xml:space="preserve"> У МАТИЧНОЈ ШКОЛИ</w:t>
      </w:r>
      <w:bookmarkEnd w:id="82"/>
    </w:p>
    <w:p w:rsidR="001434A9" w:rsidRPr="009B7F25" w:rsidRDefault="001434A9">
      <w:pPr>
        <w:rPr>
          <w:color w:val="000000" w:themeColor="text1"/>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1348"/>
        <w:gridCol w:w="886"/>
        <w:gridCol w:w="885"/>
        <w:gridCol w:w="885"/>
        <w:gridCol w:w="886"/>
        <w:gridCol w:w="886"/>
        <w:gridCol w:w="1091"/>
        <w:gridCol w:w="1134"/>
        <w:gridCol w:w="1134"/>
      </w:tblGrid>
      <w:tr w:rsidR="001434A9" w:rsidRPr="009B7F25" w:rsidTr="004E3D3E">
        <w:trPr>
          <w:trHeight w:val="301"/>
          <w:jc w:val="center"/>
        </w:trPr>
        <w:tc>
          <w:tcPr>
            <w:tcW w:w="1463" w:type="dxa"/>
            <w:vMerge w:val="restart"/>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Наставни предмет</w:t>
            </w:r>
          </w:p>
        </w:tc>
        <w:tc>
          <w:tcPr>
            <w:tcW w:w="1348" w:type="dxa"/>
            <w:vMerge w:val="restart"/>
            <w:tcBorders>
              <w:top w:val="single" w:sz="4" w:space="0" w:color="auto"/>
              <w:left w:val="single" w:sz="4" w:space="0" w:color="auto"/>
              <w:bottom w:val="single" w:sz="4" w:space="0" w:color="auto"/>
              <w:right w:val="single" w:sz="4" w:space="0" w:color="auto"/>
            </w:tcBorders>
            <w:vAlign w:val="center"/>
          </w:tcPr>
          <w:p w:rsidR="001434A9" w:rsidRPr="009B7F25" w:rsidRDefault="006846AD">
            <w:pPr>
              <w:spacing w:line="276" w:lineRule="auto"/>
              <w:jc w:val="center"/>
              <w:rPr>
                <w:color w:val="000000" w:themeColor="text1"/>
                <w:lang w:val="sr-Cyrl-CS"/>
              </w:rPr>
            </w:pPr>
            <w:r w:rsidRPr="009B7F25">
              <w:rPr>
                <w:color w:val="000000" w:themeColor="text1"/>
                <w:lang w:val="sr-Cyrl-CS"/>
              </w:rPr>
              <w:t>Ч</w:t>
            </w:r>
            <w:r w:rsidR="00C72EC3" w:rsidRPr="009B7F25">
              <w:rPr>
                <w:color w:val="000000" w:themeColor="text1"/>
                <w:lang w:val="sr-Cyrl-CS"/>
              </w:rPr>
              <w:t>асови</w:t>
            </w:r>
          </w:p>
        </w:tc>
        <w:tc>
          <w:tcPr>
            <w:tcW w:w="7787"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lang w:val="sr-Cyrl-CS"/>
              </w:rPr>
              <w:t>Разред и одељење</w:t>
            </w:r>
          </w:p>
        </w:tc>
      </w:tr>
      <w:tr w:rsidR="001434A9" w:rsidRPr="009B7F25" w:rsidTr="004E3D3E">
        <w:trPr>
          <w:trHeight w:val="225"/>
          <w:jc w:val="center"/>
        </w:trPr>
        <w:tc>
          <w:tcPr>
            <w:tcW w:w="1463"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color w:val="000000" w:themeColor="text1"/>
                <w:lang w:val="sr-Cyrl-CS"/>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color w:val="000000" w:themeColor="text1"/>
                <w:lang w:val="sr-Cyrl-CS"/>
              </w:rPr>
            </w:pP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I-1</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I-2</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II-1</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II-2</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III-1</w:t>
            </w:r>
          </w:p>
        </w:tc>
        <w:tc>
          <w:tcPr>
            <w:tcW w:w="109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III-2</w:t>
            </w:r>
          </w:p>
        </w:tc>
        <w:tc>
          <w:tcPr>
            <w:tcW w:w="113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IV-1</w:t>
            </w:r>
          </w:p>
        </w:tc>
        <w:tc>
          <w:tcPr>
            <w:tcW w:w="1134" w:type="dxa"/>
            <w:tcBorders>
              <w:top w:val="single" w:sz="4" w:space="0" w:color="auto"/>
              <w:left w:val="single" w:sz="4" w:space="0" w:color="auto"/>
              <w:bottom w:val="single" w:sz="4" w:space="0" w:color="auto"/>
              <w:right w:val="single" w:sz="4" w:space="0" w:color="auto"/>
            </w:tcBorders>
          </w:tcPr>
          <w:p w:rsidR="001434A9" w:rsidRPr="009B7F25" w:rsidRDefault="00C72EC3" w:rsidP="00CF7BC4">
            <w:pPr>
              <w:spacing w:line="276" w:lineRule="auto"/>
              <w:jc w:val="center"/>
            </w:pPr>
            <w:r w:rsidRPr="009B7F25">
              <w:t>IV-2</w:t>
            </w:r>
          </w:p>
        </w:tc>
      </w:tr>
      <w:tr w:rsidR="000D6E2D" w:rsidRPr="009B7F25" w:rsidTr="004E3D3E">
        <w:trPr>
          <w:jc w:val="center"/>
        </w:trPr>
        <w:tc>
          <w:tcPr>
            <w:tcW w:w="1463" w:type="dxa"/>
            <w:tcBorders>
              <w:top w:val="single" w:sz="4" w:space="0" w:color="auto"/>
              <w:left w:val="single" w:sz="4" w:space="0" w:color="auto"/>
              <w:bottom w:val="single" w:sz="4" w:space="0" w:color="auto"/>
              <w:right w:val="single" w:sz="4" w:space="0" w:color="auto"/>
            </w:tcBorders>
          </w:tcPr>
          <w:p w:rsidR="000D6E2D" w:rsidRPr="009B7F25" w:rsidRDefault="000D6E2D" w:rsidP="000D6E2D">
            <w:pPr>
              <w:spacing w:line="276" w:lineRule="auto"/>
              <w:jc w:val="center"/>
              <w:rPr>
                <w:color w:val="000000" w:themeColor="text1"/>
                <w:lang w:val="sr-Cyrl-CS"/>
              </w:rPr>
            </w:pPr>
            <w:r w:rsidRPr="009B7F25">
              <w:rPr>
                <w:color w:val="000000" w:themeColor="text1"/>
                <w:lang w:val="sr-Cyrl-CS"/>
              </w:rPr>
              <w:t>Српски језик</w:t>
            </w:r>
          </w:p>
        </w:tc>
        <w:tc>
          <w:tcPr>
            <w:tcW w:w="1348" w:type="dxa"/>
            <w:tcBorders>
              <w:top w:val="single" w:sz="4" w:space="0" w:color="auto"/>
              <w:left w:val="single" w:sz="4" w:space="0" w:color="auto"/>
              <w:bottom w:val="single" w:sz="4" w:space="0" w:color="auto"/>
              <w:right w:val="single" w:sz="4" w:space="0" w:color="auto"/>
            </w:tcBorders>
          </w:tcPr>
          <w:p w:rsidR="000D6E2D" w:rsidRPr="009B7F25" w:rsidRDefault="000D6E2D" w:rsidP="000D6E2D">
            <w:pPr>
              <w:spacing w:line="276" w:lineRule="auto"/>
              <w:jc w:val="center"/>
              <w:rPr>
                <w:color w:val="000000" w:themeColor="text1"/>
                <w:lang w:val="sr-Cyrl-CS"/>
              </w:rPr>
            </w:pPr>
            <w:r w:rsidRPr="009B7F25">
              <w:rPr>
                <w:color w:val="000000" w:themeColor="text1"/>
                <w:lang w:val="sr-Cyrl-CS"/>
              </w:rPr>
              <w:t>Планирано</w:t>
            </w:r>
          </w:p>
          <w:p w:rsidR="000D6E2D" w:rsidRPr="009B7F25" w:rsidRDefault="000D6E2D" w:rsidP="000D6E2D">
            <w:pPr>
              <w:spacing w:line="276" w:lineRule="auto"/>
              <w:jc w:val="center"/>
              <w:rPr>
                <w:color w:val="000000" w:themeColor="text1"/>
                <w:lang w:val="sr-Cyrl-CS"/>
              </w:rPr>
            </w:pPr>
            <w:r w:rsidRPr="009B7F25">
              <w:rPr>
                <w:color w:val="000000" w:themeColor="text1"/>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0D6E2D" w:rsidRPr="009B7F25" w:rsidRDefault="0024571D" w:rsidP="000D6E2D">
            <w:pPr>
              <w:spacing w:line="276" w:lineRule="auto"/>
              <w:jc w:val="center"/>
            </w:pPr>
            <w:r w:rsidRPr="009B7F25">
              <w:t>16</w:t>
            </w:r>
          </w:p>
          <w:p w:rsidR="0037276B" w:rsidRPr="009B7F25" w:rsidRDefault="0024571D" w:rsidP="000D6E2D">
            <w:pPr>
              <w:spacing w:line="276" w:lineRule="auto"/>
              <w:jc w:val="center"/>
            </w:pPr>
            <w:r w:rsidRPr="009B7F25">
              <w:t>15</w:t>
            </w:r>
          </w:p>
          <w:p w:rsidR="000D6E2D" w:rsidRPr="009B7F25" w:rsidRDefault="000D6E2D" w:rsidP="000D6E2D">
            <w:pPr>
              <w:spacing w:line="276" w:lineRule="auto"/>
              <w:jc w:val="center"/>
            </w:pPr>
          </w:p>
        </w:tc>
        <w:tc>
          <w:tcPr>
            <w:tcW w:w="885" w:type="dxa"/>
            <w:tcBorders>
              <w:top w:val="single" w:sz="4" w:space="0" w:color="auto"/>
              <w:left w:val="single" w:sz="4" w:space="0" w:color="auto"/>
              <w:bottom w:val="single" w:sz="4" w:space="0" w:color="auto"/>
              <w:right w:val="single" w:sz="4" w:space="0" w:color="auto"/>
            </w:tcBorders>
          </w:tcPr>
          <w:p w:rsidR="000D6E2D" w:rsidRPr="009B7F25" w:rsidRDefault="0024571D" w:rsidP="000D6E2D">
            <w:pPr>
              <w:spacing w:line="276" w:lineRule="auto"/>
              <w:jc w:val="center"/>
            </w:pPr>
            <w:r w:rsidRPr="009B7F25">
              <w:t>16</w:t>
            </w:r>
          </w:p>
          <w:p w:rsidR="000D6E2D" w:rsidRPr="009B7F25" w:rsidRDefault="0024571D" w:rsidP="000D6E2D">
            <w:pPr>
              <w:spacing w:line="276" w:lineRule="auto"/>
              <w:jc w:val="center"/>
            </w:pPr>
            <w:r w:rsidRPr="009B7F25">
              <w:t>15</w:t>
            </w:r>
          </w:p>
        </w:tc>
        <w:tc>
          <w:tcPr>
            <w:tcW w:w="885" w:type="dxa"/>
            <w:tcBorders>
              <w:top w:val="single" w:sz="4" w:space="0" w:color="auto"/>
              <w:left w:val="single" w:sz="4" w:space="0" w:color="auto"/>
              <w:bottom w:val="single" w:sz="4" w:space="0" w:color="auto"/>
              <w:right w:val="single" w:sz="4" w:space="0" w:color="auto"/>
            </w:tcBorders>
          </w:tcPr>
          <w:p w:rsidR="000D6E2D" w:rsidRPr="009B7F25" w:rsidRDefault="000D6E2D" w:rsidP="000D6E2D">
            <w:pPr>
              <w:spacing w:line="276" w:lineRule="auto"/>
              <w:jc w:val="center"/>
            </w:pPr>
            <w:r w:rsidRPr="009B7F25">
              <w:t>1</w:t>
            </w:r>
            <w:r w:rsidR="0037276B" w:rsidRPr="009B7F25">
              <w:t>8</w:t>
            </w:r>
          </w:p>
          <w:p w:rsidR="000D6E2D" w:rsidRPr="009B7F25" w:rsidRDefault="000D6E2D" w:rsidP="0037276B">
            <w:pPr>
              <w:spacing w:line="276" w:lineRule="auto"/>
              <w:jc w:val="center"/>
            </w:pPr>
            <w:r w:rsidRPr="009B7F25">
              <w:t>1</w:t>
            </w:r>
            <w:r w:rsidR="0037276B" w:rsidRPr="009B7F25">
              <w:t>8</w:t>
            </w:r>
          </w:p>
        </w:tc>
        <w:tc>
          <w:tcPr>
            <w:tcW w:w="886" w:type="dxa"/>
            <w:tcBorders>
              <w:top w:val="single" w:sz="4" w:space="0" w:color="auto"/>
              <w:left w:val="single" w:sz="4" w:space="0" w:color="auto"/>
              <w:bottom w:val="single" w:sz="4" w:space="0" w:color="auto"/>
              <w:right w:val="single" w:sz="4" w:space="0" w:color="auto"/>
            </w:tcBorders>
          </w:tcPr>
          <w:p w:rsidR="000D6E2D" w:rsidRPr="009B7F25" w:rsidRDefault="0024571D" w:rsidP="000D6E2D">
            <w:r w:rsidRPr="009B7F25">
              <w:t>18</w:t>
            </w:r>
          </w:p>
          <w:p w:rsidR="000D6E2D" w:rsidRPr="009B7F25" w:rsidRDefault="000D6E2D" w:rsidP="000D6E2D">
            <w:r w:rsidRPr="009B7F25">
              <w:t>1</w:t>
            </w:r>
            <w:r w:rsidR="0024571D" w:rsidRPr="009B7F25">
              <w:t>8</w:t>
            </w:r>
          </w:p>
        </w:tc>
        <w:tc>
          <w:tcPr>
            <w:tcW w:w="886" w:type="dxa"/>
            <w:tcBorders>
              <w:top w:val="single" w:sz="4" w:space="0" w:color="auto"/>
              <w:left w:val="single" w:sz="4" w:space="0" w:color="auto"/>
              <w:bottom w:val="single" w:sz="4" w:space="0" w:color="auto"/>
              <w:right w:val="single" w:sz="4" w:space="0" w:color="auto"/>
            </w:tcBorders>
          </w:tcPr>
          <w:p w:rsidR="000D6E2D" w:rsidRPr="009B7F25" w:rsidRDefault="000D6E2D" w:rsidP="000D6E2D">
            <w:r w:rsidRPr="009B7F25">
              <w:t>1</w:t>
            </w:r>
            <w:r w:rsidR="00CF7BC4" w:rsidRPr="009B7F25">
              <w:t>6</w:t>
            </w:r>
          </w:p>
          <w:p w:rsidR="000D6E2D" w:rsidRPr="009B7F25" w:rsidRDefault="000D6E2D" w:rsidP="0037276B">
            <w:r w:rsidRPr="009B7F25">
              <w:t>1</w:t>
            </w:r>
            <w:r w:rsidR="00CF7BC4" w:rsidRPr="009B7F25">
              <w:t>6</w:t>
            </w:r>
          </w:p>
        </w:tc>
        <w:tc>
          <w:tcPr>
            <w:tcW w:w="1091" w:type="dxa"/>
            <w:tcBorders>
              <w:top w:val="single" w:sz="4" w:space="0" w:color="auto"/>
              <w:left w:val="single" w:sz="4" w:space="0" w:color="auto"/>
              <w:bottom w:val="single" w:sz="4" w:space="0" w:color="auto"/>
              <w:right w:val="single" w:sz="4" w:space="0" w:color="auto"/>
            </w:tcBorders>
          </w:tcPr>
          <w:p w:rsidR="000D6E2D" w:rsidRPr="009B7F25" w:rsidRDefault="000D6E2D" w:rsidP="000D6E2D">
            <w:r w:rsidRPr="009B7F25">
              <w:t>1</w:t>
            </w:r>
            <w:r w:rsidR="00CF7BC4" w:rsidRPr="009B7F25">
              <w:t>7</w:t>
            </w:r>
          </w:p>
          <w:p w:rsidR="000D6E2D" w:rsidRPr="009B7F25" w:rsidRDefault="000D6E2D" w:rsidP="0037276B">
            <w:r w:rsidRPr="009B7F25">
              <w:t>1</w:t>
            </w:r>
            <w:r w:rsidR="00CF7BC4" w:rsidRPr="009B7F25">
              <w:t>7</w:t>
            </w:r>
          </w:p>
        </w:tc>
        <w:tc>
          <w:tcPr>
            <w:tcW w:w="1134" w:type="dxa"/>
            <w:tcBorders>
              <w:top w:val="single" w:sz="4" w:space="0" w:color="auto"/>
              <w:left w:val="single" w:sz="4" w:space="0" w:color="auto"/>
              <w:bottom w:val="single" w:sz="4" w:space="0" w:color="auto"/>
              <w:right w:val="single" w:sz="4" w:space="0" w:color="auto"/>
            </w:tcBorders>
          </w:tcPr>
          <w:p w:rsidR="000D6E2D" w:rsidRPr="009B7F25" w:rsidRDefault="000D6E2D" w:rsidP="000D6E2D">
            <w:r w:rsidRPr="009B7F25">
              <w:t>1</w:t>
            </w:r>
            <w:r w:rsidR="00CF7BC4" w:rsidRPr="009B7F25">
              <w:t>7</w:t>
            </w:r>
          </w:p>
          <w:p w:rsidR="000D6E2D" w:rsidRPr="009B7F25" w:rsidRDefault="000D6E2D" w:rsidP="0037276B">
            <w:r w:rsidRPr="009B7F25">
              <w:t>1</w:t>
            </w:r>
            <w:r w:rsidR="00CF7BC4" w:rsidRPr="009B7F25">
              <w:t>7</w:t>
            </w:r>
          </w:p>
        </w:tc>
        <w:tc>
          <w:tcPr>
            <w:tcW w:w="1134" w:type="dxa"/>
            <w:tcBorders>
              <w:top w:val="single" w:sz="4" w:space="0" w:color="auto"/>
              <w:left w:val="single" w:sz="4" w:space="0" w:color="auto"/>
              <w:bottom w:val="single" w:sz="4" w:space="0" w:color="auto"/>
              <w:right w:val="single" w:sz="4" w:space="0" w:color="auto"/>
            </w:tcBorders>
          </w:tcPr>
          <w:p w:rsidR="000D6E2D" w:rsidRPr="009B7F25" w:rsidRDefault="000D6E2D" w:rsidP="00CF7BC4">
            <w:pPr>
              <w:jc w:val="center"/>
            </w:pPr>
            <w:r w:rsidRPr="009B7F25">
              <w:t>1</w:t>
            </w:r>
            <w:r w:rsidR="00CF7BC4" w:rsidRPr="009B7F25">
              <w:t>7</w:t>
            </w:r>
          </w:p>
          <w:p w:rsidR="000D6E2D" w:rsidRPr="009B7F25" w:rsidRDefault="000D6E2D" w:rsidP="00CF7BC4">
            <w:pPr>
              <w:jc w:val="center"/>
            </w:pPr>
            <w:r w:rsidRPr="009B7F25">
              <w:t>1</w:t>
            </w:r>
            <w:r w:rsidR="00CF7BC4" w:rsidRPr="009B7F25">
              <w:t>7</w:t>
            </w:r>
          </w:p>
        </w:tc>
      </w:tr>
      <w:tr w:rsidR="000D6E2D" w:rsidRPr="009B7F25" w:rsidTr="004E3D3E">
        <w:trPr>
          <w:trHeight w:val="468"/>
          <w:jc w:val="center"/>
        </w:trPr>
        <w:tc>
          <w:tcPr>
            <w:tcW w:w="1463" w:type="dxa"/>
            <w:tcBorders>
              <w:top w:val="single" w:sz="4" w:space="0" w:color="auto"/>
              <w:left w:val="single" w:sz="4" w:space="0" w:color="auto"/>
              <w:bottom w:val="single" w:sz="4" w:space="0" w:color="auto"/>
              <w:right w:val="single" w:sz="4" w:space="0" w:color="auto"/>
            </w:tcBorders>
          </w:tcPr>
          <w:p w:rsidR="000D6E2D" w:rsidRPr="009B7F25" w:rsidRDefault="000D6E2D" w:rsidP="000D6E2D">
            <w:pPr>
              <w:spacing w:line="276" w:lineRule="auto"/>
              <w:jc w:val="center"/>
              <w:rPr>
                <w:color w:val="000000" w:themeColor="text1"/>
                <w:lang w:val="sr-Cyrl-CS"/>
              </w:rPr>
            </w:pPr>
            <w:r w:rsidRPr="009B7F25">
              <w:rPr>
                <w:color w:val="000000" w:themeColor="text1"/>
                <w:lang w:val="sr-Cyrl-CS"/>
              </w:rPr>
              <w:t>Математика</w:t>
            </w:r>
          </w:p>
        </w:tc>
        <w:tc>
          <w:tcPr>
            <w:tcW w:w="1348" w:type="dxa"/>
            <w:tcBorders>
              <w:top w:val="single" w:sz="4" w:space="0" w:color="auto"/>
              <w:left w:val="single" w:sz="4" w:space="0" w:color="auto"/>
              <w:bottom w:val="single" w:sz="4" w:space="0" w:color="auto"/>
              <w:right w:val="single" w:sz="4" w:space="0" w:color="auto"/>
            </w:tcBorders>
          </w:tcPr>
          <w:p w:rsidR="000D6E2D" w:rsidRPr="009B7F25" w:rsidRDefault="000D6E2D" w:rsidP="000D6E2D">
            <w:pPr>
              <w:spacing w:line="276" w:lineRule="auto"/>
              <w:jc w:val="center"/>
              <w:rPr>
                <w:color w:val="000000" w:themeColor="text1"/>
                <w:lang w:val="sr-Cyrl-CS"/>
              </w:rPr>
            </w:pPr>
            <w:r w:rsidRPr="009B7F25">
              <w:rPr>
                <w:color w:val="000000" w:themeColor="text1"/>
                <w:lang w:val="sr-Cyrl-CS"/>
              </w:rPr>
              <w:t>Планирано</w:t>
            </w:r>
          </w:p>
          <w:p w:rsidR="000D6E2D" w:rsidRPr="009B7F25" w:rsidRDefault="000D6E2D" w:rsidP="000D6E2D">
            <w:pPr>
              <w:spacing w:line="276" w:lineRule="auto"/>
              <w:jc w:val="center"/>
              <w:rPr>
                <w:color w:val="000000" w:themeColor="text1"/>
              </w:rPr>
            </w:pPr>
            <w:r w:rsidRPr="009B7F25">
              <w:rPr>
                <w:color w:val="000000" w:themeColor="text1"/>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0D6E2D" w:rsidRPr="009B7F25" w:rsidRDefault="0024571D" w:rsidP="000D6E2D">
            <w:pPr>
              <w:spacing w:line="276" w:lineRule="auto"/>
              <w:jc w:val="center"/>
            </w:pPr>
            <w:r w:rsidRPr="009B7F25">
              <w:t>16</w:t>
            </w:r>
          </w:p>
          <w:p w:rsidR="0037276B" w:rsidRPr="009B7F25" w:rsidRDefault="0024571D" w:rsidP="000D6E2D">
            <w:pPr>
              <w:spacing w:line="276" w:lineRule="auto"/>
              <w:jc w:val="center"/>
            </w:pPr>
            <w:r w:rsidRPr="009B7F25">
              <w:t>15</w:t>
            </w:r>
          </w:p>
          <w:p w:rsidR="000D6E2D" w:rsidRPr="009B7F25" w:rsidRDefault="000D6E2D" w:rsidP="000D6E2D">
            <w:pPr>
              <w:spacing w:line="276" w:lineRule="auto"/>
              <w:jc w:val="center"/>
            </w:pPr>
          </w:p>
        </w:tc>
        <w:tc>
          <w:tcPr>
            <w:tcW w:w="885" w:type="dxa"/>
            <w:tcBorders>
              <w:top w:val="single" w:sz="4" w:space="0" w:color="auto"/>
              <w:left w:val="single" w:sz="4" w:space="0" w:color="auto"/>
              <w:bottom w:val="single" w:sz="4" w:space="0" w:color="auto"/>
              <w:right w:val="single" w:sz="4" w:space="0" w:color="auto"/>
            </w:tcBorders>
          </w:tcPr>
          <w:p w:rsidR="000D6E2D" w:rsidRPr="009B7F25" w:rsidRDefault="0024571D" w:rsidP="000D6E2D">
            <w:pPr>
              <w:spacing w:line="276" w:lineRule="auto"/>
              <w:jc w:val="center"/>
            </w:pPr>
            <w:r w:rsidRPr="009B7F25">
              <w:t>16</w:t>
            </w:r>
          </w:p>
          <w:p w:rsidR="000D6E2D" w:rsidRPr="009B7F25" w:rsidRDefault="0024571D" w:rsidP="000D6E2D">
            <w:pPr>
              <w:spacing w:line="276" w:lineRule="auto"/>
              <w:jc w:val="center"/>
            </w:pPr>
            <w:r w:rsidRPr="009B7F25">
              <w:t>15</w:t>
            </w:r>
          </w:p>
        </w:tc>
        <w:tc>
          <w:tcPr>
            <w:tcW w:w="885" w:type="dxa"/>
            <w:tcBorders>
              <w:top w:val="single" w:sz="4" w:space="0" w:color="auto"/>
              <w:left w:val="single" w:sz="4" w:space="0" w:color="auto"/>
              <w:bottom w:val="single" w:sz="4" w:space="0" w:color="auto"/>
              <w:right w:val="single" w:sz="4" w:space="0" w:color="auto"/>
            </w:tcBorders>
          </w:tcPr>
          <w:p w:rsidR="000D6E2D" w:rsidRPr="009B7F25" w:rsidRDefault="000D6E2D" w:rsidP="000D6E2D">
            <w:pPr>
              <w:spacing w:line="276" w:lineRule="auto"/>
              <w:jc w:val="center"/>
            </w:pPr>
            <w:r w:rsidRPr="009B7F25">
              <w:t>1</w:t>
            </w:r>
            <w:r w:rsidR="0024571D" w:rsidRPr="009B7F25">
              <w:t>6</w:t>
            </w:r>
          </w:p>
          <w:p w:rsidR="000D6E2D" w:rsidRPr="009B7F25" w:rsidRDefault="000D6E2D" w:rsidP="000D6E2D">
            <w:pPr>
              <w:spacing w:line="276" w:lineRule="auto"/>
              <w:jc w:val="center"/>
            </w:pPr>
            <w:r w:rsidRPr="009B7F25">
              <w:t>1</w:t>
            </w:r>
            <w:r w:rsidR="0024571D" w:rsidRPr="009B7F25">
              <w:t>6</w:t>
            </w:r>
          </w:p>
        </w:tc>
        <w:tc>
          <w:tcPr>
            <w:tcW w:w="886" w:type="dxa"/>
            <w:tcBorders>
              <w:top w:val="single" w:sz="4" w:space="0" w:color="auto"/>
              <w:left w:val="single" w:sz="4" w:space="0" w:color="auto"/>
              <w:bottom w:val="single" w:sz="4" w:space="0" w:color="auto"/>
              <w:right w:val="single" w:sz="4" w:space="0" w:color="auto"/>
            </w:tcBorders>
          </w:tcPr>
          <w:p w:rsidR="000D6E2D" w:rsidRPr="009B7F25" w:rsidRDefault="0024571D" w:rsidP="000D6E2D">
            <w:r w:rsidRPr="009B7F25">
              <w:t>16</w:t>
            </w:r>
          </w:p>
          <w:p w:rsidR="000D6E2D" w:rsidRPr="009B7F25" w:rsidRDefault="000D6E2D" w:rsidP="000D6E2D">
            <w:r w:rsidRPr="009B7F25">
              <w:t>1</w:t>
            </w:r>
            <w:r w:rsidR="0024571D" w:rsidRPr="009B7F25">
              <w:t>6</w:t>
            </w:r>
          </w:p>
        </w:tc>
        <w:tc>
          <w:tcPr>
            <w:tcW w:w="886" w:type="dxa"/>
            <w:tcBorders>
              <w:top w:val="single" w:sz="4" w:space="0" w:color="auto"/>
              <w:left w:val="single" w:sz="4" w:space="0" w:color="auto"/>
              <w:bottom w:val="single" w:sz="4" w:space="0" w:color="auto"/>
              <w:right w:val="single" w:sz="4" w:space="0" w:color="auto"/>
            </w:tcBorders>
          </w:tcPr>
          <w:p w:rsidR="000D6E2D" w:rsidRPr="009B7F25" w:rsidRDefault="000D6E2D" w:rsidP="000D6E2D">
            <w:r w:rsidRPr="009B7F25">
              <w:t>1</w:t>
            </w:r>
            <w:r w:rsidR="0037276B" w:rsidRPr="009B7F25">
              <w:t>8</w:t>
            </w:r>
          </w:p>
          <w:p w:rsidR="000D6E2D" w:rsidRPr="009B7F25" w:rsidRDefault="000D6E2D" w:rsidP="0037276B">
            <w:r w:rsidRPr="009B7F25">
              <w:t>1</w:t>
            </w:r>
            <w:r w:rsidR="0037276B" w:rsidRPr="009B7F25">
              <w:t>9</w:t>
            </w:r>
          </w:p>
        </w:tc>
        <w:tc>
          <w:tcPr>
            <w:tcW w:w="1091" w:type="dxa"/>
            <w:tcBorders>
              <w:top w:val="single" w:sz="4" w:space="0" w:color="auto"/>
              <w:left w:val="single" w:sz="4" w:space="0" w:color="auto"/>
              <w:bottom w:val="single" w:sz="4" w:space="0" w:color="auto"/>
              <w:right w:val="single" w:sz="4" w:space="0" w:color="auto"/>
            </w:tcBorders>
          </w:tcPr>
          <w:p w:rsidR="000D6E2D" w:rsidRPr="009B7F25" w:rsidRDefault="000D6E2D" w:rsidP="000D6E2D">
            <w:r w:rsidRPr="009B7F25">
              <w:t>1</w:t>
            </w:r>
            <w:r w:rsidR="00CF7BC4" w:rsidRPr="009B7F25">
              <w:t>7</w:t>
            </w:r>
          </w:p>
          <w:p w:rsidR="000D6E2D" w:rsidRPr="009B7F25" w:rsidRDefault="000D6E2D" w:rsidP="000D6E2D">
            <w:r w:rsidRPr="009B7F25">
              <w:t>17</w:t>
            </w:r>
          </w:p>
        </w:tc>
        <w:tc>
          <w:tcPr>
            <w:tcW w:w="1134" w:type="dxa"/>
            <w:tcBorders>
              <w:top w:val="single" w:sz="4" w:space="0" w:color="auto"/>
              <w:left w:val="single" w:sz="4" w:space="0" w:color="auto"/>
              <w:bottom w:val="single" w:sz="4" w:space="0" w:color="auto"/>
              <w:right w:val="single" w:sz="4" w:space="0" w:color="auto"/>
            </w:tcBorders>
          </w:tcPr>
          <w:p w:rsidR="000D6E2D" w:rsidRPr="009B7F25" w:rsidRDefault="000D6E2D" w:rsidP="000D6E2D">
            <w:r w:rsidRPr="009B7F25">
              <w:t>1</w:t>
            </w:r>
            <w:r w:rsidR="0037276B" w:rsidRPr="009B7F25">
              <w:t>8</w:t>
            </w:r>
          </w:p>
          <w:p w:rsidR="000D6E2D" w:rsidRPr="009B7F25" w:rsidRDefault="000D6E2D" w:rsidP="000D6E2D">
            <w:r w:rsidRPr="009B7F25">
              <w:t>1</w:t>
            </w:r>
            <w:r w:rsidR="00CF7BC4" w:rsidRPr="009B7F25">
              <w:t>8</w:t>
            </w:r>
          </w:p>
        </w:tc>
        <w:tc>
          <w:tcPr>
            <w:tcW w:w="1134" w:type="dxa"/>
            <w:tcBorders>
              <w:top w:val="single" w:sz="4" w:space="0" w:color="auto"/>
              <w:left w:val="single" w:sz="4" w:space="0" w:color="auto"/>
              <w:bottom w:val="single" w:sz="4" w:space="0" w:color="auto"/>
              <w:right w:val="single" w:sz="4" w:space="0" w:color="auto"/>
            </w:tcBorders>
          </w:tcPr>
          <w:p w:rsidR="000D6E2D" w:rsidRPr="009B7F25" w:rsidRDefault="000D6E2D" w:rsidP="00CF7BC4">
            <w:pPr>
              <w:jc w:val="center"/>
            </w:pPr>
            <w:r w:rsidRPr="009B7F25">
              <w:t>1</w:t>
            </w:r>
            <w:r w:rsidR="0037276B" w:rsidRPr="009B7F25">
              <w:t>8</w:t>
            </w:r>
          </w:p>
          <w:p w:rsidR="000D6E2D" w:rsidRPr="009B7F25" w:rsidRDefault="000D6E2D" w:rsidP="00CF7BC4">
            <w:pPr>
              <w:jc w:val="center"/>
            </w:pPr>
            <w:r w:rsidRPr="009B7F25">
              <w:t>1</w:t>
            </w:r>
            <w:r w:rsidR="00CF7BC4" w:rsidRPr="009B7F25">
              <w:t>8</w:t>
            </w:r>
          </w:p>
        </w:tc>
      </w:tr>
      <w:tr w:rsidR="001434A9" w:rsidRPr="009B7F25" w:rsidTr="004E3D3E">
        <w:trPr>
          <w:trHeight w:val="468"/>
          <w:jc w:val="center"/>
        </w:trPr>
        <w:tc>
          <w:tcPr>
            <w:tcW w:w="1463"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Енглески језик</w:t>
            </w:r>
          </w:p>
        </w:tc>
        <w:tc>
          <w:tcPr>
            <w:tcW w:w="1348"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886" w:type="dxa"/>
            <w:tcBorders>
              <w:top w:val="single" w:sz="4" w:space="0" w:color="auto"/>
              <w:left w:val="single" w:sz="4" w:space="0" w:color="auto"/>
              <w:bottom w:val="single" w:sz="4" w:space="0" w:color="auto"/>
              <w:right w:val="single" w:sz="4" w:space="0" w:color="auto"/>
            </w:tcBorders>
          </w:tcPr>
          <w:p w:rsidR="0037276B" w:rsidRPr="009B7F25" w:rsidRDefault="0037276B">
            <w:pPr>
              <w:spacing w:line="276" w:lineRule="auto"/>
              <w:jc w:val="center"/>
            </w:pPr>
            <w:r w:rsidRPr="009B7F25">
              <w:t>/</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37276B">
            <w:pPr>
              <w:spacing w:line="276" w:lineRule="auto"/>
              <w:jc w:val="center"/>
            </w:pPr>
            <w:r w:rsidRPr="009B7F25">
              <w:t>/</w:t>
            </w:r>
          </w:p>
        </w:tc>
        <w:tc>
          <w:tcPr>
            <w:tcW w:w="885" w:type="dxa"/>
            <w:tcBorders>
              <w:top w:val="single" w:sz="4" w:space="0" w:color="auto"/>
              <w:left w:val="single" w:sz="4" w:space="0" w:color="auto"/>
              <w:bottom w:val="single" w:sz="4" w:space="0" w:color="auto"/>
              <w:right w:val="single" w:sz="4" w:space="0" w:color="auto"/>
            </w:tcBorders>
          </w:tcPr>
          <w:p w:rsidR="001434A9" w:rsidRPr="009B7F25" w:rsidRDefault="0037276B">
            <w:pPr>
              <w:spacing w:line="276" w:lineRule="auto"/>
              <w:jc w:val="center"/>
            </w:pPr>
            <w:r w:rsidRPr="009B7F25">
              <w:t>/</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37276B">
            <w:pPr>
              <w:spacing w:line="276" w:lineRule="auto"/>
              <w:jc w:val="center"/>
            </w:pPr>
            <w:r w:rsidRPr="009B7F25">
              <w:t>/</w:t>
            </w:r>
          </w:p>
        </w:tc>
        <w:tc>
          <w:tcPr>
            <w:tcW w:w="886" w:type="dxa"/>
            <w:tcBorders>
              <w:top w:val="single" w:sz="4" w:space="0" w:color="auto"/>
              <w:left w:val="single" w:sz="4" w:space="0" w:color="auto"/>
              <w:bottom w:val="single" w:sz="4" w:space="0" w:color="auto"/>
              <w:right w:val="single" w:sz="4" w:space="0" w:color="auto"/>
            </w:tcBorders>
          </w:tcPr>
          <w:p w:rsidR="001434A9" w:rsidRPr="009B7F25" w:rsidRDefault="00CF7BC4">
            <w:pPr>
              <w:spacing w:line="276" w:lineRule="auto"/>
              <w:jc w:val="center"/>
            </w:pPr>
            <w:r w:rsidRPr="009B7F25">
              <w:t>16</w:t>
            </w:r>
          </w:p>
          <w:p w:rsidR="0037276B" w:rsidRPr="009B7F25" w:rsidRDefault="00CF7BC4">
            <w:pPr>
              <w:spacing w:line="276" w:lineRule="auto"/>
              <w:jc w:val="center"/>
            </w:pPr>
            <w:r w:rsidRPr="009B7F25">
              <w:t>16</w:t>
            </w:r>
          </w:p>
        </w:tc>
        <w:tc>
          <w:tcPr>
            <w:tcW w:w="1091" w:type="dxa"/>
            <w:tcBorders>
              <w:top w:val="single" w:sz="4" w:space="0" w:color="auto"/>
              <w:left w:val="single" w:sz="4" w:space="0" w:color="auto"/>
              <w:bottom w:val="single" w:sz="4" w:space="0" w:color="auto"/>
              <w:right w:val="single" w:sz="4" w:space="0" w:color="auto"/>
            </w:tcBorders>
          </w:tcPr>
          <w:p w:rsidR="001434A9" w:rsidRPr="009B7F25" w:rsidRDefault="00CF7BC4">
            <w:pPr>
              <w:spacing w:line="276" w:lineRule="auto"/>
              <w:jc w:val="center"/>
            </w:pPr>
            <w:r w:rsidRPr="009B7F25">
              <w:t>10</w:t>
            </w:r>
          </w:p>
          <w:p w:rsidR="0037276B" w:rsidRPr="009B7F25" w:rsidRDefault="00CF7BC4">
            <w:pPr>
              <w:spacing w:line="276" w:lineRule="auto"/>
              <w:jc w:val="center"/>
            </w:pPr>
            <w:r w:rsidRPr="009B7F25">
              <w:t>10</w:t>
            </w:r>
          </w:p>
        </w:tc>
        <w:tc>
          <w:tcPr>
            <w:tcW w:w="1134" w:type="dxa"/>
            <w:tcBorders>
              <w:top w:val="single" w:sz="4" w:space="0" w:color="auto"/>
              <w:left w:val="single" w:sz="4" w:space="0" w:color="auto"/>
              <w:bottom w:val="single" w:sz="4" w:space="0" w:color="auto"/>
              <w:right w:val="single" w:sz="4" w:space="0" w:color="auto"/>
            </w:tcBorders>
          </w:tcPr>
          <w:p w:rsidR="0037276B" w:rsidRPr="009B7F25" w:rsidRDefault="00CF7BC4" w:rsidP="0037276B">
            <w:pPr>
              <w:spacing w:line="276" w:lineRule="auto"/>
              <w:jc w:val="center"/>
            </w:pPr>
            <w:r w:rsidRPr="009B7F25">
              <w:t>17</w:t>
            </w:r>
          </w:p>
          <w:p w:rsidR="001434A9" w:rsidRPr="009B7F25" w:rsidRDefault="0037276B" w:rsidP="0037276B">
            <w:pPr>
              <w:spacing w:line="276" w:lineRule="auto"/>
              <w:jc w:val="center"/>
            </w:pPr>
            <w:r w:rsidRPr="009B7F25">
              <w:t>17</w:t>
            </w:r>
          </w:p>
        </w:tc>
        <w:tc>
          <w:tcPr>
            <w:tcW w:w="1134" w:type="dxa"/>
            <w:tcBorders>
              <w:top w:val="single" w:sz="4" w:space="0" w:color="auto"/>
              <w:left w:val="single" w:sz="4" w:space="0" w:color="auto"/>
              <w:bottom w:val="single" w:sz="4" w:space="0" w:color="auto"/>
              <w:right w:val="single" w:sz="4" w:space="0" w:color="auto"/>
            </w:tcBorders>
          </w:tcPr>
          <w:p w:rsidR="0037276B" w:rsidRPr="009B7F25" w:rsidRDefault="00CF7BC4" w:rsidP="00CF7BC4">
            <w:pPr>
              <w:spacing w:line="276" w:lineRule="auto"/>
              <w:jc w:val="center"/>
            </w:pPr>
            <w:r w:rsidRPr="009B7F25">
              <w:t>17</w:t>
            </w:r>
          </w:p>
          <w:p w:rsidR="001434A9" w:rsidRPr="009B7F25" w:rsidRDefault="00CF7BC4" w:rsidP="00CF7BC4">
            <w:pPr>
              <w:spacing w:line="276" w:lineRule="auto"/>
              <w:jc w:val="center"/>
            </w:pPr>
            <w:r w:rsidRPr="009B7F25">
              <w:t>17</w:t>
            </w:r>
          </w:p>
        </w:tc>
      </w:tr>
    </w:tbl>
    <w:p w:rsidR="001434A9" w:rsidRPr="009B7F25" w:rsidRDefault="001434A9">
      <w:pPr>
        <w:rPr>
          <w:color w:val="FF0000"/>
        </w:rPr>
      </w:pPr>
    </w:p>
    <w:p w:rsidR="001434A9" w:rsidRPr="009B7F25" w:rsidRDefault="001434A9">
      <w:pPr>
        <w:jc w:val="center"/>
        <w:rPr>
          <w:color w:val="FF0000"/>
        </w:rPr>
      </w:pPr>
    </w:p>
    <w:p w:rsidR="001434A9" w:rsidRPr="009B7F25" w:rsidRDefault="001434A9">
      <w:pPr>
        <w:jc w:val="center"/>
        <w:rPr>
          <w:color w:val="FF0000"/>
        </w:rPr>
      </w:pPr>
    </w:p>
    <w:p w:rsidR="001434A9" w:rsidRPr="009B7F25" w:rsidRDefault="00C72EC3" w:rsidP="007A2AFA">
      <w:pPr>
        <w:pStyle w:val="Heading2"/>
        <w:jc w:val="center"/>
        <w:rPr>
          <w:rFonts w:ascii="Times New Roman" w:hAnsi="Times New Roman"/>
          <w:color w:val="000000" w:themeColor="text1"/>
          <w:sz w:val="24"/>
          <w:szCs w:val="24"/>
          <w:lang w:val="sr-Cyrl-CS"/>
        </w:rPr>
      </w:pPr>
      <w:bookmarkStart w:id="83" w:name="_Toc145401769"/>
      <w:r w:rsidRPr="009B7F25">
        <w:rPr>
          <w:rFonts w:ascii="Times New Roman" w:hAnsi="Times New Roman"/>
          <w:color w:val="000000" w:themeColor="text1"/>
          <w:sz w:val="24"/>
          <w:szCs w:val="24"/>
        </w:rPr>
        <w:t xml:space="preserve">ПРЕГЛЕД </w:t>
      </w:r>
      <w:r w:rsidRPr="009B7F25">
        <w:rPr>
          <w:rFonts w:ascii="Times New Roman" w:hAnsi="Times New Roman"/>
          <w:color w:val="000000" w:themeColor="text1"/>
          <w:sz w:val="24"/>
          <w:szCs w:val="24"/>
          <w:lang w:val="sr-Cyrl-CS"/>
        </w:rPr>
        <w:t xml:space="preserve">БРОЈА </w:t>
      </w:r>
      <w:r w:rsidRPr="009B7F25">
        <w:rPr>
          <w:rFonts w:ascii="Times New Roman" w:hAnsi="Times New Roman"/>
          <w:color w:val="000000" w:themeColor="text1"/>
          <w:sz w:val="24"/>
          <w:szCs w:val="24"/>
        </w:rPr>
        <w:t>ОДРЖАНИХ ЧАСОВА ДОПУНСКЕ НАСТАВЕ ОД</w:t>
      </w:r>
      <w:r w:rsidR="00E14263" w:rsidRPr="009B7F25">
        <w:rPr>
          <w:rFonts w:ascii="Times New Roman" w:hAnsi="Times New Roman"/>
          <w:color w:val="000000" w:themeColor="text1"/>
          <w:sz w:val="24"/>
          <w:szCs w:val="24"/>
        </w:rPr>
        <w:t xml:space="preserve"> I ДО IV</w:t>
      </w:r>
      <w:r w:rsidR="00CF7BC4" w:rsidRPr="009B7F25">
        <w:rPr>
          <w:rFonts w:ascii="Times New Roman" w:hAnsi="Times New Roman"/>
          <w:color w:val="000000" w:themeColor="text1"/>
          <w:sz w:val="24"/>
          <w:szCs w:val="24"/>
        </w:rPr>
        <w:t xml:space="preserve"> РАЗРЕДА У ШКОЛСКОЈ 2024</w:t>
      </w:r>
      <w:r w:rsidR="0037276B" w:rsidRPr="009B7F25">
        <w:rPr>
          <w:rFonts w:ascii="Times New Roman" w:hAnsi="Times New Roman"/>
          <w:color w:val="000000" w:themeColor="text1"/>
          <w:sz w:val="24"/>
          <w:szCs w:val="24"/>
        </w:rPr>
        <w:t>/2</w:t>
      </w:r>
      <w:r w:rsidR="00CF7BC4" w:rsidRPr="009B7F25">
        <w:rPr>
          <w:rFonts w:ascii="Times New Roman" w:hAnsi="Times New Roman"/>
          <w:color w:val="000000" w:themeColor="text1"/>
          <w:sz w:val="24"/>
          <w:szCs w:val="24"/>
        </w:rPr>
        <w:t>5</w:t>
      </w:r>
      <w:r w:rsidRPr="009B7F25">
        <w:rPr>
          <w:rFonts w:ascii="Times New Roman" w:hAnsi="Times New Roman"/>
          <w:color w:val="000000" w:themeColor="text1"/>
          <w:sz w:val="24"/>
          <w:szCs w:val="24"/>
        </w:rPr>
        <w:t>. ГОДИНИ</w:t>
      </w:r>
      <w:r w:rsidRPr="009B7F25">
        <w:rPr>
          <w:rFonts w:ascii="Times New Roman" w:hAnsi="Times New Roman"/>
          <w:color w:val="000000" w:themeColor="text1"/>
          <w:sz w:val="24"/>
          <w:szCs w:val="24"/>
          <w:lang w:val="sr-Cyrl-CS"/>
        </w:rPr>
        <w:t xml:space="preserve"> У ИЗДВОЈЕНИМ ОДЕЉЕЊИМА ШКОЛЕ</w:t>
      </w:r>
      <w:bookmarkEnd w:id="83"/>
    </w:p>
    <w:p w:rsidR="001434A9" w:rsidRPr="009B7F25" w:rsidRDefault="001434A9">
      <w:pPr>
        <w:jc w:val="center"/>
        <w:rPr>
          <w:color w:val="000000" w:themeColor="text1"/>
          <w:lang w:val="sr-Cyrl-CS"/>
        </w:rPr>
      </w:pPr>
    </w:p>
    <w:tbl>
      <w:tblPr>
        <w:tblW w:w="10805"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9"/>
        <w:gridCol w:w="1606"/>
        <w:gridCol w:w="630"/>
        <w:gridCol w:w="720"/>
        <w:gridCol w:w="810"/>
        <w:gridCol w:w="810"/>
        <w:gridCol w:w="900"/>
        <w:gridCol w:w="720"/>
        <w:gridCol w:w="810"/>
        <w:gridCol w:w="720"/>
        <w:gridCol w:w="900"/>
        <w:gridCol w:w="810"/>
      </w:tblGrid>
      <w:tr w:rsidR="009A41C2" w:rsidRPr="009B7F25" w:rsidTr="009A41C2">
        <w:trPr>
          <w:trHeight w:val="283"/>
        </w:trPr>
        <w:tc>
          <w:tcPr>
            <w:tcW w:w="1369" w:type="dxa"/>
            <w:vMerge w:val="restart"/>
            <w:tcBorders>
              <w:top w:val="single" w:sz="4" w:space="0" w:color="auto"/>
              <w:left w:val="single" w:sz="4" w:space="0" w:color="auto"/>
              <w:bottom w:val="single" w:sz="4" w:space="0" w:color="auto"/>
              <w:right w:val="single" w:sz="4" w:space="0" w:color="auto"/>
            </w:tcBorders>
          </w:tcPr>
          <w:p w:rsidR="009A41C2" w:rsidRPr="009B7F25" w:rsidRDefault="009A41C2">
            <w:pPr>
              <w:spacing w:line="276" w:lineRule="auto"/>
              <w:jc w:val="center"/>
              <w:rPr>
                <w:color w:val="000000" w:themeColor="text1"/>
                <w:lang w:val="sr-Cyrl-CS"/>
              </w:rPr>
            </w:pPr>
            <w:r w:rsidRPr="009B7F25">
              <w:rPr>
                <w:color w:val="000000" w:themeColor="text1"/>
                <w:lang w:val="sr-Cyrl-CS"/>
              </w:rPr>
              <w:t>Наставни предмет</w:t>
            </w:r>
          </w:p>
        </w:tc>
        <w:tc>
          <w:tcPr>
            <w:tcW w:w="1606" w:type="dxa"/>
            <w:vMerge w:val="restart"/>
            <w:tcBorders>
              <w:top w:val="single" w:sz="4" w:space="0" w:color="auto"/>
              <w:left w:val="single" w:sz="4" w:space="0" w:color="auto"/>
              <w:bottom w:val="single" w:sz="4" w:space="0" w:color="auto"/>
              <w:right w:val="single" w:sz="4" w:space="0" w:color="auto"/>
            </w:tcBorders>
            <w:vAlign w:val="center"/>
          </w:tcPr>
          <w:p w:rsidR="009A41C2" w:rsidRPr="009B7F25" w:rsidRDefault="006846AD">
            <w:pPr>
              <w:spacing w:line="276" w:lineRule="auto"/>
              <w:jc w:val="center"/>
              <w:rPr>
                <w:color w:val="000000" w:themeColor="text1"/>
                <w:lang w:val="sr-Cyrl-CS"/>
              </w:rPr>
            </w:pPr>
            <w:r w:rsidRPr="009B7F25">
              <w:rPr>
                <w:color w:val="000000" w:themeColor="text1"/>
                <w:lang w:val="sr-Cyrl-CS"/>
              </w:rPr>
              <w:t>Ч</w:t>
            </w:r>
            <w:r w:rsidR="009A41C2" w:rsidRPr="009B7F25">
              <w:rPr>
                <w:color w:val="000000" w:themeColor="text1"/>
                <w:lang w:val="sr-Cyrl-CS"/>
              </w:rPr>
              <w:t>асови</w:t>
            </w:r>
          </w:p>
        </w:tc>
        <w:tc>
          <w:tcPr>
            <w:tcW w:w="7830" w:type="dxa"/>
            <w:gridSpan w:val="10"/>
            <w:tcBorders>
              <w:top w:val="single" w:sz="4" w:space="0" w:color="auto"/>
              <w:left w:val="single" w:sz="4" w:space="0" w:color="auto"/>
              <w:bottom w:val="single" w:sz="4" w:space="0" w:color="auto"/>
              <w:right w:val="single" w:sz="4" w:space="0" w:color="auto"/>
            </w:tcBorders>
          </w:tcPr>
          <w:p w:rsidR="009A41C2" w:rsidRPr="009B7F25" w:rsidRDefault="009A41C2">
            <w:pPr>
              <w:spacing w:line="276" w:lineRule="auto"/>
              <w:jc w:val="center"/>
              <w:rPr>
                <w:color w:val="000000" w:themeColor="text1"/>
                <w:lang w:val="sr-Cyrl-CS"/>
              </w:rPr>
            </w:pPr>
            <w:r w:rsidRPr="009B7F25">
              <w:rPr>
                <w:color w:val="000000" w:themeColor="text1"/>
                <w:lang w:val="sr-Cyrl-CS"/>
              </w:rPr>
              <w:t>Разред и одељење</w:t>
            </w:r>
          </w:p>
        </w:tc>
      </w:tr>
      <w:tr w:rsidR="0024571D" w:rsidRPr="009B7F25" w:rsidTr="009A41C2">
        <w:trPr>
          <w:trHeight w:val="212"/>
        </w:trPr>
        <w:tc>
          <w:tcPr>
            <w:tcW w:w="1369" w:type="dxa"/>
            <w:vMerge/>
            <w:tcBorders>
              <w:top w:val="single" w:sz="4" w:space="0" w:color="auto"/>
              <w:left w:val="single" w:sz="4" w:space="0" w:color="auto"/>
              <w:bottom w:val="single" w:sz="4" w:space="0" w:color="auto"/>
              <w:right w:val="single" w:sz="4" w:space="0" w:color="auto"/>
            </w:tcBorders>
            <w:vAlign w:val="center"/>
          </w:tcPr>
          <w:p w:rsidR="0024571D" w:rsidRPr="009B7F25" w:rsidRDefault="0024571D">
            <w:pPr>
              <w:rPr>
                <w:color w:val="000000" w:themeColor="text1"/>
                <w:lang w:val="sr-Cyrl-CS"/>
              </w:rPr>
            </w:pPr>
          </w:p>
        </w:tc>
        <w:tc>
          <w:tcPr>
            <w:tcW w:w="1606" w:type="dxa"/>
            <w:vMerge/>
            <w:tcBorders>
              <w:top w:val="single" w:sz="4" w:space="0" w:color="auto"/>
              <w:left w:val="single" w:sz="4" w:space="0" w:color="auto"/>
              <w:bottom w:val="single" w:sz="4" w:space="0" w:color="auto"/>
              <w:right w:val="single" w:sz="4" w:space="0" w:color="auto"/>
            </w:tcBorders>
            <w:vAlign w:val="center"/>
          </w:tcPr>
          <w:p w:rsidR="0024571D" w:rsidRPr="009B7F25" w:rsidRDefault="0024571D">
            <w:pPr>
              <w:rPr>
                <w:color w:val="000000" w:themeColor="text1"/>
                <w:lang w:val="sr-Cyrl-CS"/>
              </w:rPr>
            </w:pPr>
          </w:p>
        </w:tc>
        <w:tc>
          <w:tcPr>
            <w:tcW w:w="630" w:type="dxa"/>
            <w:tcBorders>
              <w:top w:val="single" w:sz="4" w:space="0" w:color="auto"/>
              <w:left w:val="single" w:sz="4" w:space="0" w:color="auto"/>
              <w:bottom w:val="single" w:sz="4" w:space="0" w:color="auto"/>
              <w:right w:val="single" w:sz="4" w:space="0" w:color="auto"/>
            </w:tcBorders>
          </w:tcPr>
          <w:p w:rsidR="0024571D" w:rsidRPr="009B7F25" w:rsidRDefault="0024571D" w:rsidP="00997983">
            <w:pPr>
              <w:spacing w:line="276" w:lineRule="auto"/>
              <w:jc w:val="center"/>
            </w:pPr>
            <w:r w:rsidRPr="009B7F25">
              <w:t>II-T</w:t>
            </w:r>
          </w:p>
        </w:tc>
        <w:tc>
          <w:tcPr>
            <w:tcW w:w="72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r w:rsidRPr="009B7F25">
              <w:t>I-</w:t>
            </w:r>
            <w:r w:rsidRPr="009B7F25">
              <w:rPr>
                <w:lang w:val="sr-Cyrl-CS"/>
              </w:rPr>
              <w:t>Х</w:t>
            </w: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lang w:val="sr-Cyrl-CS"/>
              </w:rPr>
            </w:pPr>
            <w:r w:rsidRPr="009B7F25">
              <w:t>IV-</w:t>
            </w:r>
            <w:r w:rsidRPr="009B7F25">
              <w:rPr>
                <w:lang w:val="sr-Cyrl-CS"/>
              </w:rPr>
              <w:t>Х</w:t>
            </w:r>
          </w:p>
        </w:tc>
        <w:tc>
          <w:tcPr>
            <w:tcW w:w="90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24571D" w:rsidRPr="009B7F25" w:rsidRDefault="0024571D" w:rsidP="00997983">
            <w:pPr>
              <w:spacing w:line="276" w:lineRule="auto"/>
              <w:jc w:val="center"/>
              <w:rPr>
                <w:lang w:val="sr-Cyrl-CS"/>
              </w:rPr>
            </w:pPr>
            <w:r w:rsidRPr="009B7F25">
              <w:t>II-</w:t>
            </w:r>
            <w:r w:rsidRPr="009B7F25">
              <w:rPr>
                <w:lang w:val="sr-Cyrl-CS"/>
              </w:rPr>
              <w:t>К</w:t>
            </w: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rsidP="009A41C2">
            <w:pPr>
              <w:spacing w:line="276" w:lineRule="auto"/>
              <w:jc w:val="center"/>
            </w:pPr>
            <w:r w:rsidRPr="009B7F25">
              <w:t>I</w:t>
            </w:r>
            <w:r w:rsidR="00CF7BC4" w:rsidRPr="009B7F25">
              <w:t>V</w:t>
            </w:r>
            <w:r w:rsidRPr="009B7F25">
              <w:t>-K</w:t>
            </w:r>
          </w:p>
        </w:tc>
        <w:tc>
          <w:tcPr>
            <w:tcW w:w="72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rsidP="00B7357E">
            <w:pPr>
              <w:spacing w:line="276" w:lineRule="auto"/>
              <w:jc w:val="center"/>
              <w:rPr>
                <w:color w:val="000000" w:themeColor="text1"/>
              </w:rPr>
            </w:pPr>
          </w:p>
        </w:tc>
      </w:tr>
      <w:tr w:rsidR="0024571D" w:rsidRPr="009B7F25" w:rsidTr="009A41C2">
        <w:trPr>
          <w:trHeight w:val="591"/>
        </w:trPr>
        <w:tc>
          <w:tcPr>
            <w:tcW w:w="1369"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lang w:val="sr-Cyrl-CS"/>
              </w:rPr>
            </w:pPr>
            <w:r w:rsidRPr="009B7F25">
              <w:rPr>
                <w:color w:val="000000" w:themeColor="text1"/>
                <w:lang w:val="sr-Cyrl-CS"/>
              </w:rPr>
              <w:lastRenderedPageBreak/>
              <w:t>Српски језик</w:t>
            </w:r>
          </w:p>
        </w:tc>
        <w:tc>
          <w:tcPr>
            <w:tcW w:w="160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lang w:val="sr-Cyrl-CS"/>
              </w:rPr>
            </w:pPr>
            <w:r w:rsidRPr="009B7F25">
              <w:rPr>
                <w:color w:val="000000" w:themeColor="text1"/>
                <w:lang w:val="sr-Cyrl-CS"/>
              </w:rPr>
              <w:t>Планирано</w:t>
            </w:r>
          </w:p>
          <w:p w:rsidR="0024571D" w:rsidRPr="009B7F25" w:rsidRDefault="0024571D">
            <w:pPr>
              <w:spacing w:line="276" w:lineRule="auto"/>
              <w:jc w:val="center"/>
              <w:rPr>
                <w:color w:val="000000" w:themeColor="text1"/>
                <w:lang w:val="sr-Cyrl-CS"/>
              </w:rPr>
            </w:pPr>
            <w:r w:rsidRPr="009B7F25">
              <w:rPr>
                <w:color w:val="000000" w:themeColor="text1"/>
                <w:lang w:val="sr-Cyrl-CS"/>
              </w:rPr>
              <w:t>Одржано</w:t>
            </w:r>
          </w:p>
        </w:tc>
        <w:tc>
          <w:tcPr>
            <w:tcW w:w="630" w:type="dxa"/>
            <w:tcBorders>
              <w:top w:val="single" w:sz="4" w:space="0" w:color="auto"/>
              <w:left w:val="single" w:sz="4" w:space="0" w:color="auto"/>
              <w:bottom w:val="single" w:sz="4" w:space="0" w:color="auto"/>
              <w:right w:val="single" w:sz="4" w:space="0" w:color="auto"/>
            </w:tcBorders>
          </w:tcPr>
          <w:p w:rsidR="0024571D" w:rsidRPr="009B7F25" w:rsidRDefault="00CF7BC4" w:rsidP="00997983">
            <w:pPr>
              <w:spacing w:line="276" w:lineRule="auto"/>
              <w:jc w:val="center"/>
            </w:pPr>
            <w:r w:rsidRPr="009B7F25">
              <w:t>0</w:t>
            </w:r>
          </w:p>
        </w:tc>
        <w:tc>
          <w:tcPr>
            <w:tcW w:w="72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16</w:t>
            </w: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r w:rsidRPr="009B7F25">
              <w:t>16</w:t>
            </w:r>
          </w:p>
        </w:tc>
        <w:tc>
          <w:tcPr>
            <w:tcW w:w="90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720" w:type="dxa"/>
            <w:tcBorders>
              <w:top w:val="single" w:sz="4" w:space="0" w:color="auto"/>
              <w:left w:val="single" w:sz="4" w:space="0" w:color="auto"/>
              <w:bottom w:val="single" w:sz="4" w:space="0" w:color="auto"/>
              <w:right w:val="single" w:sz="4" w:space="0" w:color="auto"/>
            </w:tcBorders>
          </w:tcPr>
          <w:p w:rsidR="0024571D" w:rsidRPr="009B7F25" w:rsidRDefault="00CF7BC4" w:rsidP="00997983">
            <w:pPr>
              <w:spacing w:line="276" w:lineRule="auto"/>
              <w:jc w:val="center"/>
            </w:pPr>
            <w:r w:rsidRPr="009B7F25">
              <w:t>15</w:t>
            </w: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CF7BC4" w:rsidP="009A41C2">
            <w:pPr>
              <w:spacing w:line="276" w:lineRule="auto"/>
              <w:jc w:val="center"/>
            </w:pPr>
            <w:r w:rsidRPr="009B7F25">
              <w:t>14</w:t>
            </w:r>
          </w:p>
        </w:tc>
        <w:tc>
          <w:tcPr>
            <w:tcW w:w="720" w:type="dxa"/>
            <w:tcBorders>
              <w:top w:val="single" w:sz="4" w:space="0" w:color="auto"/>
              <w:left w:val="single" w:sz="4" w:space="0" w:color="auto"/>
              <w:bottom w:val="single" w:sz="4" w:space="0" w:color="auto"/>
              <w:right w:val="single" w:sz="4" w:space="0" w:color="auto"/>
            </w:tcBorders>
          </w:tcPr>
          <w:p w:rsidR="0024571D" w:rsidRPr="009B7F25" w:rsidRDefault="0024571D" w:rsidP="006237C8">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rPr>
                <w:color w:val="FF0000"/>
              </w:rPr>
            </w:pPr>
          </w:p>
        </w:tc>
      </w:tr>
      <w:tr w:rsidR="0024571D" w:rsidRPr="009B7F25" w:rsidTr="009A41C2">
        <w:trPr>
          <w:trHeight w:val="440"/>
        </w:trPr>
        <w:tc>
          <w:tcPr>
            <w:tcW w:w="1369"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lang w:val="sr-Cyrl-CS"/>
              </w:rPr>
            </w:pPr>
            <w:r w:rsidRPr="009B7F25">
              <w:rPr>
                <w:color w:val="000000" w:themeColor="text1"/>
                <w:lang w:val="sr-Cyrl-CS"/>
              </w:rPr>
              <w:t>Матема</w:t>
            </w:r>
            <w:r w:rsidRPr="009B7F25">
              <w:rPr>
                <w:color w:val="000000" w:themeColor="text1"/>
              </w:rPr>
              <w:t>-</w:t>
            </w:r>
            <w:r w:rsidRPr="009B7F25">
              <w:rPr>
                <w:color w:val="000000" w:themeColor="text1"/>
                <w:lang w:val="sr-Cyrl-CS"/>
              </w:rPr>
              <w:t>тика</w:t>
            </w:r>
          </w:p>
        </w:tc>
        <w:tc>
          <w:tcPr>
            <w:tcW w:w="1606"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rPr>
                <w:color w:val="000000" w:themeColor="text1"/>
                <w:lang w:val="sr-Cyrl-CS"/>
              </w:rPr>
            </w:pPr>
            <w:r w:rsidRPr="009B7F25">
              <w:rPr>
                <w:color w:val="000000" w:themeColor="text1"/>
                <w:lang w:val="sr-Cyrl-CS"/>
              </w:rPr>
              <w:t>Планирано</w:t>
            </w:r>
          </w:p>
          <w:p w:rsidR="0024571D" w:rsidRPr="009B7F25" w:rsidRDefault="0024571D">
            <w:pPr>
              <w:spacing w:line="276" w:lineRule="auto"/>
              <w:jc w:val="center"/>
              <w:rPr>
                <w:color w:val="000000" w:themeColor="text1"/>
              </w:rPr>
            </w:pPr>
            <w:r w:rsidRPr="009B7F25">
              <w:rPr>
                <w:color w:val="000000" w:themeColor="text1"/>
                <w:lang w:val="sr-Cyrl-CS"/>
              </w:rPr>
              <w:t>Одржано</w:t>
            </w:r>
          </w:p>
        </w:tc>
        <w:tc>
          <w:tcPr>
            <w:tcW w:w="630" w:type="dxa"/>
            <w:tcBorders>
              <w:top w:val="single" w:sz="4" w:space="0" w:color="auto"/>
              <w:left w:val="single" w:sz="4" w:space="0" w:color="auto"/>
              <w:bottom w:val="single" w:sz="4" w:space="0" w:color="auto"/>
              <w:right w:val="single" w:sz="4" w:space="0" w:color="auto"/>
            </w:tcBorders>
          </w:tcPr>
          <w:p w:rsidR="0024571D" w:rsidRPr="009B7F25" w:rsidRDefault="00CF7BC4" w:rsidP="00997983">
            <w:pPr>
              <w:spacing w:line="276" w:lineRule="auto"/>
              <w:jc w:val="center"/>
            </w:pPr>
            <w:r w:rsidRPr="009B7F25">
              <w:t>0</w:t>
            </w:r>
          </w:p>
        </w:tc>
        <w:tc>
          <w:tcPr>
            <w:tcW w:w="720" w:type="dxa"/>
            <w:tcBorders>
              <w:top w:val="single" w:sz="4" w:space="0" w:color="auto"/>
              <w:left w:val="single" w:sz="4" w:space="0" w:color="auto"/>
              <w:bottom w:val="single" w:sz="4" w:space="0" w:color="auto"/>
              <w:right w:val="single" w:sz="4" w:space="0" w:color="auto"/>
            </w:tcBorders>
          </w:tcPr>
          <w:p w:rsidR="0024571D" w:rsidRPr="009B7F25" w:rsidRDefault="0024571D" w:rsidP="000D6E2D">
            <w:pPr>
              <w:spacing w:line="276" w:lineRule="auto"/>
            </w:pP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rsidP="000D6E2D">
            <w:pPr>
              <w:spacing w:line="276" w:lineRule="auto"/>
            </w:pPr>
            <w:r w:rsidRPr="009B7F25">
              <w:t>18</w:t>
            </w: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rsidP="000D6E2D">
            <w:pPr>
              <w:spacing w:line="276" w:lineRule="auto"/>
            </w:pPr>
            <w:r w:rsidRPr="009B7F25">
              <w:t>18</w:t>
            </w:r>
          </w:p>
        </w:tc>
        <w:tc>
          <w:tcPr>
            <w:tcW w:w="900" w:type="dxa"/>
            <w:tcBorders>
              <w:top w:val="single" w:sz="4" w:space="0" w:color="auto"/>
              <w:left w:val="single" w:sz="4" w:space="0" w:color="auto"/>
              <w:bottom w:val="single" w:sz="4" w:space="0" w:color="auto"/>
              <w:right w:val="single" w:sz="4" w:space="0" w:color="auto"/>
            </w:tcBorders>
          </w:tcPr>
          <w:p w:rsidR="0024571D" w:rsidRPr="009B7F25" w:rsidRDefault="0024571D" w:rsidP="000D6E2D">
            <w:pPr>
              <w:spacing w:line="276" w:lineRule="auto"/>
            </w:pPr>
          </w:p>
        </w:tc>
        <w:tc>
          <w:tcPr>
            <w:tcW w:w="720" w:type="dxa"/>
            <w:tcBorders>
              <w:top w:val="single" w:sz="4" w:space="0" w:color="auto"/>
              <w:left w:val="single" w:sz="4" w:space="0" w:color="auto"/>
              <w:bottom w:val="single" w:sz="4" w:space="0" w:color="auto"/>
              <w:right w:val="single" w:sz="4" w:space="0" w:color="auto"/>
            </w:tcBorders>
          </w:tcPr>
          <w:p w:rsidR="0024571D" w:rsidRPr="009B7F25" w:rsidRDefault="00CF7BC4" w:rsidP="00997983">
            <w:pPr>
              <w:spacing w:line="276" w:lineRule="auto"/>
            </w:pPr>
            <w:r w:rsidRPr="009B7F25">
              <w:t>17</w:t>
            </w: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CF7BC4" w:rsidP="009A41C2">
            <w:pPr>
              <w:spacing w:line="276" w:lineRule="auto"/>
              <w:jc w:val="center"/>
            </w:pPr>
            <w:r w:rsidRPr="009B7F25">
              <w:t>17</w:t>
            </w:r>
          </w:p>
        </w:tc>
        <w:tc>
          <w:tcPr>
            <w:tcW w:w="720" w:type="dxa"/>
            <w:tcBorders>
              <w:top w:val="single" w:sz="4" w:space="0" w:color="auto"/>
              <w:left w:val="single" w:sz="4" w:space="0" w:color="auto"/>
              <w:bottom w:val="single" w:sz="4" w:space="0" w:color="auto"/>
              <w:right w:val="single" w:sz="4" w:space="0" w:color="auto"/>
            </w:tcBorders>
          </w:tcPr>
          <w:p w:rsidR="0024571D" w:rsidRPr="009B7F25" w:rsidRDefault="0024571D" w:rsidP="006237C8">
            <w:pPr>
              <w:spacing w:line="276" w:lineRule="auto"/>
              <w:jc w:val="center"/>
            </w:pPr>
          </w:p>
        </w:tc>
        <w:tc>
          <w:tcPr>
            <w:tcW w:w="90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jc w:val="center"/>
            </w:pPr>
          </w:p>
        </w:tc>
        <w:tc>
          <w:tcPr>
            <w:tcW w:w="810" w:type="dxa"/>
            <w:tcBorders>
              <w:top w:val="single" w:sz="4" w:space="0" w:color="auto"/>
              <w:left w:val="single" w:sz="4" w:space="0" w:color="auto"/>
              <w:bottom w:val="single" w:sz="4" w:space="0" w:color="auto"/>
              <w:right w:val="single" w:sz="4" w:space="0" w:color="auto"/>
            </w:tcBorders>
          </w:tcPr>
          <w:p w:rsidR="0024571D" w:rsidRPr="009B7F25" w:rsidRDefault="0024571D">
            <w:pPr>
              <w:spacing w:line="276" w:lineRule="auto"/>
              <w:rPr>
                <w:color w:val="FF0000"/>
              </w:rPr>
            </w:pPr>
          </w:p>
        </w:tc>
      </w:tr>
    </w:tbl>
    <w:p w:rsidR="001434A9" w:rsidRPr="009B7F25" w:rsidRDefault="001434A9">
      <w:pPr>
        <w:jc w:val="center"/>
        <w:rPr>
          <w:color w:val="FF0000"/>
        </w:rPr>
      </w:pPr>
    </w:p>
    <w:p w:rsidR="001434A9" w:rsidRPr="009B7F25" w:rsidRDefault="001434A9">
      <w:pPr>
        <w:rPr>
          <w:b/>
          <w:color w:val="FF0000"/>
        </w:rPr>
      </w:pPr>
    </w:p>
    <w:p w:rsidR="001434A9" w:rsidRPr="009B7F25" w:rsidRDefault="00C72EC3" w:rsidP="007A2AFA">
      <w:pPr>
        <w:pStyle w:val="Heading2"/>
        <w:jc w:val="center"/>
        <w:rPr>
          <w:rFonts w:ascii="Times New Roman" w:hAnsi="Times New Roman"/>
          <w:color w:val="000000" w:themeColor="text1"/>
          <w:sz w:val="24"/>
          <w:szCs w:val="24"/>
          <w:lang w:val="sr-Cyrl-CS"/>
        </w:rPr>
      </w:pPr>
      <w:bookmarkStart w:id="84" w:name="_Toc145401770"/>
      <w:r w:rsidRPr="009B7F25">
        <w:rPr>
          <w:rFonts w:ascii="Times New Roman" w:hAnsi="Times New Roman"/>
          <w:color w:val="000000" w:themeColor="text1"/>
          <w:sz w:val="24"/>
          <w:szCs w:val="24"/>
        </w:rPr>
        <w:t>ПРЕГЛЕД ОДРЖАНИХ ЧАСОВА ДОДАТНЕ НАСТАВЕ ОД V</w:t>
      </w:r>
      <w:r w:rsidR="00134C79" w:rsidRPr="009B7F25">
        <w:rPr>
          <w:rFonts w:ascii="Times New Roman" w:hAnsi="Times New Roman"/>
          <w:color w:val="000000" w:themeColor="text1"/>
          <w:sz w:val="24"/>
          <w:szCs w:val="24"/>
        </w:rPr>
        <w:t xml:space="preserve"> ДО VIII РАЗРЕДА У ШКОЛСКОЈ 2024</w:t>
      </w:r>
      <w:r w:rsidR="006237C8" w:rsidRPr="009B7F25">
        <w:rPr>
          <w:rFonts w:ascii="Times New Roman" w:hAnsi="Times New Roman"/>
          <w:color w:val="000000" w:themeColor="text1"/>
          <w:sz w:val="24"/>
          <w:szCs w:val="24"/>
        </w:rPr>
        <w:t>/2</w:t>
      </w:r>
      <w:r w:rsidR="00134C79" w:rsidRPr="009B7F25">
        <w:rPr>
          <w:rFonts w:ascii="Times New Roman" w:hAnsi="Times New Roman"/>
          <w:color w:val="000000" w:themeColor="text1"/>
          <w:sz w:val="24"/>
          <w:szCs w:val="24"/>
        </w:rPr>
        <w:t>5</w:t>
      </w:r>
      <w:r w:rsidRPr="009B7F25">
        <w:rPr>
          <w:rFonts w:ascii="Times New Roman" w:hAnsi="Times New Roman"/>
          <w:color w:val="000000" w:themeColor="text1"/>
          <w:sz w:val="24"/>
          <w:szCs w:val="24"/>
        </w:rPr>
        <w:t>. ГОДИНИ</w:t>
      </w:r>
      <w:r w:rsidRPr="009B7F25">
        <w:rPr>
          <w:rFonts w:ascii="Times New Roman" w:hAnsi="Times New Roman"/>
          <w:color w:val="000000" w:themeColor="text1"/>
          <w:sz w:val="24"/>
          <w:szCs w:val="24"/>
          <w:lang w:val="sr-Cyrl-CS"/>
        </w:rPr>
        <w:t xml:space="preserve"> У МАТИЧНОЈ ШКОЛИ</w:t>
      </w:r>
      <w:bookmarkEnd w:id="84"/>
    </w:p>
    <w:p w:rsidR="001434A9" w:rsidRPr="009B7F25" w:rsidRDefault="001434A9">
      <w:pPr>
        <w:jc w:val="center"/>
        <w:rPr>
          <w:color w:val="FF0000"/>
        </w:rPr>
      </w:pPr>
    </w:p>
    <w:tbl>
      <w:tblPr>
        <w:tblW w:w="10691" w:type="dxa"/>
        <w:jc w:val="center"/>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015"/>
        <w:gridCol w:w="708"/>
        <w:gridCol w:w="709"/>
        <w:gridCol w:w="741"/>
        <w:gridCol w:w="741"/>
        <w:gridCol w:w="836"/>
        <w:gridCol w:w="900"/>
        <w:gridCol w:w="1080"/>
        <w:gridCol w:w="1260"/>
      </w:tblGrid>
      <w:tr w:rsidR="001434A9" w:rsidRPr="009B7F25" w:rsidTr="0015060F">
        <w:trPr>
          <w:trHeight w:val="301"/>
          <w:jc w:val="center"/>
        </w:trPr>
        <w:tc>
          <w:tcPr>
            <w:tcW w:w="1701" w:type="dxa"/>
            <w:vMerge w:val="restart"/>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Наставни предмет</w:t>
            </w:r>
          </w:p>
        </w:tc>
        <w:tc>
          <w:tcPr>
            <w:tcW w:w="2015" w:type="dxa"/>
            <w:vMerge w:val="restart"/>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часови</w:t>
            </w:r>
          </w:p>
        </w:tc>
        <w:tc>
          <w:tcPr>
            <w:tcW w:w="6975"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lang w:val="sr-Cyrl-CS"/>
              </w:rPr>
              <w:t>Разред и одељење</w:t>
            </w:r>
          </w:p>
        </w:tc>
      </w:tr>
      <w:tr w:rsidR="001434A9" w:rsidRPr="009B7F25" w:rsidTr="0015060F">
        <w:trPr>
          <w:trHeight w:val="225"/>
          <w:jc w:val="center"/>
        </w:trPr>
        <w:tc>
          <w:tcPr>
            <w:tcW w:w="1701"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color w:val="000000" w:themeColor="text1"/>
                <w:lang w:val="sr-Cyrl-CS"/>
              </w:rPr>
            </w:pPr>
          </w:p>
        </w:tc>
        <w:tc>
          <w:tcPr>
            <w:tcW w:w="2015"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V-1</w:t>
            </w:r>
          </w:p>
        </w:tc>
        <w:tc>
          <w:tcPr>
            <w:tcW w:w="709"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V-2</w:t>
            </w:r>
          </w:p>
        </w:tc>
        <w:tc>
          <w:tcPr>
            <w:tcW w:w="741"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VI-1</w:t>
            </w:r>
          </w:p>
        </w:tc>
        <w:tc>
          <w:tcPr>
            <w:tcW w:w="741"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VI-2</w:t>
            </w:r>
          </w:p>
        </w:tc>
        <w:tc>
          <w:tcPr>
            <w:tcW w:w="836"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VII-1</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VII-2</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VIII-1</w:t>
            </w:r>
          </w:p>
        </w:tc>
        <w:tc>
          <w:tcPr>
            <w:tcW w:w="1260"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VIII-2</w:t>
            </w:r>
          </w:p>
        </w:tc>
      </w:tr>
      <w:tr w:rsidR="0015060F" w:rsidRPr="009B7F25" w:rsidTr="00B15704">
        <w:trPr>
          <w:jc w:val="center"/>
        </w:trPr>
        <w:tc>
          <w:tcPr>
            <w:tcW w:w="1701" w:type="dxa"/>
            <w:tcBorders>
              <w:top w:val="single" w:sz="4" w:space="0" w:color="auto"/>
              <w:left w:val="single" w:sz="4" w:space="0" w:color="auto"/>
              <w:bottom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t>Српски језик</w:t>
            </w:r>
          </w:p>
        </w:tc>
        <w:tc>
          <w:tcPr>
            <w:tcW w:w="2015" w:type="dxa"/>
            <w:tcBorders>
              <w:top w:val="single" w:sz="4" w:space="0" w:color="auto"/>
              <w:left w:val="single" w:sz="4" w:space="0" w:color="auto"/>
              <w:bottom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t>Планирано</w:t>
            </w:r>
          </w:p>
          <w:p w:rsidR="0015060F" w:rsidRPr="009B7F25" w:rsidRDefault="0015060F">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8            8</w:t>
            </w:r>
          </w:p>
          <w:p w:rsidR="0015060F" w:rsidRPr="009B7F25" w:rsidRDefault="0015060F" w:rsidP="00191E74">
            <w:pPr>
              <w:spacing w:line="276" w:lineRule="auto"/>
              <w:jc w:val="center"/>
              <w:rPr>
                <w:color w:val="000000" w:themeColor="text1"/>
              </w:rPr>
            </w:pPr>
            <w:r w:rsidRPr="009B7F25">
              <w:rPr>
                <w:color w:val="000000" w:themeColor="text1"/>
              </w:rPr>
              <w:t>8           8</w:t>
            </w:r>
          </w:p>
        </w:tc>
        <w:tc>
          <w:tcPr>
            <w:tcW w:w="1482"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15</w:t>
            </w:r>
          </w:p>
          <w:p w:rsidR="0015060F" w:rsidRPr="009B7F25" w:rsidRDefault="0015060F" w:rsidP="00191E74">
            <w:pPr>
              <w:spacing w:line="276" w:lineRule="auto"/>
              <w:jc w:val="center"/>
              <w:rPr>
                <w:color w:val="000000" w:themeColor="text1"/>
              </w:rPr>
            </w:pPr>
            <w:r w:rsidRPr="009B7F25">
              <w:rPr>
                <w:color w:val="000000" w:themeColor="text1"/>
              </w:rPr>
              <w:t>15</w:t>
            </w:r>
          </w:p>
        </w:tc>
        <w:tc>
          <w:tcPr>
            <w:tcW w:w="1736"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8</w:t>
            </w:r>
          </w:p>
          <w:p w:rsidR="0015060F" w:rsidRPr="009B7F25" w:rsidRDefault="0015060F" w:rsidP="00191E74">
            <w:pPr>
              <w:spacing w:line="276" w:lineRule="auto"/>
              <w:jc w:val="center"/>
              <w:rPr>
                <w:color w:val="000000" w:themeColor="text1"/>
              </w:rPr>
            </w:pPr>
            <w:r w:rsidRPr="009B7F25">
              <w:rPr>
                <w:color w:val="000000" w:themeColor="text1"/>
              </w:rPr>
              <w:t>8</w:t>
            </w:r>
          </w:p>
        </w:tc>
        <w:tc>
          <w:tcPr>
            <w:tcW w:w="2340"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5060F">
            <w:pPr>
              <w:spacing w:line="276" w:lineRule="auto"/>
              <w:jc w:val="center"/>
              <w:rPr>
                <w:color w:val="000000" w:themeColor="text1"/>
              </w:rPr>
            </w:pPr>
            <w:r w:rsidRPr="009B7F25">
              <w:rPr>
                <w:color w:val="000000" w:themeColor="text1"/>
              </w:rPr>
              <w:t>11</w:t>
            </w:r>
          </w:p>
          <w:p w:rsidR="0015060F" w:rsidRPr="009B7F25" w:rsidRDefault="0015060F" w:rsidP="0015060F">
            <w:pPr>
              <w:spacing w:line="276" w:lineRule="auto"/>
              <w:jc w:val="center"/>
              <w:rPr>
                <w:color w:val="000000" w:themeColor="text1"/>
              </w:rPr>
            </w:pPr>
            <w:r w:rsidRPr="009B7F25">
              <w:rPr>
                <w:color w:val="000000" w:themeColor="text1"/>
              </w:rPr>
              <w:t>11</w:t>
            </w:r>
          </w:p>
        </w:tc>
      </w:tr>
      <w:tr w:rsidR="001434A9" w:rsidRPr="009B7F25" w:rsidTr="0015060F">
        <w:trPr>
          <w:trHeight w:val="584"/>
          <w:jc w:val="center"/>
        </w:trPr>
        <w:tc>
          <w:tcPr>
            <w:tcW w:w="17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Енглески</w:t>
            </w:r>
          </w:p>
          <w:p w:rsidR="001434A9" w:rsidRPr="009B7F25" w:rsidRDefault="00C72EC3">
            <w:pPr>
              <w:spacing w:line="276" w:lineRule="auto"/>
              <w:jc w:val="center"/>
              <w:rPr>
                <w:color w:val="000000" w:themeColor="text1"/>
                <w:lang w:val="sr-Cyrl-CS"/>
              </w:rPr>
            </w:pPr>
            <w:r w:rsidRPr="009B7F25">
              <w:rPr>
                <w:color w:val="000000" w:themeColor="text1"/>
                <w:lang w:val="sr-Cyrl-CS"/>
              </w:rPr>
              <w:t>језик</w:t>
            </w:r>
          </w:p>
        </w:tc>
        <w:tc>
          <w:tcPr>
            <w:tcW w:w="201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7C1F58" w:rsidRPr="009B7F25" w:rsidRDefault="006237C8" w:rsidP="00191E74">
            <w:pPr>
              <w:spacing w:line="276" w:lineRule="auto"/>
              <w:jc w:val="center"/>
              <w:rPr>
                <w:color w:val="000000" w:themeColor="text1"/>
              </w:rPr>
            </w:pPr>
            <w:r w:rsidRPr="009B7F25">
              <w:rPr>
                <w:color w:val="000000" w:themeColor="text1"/>
              </w:rPr>
              <w:t>77</w:t>
            </w:r>
          </w:p>
          <w:p w:rsidR="007C1F58" w:rsidRPr="009B7F25" w:rsidRDefault="006237C8" w:rsidP="00191E74">
            <w:pPr>
              <w:spacing w:line="276" w:lineRule="auto"/>
              <w:jc w:val="center"/>
              <w:rPr>
                <w:color w:val="000000" w:themeColor="text1"/>
              </w:rPr>
            </w:pPr>
            <w:r w:rsidRPr="009B7F25">
              <w:rPr>
                <w:color w:val="000000" w:themeColor="text1"/>
              </w:rPr>
              <w:t>77</w:t>
            </w:r>
          </w:p>
        </w:tc>
        <w:tc>
          <w:tcPr>
            <w:tcW w:w="1482" w:type="dxa"/>
            <w:gridSpan w:val="2"/>
            <w:tcBorders>
              <w:top w:val="single" w:sz="4" w:space="0" w:color="auto"/>
              <w:left w:val="single" w:sz="4" w:space="0" w:color="auto"/>
              <w:bottom w:val="single" w:sz="4" w:space="0" w:color="auto"/>
              <w:right w:val="single" w:sz="4" w:space="0" w:color="auto"/>
            </w:tcBorders>
          </w:tcPr>
          <w:p w:rsidR="007C1F58" w:rsidRPr="009B7F25" w:rsidRDefault="00191E74" w:rsidP="00191E74">
            <w:pPr>
              <w:spacing w:line="276" w:lineRule="auto"/>
              <w:jc w:val="center"/>
              <w:rPr>
                <w:color w:val="000000" w:themeColor="text1"/>
              </w:rPr>
            </w:pPr>
            <w:r w:rsidRPr="009B7F25">
              <w:rPr>
                <w:color w:val="000000" w:themeColor="text1"/>
              </w:rPr>
              <w:t>6</w:t>
            </w:r>
          </w:p>
          <w:p w:rsidR="00191E74" w:rsidRPr="009B7F25" w:rsidRDefault="00191E74" w:rsidP="00191E74">
            <w:pPr>
              <w:spacing w:line="276" w:lineRule="auto"/>
              <w:jc w:val="center"/>
              <w:rPr>
                <w:color w:val="000000" w:themeColor="text1"/>
              </w:rPr>
            </w:pPr>
            <w:r w:rsidRPr="009B7F25">
              <w:rPr>
                <w:color w:val="000000" w:themeColor="text1"/>
              </w:rPr>
              <w:t>6</w:t>
            </w: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7</w:t>
            </w:r>
          </w:p>
          <w:p w:rsidR="0015060F" w:rsidRPr="009B7F25" w:rsidRDefault="0015060F" w:rsidP="0015060F">
            <w:pPr>
              <w:spacing w:line="276" w:lineRule="auto"/>
              <w:jc w:val="center"/>
              <w:rPr>
                <w:color w:val="000000" w:themeColor="text1"/>
              </w:rPr>
            </w:pPr>
            <w:r w:rsidRPr="009B7F25">
              <w:rPr>
                <w:color w:val="000000" w:themeColor="text1"/>
              </w:rPr>
              <w:t>7</w:t>
            </w: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7</w:t>
            </w:r>
          </w:p>
          <w:p w:rsidR="0015060F" w:rsidRPr="009B7F25" w:rsidRDefault="0015060F" w:rsidP="0015060F">
            <w:pPr>
              <w:spacing w:line="276" w:lineRule="auto"/>
              <w:jc w:val="center"/>
              <w:rPr>
                <w:color w:val="000000" w:themeColor="text1"/>
              </w:rPr>
            </w:pPr>
            <w:r w:rsidRPr="009B7F25">
              <w:rPr>
                <w:color w:val="000000" w:themeColor="text1"/>
              </w:rPr>
              <w:t>7</w:t>
            </w:r>
          </w:p>
        </w:tc>
      </w:tr>
      <w:tr w:rsidR="001434A9" w:rsidRPr="009B7F25" w:rsidTr="0015060F">
        <w:trPr>
          <w:jc w:val="center"/>
        </w:trPr>
        <w:tc>
          <w:tcPr>
            <w:tcW w:w="17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lang w:val="sr-Cyrl-CS"/>
              </w:rPr>
              <w:t>Историја</w:t>
            </w:r>
          </w:p>
        </w:tc>
        <w:tc>
          <w:tcPr>
            <w:tcW w:w="201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434A9" w:rsidRPr="009B7F25" w:rsidRDefault="006237C8" w:rsidP="00191E74">
            <w:pPr>
              <w:spacing w:line="276" w:lineRule="auto"/>
              <w:jc w:val="center"/>
              <w:rPr>
                <w:color w:val="000000" w:themeColor="text1"/>
              </w:rPr>
            </w:pPr>
            <w:r w:rsidRPr="009B7F25">
              <w:rPr>
                <w:color w:val="000000" w:themeColor="text1"/>
              </w:rPr>
              <w:t>2</w:t>
            </w:r>
          </w:p>
          <w:p w:rsidR="006237C8" w:rsidRPr="009B7F25" w:rsidRDefault="006237C8" w:rsidP="00191E74">
            <w:pPr>
              <w:spacing w:line="276" w:lineRule="auto"/>
              <w:jc w:val="center"/>
              <w:rPr>
                <w:color w:val="000000" w:themeColor="text1"/>
              </w:rPr>
            </w:pPr>
            <w:r w:rsidRPr="009B7F25">
              <w:rPr>
                <w:color w:val="000000" w:themeColor="text1"/>
              </w:rPr>
              <w:t>2</w:t>
            </w:r>
          </w:p>
        </w:tc>
        <w:tc>
          <w:tcPr>
            <w:tcW w:w="1482" w:type="dxa"/>
            <w:gridSpan w:val="2"/>
            <w:tcBorders>
              <w:top w:val="single" w:sz="4" w:space="0" w:color="auto"/>
              <w:left w:val="single" w:sz="4" w:space="0" w:color="auto"/>
              <w:bottom w:val="single" w:sz="4" w:space="0" w:color="auto"/>
              <w:right w:val="single" w:sz="4" w:space="0" w:color="auto"/>
            </w:tcBorders>
          </w:tcPr>
          <w:p w:rsidR="001434A9" w:rsidRPr="009B7F25" w:rsidRDefault="00191E74" w:rsidP="00191E74">
            <w:pPr>
              <w:spacing w:line="276" w:lineRule="auto"/>
              <w:jc w:val="center"/>
              <w:rPr>
                <w:color w:val="000000" w:themeColor="text1"/>
              </w:rPr>
            </w:pPr>
            <w:r w:rsidRPr="009B7F25">
              <w:rPr>
                <w:color w:val="000000" w:themeColor="text1"/>
              </w:rPr>
              <w:t>5</w:t>
            </w:r>
          </w:p>
          <w:p w:rsidR="00191E74" w:rsidRPr="009B7F25" w:rsidRDefault="00191E74" w:rsidP="00191E74">
            <w:pPr>
              <w:spacing w:line="276" w:lineRule="auto"/>
              <w:jc w:val="center"/>
              <w:rPr>
                <w:color w:val="000000" w:themeColor="text1"/>
              </w:rPr>
            </w:pPr>
            <w:r w:rsidRPr="009B7F25">
              <w:rPr>
                <w:color w:val="000000" w:themeColor="text1"/>
              </w:rPr>
              <w:t>5</w:t>
            </w: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3</w:t>
            </w:r>
          </w:p>
          <w:p w:rsidR="0015060F" w:rsidRPr="009B7F25" w:rsidRDefault="0015060F" w:rsidP="0015060F">
            <w:pPr>
              <w:spacing w:line="276" w:lineRule="auto"/>
              <w:jc w:val="center"/>
              <w:rPr>
                <w:color w:val="000000" w:themeColor="text1"/>
              </w:rPr>
            </w:pPr>
            <w:r w:rsidRPr="009B7F25">
              <w:rPr>
                <w:color w:val="000000" w:themeColor="text1"/>
              </w:rPr>
              <w:t>3</w:t>
            </w: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0</w:t>
            </w:r>
          </w:p>
        </w:tc>
      </w:tr>
      <w:tr w:rsidR="001434A9" w:rsidRPr="009B7F25" w:rsidTr="0015060F">
        <w:trPr>
          <w:jc w:val="center"/>
        </w:trPr>
        <w:tc>
          <w:tcPr>
            <w:tcW w:w="17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 xml:space="preserve">Географија </w:t>
            </w:r>
          </w:p>
        </w:tc>
        <w:tc>
          <w:tcPr>
            <w:tcW w:w="201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434A9" w:rsidRPr="009B7F25" w:rsidRDefault="006237C8" w:rsidP="00191E74">
            <w:pPr>
              <w:spacing w:line="276" w:lineRule="auto"/>
              <w:jc w:val="center"/>
              <w:rPr>
                <w:color w:val="000000" w:themeColor="text1"/>
              </w:rPr>
            </w:pPr>
            <w:r w:rsidRPr="009B7F25">
              <w:rPr>
                <w:color w:val="000000" w:themeColor="text1"/>
              </w:rPr>
              <w:t>7</w:t>
            </w:r>
          </w:p>
          <w:p w:rsidR="006237C8" w:rsidRPr="009B7F25" w:rsidRDefault="006237C8" w:rsidP="00191E74">
            <w:pPr>
              <w:spacing w:line="276" w:lineRule="auto"/>
              <w:jc w:val="center"/>
              <w:rPr>
                <w:color w:val="000000" w:themeColor="text1"/>
              </w:rPr>
            </w:pPr>
            <w:r w:rsidRPr="009B7F25">
              <w:rPr>
                <w:color w:val="000000" w:themeColor="text1"/>
              </w:rPr>
              <w:t>7</w:t>
            </w:r>
          </w:p>
        </w:tc>
        <w:tc>
          <w:tcPr>
            <w:tcW w:w="1482" w:type="dxa"/>
            <w:gridSpan w:val="2"/>
            <w:tcBorders>
              <w:top w:val="single" w:sz="4" w:space="0" w:color="auto"/>
              <w:left w:val="single" w:sz="4" w:space="0" w:color="auto"/>
              <w:bottom w:val="single" w:sz="4" w:space="0" w:color="auto"/>
              <w:right w:val="single" w:sz="4" w:space="0" w:color="auto"/>
            </w:tcBorders>
          </w:tcPr>
          <w:p w:rsidR="001434A9" w:rsidRPr="009B7F25" w:rsidRDefault="00191E74" w:rsidP="00191E74">
            <w:pPr>
              <w:spacing w:line="276" w:lineRule="auto"/>
              <w:jc w:val="center"/>
              <w:rPr>
                <w:color w:val="000000" w:themeColor="text1"/>
              </w:rPr>
            </w:pPr>
            <w:r w:rsidRPr="009B7F25">
              <w:rPr>
                <w:color w:val="000000" w:themeColor="text1"/>
              </w:rPr>
              <w:t>7</w:t>
            </w:r>
          </w:p>
          <w:p w:rsidR="00191E74" w:rsidRPr="009B7F25" w:rsidRDefault="00191E74" w:rsidP="00191E74">
            <w:pPr>
              <w:spacing w:line="276" w:lineRule="auto"/>
              <w:jc w:val="center"/>
              <w:rPr>
                <w:color w:val="000000" w:themeColor="text1"/>
              </w:rPr>
            </w:pPr>
            <w:r w:rsidRPr="009B7F25">
              <w:rPr>
                <w:color w:val="000000" w:themeColor="text1"/>
              </w:rPr>
              <w:t>7</w:t>
            </w: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6</w:t>
            </w:r>
          </w:p>
          <w:p w:rsidR="0015060F" w:rsidRPr="009B7F25" w:rsidRDefault="0015060F" w:rsidP="00191E74">
            <w:pPr>
              <w:spacing w:line="276" w:lineRule="auto"/>
              <w:jc w:val="center"/>
              <w:rPr>
                <w:color w:val="000000" w:themeColor="text1"/>
              </w:rPr>
            </w:pPr>
            <w:r w:rsidRPr="009B7F25">
              <w:rPr>
                <w:color w:val="000000" w:themeColor="text1"/>
              </w:rPr>
              <w:t>6</w:t>
            </w: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7</w:t>
            </w:r>
          </w:p>
          <w:p w:rsidR="0015060F" w:rsidRPr="009B7F25" w:rsidRDefault="0015060F" w:rsidP="00191E74">
            <w:pPr>
              <w:spacing w:line="276" w:lineRule="auto"/>
              <w:jc w:val="center"/>
              <w:rPr>
                <w:color w:val="000000" w:themeColor="text1"/>
              </w:rPr>
            </w:pPr>
            <w:r w:rsidRPr="009B7F25">
              <w:rPr>
                <w:color w:val="000000" w:themeColor="text1"/>
              </w:rPr>
              <w:t>7</w:t>
            </w:r>
          </w:p>
        </w:tc>
      </w:tr>
      <w:tr w:rsidR="0015060F" w:rsidRPr="009B7F25" w:rsidTr="00B15704">
        <w:trPr>
          <w:jc w:val="center"/>
        </w:trPr>
        <w:tc>
          <w:tcPr>
            <w:tcW w:w="1701" w:type="dxa"/>
            <w:tcBorders>
              <w:top w:val="single" w:sz="4" w:space="0" w:color="auto"/>
              <w:left w:val="single" w:sz="4" w:space="0" w:color="auto"/>
              <w:bottom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t xml:space="preserve">Математика </w:t>
            </w:r>
          </w:p>
        </w:tc>
        <w:tc>
          <w:tcPr>
            <w:tcW w:w="2015" w:type="dxa"/>
            <w:tcBorders>
              <w:top w:val="single" w:sz="4" w:space="0" w:color="auto"/>
              <w:left w:val="single" w:sz="4" w:space="0" w:color="auto"/>
              <w:bottom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t>Планирано</w:t>
            </w:r>
          </w:p>
          <w:p w:rsidR="0015060F" w:rsidRPr="009B7F25" w:rsidRDefault="0015060F">
            <w:pPr>
              <w:spacing w:line="276" w:lineRule="auto"/>
              <w:jc w:val="center"/>
              <w:rPr>
                <w:color w:val="000000" w:themeColor="text1"/>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15           15</w:t>
            </w:r>
          </w:p>
          <w:p w:rsidR="0015060F" w:rsidRPr="009B7F25" w:rsidRDefault="0015060F" w:rsidP="00191E74">
            <w:pPr>
              <w:spacing w:line="276" w:lineRule="auto"/>
              <w:jc w:val="center"/>
              <w:rPr>
                <w:color w:val="000000" w:themeColor="text1"/>
              </w:rPr>
            </w:pPr>
            <w:r w:rsidRPr="009B7F25">
              <w:rPr>
                <w:color w:val="000000" w:themeColor="text1"/>
              </w:rPr>
              <w:t>15           15</w:t>
            </w:r>
          </w:p>
        </w:tc>
        <w:tc>
          <w:tcPr>
            <w:tcW w:w="1482"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27</w:t>
            </w:r>
          </w:p>
          <w:p w:rsidR="0015060F" w:rsidRPr="009B7F25" w:rsidRDefault="0015060F" w:rsidP="00191E74">
            <w:pPr>
              <w:spacing w:line="276" w:lineRule="auto"/>
              <w:jc w:val="center"/>
              <w:rPr>
                <w:color w:val="000000" w:themeColor="text1"/>
              </w:rPr>
            </w:pPr>
            <w:r w:rsidRPr="009B7F25">
              <w:rPr>
                <w:color w:val="000000" w:themeColor="text1"/>
              </w:rPr>
              <w:t>27</w:t>
            </w:r>
          </w:p>
        </w:tc>
        <w:tc>
          <w:tcPr>
            <w:tcW w:w="1736"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30</w:t>
            </w:r>
          </w:p>
          <w:p w:rsidR="0015060F" w:rsidRPr="009B7F25" w:rsidRDefault="0015060F" w:rsidP="00191E74">
            <w:pPr>
              <w:spacing w:line="276" w:lineRule="auto"/>
              <w:jc w:val="center"/>
              <w:rPr>
                <w:color w:val="000000" w:themeColor="text1"/>
              </w:rPr>
            </w:pPr>
            <w:r w:rsidRPr="009B7F25">
              <w:rPr>
                <w:color w:val="000000" w:themeColor="text1"/>
              </w:rPr>
              <w:t>30</w:t>
            </w:r>
          </w:p>
        </w:tc>
        <w:tc>
          <w:tcPr>
            <w:tcW w:w="2340"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29</w:t>
            </w:r>
          </w:p>
          <w:p w:rsidR="0015060F" w:rsidRPr="009B7F25" w:rsidRDefault="0015060F" w:rsidP="00191E74">
            <w:pPr>
              <w:spacing w:line="276" w:lineRule="auto"/>
              <w:jc w:val="center"/>
              <w:rPr>
                <w:color w:val="000000" w:themeColor="text1"/>
              </w:rPr>
            </w:pPr>
            <w:r w:rsidRPr="009B7F25">
              <w:rPr>
                <w:color w:val="000000" w:themeColor="text1"/>
              </w:rPr>
              <w:t>29</w:t>
            </w:r>
          </w:p>
          <w:p w:rsidR="0015060F" w:rsidRPr="009B7F25" w:rsidRDefault="0015060F" w:rsidP="0015060F">
            <w:pPr>
              <w:spacing w:line="276" w:lineRule="auto"/>
              <w:rPr>
                <w:color w:val="000000" w:themeColor="text1"/>
              </w:rPr>
            </w:pPr>
          </w:p>
        </w:tc>
      </w:tr>
      <w:tr w:rsidR="0015060F" w:rsidRPr="009B7F25" w:rsidTr="00B15704">
        <w:trPr>
          <w:trHeight w:val="530"/>
          <w:jc w:val="center"/>
        </w:trPr>
        <w:tc>
          <w:tcPr>
            <w:tcW w:w="1701" w:type="dxa"/>
            <w:tcBorders>
              <w:top w:val="single" w:sz="4" w:space="0" w:color="auto"/>
              <w:left w:val="single" w:sz="4" w:space="0" w:color="auto"/>
              <w:bottom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t xml:space="preserve">Физика </w:t>
            </w:r>
          </w:p>
        </w:tc>
        <w:tc>
          <w:tcPr>
            <w:tcW w:w="2015" w:type="dxa"/>
            <w:tcBorders>
              <w:top w:val="single" w:sz="4" w:space="0" w:color="auto"/>
              <w:left w:val="single" w:sz="4" w:space="0" w:color="auto"/>
              <w:bottom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t>Планирано</w:t>
            </w:r>
          </w:p>
          <w:p w:rsidR="0015060F" w:rsidRPr="009B7F25" w:rsidRDefault="0015060F">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lang w:val="sr-Cyrl-CS"/>
              </w:rPr>
            </w:pPr>
          </w:p>
        </w:tc>
        <w:tc>
          <w:tcPr>
            <w:tcW w:w="1482"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3</w:t>
            </w:r>
          </w:p>
          <w:p w:rsidR="0015060F" w:rsidRPr="009B7F25" w:rsidRDefault="0015060F" w:rsidP="00191E74">
            <w:pPr>
              <w:spacing w:line="276" w:lineRule="auto"/>
              <w:jc w:val="center"/>
              <w:rPr>
                <w:color w:val="000000" w:themeColor="text1"/>
              </w:rPr>
            </w:pPr>
            <w:r w:rsidRPr="009B7F25">
              <w:rPr>
                <w:color w:val="000000" w:themeColor="text1"/>
              </w:rPr>
              <w:t>3</w:t>
            </w:r>
          </w:p>
        </w:tc>
        <w:tc>
          <w:tcPr>
            <w:tcW w:w="1736"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0</w:t>
            </w:r>
          </w:p>
        </w:tc>
        <w:tc>
          <w:tcPr>
            <w:tcW w:w="2340"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3</w:t>
            </w:r>
          </w:p>
          <w:p w:rsidR="0015060F" w:rsidRPr="009B7F25" w:rsidRDefault="0015060F" w:rsidP="00191E74">
            <w:pPr>
              <w:spacing w:line="276" w:lineRule="auto"/>
              <w:jc w:val="center"/>
              <w:rPr>
                <w:color w:val="000000" w:themeColor="text1"/>
              </w:rPr>
            </w:pPr>
            <w:r w:rsidRPr="009B7F25">
              <w:rPr>
                <w:color w:val="000000" w:themeColor="text1"/>
              </w:rPr>
              <w:t>3</w:t>
            </w:r>
          </w:p>
        </w:tc>
      </w:tr>
      <w:tr w:rsidR="001434A9" w:rsidRPr="009B7F25" w:rsidTr="0015060F">
        <w:trPr>
          <w:jc w:val="center"/>
        </w:trPr>
        <w:tc>
          <w:tcPr>
            <w:tcW w:w="17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 xml:space="preserve">Биологија </w:t>
            </w:r>
          </w:p>
        </w:tc>
        <w:tc>
          <w:tcPr>
            <w:tcW w:w="201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6237C8" w:rsidRPr="009B7F25" w:rsidRDefault="006237C8" w:rsidP="00191E74">
            <w:pPr>
              <w:spacing w:line="276" w:lineRule="auto"/>
              <w:jc w:val="center"/>
              <w:rPr>
                <w:color w:val="000000" w:themeColor="text1"/>
              </w:rPr>
            </w:pPr>
            <w:r w:rsidRPr="009B7F25">
              <w:rPr>
                <w:color w:val="000000" w:themeColor="text1"/>
              </w:rPr>
              <w:t>10</w:t>
            </w:r>
          </w:p>
          <w:p w:rsidR="006237C8" w:rsidRPr="009B7F25" w:rsidRDefault="006237C8" w:rsidP="00191E74">
            <w:pPr>
              <w:spacing w:line="276" w:lineRule="auto"/>
              <w:jc w:val="center"/>
              <w:rPr>
                <w:color w:val="000000" w:themeColor="text1"/>
              </w:rPr>
            </w:pPr>
            <w:r w:rsidRPr="009B7F25">
              <w:rPr>
                <w:color w:val="000000" w:themeColor="text1"/>
              </w:rPr>
              <w:t>10</w:t>
            </w:r>
          </w:p>
        </w:tc>
        <w:tc>
          <w:tcPr>
            <w:tcW w:w="1482" w:type="dxa"/>
            <w:gridSpan w:val="2"/>
            <w:tcBorders>
              <w:top w:val="single" w:sz="4" w:space="0" w:color="auto"/>
              <w:left w:val="single" w:sz="4" w:space="0" w:color="auto"/>
              <w:bottom w:val="single" w:sz="4" w:space="0" w:color="auto"/>
              <w:right w:val="single" w:sz="4" w:space="0" w:color="auto"/>
            </w:tcBorders>
          </w:tcPr>
          <w:p w:rsidR="001434A9" w:rsidRPr="009B7F25" w:rsidRDefault="00191E74" w:rsidP="00191E74">
            <w:pPr>
              <w:spacing w:line="276" w:lineRule="auto"/>
              <w:jc w:val="center"/>
              <w:rPr>
                <w:color w:val="000000" w:themeColor="text1"/>
              </w:rPr>
            </w:pPr>
            <w:r w:rsidRPr="009B7F25">
              <w:rPr>
                <w:color w:val="000000" w:themeColor="text1"/>
              </w:rPr>
              <w:t>10</w:t>
            </w:r>
          </w:p>
          <w:p w:rsidR="00191E74" w:rsidRPr="009B7F25" w:rsidRDefault="00191E74" w:rsidP="00191E74">
            <w:pPr>
              <w:spacing w:line="276" w:lineRule="auto"/>
              <w:jc w:val="center"/>
              <w:rPr>
                <w:color w:val="000000" w:themeColor="text1"/>
              </w:rPr>
            </w:pPr>
            <w:r w:rsidRPr="009B7F25">
              <w:rPr>
                <w:color w:val="000000" w:themeColor="text1"/>
              </w:rPr>
              <w:t>10</w:t>
            </w: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9</w:t>
            </w:r>
          </w:p>
          <w:p w:rsidR="0015060F" w:rsidRPr="009B7F25" w:rsidRDefault="0015060F" w:rsidP="00191E74">
            <w:pPr>
              <w:spacing w:line="276" w:lineRule="auto"/>
              <w:jc w:val="center"/>
              <w:rPr>
                <w:color w:val="000000" w:themeColor="text1"/>
              </w:rPr>
            </w:pPr>
            <w:r w:rsidRPr="009B7F25">
              <w:rPr>
                <w:color w:val="000000" w:themeColor="text1"/>
              </w:rPr>
              <w:t>9</w:t>
            </w: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0</w:t>
            </w:r>
          </w:p>
        </w:tc>
      </w:tr>
      <w:tr w:rsidR="001434A9" w:rsidRPr="009B7F25" w:rsidTr="0015060F">
        <w:trPr>
          <w:jc w:val="center"/>
        </w:trPr>
        <w:tc>
          <w:tcPr>
            <w:tcW w:w="17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 xml:space="preserve">Хемија </w:t>
            </w:r>
          </w:p>
        </w:tc>
        <w:tc>
          <w:tcPr>
            <w:tcW w:w="201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2899" w:type="dxa"/>
            <w:gridSpan w:val="4"/>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lang w:val="sr-Cyrl-CS"/>
              </w:rPr>
            </w:pP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8</w:t>
            </w:r>
          </w:p>
          <w:p w:rsidR="0015060F" w:rsidRPr="009B7F25" w:rsidRDefault="0015060F" w:rsidP="00191E74">
            <w:pPr>
              <w:spacing w:line="276" w:lineRule="auto"/>
              <w:jc w:val="center"/>
              <w:rPr>
                <w:color w:val="000000" w:themeColor="text1"/>
              </w:rPr>
            </w:pPr>
            <w:r w:rsidRPr="009B7F25">
              <w:rPr>
                <w:color w:val="000000" w:themeColor="text1"/>
              </w:rPr>
              <w:t>8</w:t>
            </w: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0</w:t>
            </w:r>
          </w:p>
        </w:tc>
      </w:tr>
      <w:tr w:rsidR="001434A9" w:rsidRPr="009B7F25" w:rsidTr="0015060F">
        <w:trPr>
          <w:jc w:val="center"/>
        </w:trPr>
        <w:tc>
          <w:tcPr>
            <w:tcW w:w="17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Техн. И инф. образовање</w:t>
            </w:r>
          </w:p>
        </w:tc>
        <w:tc>
          <w:tcPr>
            <w:tcW w:w="201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rPr>
            </w:pPr>
          </w:p>
        </w:tc>
        <w:tc>
          <w:tcPr>
            <w:tcW w:w="1482"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rPr>
            </w:pP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rPr>
            </w:pPr>
          </w:p>
        </w:tc>
      </w:tr>
      <w:tr w:rsidR="001434A9" w:rsidRPr="009B7F25" w:rsidTr="0015060F">
        <w:trPr>
          <w:trHeight w:val="97"/>
          <w:jc w:val="center"/>
        </w:trPr>
        <w:tc>
          <w:tcPr>
            <w:tcW w:w="1701"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Немачки језик</w:t>
            </w:r>
          </w:p>
        </w:tc>
        <w:tc>
          <w:tcPr>
            <w:tcW w:w="2015"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434A9" w:rsidRPr="009B7F25" w:rsidRDefault="006237C8" w:rsidP="00191E74">
            <w:pPr>
              <w:spacing w:line="276" w:lineRule="auto"/>
              <w:jc w:val="center"/>
              <w:rPr>
                <w:color w:val="000000" w:themeColor="text1"/>
              </w:rPr>
            </w:pPr>
            <w:r w:rsidRPr="009B7F25">
              <w:rPr>
                <w:color w:val="000000" w:themeColor="text1"/>
              </w:rPr>
              <w:t>7</w:t>
            </w:r>
          </w:p>
          <w:p w:rsidR="006237C8" w:rsidRPr="009B7F25" w:rsidRDefault="006237C8" w:rsidP="00191E74">
            <w:pPr>
              <w:spacing w:line="276" w:lineRule="auto"/>
              <w:jc w:val="center"/>
              <w:rPr>
                <w:color w:val="000000" w:themeColor="text1"/>
              </w:rPr>
            </w:pPr>
            <w:r w:rsidRPr="009B7F25">
              <w:rPr>
                <w:color w:val="000000" w:themeColor="text1"/>
              </w:rPr>
              <w:t>7</w:t>
            </w:r>
          </w:p>
        </w:tc>
        <w:tc>
          <w:tcPr>
            <w:tcW w:w="1482"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6</w:t>
            </w:r>
          </w:p>
          <w:p w:rsidR="0015060F" w:rsidRPr="009B7F25" w:rsidRDefault="0015060F" w:rsidP="00191E74">
            <w:pPr>
              <w:spacing w:line="276" w:lineRule="auto"/>
              <w:jc w:val="center"/>
              <w:rPr>
                <w:color w:val="000000" w:themeColor="text1"/>
              </w:rPr>
            </w:pPr>
            <w:r w:rsidRPr="009B7F25">
              <w:rPr>
                <w:color w:val="000000" w:themeColor="text1"/>
              </w:rPr>
              <w:t>6</w:t>
            </w: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6</w:t>
            </w:r>
          </w:p>
          <w:p w:rsidR="0015060F" w:rsidRPr="009B7F25" w:rsidRDefault="0015060F" w:rsidP="00191E74">
            <w:pPr>
              <w:spacing w:line="276" w:lineRule="auto"/>
              <w:jc w:val="center"/>
              <w:rPr>
                <w:color w:val="000000" w:themeColor="text1"/>
              </w:rPr>
            </w:pPr>
            <w:r w:rsidRPr="009B7F25">
              <w:rPr>
                <w:color w:val="000000" w:themeColor="text1"/>
              </w:rPr>
              <w:t>6</w:t>
            </w: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5</w:t>
            </w:r>
          </w:p>
          <w:p w:rsidR="0015060F" w:rsidRPr="009B7F25" w:rsidRDefault="0015060F" w:rsidP="00191E74">
            <w:pPr>
              <w:spacing w:line="276" w:lineRule="auto"/>
              <w:jc w:val="center"/>
              <w:rPr>
                <w:color w:val="000000" w:themeColor="text1"/>
              </w:rPr>
            </w:pPr>
            <w:r w:rsidRPr="009B7F25">
              <w:rPr>
                <w:color w:val="000000" w:themeColor="text1"/>
              </w:rPr>
              <w:t>5</w:t>
            </w:r>
          </w:p>
        </w:tc>
      </w:tr>
      <w:tr w:rsidR="0015060F" w:rsidRPr="009B7F25" w:rsidTr="0015060F">
        <w:trPr>
          <w:trHeight w:val="97"/>
          <w:jc w:val="center"/>
        </w:trPr>
        <w:tc>
          <w:tcPr>
            <w:tcW w:w="1701" w:type="dxa"/>
            <w:tcBorders>
              <w:top w:val="single" w:sz="4" w:space="0" w:color="auto"/>
              <w:left w:val="single" w:sz="4" w:space="0" w:color="auto"/>
              <w:bottom w:val="single" w:sz="4" w:space="0" w:color="auto"/>
              <w:right w:val="single" w:sz="4" w:space="0" w:color="auto"/>
            </w:tcBorders>
          </w:tcPr>
          <w:p w:rsidR="0015060F" w:rsidRPr="009B7F25" w:rsidRDefault="0015060F" w:rsidP="00B15704">
            <w:pPr>
              <w:spacing w:line="276" w:lineRule="auto"/>
              <w:jc w:val="center"/>
              <w:rPr>
                <w:color w:val="000000" w:themeColor="text1"/>
              </w:rPr>
            </w:pPr>
            <w:r w:rsidRPr="009B7F25">
              <w:rPr>
                <w:color w:val="000000" w:themeColor="text1"/>
              </w:rPr>
              <w:t>Информатика</w:t>
            </w:r>
          </w:p>
        </w:tc>
        <w:tc>
          <w:tcPr>
            <w:tcW w:w="2015" w:type="dxa"/>
            <w:tcBorders>
              <w:top w:val="single" w:sz="4" w:space="0" w:color="auto"/>
              <w:left w:val="single" w:sz="4" w:space="0" w:color="auto"/>
              <w:bottom w:val="single" w:sz="4" w:space="0" w:color="auto"/>
              <w:right w:val="single" w:sz="4" w:space="0" w:color="auto"/>
            </w:tcBorders>
          </w:tcPr>
          <w:p w:rsidR="0015060F" w:rsidRPr="009B7F25" w:rsidRDefault="0015060F" w:rsidP="00B15704">
            <w:pPr>
              <w:spacing w:line="276" w:lineRule="auto"/>
              <w:jc w:val="center"/>
              <w:rPr>
                <w:color w:val="000000" w:themeColor="text1"/>
              </w:rPr>
            </w:pPr>
            <w:r w:rsidRPr="009B7F25">
              <w:rPr>
                <w:color w:val="000000" w:themeColor="text1"/>
              </w:rPr>
              <w:t>Планирано</w:t>
            </w:r>
          </w:p>
          <w:p w:rsidR="0015060F" w:rsidRPr="009B7F25" w:rsidRDefault="0015060F" w:rsidP="00B15704">
            <w:pPr>
              <w:spacing w:line="276" w:lineRule="auto"/>
              <w:jc w:val="center"/>
              <w:rPr>
                <w:color w:val="000000" w:themeColor="text1"/>
                <w:lang w:val="sr-Cyrl-CS"/>
              </w:rPr>
            </w:pPr>
            <w:r w:rsidRPr="009B7F25">
              <w:rPr>
                <w:color w:val="000000" w:themeColor="text1"/>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B15704">
            <w:pPr>
              <w:spacing w:line="276" w:lineRule="auto"/>
              <w:jc w:val="center"/>
              <w:rPr>
                <w:color w:val="000000" w:themeColor="text1"/>
              </w:rPr>
            </w:pPr>
          </w:p>
        </w:tc>
        <w:tc>
          <w:tcPr>
            <w:tcW w:w="1482"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B15704">
            <w:pPr>
              <w:spacing w:line="276" w:lineRule="auto"/>
              <w:jc w:val="center"/>
              <w:rPr>
                <w:color w:val="000000" w:themeColor="text1"/>
              </w:rPr>
            </w:pPr>
            <w:r w:rsidRPr="009B7F25">
              <w:rPr>
                <w:color w:val="000000" w:themeColor="text1"/>
              </w:rPr>
              <w:t>2</w:t>
            </w:r>
          </w:p>
          <w:p w:rsidR="0015060F" w:rsidRPr="009B7F25" w:rsidRDefault="0015060F" w:rsidP="00B15704">
            <w:pPr>
              <w:spacing w:line="276" w:lineRule="auto"/>
              <w:jc w:val="center"/>
              <w:rPr>
                <w:color w:val="000000" w:themeColor="text1"/>
              </w:rPr>
            </w:pPr>
            <w:r w:rsidRPr="009B7F25">
              <w:rPr>
                <w:color w:val="000000" w:themeColor="text1"/>
              </w:rPr>
              <w:t>2</w:t>
            </w:r>
          </w:p>
        </w:tc>
        <w:tc>
          <w:tcPr>
            <w:tcW w:w="1736"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B15704">
            <w:pPr>
              <w:spacing w:line="276" w:lineRule="auto"/>
              <w:jc w:val="center"/>
              <w:rPr>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B15704">
            <w:pPr>
              <w:spacing w:line="276" w:lineRule="auto"/>
              <w:jc w:val="center"/>
              <w:rPr>
                <w:color w:val="000000" w:themeColor="text1"/>
              </w:rPr>
            </w:pPr>
          </w:p>
        </w:tc>
      </w:tr>
    </w:tbl>
    <w:p w:rsidR="001434A9" w:rsidRPr="009B7F25" w:rsidRDefault="001434A9">
      <w:pPr>
        <w:rPr>
          <w:color w:val="FF0000"/>
        </w:rPr>
      </w:pPr>
    </w:p>
    <w:p w:rsidR="001434A9" w:rsidRPr="009B7F25" w:rsidRDefault="001434A9">
      <w:pPr>
        <w:rPr>
          <w:color w:val="FF0000"/>
        </w:rPr>
      </w:pPr>
    </w:p>
    <w:p w:rsidR="006237C8" w:rsidRPr="009B7F25" w:rsidRDefault="006237C8">
      <w:pPr>
        <w:rPr>
          <w:color w:val="FF0000"/>
        </w:rPr>
      </w:pPr>
    </w:p>
    <w:p w:rsidR="001434A9" w:rsidRPr="009B7F25" w:rsidRDefault="00C72EC3" w:rsidP="007A2AFA">
      <w:pPr>
        <w:pStyle w:val="Heading2"/>
        <w:jc w:val="center"/>
        <w:rPr>
          <w:rFonts w:ascii="Times New Roman" w:hAnsi="Times New Roman"/>
          <w:color w:val="000000" w:themeColor="text1"/>
          <w:sz w:val="24"/>
          <w:szCs w:val="24"/>
        </w:rPr>
      </w:pPr>
      <w:bookmarkStart w:id="85" w:name="_Toc145401771"/>
      <w:r w:rsidRPr="009B7F25">
        <w:rPr>
          <w:rFonts w:ascii="Times New Roman" w:hAnsi="Times New Roman"/>
          <w:color w:val="000000" w:themeColor="text1"/>
          <w:sz w:val="24"/>
          <w:szCs w:val="24"/>
        </w:rPr>
        <w:t>ПРЕГЛЕД ОДРЖАНИХ ЧАСОВА ДОПУНСКЕ НАСТАВЕ ОД V ДО VIII РАЗРЕДА У ШКОЛСКОЈ 202</w:t>
      </w:r>
      <w:r w:rsidR="00134C79" w:rsidRPr="009B7F25">
        <w:rPr>
          <w:rFonts w:ascii="Times New Roman" w:hAnsi="Times New Roman"/>
          <w:color w:val="000000" w:themeColor="text1"/>
          <w:sz w:val="24"/>
          <w:szCs w:val="24"/>
        </w:rPr>
        <w:t>4</w:t>
      </w:r>
      <w:r w:rsidRPr="009B7F25">
        <w:rPr>
          <w:rFonts w:ascii="Times New Roman" w:hAnsi="Times New Roman"/>
          <w:color w:val="000000" w:themeColor="text1"/>
          <w:sz w:val="24"/>
          <w:szCs w:val="24"/>
        </w:rPr>
        <w:t>/2</w:t>
      </w:r>
      <w:r w:rsidR="00134C79" w:rsidRPr="009B7F25">
        <w:rPr>
          <w:rFonts w:ascii="Times New Roman" w:hAnsi="Times New Roman"/>
          <w:color w:val="000000" w:themeColor="text1"/>
          <w:sz w:val="24"/>
          <w:szCs w:val="24"/>
        </w:rPr>
        <w:t>5</w:t>
      </w:r>
      <w:r w:rsidRPr="009B7F25">
        <w:rPr>
          <w:rFonts w:ascii="Times New Roman" w:hAnsi="Times New Roman"/>
          <w:color w:val="000000" w:themeColor="text1"/>
          <w:sz w:val="24"/>
          <w:szCs w:val="24"/>
        </w:rPr>
        <w:t>. ГОДИНИ</w:t>
      </w:r>
      <w:r w:rsidRPr="009B7F25">
        <w:rPr>
          <w:rFonts w:ascii="Times New Roman" w:hAnsi="Times New Roman"/>
          <w:color w:val="000000" w:themeColor="text1"/>
          <w:sz w:val="24"/>
          <w:szCs w:val="24"/>
          <w:lang w:val="sr-Cyrl-CS"/>
        </w:rPr>
        <w:t xml:space="preserve"> У МАТИЧНОЈ ШКОЛИ</w:t>
      </w:r>
      <w:bookmarkEnd w:id="85"/>
    </w:p>
    <w:p w:rsidR="001434A9" w:rsidRPr="009B7F25" w:rsidRDefault="001434A9">
      <w:pPr>
        <w:jc w:val="center"/>
        <w:rPr>
          <w:color w:val="FF0000"/>
        </w:rPr>
      </w:pPr>
    </w:p>
    <w:tbl>
      <w:tblPr>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6"/>
        <w:gridCol w:w="1454"/>
        <w:gridCol w:w="708"/>
        <w:gridCol w:w="709"/>
        <w:gridCol w:w="741"/>
        <w:gridCol w:w="741"/>
        <w:gridCol w:w="836"/>
        <w:gridCol w:w="900"/>
        <w:gridCol w:w="1080"/>
        <w:gridCol w:w="1260"/>
      </w:tblGrid>
      <w:tr w:rsidR="001434A9" w:rsidRPr="009B7F25" w:rsidTr="004E3D3E">
        <w:trPr>
          <w:trHeight w:val="301"/>
          <w:jc w:val="center"/>
        </w:trPr>
        <w:tc>
          <w:tcPr>
            <w:tcW w:w="1666" w:type="dxa"/>
            <w:vMerge w:val="restart"/>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Наставни предмет</w:t>
            </w:r>
          </w:p>
        </w:tc>
        <w:tc>
          <w:tcPr>
            <w:tcW w:w="1454" w:type="dxa"/>
            <w:vMerge w:val="restart"/>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часови</w:t>
            </w:r>
          </w:p>
        </w:tc>
        <w:tc>
          <w:tcPr>
            <w:tcW w:w="6975" w:type="dxa"/>
            <w:gridSpan w:val="8"/>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lang w:val="sr-Cyrl-CS"/>
              </w:rPr>
              <w:t>Разред и одељење</w:t>
            </w:r>
          </w:p>
        </w:tc>
      </w:tr>
      <w:tr w:rsidR="001434A9" w:rsidRPr="009B7F25" w:rsidTr="004E3D3E">
        <w:trPr>
          <w:trHeight w:val="225"/>
          <w:jc w:val="center"/>
        </w:trPr>
        <w:tc>
          <w:tcPr>
            <w:tcW w:w="1666"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color w:val="000000" w:themeColor="text1"/>
                <w:lang w:val="sr-Cyrl-CS"/>
              </w:rPr>
            </w:pPr>
          </w:p>
        </w:tc>
        <w:tc>
          <w:tcPr>
            <w:tcW w:w="1454" w:type="dxa"/>
            <w:vMerge/>
            <w:tcBorders>
              <w:top w:val="single" w:sz="4" w:space="0" w:color="auto"/>
              <w:left w:val="single" w:sz="4" w:space="0" w:color="auto"/>
              <w:bottom w:val="single" w:sz="4" w:space="0" w:color="auto"/>
              <w:right w:val="single" w:sz="4" w:space="0" w:color="auto"/>
            </w:tcBorders>
            <w:vAlign w:val="center"/>
          </w:tcPr>
          <w:p w:rsidR="001434A9" w:rsidRPr="009B7F25" w:rsidRDefault="001434A9">
            <w:pPr>
              <w:rPr>
                <w:color w:val="000000" w:themeColor="text1"/>
                <w:lang w:val="sr-Cyrl-CS"/>
              </w:rPr>
            </w:pPr>
          </w:p>
        </w:tc>
        <w:tc>
          <w:tcPr>
            <w:tcW w:w="708"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V-1</w:t>
            </w:r>
          </w:p>
        </w:tc>
        <w:tc>
          <w:tcPr>
            <w:tcW w:w="709"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V-2</w:t>
            </w:r>
          </w:p>
        </w:tc>
        <w:tc>
          <w:tcPr>
            <w:tcW w:w="741"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VI-1</w:t>
            </w:r>
          </w:p>
        </w:tc>
        <w:tc>
          <w:tcPr>
            <w:tcW w:w="741"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VI-2</w:t>
            </w:r>
          </w:p>
        </w:tc>
        <w:tc>
          <w:tcPr>
            <w:tcW w:w="836"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VII-1</w:t>
            </w:r>
          </w:p>
        </w:tc>
        <w:tc>
          <w:tcPr>
            <w:tcW w:w="900"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VII-2</w:t>
            </w:r>
          </w:p>
        </w:tc>
        <w:tc>
          <w:tcPr>
            <w:tcW w:w="1080"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VIII-1</w:t>
            </w:r>
          </w:p>
        </w:tc>
        <w:tc>
          <w:tcPr>
            <w:tcW w:w="1260" w:type="dxa"/>
            <w:tcBorders>
              <w:top w:val="single" w:sz="4" w:space="0" w:color="auto"/>
              <w:left w:val="single" w:sz="4" w:space="0" w:color="auto"/>
              <w:bottom w:val="single" w:sz="4" w:space="0" w:color="auto"/>
              <w:right w:val="single" w:sz="4" w:space="0" w:color="auto"/>
            </w:tcBorders>
          </w:tcPr>
          <w:p w:rsidR="001434A9" w:rsidRPr="009B7F25" w:rsidRDefault="00C72EC3" w:rsidP="00191E74">
            <w:pPr>
              <w:spacing w:line="276" w:lineRule="auto"/>
              <w:jc w:val="center"/>
              <w:rPr>
                <w:color w:val="000000" w:themeColor="text1"/>
              </w:rPr>
            </w:pPr>
            <w:r w:rsidRPr="009B7F25">
              <w:rPr>
                <w:color w:val="000000" w:themeColor="text1"/>
              </w:rPr>
              <w:t>VIII-2</w:t>
            </w:r>
          </w:p>
        </w:tc>
      </w:tr>
      <w:tr w:rsidR="0015060F" w:rsidRPr="009B7F25" w:rsidTr="00B15704">
        <w:trPr>
          <w:trHeight w:val="662"/>
          <w:jc w:val="center"/>
        </w:trPr>
        <w:tc>
          <w:tcPr>
            <w:tcW w:w="1666" w:type="dxa"/>
            <w:tcBorders>
              <w:top w:val="single" w:sz="4" w:space="0" w:color="auto"/>
              <w:left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lastRenderedPageBreak/>
              <w:t>Српски језик</w:t>
            </w:r>
          </w:p>
        </w:tc>
        <w:tc>
          <w:tcPr>
            <w:tcW w:w="1454" w:type="dxa"/>
            <w:tcBorders>
              <w:top w:val="single" w:sz="4" w:space="0" w:color="auto"/>
              <w:left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t>Планирано</w:t>
            </w:r>
          </w:p>
          <w:p w:rsidR="0015060F" w:rsidRPr="009B7F25" w:rsidRDefault="0015060F">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13</w:t>
            </w:r>
          </w:p>
          <w:p w:rsidR="0015060F" w:rsidRPr="009B7F25" w:rsidRDefault="0015060F" w:rsidP="00191E74">
            <w:pPr>
              <w:spacing w:line="276" w:lineRule="auto"/>
              <w:jc w:val="center"/>
              <w:rPr>
                <w:color w:val="000000" w:themeColor="text1"/>
              </w:rPr>
            </w:pPr>
            <w:r w:rsidRPr="009B7F25">
              <w:rPr>
                <w:color w:val="000000" w:themeColor="text1"/>
              </w:rPr>
              <w:t>13</w:t>
            </w:r>
          </w:p>
        </w:tc>
        <w:tc>
          <w:tcPr>
            <w:tcW w:w="1482" w:type="dxa"/>
            <w:gridSpan w:val="2"/>
            <w:tcBorders>
              <w:top w:val="single" w:sz="4" w:space="0" w:color="auto"/>
              <w:left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16</w:t>
            </w:r>
          </w:p>
          <w:p w:rsidR="0015060F" w:rsidRPr="009B7F25" w:rsidRDefault="0015060F" w:rsidP="00191E74">
            <w:pPr>
              <w:spacing w:line="276" w:lineRule="auto"/>
              <w:jc w:val="center"/>
              <w:rPr>
                <w:color w:val="000000" w:themeColor="text1"/>
              </w:rPr>
            </w:pPr>
            <w:r w:rsidRPr="009B7F25">
              <w:rPr>
                <w:color w:val="000000" w:themeColor="text1"/>
              </w:rPr>
              <w:t>16</w:t>
            </w:r>
          </w:p>
        </w:tc>
        <w:tc>
          <w:tcPr>
            <w:tcW w:w="1736" w:type="dxa"/>
            <w:gridSpan w:val="2"/>
            <w:tcBorders>
              <w:top w:val="single" w:sz="4" w:space="0" w:color="auto"/>
              <w:left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16</w:t>
            </w:r>
          </w:p>
          <w:p w:rsidR="0015060F" w:rsidRPr="009B7F25" w:rsidRDefault="0015060F" w:rsidP="0015060F">
            <w:pPr>
              <w:spacing w:line="276" w:lineRule="auto"/>
              <w:jc w:val="center"/>
              <w:rPr>
                <w:color w:val="000000" w:themeColor="text1"/>
              </w:rPr>
            </w:pPr>
            <w:r w:rsidRPr="009B7F25">
              <w:rPr>
                <w:color w:val="000000" w:themeColor="text1"/>
              </w:rPr>
              <w:t>16</w:t>
            </w:r>
          </w:p>
        </w:tc>
        <w:tc>
          <w:tcPr>
            <w:tcW w:w="2340" w:type="dxa"/>
            <w:gridSpan w:val="2"/>
            <w:tcBorders>
              <w:top w:val="single" w:sz="4" w:space="0" w:color="auto"/>
              <w:left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12</w:t>
            </w:r>
          </w:p>
          <w:p w:rsidR="0015060F" w:rsidRPr="009B7F25" w:rsidRDefault="0015060F" w:rsidP="00191E74">
            <w:pPr>
              <w:spacing w:line="276" w:lineRule="auto"/>
              <w:jc w:val="center"/>
              <w:rPr>
                <w:color w:val="000000" w:themeColor="text1"/>
              </w:rPr>
            </w:pPr>
            <w:r w:rsidRPr="009B7F25">
              <w:rPr>
                <w:color w:val="000000" w:themeColor="text1"/>
              </w:rPr>
              <w:t>12</w:t>
            </w:r>
          </w:p>
        </w:tc>
      </w:tr>
      <w:tr w:rsidR="001434A9" w:rsidRPr="009B7F25" w:rsidTr="004E3D3E">
        <w:trPr>
          <w:trHeight w:val="584"/>
          <w:jc w:val="center"/>
        </w:trPr>
        <w:tc>
          <w:tcPr>
            <w:tcW w:w="16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Енглески</w:t>
            </w:r>
          </w:p>
          <w:p w:rsidR="001434A9" w:rsidRPr="009B7F25" w:rsidRDefault="00C72EC3">
            <w:pPr>
              <w:spacing w:line="276" w:lineRule="auto"/>
              <w:jc w:val="center"/>
              <w:rPr>
                <w:color w:val="000000" w:themeColor="text1"/>
                <w:lang w:val="sr-Cyrl-CS"/>
              </w:rPr>
            </w:pPr>
            <w:r w:rsidRPr="009B7F25">
              <w:rPr>
                <w:color w:val="000000" w:themeColor="text1"/>
                <w:lang w:val="sr-Cyrl-CS"/>
              </w:rPr>
              <w:t>језик</w:t>
            </w:r>
          </w:p>
        </w:tc>
        <w:tc>
          <w:tcPr>
            <w:tcW w:w="14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7624F3" w:rsidRPr="009B7F25" w:rsidRDefault="006237C8" w:rsidP="00191E74">
            <w:pPr>
              <w:spacing w:line="276" w:lineRule="auto"/>
              <w:jc w:val="center"/>
              <w:rPr>
                <w:color w:val="000000" w:themeColor="text1"/>
              </w:rPr>
            </w:pPr>
            <w:r w:rsidRPr="009B7F25">
              <w:rPr>
                <w:color w:val="000000" w:themeColor="text1"/>
              </w:rPr>
              <w:t>77</w:t>
            </w:r>
          </w:p>
          <w:p w:rsidR="00B82D52" w:rsidRPr="009B7F25" w:rsidRDefault="006237C8" w:rsidP="00191E74">
            <w:pPr>
              <w:spacing w:line="276" w:lineRule="auto"/>
              <w:jc w:val="center"/>
              <w:rPr>
                <w:color w:val="000000" w:themeColor="text1"/>
              </w:rPr>
            </w:pPr>
            <w:r w:rsidRPr="009B7F25">
              <w:rPr>
                <w:color w:val="000000" w:themeColor="text1"/>
              </w:rPr>
              <w:t>77</w:t>
            </w:r>
          </w:p>
        </w:tc>
        <w:tc>
          <w:tcPr>
            <w:tcW w:w="1482" w:type="dxa"/>
            <w:gridSpan w:val="2"/>
            <w:tcBorders>
              <w:top w:val="single" w:sz="4" w:space="0" w:color="auto"/>
              <w:left w:val="single" w:sz="4" w:space="0" w:color="auto"/>
              <w:bottom w:val="single" w:sz="4" w:space="0" w:color="auto"/>
              <w:right w:val="single" w:sz="4" w:space="0" w:color="auto"/>
            </w:tcBorders>
          </w:tcPr>
          <w:p w:rsidR="00B82D52" w:rsidRPr="009B7F25" w:rsidRDefault="00191E74" w:rsidP="00191E74">
            <w:pPr>
              <w:spacing w:line="276" w:lineRule="auto"/>
              <w:jc w:val="center"/>
              <w:rPr>
                <w:color w:val="000000" w:themeColor="text1"/>
              </w:rPr>
            </w:pPr>
            <w:r w:rsidRPr="009B7F25">
              <w:rPr>
                <w:color w:val="000000" w:themeColor="text1"/>
              </w:rPr>
              <w:t>9</w:t>
            </w:r>
          </w:p>
          <w:p w:rsidR="00191E74" w:rsidRPr="009B7F25" w:rsidRDefault="00191E74" w:rsidP="00191E74">
            <w:pPr>
              <w:spacing w:line="276" w:lineRule="auto"/>
              <w:jc w:val="center"/>
              <w:rPr>
                <w:color w:val="000000" w:themeColor="text1"/>
              </w:rPr>
            </w:pPr>
            <w:r w:rsidRPr="009B7F25">
              <w:rPr>
                <w:color w:val="000000" w:themeColor="text1"/>
              </w:rPr>
              <w:t>9</w:t>
            </w:r>
          </w:p>
        </w:tc>
        <w:tc>
          <w:tcPr>
            <w:tcW w:w="1736" w:type="dxa"/>
            <w:gridSpan w:val="2"/>
            <w:tcBorders>
              <w:top w:val="single" w:sz="4" w:space="0" w:color="auto"/>
              <w:left w:val="single" w:sz="4" w:space="0" w:color="auto"/>
              <w:bottom w:val="single" w:sz="4" w:space="0" w:color="auto"/>
              <w:right w:val="single" w:sz="4" w:space="0" w:color="auto"/>
            </w:tcBorders>
          </w:tcPr>
          <w:p w:rsidR="00B82D52" w:rsidRPr="009B7F25" w:rsidRDefault="0015060F" w:rsidP="00191E74">
            <w:pPr>
              <w:spacing w:line="276" w:lineRule="auto"/>
              <w:jc w:val="center"/>
              <w:rPr>
                <w:color w:val="000000" w:themeColor="text1"/>
              </w:rPr>
            </w:pPr>
            <w:r w:rsidRPr="009B7F25">
              <w:rPr>
                <w:color w:val="000000" w:themeColor="text1"/>
              </w:rPr>
              <w:t>8</w:t>
            </w:r>
          </w:p>
          <w:p w:rsidR="0015060F" w:rsidRPr="009B7F25" w:rsidRDefault="0015060F" w:rsidP="00191E74">
            <w:pPr>
              <w:spacing w:line="276" w:lineRule="auto"/>
              <w:jc w:val="center"/>
              <w:rPr>
                <w:color w:val="000000" w:themeColor="text1"/>
              </w:rPr>
            </w:pPr>
            <w:r w:rsidRPr="009B7F25">
              <w:rPr>
                <w:color w:val="000000" w:themeColor="text1"/>
              </w:rPr>
              <w:t>8</w:t>
            </w:r>
          </w:p>
        </w:tc>
        <w:tc>
          <w:tcPr>
            <w:tcW w:w="2340" w:type="dxa"/>
            <w:gridSpan w:val="2"/>
            <w:tcBorders>
              <w:top w:val="single" w:sz="4" w:space="0" w:color="auto"/>
              <w:left w:val="single" w:sz="4" w:space="0" w:color="auto"/>
              <w:bottom w:val="single" w:sz="4" w:space="0" w:color="auto"/>
              <w:right w:val="single" w:sz="4" w:space="0" w:color="auto"/>
            </w:tcBorders>
          </w:tcPr>
          <w:p w:rsidR="00E50B06" w:rsidRPr="009B7F25" w:rsidRDefault="0015060F" w:rsidP="00191E74">
            <w:pPr>
              <w:tabs>
                <w:tab w:val="left" w:pos="553"/>
              </w:tabs>
              <w:spacing w:line="276" w:lineRule="auto"/>
              <w:jc w:val="center"/>
              <w:rPr>
                <w:color w:val="000000" w:themeColor="text1"/>
              </w:rPr>
            </w:pPr>
            <w:r w:rsidRPr="009B7F25">
              <w:rPr>
                <w:color w:val="000000" w:themeColor="text1"/>
              </w:rPr>
              <w:t>7</w:t>
            </w:r>
          </w:p>
          <w:p w:rsidR="0015060F" w:rsidRPr="009B7F25" w:rsidRDefault="0015060F" w:rsidP="0015060F">
            <w:pPr>
              <w:tabs>
                <w:tab w:val="left" w:pos="553"/>
              </w:tabs>
              <w:spacing w:line="276" w:lineRule="auto"/>
              <w:jc w:val="center"/>
              <w:rPr>
                <w:color w:val="000000" w:themeColor="text1"/>
              </w:rPr>
            </w:pPr>
            <w:r w:rsidRPr="009B7F25">
              <w:rPr>
                <w:color w:val="000000" w:themeColor="text1"/>
              </w:rPr>
              <w:t>7</w:t>
            </w:r>
          </w:p>
        </w:tc>
      </w:tr>
      <w:tr w:rsidR="001434A9" w:rsidRPr="009B7F25" w:rsidTr="004E3D3E">
        <w:trPr>
          <w:jc w:val="center"/>
        </w:trPr>
        <w:tc>
          <w:tcPr>
            <w:tcW w:w="16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lang w:val="sr-Cyrl-CS"/>
              </w:rPr>
              <w:t>Историја</w:t>
            </w:r>
          </w:p>
        </w:tc>
        <w:tc>
          <w:tcPr>
            <w:tcW w:w="14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434A9" w:rsidRPr="009B7F25" w:rsidRDefault="006237C8" w:rsidP="00191E74">
            <w:pPr>
              <w:spacing w:line="276" w:lineRule="auto"/>
              <w:jc w:val="center"/>
              <w:rPr>
                <w:color w:val="000000" w:themeColor="text1"/>
              </w:rPr>
            </w:pPr>
            <w:r w:rsidRPr="009B7F25">
              <w:rPr>
                <w:color w:val="000000" w:themeColor="text1"/>
              </w:rPr>
              <w:t>2</w:t>
            </w:r>
          </w:p>
          <w:p w:rsidR="006237C8" w:rsidRPr="009B7F25" w:rsidRDefault="006237C8" w:rsidP="00191E74">
            <w:pPr>
              <w:spacing w:line="276" w:lineRule="auto"/>
              <w:jc w:val="center"/>
              <w:rPr>
                <w:color w:val="000000" w:themeColor="text1"/>
              </w:rPr>
            </w:pPr>
            <w:r w:rsidRPr="009B7F25">
              <w:rPr>
                <w:color w:val="000000" w:themeColor="text1"/>
              </w:rPr>
              <w:t>2</w:t>
            </w:r>
          </w:p>
        </w:tc>
        <w:tc>
          <w:tcPr>
            <w:tcW w:w="1482" w:type="dxa"/>
            <w:gridSpan w:val="2"/>
            <w:tcBorders>
              <w:top w:val="single" w:sz="4" w:space="0" w:color="auto"/>
              <w:left w:val="single" w:sz="4" w:space="0" w:color="auto"/>
              <w:bottom w:val="single" w:sz="4" w:space="0" w:color="auto"/>
              <w:right w:val="single" w:sz="4" w:space="0" w:color="auto"/>
            </w:tcBorders>
          </w:tcPr>
          <w:p w:rsidR="00B82D52" w:rsidRPr="009B7F25" w:rsidRDefault="00191E74" w:rsidP="00191E74">
            <w:pPr>
              <w:spacing w:line="276" w:lineRule="auto"/>
              <w:jc w:val="center"/>
              <w:rPr>
                <w:color w:val="000000" w:themeColor="text1"/>
              </w:rPr>
            </w:pPr>
            <w:r w:rsidRPr="009B7F25">
              <w:rPr>
                <w:color w:val="000000" w:themeColor="text1"/>
              </w:rPr>
              <w:t>5</w:t>
            </w:r>
          </w:p>
          <w:p w:rsidR="00191E74" w:rsidRPr="009B7F25" w:rsidRDefault="00191E74" w:rsidP="00191E74">
            <w:pPr>
              <w:spacing w:line="276" w:lineRule="auto"/>
              <w:jc w:val="center"/>
              <w:rPr>
                <w:color w:val="000000" w:themeColor="text1"/>
              </w:rPr>
            </w:pPr>
            <w:r w:rsidRPr="009B7F25">
              <w:rPr>
                <w:color w:val="000000" w:themeColor="text1"/>
              </w:rPr>
              <w:t>5</w:t>
            </w:r>
          </w:p>
        </w:tc>
        <w:tc>
          <w:tcPr>
            <w:tcW w:w="1736" w:type="dxa"/>
            <w:gridSpan w:val="2"/>
            <w:tcBorders>
              <w:top w:val="single" w:sz="4" w:space="0" w:color="auto"/>
              <w:left w:val="single" w:sz="4" w:space="0" w:color="auto"/>
              <w:bottom w:val="single" w:sz="4" w:space="0" w:color="auto"/>
              <w:right w:val="single" w:sz="4" w:space="0" w:color="auto"/>
            </w:tcBorders>
          </w:tcPr>
          <w:p w:rsidR="00B82D52" w:rsidRPr="009B7F25" w:rsidRDefault="00B82D52" w:rsidP="00191E74">
            <w:pPr>
              <w:spacing w:line="276" w:lineRule="auto"/>
              <w:jc w:val="center"/>
              <w:rPr>
                <w:color w:val="000000" w:themeColor="text1"/>
              </w:rPr>
            </w:pPr>
          </w:p>
          <w:p w:rsidR="0015060F" w:rsidRPr="009B7F25" w:rsidRDefault="0015060F" w:rsidP="00191E74">
            <w:pPr>
              <w:spacing w:line="276" w:lineRule="auto"/>
              <w:jc w:val="center"/>
              <w:rPr>
                <w:color w:val="000000" w:themeColor="text1"/>
              </w:rPr>
            </w:pPr>
            <w:r w:rsidRPr="009B7F25">
              <w:rPr>
                <w:color w:val="000000" w:themeColor="text1"/>
              </w:rPr>
              <w:t>0</w:t>
            </w: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9</w:t>
            </w:r>
          </w:p>
          <w:p w:rsidR="0015060F" w:rsidRPr="009B7F25" w:rsidRDefault="0015060F" w:rsidP="00191E74">
            <w:pPr>
              <w:spacing w:line="276" w:lineRule="auto"/>
              <w:jc w:val="center"/>
              <w:rPr>
                <w:color w:val="000000" w:themeColor="text1"/>
              </w:rPr>
            </w:pPr>
            <w:r w:rsidRPr="009B7F25">
              <w:rPr>
                <w:color w:val="000000" w:themeColor="text1"/>
              </w:rPr>
              <w:t>9</w:t>
            </w:r>
          </w:p>
        </w:tc>
      </w:tr>
      <w:tr w:rsidR="001434A9" w:rsidRPr="009B7F25" w:rsidTr="004E3D3E">
        <w:trPr>
          <w:jc w:val="center"/>
        </w:trPr>
        <w:tc>
          <w:tcPr>
            <w:tcW w:w="16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 xml:space="preserve">Географија </w:t>
            </w:r>
          </w:p>
        </w:tc>
        <w:tc>
          <w:tcPr>
            <w:tcW w:w="14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434A9" w:rsidRPr="009B7F25" w:rsidRDefault="006237C8" w:rsidP="00191E74">
            <w:pPr>
              <w:spacing w:line="276" w:lineRule="auto"/>
              <w:jc w:val="center"/>
              <w:rPr>
                <w:color w:val="000000" w:themeColor="text1"/>
              </w:rPr>
            </w:pPr>
            <w:r w:rsidRPr="009B7F25">
              <w:rPr>
                <w:color w:val="000000" w:themeColor="text1"/>
              </w:rPr>
              <w:t>7</w:t>
            </w:r>
          </w:p>
          <w:p w:rsidR="006237C8" w:rsidRPr="009B7F25" w:rsidRDefault="006237C8" w:rsidP="00191E74">
            <w:pPr>
              <w:spacing w:line="276" w:lineRule="auto"/>
              <w:jc w:val="center"/>
              <w:rPr>
                <w:color w:val="000000" w:themeColor="text1"/>
              </w:rPr>
            </w:pPr>
            <w:r w:rsidRPr="009B7F25">
              <w:rPr>
                <w:color w:val="000000" w:themeColor="text1"/>
              </w:rPr>
              <w:t>7</w:t>
            </w:r>
          </w:p>
        </w:tc>
        <w:tc>
          <w:tcPr>
            <w:tcW w:w="1482" w:type="dxa"/>
            <w:gridSpan w:val="2"/>
            <w:tcBorders>
              <w:top w:val="single" w:sz="4" w:space="0" w:color="auto"/>
              <w:left w:val="single" w:sz="4" w:space="0" w:color="auto"/>
              <w:bottom w:val="single" w:sz="4" w:space="0" w:color="auto"/>
              <w:right w:val="single" w:sz="4" w:space="0" w:color="auto"/>
            </w:tcBorders>
          </w:tcPr>
          <w:p w:rsidR="001434A9" w:rsidRPr="009B7F25" w:rsidRDefault="00191E74" w:rsidP="00191E74">
            <w:pPr>
              <w:spacing w:line="276" w:lineRule="auto"/>
              <w:jc w:val="center"/>
              <w:rPr>
                <w:color w:val="000000" w:themeColor="text1"/>
              </w:rPr>
            </w:pPr>
            <w:r w:rsidRPr="009B7F25">
              <w:rPr>
                <w:color w:val="000000" w:themeColor="text1"/>
              </w:rPr>
              <w:t>7</w:t>
            </w:r>
          </w:p>
          <w:p w:rsidR="00191E74" w:rsidRPr="009B7F25" w:rsidRDefault="00191E74" w:rsidP="00191E74">
            <w:pPr>
              <w:spacing w:line="276" w:lineRule="auto"/>
              <w:jc w:val="center"/>
              <w:rPr>
                <w:color w:val="000000" w:themeColor="text1"/>
              </w:rPr>
            </w:pPr>
            <w:r w:rsidRPr="009B7F25">
              <w:rPr>
                <w:color w:val="000000" w:themeColor="text1"/>
              </w:rPr>
              <w:t>7</w:t>
            </w: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4</w:t>
            </w:r>
          </w:p>
          <w:p w:rsidR="0015060F" w:rsidRPr="009B7F25" w:rsidRDefault="0015060F" w:rsidP="00191E74">
            <w:pPr>
              <w:spacing w:line="276" w:lineRule="auto"/>
              <w:jc w:val="center"/>
              <w:rPr>
                <w:color w:val="000000" w:themeColor="text1"/>
              </w:rPr>
            </w:pPr>
            <w:r w:rsidRPr="009B7F25">
              <w:rPr>
                <w:color w:val="000000" w:themeColor="text1"/>
              </w:rPr>
              <w:t>4</w:t>
            </w: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6</w:t>
            </w:r>
          </w:p>
          <w:p w:rsidR="0015060F" w:rsidRPr="009B7F25" w:rsidRDefault="0015060F" w:rsidP="00191E74">
            <w:pPr>
              <w:spacing w:line="276" w:lineRule="auto"/>
              <w:jc w:val="center"/>
              <w:rPr>
                <w:color w:val="000000" w:themeColor="text1"/>
              </w:rPr>
            </w:pPr>
            <w:r w:rsidRPr="009B7F25">
              <w:rPr>
                <w:color w:val="000000" w:themeColor="text1"/>
              </w:rPr>
              <w:t>6</w:t>
            </w:r>
          </w:p>
        </w:tc>
      </w:tr>
      <w:tr w:rsidR="0015060F" w:rsidRPr="009B7F25" w:rsidTr="00B15704">
        <w:trPr>
          <w:jc w:val="center"/>
        </w:trPr>
        <w:tc>
          <w:tcPr>
            <w:tcW w:w="1666" w:type="dxa"/>
            <w:tcBorders>
              <w:top w:val="single" w:sz="4" w:space="0" w:color="auto"/>
              <w:left w:val="single" w:sz="4" w:space="0" w:color="auto"/>
              <w:bottom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t xml:space="preserve">Математика </w:t>
            </w:r>
          </w:p>
        </w:tc>
        <w:tc>
          <w:tcPr>
            <w:tcW w:w="1454" w:type="dxa"/>
            <w:tcBorders>
              <w:top w:val="single" w:sz="4" w:space="0" w:color="auto"/>
              <w:left w:val="single" w:sz="4" w:space="0" w:color="auto"/>
              <w:bottom w:val="single" w:sz="4" w:space="0" w:color="auto"/>
              <w:right w:val="single" w:sz="4" w:space="0" w:color="auto"/>
            </w:tcBorders>
          </w:tcPr>
          <w:p w:rsidR="0015060F" w:rsidRPr="009B7F25" w:rsidRDefault="0015060F">
            <w:pPr>
              <w:spacing w:line="276" w:lineRule="auto"/>
              <w:jc w:val="center"/>
              <w:rPr>
                <w:color w:val="000000" w:themeColor="text1"/>
                <w:lang w:val="sr-Cyrl-CS"/>
              </w:rPr>
            </w:pPr>
            <w:r w:rsidRPr="009B7F25">
              <w:rPr>
                <w:color w:val="000000" w:themeColor="text1"/>
                <w:lang w:val="sr-Cyrl-CS"/>
              </w:rPr>
              <w:t>Планирано</w:t>
            </w:r>
          </w:p>
          <w:p w:rsidR="0015060F" w:rsidRPr="009B7F25" w:rsidRDefault="0015060F">
            <w:pPr>
              <w:spacing w:line="276" w:lineRule="auto"/>
              <w:jc w:val="center"/>
              <w:rPr>
                <w:color w:val="000000" w:themeColor="text1"/>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31            31</w:t>
            </w:r>
          </w:p>
          <w:p w:rsidR="0015060F" w:rsidRPr="009B7F25" w:rsidRDefault="0015060F" w:rsidP="00191E74">
            <w:pPr>
              <w:spacing w:line="276" w:lineRule="auto"/>
              <w:jc w:val="center"/>
              <w:rPr>
                <w:color w:val="000000" w:themeColor="text1"/>
              </w:rPr>
            </w:pPr>
            <w:r w:rsidRPr="009B7F25">
              <w:rPr>
                <w:color w:val="000000" w:themeColor="text1"/>
              </w:rPr>
              <w:t>31          31</w:t>
            </w:r>
          </w:p>
        </w:tc>
        <w:tc>
          <w:tcPr>
            <w:tcW w:w="1482"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20</w:t>
            </w:r>
          </w:p>
          <w:p w:rsidR="0015060F" w:rsidRPr="009B7F25" w:rsidRDefault="0015060F" w:rsidP="00191E74">
            <w:pPr>
              <w:spacing w:line="276" w:lineRule="auto"/>
              <w:jc w:val="center"/>
              <w:rPr>
                <w:color w:val="000000" w:themeColor="text1"/>
              </w:rPr>
            </w:pPr>
            <w:r w:rsidRPr="009B7F25">
              <w:rPr>
                <w:color w:val="000000" w:themeColor="text1"/>
              </w:rPr>
              <w:t>20</w:t>
            </w:r>
          </w:p>
        </w:tc>
        <w:tc>
          <w:tcPr>
            <w:tcW w:w="1736"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19</w:t>
            </w:r>
          </w:p>
          <w:p w:rsidR="0015060F" w:rsidRPr="009B7F25" w:rsidRDefault="0015060F" w:rsidP="00191E74">
            <w:pPr>
              <w:spacing w:line="276" w:lineRule="auto"/>
              <w:jc w:val="center"/>
              <w:rPr>
                <w:color w:val="000000" w:themeColor="text1"/>
              </w:rPr>
            </w:pPr>
            <w:r w:rsidRPr="009B7F25">
              <w:rPr>
                <w:color w:val="000000" w:themeColor="text1"/>
              </w:rPr>
              <w:t>19</w:t>
            </w:r>
          </w:p>
        </w:tc>
        <w:tc>
          <w:tcPr>
            <w:tcW w:w="2340"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r w:rsidRPr="009B7F25">
              <w:rPr>
                <w:color w:val="000000" w:themeColor="text1"/>
              </w:rPr>
              <w:t>27</w:t>
            </w:r>
          </w:p>
          <w:p w:rsidR="0015060F" w:rsidRPr="009B7F25" w:rsidRDefault="0015060F" w:rsidP="0015060F">
            <w:pPr>
              <w:spacing w:line="276" w:lineRule="auto"/>
              <w:jc w:val="center"/>
              <w:rPr>
                <w:color w:val="000000" w:themeColor="text1"/>
              </w:rPr>
            </w:pPr>
            <w:r w:rsidRPr="009B7F25">
              <w:rPr>
                <w:color w:val="000000" w:themeColor="text1"/>
              </w:rPr>
              <w:t>27</w:t>
            </w:r>
          </w:p>
        </w:tc>
      </w:tr>
      <w:tr w:rsidR="001434A9" w:rsidRPr="009B7F25" w:rsidTr="004E3D3E">
        <w:trPr>
          <w:jc w:val="center"/>
        </w:trPr>
        <w:tc>
          <w:tcPr>
            <w:tcW w:w="16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 xml:space="preserve">Физика </w:t>
            </w:r>
          </w:p>
        </w:tc>
        <w:tc>
          <w:tcPr>
            <w:tcW w:w="14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lang w:val="sr-Cyrl-CS"/>
              </w:rPr>
            </w:pPr>
          </w:p>
        </w:tc>
        <w:tc>
          <w:tcPr>
            <w:tcW w:w="1482"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4</w:t>
            </w:r>
          </w:p>
          <w:p w:rsidR="0015060F" w:rsidRPr="009B7F25" w:rsidRDefault="0015060F" w:rsidP="00191E74">
            <w:pPr>
              <w:spacing w:line="276" w:lineRule="auto"/>
              <w:jc w:val="center"/>
              <w:rPr>
                <w:color w:val="000000" w:themeColor="text1"/>
              </w:rPr>
            </w:pPr>
            <w:r w:rsidRPr="009B7F25">
              <w:rPr>
                <w:color w:val="000000" w:themeColor="text1"/>
              </w:rPr>
              <w:t>4</w:t>
            </w: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0</w:t>
            </w: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5</w:t>
            </w:r>
          </w:p>
          <w:p w:rsidR="0015060F" w:rsidRPr="009B7F25" w:rsidRDefault="0015060F" w:rsidP="00191E74">
            <w:pPr>
              <w:spacing w:line="276" w:lineRule="auto"/>
              <w:jc w:val="center"/>
              <w:rPr>
                <w:color w:val="000000" w:themeColor="text1"/>
              </w:rPr>
            </w:pPr>
            <w:r w:rsidRPr="009B7F25">
              <w:rPr>
                <w:color w:val="000000" w:themeColor="text1"/>
              </w:rPr>
              <w:t>5</w:t>
            </w:r>
          </w:p>
        </w:tc>
      </w:tr>
      <w:tr w:rsidR="001434A9" w:rsidRPr="009B7F25" w:rsidTr="004E3D3E">
        <w:trPr>
          <w:jc w:val="center"/>
        </w:trPr>
        <w:tc>
          <w:tcPr>
            <w:tcW w:w="16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 xml:space="preserve">Биологија </w:t>
            </w:r>
          </w:p>
        </w:tc>
        <w:tc>
          <w:tcPr>
            <w:tcW w:w="14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B82D52" w:rsidRPr="009B7F25" w:rsidRDefault="006237C8" w:rsidP="00191E74">
            <w:pPr>
              <w:spacing w:line="276" w:lineRule="auto"/>
              <w:jc w:val="center"/>
              <w:rPr>
                <w:color w:val="000000" w:themeColor="text1"/>
              </w:rPr>
            </w:pPr>
            <w:r w:rsidRPr="009B7F25">
              <w:rPr>
                <w:color w:val="000000" w:themeColor="text1"/>
              </w:rPr>
              <w:t>9</w:t>
            </w:r>
          </w:p>
          <w:p w:rsidR="006237C8" w:rsidRPr="009B7F25" w:rsidRDefault="006237C8" w:rsidP="00191E74">
            <w:pPr>
              <w:spacing w:line="276" w:lineRule="auto"/>
              <w:jc w:val="center"/>
              <w:rPr>
                <w:color w:val="000000" w:themeColor="text1"/>
              </w:rPr>
            </w:pPr>
            <w:r w:rsidRPr="009B7F25">
              <w:rPr>
                <w:color w:val="000000" w:themeColor="text1"/>
              </w:rPr>
              <w:t>9</w:t>
            </w:r>
          </w:p>
        </w:tc>
        <w:tc>
          <w:tcPr>
            <w:tcW w:w="1482" w:type="dxa"/>
            <w:gridSpan w:val="2"/>
            <w:tcBorders>
              <w:top w:val="single" w:sz="4" w:space="0" w:color="auto"/>
              <w:left w:val="single" w:sz="4" w:space="0" w:color="auto"/>
              <w:bottom w:val="single" w:sz="4" w:space="0" w:color="auto"/>
              <w:right w:val="single" w:sz="4" w:space="0" w:color="auto"/>
            </w:tcBorders>
          </w:tcPr>
          <w:p w:rsidR="00B82D52" w:rsidRPr="009B7F25" w:rsidRDefault="00191E74" w:rsidP="00191E74">
            <w:pPr>
              <w:spacing w:line="276" w:lineRule="auto"/>
              <w:jc w:val="center"/>
              <w:rPr>
                <w:color w:val="000000" w:themeColor="text1"/>
              </w:rPr>
            </w:pPr>
            <w:r w:rsidRPr="009B7F25">
              <w:rPr>
                <w:color w:val="000000" w:themeColor="text1"/>
              </w:rPr>
              <w:t>8</w:t>
            </w:r>
          </w:p>
          <w:p w:rsidR="00191E74" w:rsidRPr="009B7F25" w:rsidRDefault="00191E74" w:rsidP="00191E74">
            <w:pPr>
              <w:spacing w:line="276" w:lineRule="auto"/>
              <w:jc w:val="center"/>
              <w:rPr>
                <w:color w:val="000000" w:themeColor="text1"/>
              </w:rPr>
            </w:pPr>
            <w:r w:rsidRPr="009B7F25">
              <w:rPr>
                <w:color w:val="000000" w:themeColor="text1"/>
              </w:rPr>
              <w:t>8</w:t>
            </w:r>
          </w:p>
        </w:tc>
        <w:tc>
          <w:tcPr>
            <w:tcW w:w="1736" w:type="dxa"/>
            <w:gridSpan w:val="2"/>
            <w:tcBorders>
              <w:top w:val="single" w:sz="4" w:space="0" w:color="auto"/>
              <w:left w:val="single" w:sz="4" w:space="0" w:color="auto"/>
              <w:bottom w:val="single" w:sz="4" w:space="0" w:color="auto"/>
              <w:right w:val="single" w:sz="4" w:space="0" w:color="auto"/>
            </w:tcBorders>
          </w:tcPr>
          <w:p w:rsidR="00B82D52" w:rsidRPr="009B7F25" w:rsidRDefault="0015060F" w:rsidP="00191E74">
            <w:pPr>
              <w:spacing w:line="276" w:lineRule="auto"/>
              <w:jc w:val="center"/>
              <w:rPr>
                <w:color w:val="000000" w:themeColor="text1"/>
              </w:rPr>
            </w:pPr>
            <w:r w:rsidRPr="009B7F25">
              <w:rPr>
                <w:color w:val="000000" w:themeColor="text1"/>
              </w:rPr>
              <w:t>10</w:t>
            </w:r>
          </w:p>
          <w:p w:rsidR="0015060F" w:rsidRPr="009B7F25" w:rsidRDefault="0015060F" w:rsidP="00191E74">
            <w:pPr>
              <w:spacing w:line="276" w:lineRule="auto"/>
              <w:jc w:val="center"/>
              <w:rPr>
                <w:color w:val="000000" w:themeColor="text1"/>
              </w:rPr>
            </w:pPr>
            <w:r w:rsidRPr="009B7F25">
              <w:rPr>
                <w:color w:val="000000" w:themeColor="text1"/>
              </w:rPr>
              <w:t>10</w:t>
            </w:r>
          </w:p>
        </w:tc>
        <w:tc>
          <w:tcPr>
            <w:tcW w:w="2340" w:type="dxa"/>
            <w:gridSpan w:val="2"/>
            <w:tcBorders>
              <w:top w:val="single" w:sz="4" w:space="0" w:color="auto"/>
              <w:left w:val="single" w:sz="4" w:space="0" w:color="auto"/>
              <w:bottom w:val="single" w:sz="4" w:space="0" w:color="auto"/>
              <w:right w:val="single" w:sz="4" w:space="0" w:color="auto"/>
            </w:tcBorders>
          </w:tcPr>
          <w:p w:rsidR="00E50B06" w:rsidRPr="009B7F25" w:rsidRDefault="0015060F" w:rsidP="00191E74">
            <w:pPr>
              <w:spacing w:line="276" w:lineRule="auto"/>
              <w:jc w:val="center"/>
              <w:rPr>
                <w:color w:val="000000" w:themeColor="text1"/>
              </w:rPr>
            </w:pPr>
            <w:r w:rsidRPr="009B7F25">
              <w:rPr>
                <w:color w:val="000000" w:themeColor="text1"/>
              </w:rPr>
              <w:t>8</w:t>
            </w:r>
          </w:p>
          <w:p w:rsidR="0015060F" w:rsidRPr="009B7F25" w:rsidRDefault="0015060F" w:rsidP="00191E74">
            <w:pPr>
              <w:spacing w:line="276" w:lineRule="auto"/>
              <w:jc w:val="center"/>
              <w:rPr>
                <w:color w:val="000000" w:themeColor="text1"/>
              </w:rPr>
            </w:pPr>
            <w:r w:rsidRPr="009B7F25">
              <w:rPr>
                <w:color w:val="000000" w:themeColor="text1"/>
              </w:rPr>
              <w:t>8</w:t>
            </w:r>
          </w:p>
        </w:tc>
      </w:tr>
      <w:tr w:rsidR="001434A9" w:rsidRPr="009B7F25" w:rsidTr="004E3D3E">
        <w:trPr>
          <w:jc w:val="center"/>
        </w:trPr>
        <w:tc>
          <w:tcPr>
            <w:tcW w:w="16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 xml:space="preserve">Хемија </w:t>
            </w:r>
          </w:p>
        </w:tc>
        <w:tc>
          <w:tcPr>
            <w:tcW w:w="14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lang w:val="sr-Cyrl-CS"/>
              </w:rPr>
            </w:pPr>
          </w:p>
        </w:tc>
        <w:tc>
          <w:tcPr>
            <w:tcW w:w="1482"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lang w:val="sr-Cyrl-CS"/>
              </w:rPr>
            </w:pP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B82D52" w:rsidP="00191E74">
            <w:pPr>
              <w:spacing w:line="276" w:lineRule="auto"/>
              <w:jc w:val="center"/>
              <w:rPr>
                <w:color w:val="000000" w:themeColor="text1"/>
              </w:rPr>
            </w:pPr>
            <w:r w:rsidRPr="009B7F25">
              <w:rPr>
                <w:color w:val="000000" w:themeColor="text1"/>
              </w:rPr>
              <w:t>1</w:t>
            </w:r>
          </w:p>
          <w:p w:rsidR="00B82D52" w:rsidRPr="009B7F25" w:rsidRDefault="00B82D52" w:rsidP="00191E74">
            <w:pPr>
              <w:spacing w:line="276" w:lineRule="auto"/>
              <w:jc w:val="center"/>
              <w:rPr>
                <w:color w:val="000000" w:themeColor="text1"/>
              </w:rPr>
            </w:pPr>
            <w:r w:rsidRPr="009B7F25">
              <w:rPr>
                <w:color w:val="000000" w:themeColor="text1"/>
              </w:rPr>
              <w:t>1</w:t>
            </w:r>
          </w:p>
        </w:tc>
        <w:tc>
          <w:tcPr>
            <w:tcW w:w="2340" w:type="dxa"/>
            <w:gridSpan w:val="2"/>
            <w:tcBorders>
              <w:top w:val="single" w:sz="4" w:space="0" w:color="auto"/>
              <w:left w:val="single" w:sz="4" w:space="0" w:color="auto"/>
              <w:bottom w:val="single" w:sz="4" w:space="0" w:color="auto"/>
              <w:right w:val="single" w:sz="4" w:space="0" w:color="auto"/>
            </w:tcBorders>
          </w:tcPr>
          <w:p w:rsidR="00E50B06" w:rsidRPr="009B7F25" w:rsidRDefault="0015060F" w:rsidP="00191E74">
            <w:pPr>
              <w:spacing w:line="276" w:lineRule="auto"/>
              <w:jc w:val="center"/>
              <w:rPr>
                <w:color w:val="000000" w:themeColor="text1"/>
              </w:rPr>
            </w:pPr>
            <w:r w:rsidRPr="009B7F25">
              <w:rPr>
                <w:color w:val="000000" w:themeColor="text1"/>
              </w:rPr>
              <w:t>4</w:t>
            </w:r>
          </w:p>
          <w:p w:rsidR="0015060F" w:rsidRPr="009B7F25" w:rsidRDefault="0015060F" w:rsidP="00191E74">
            <w:pPr>
              <w:spacing w:line="276" w:lineRule="auto"/>
              <w:jc w:val="center"/>
              <w:rPr>
                <w:color w:val="000000" w:themeColor="text1"/>
              </w:rPr>
            </w:pPr>
            <w:r w:rsidRPr="009B7F25">
              <w:rPr>
                <w:color w:val="000000" w:themeColor="text1"/>
              </w:rPr>
              <w:t>4</w:t>
            </w:r>
          </w:p>
        </w:tc>
      </w:tr>
      <w:tr w:rsidR="001434A9" w:rsidRPr="009B7F25" w:rsidTr="004E3D3E">
        <w:trPr>
          <w:trHeight w:val="683"/>
          <w:jc w:val="center"/>
        </w:trPr>
        <w:tc>
          <w:tcPr>
            <w:tcW w:w="16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Техн. И инф. образовање</w:t>
            </w:r>
          </w:p>
        </w:tc>
        <w:tc>
          <w:tcPr>
            <w:tcW w:w="14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Планирано</w:t>
            </w:r>
          </w:p>
          <w:p w:rsidR="001434A9" w:rsidRPr="009B7F25" w:rsidRDefault="00C72EC3">
            <w:pPr>
              <w:spacing w:line="276" w:lineRule="auto"/>
              <w:jc w:val="center"/>
              <w:rPr>
                <w:color w:val="000000" w:themeColor="text1"/>
                <w:lang w:val="sr-Cyrl-CS"/>
              </w:rPr>
            </w:pPr>
            <w:r w:rsidRPr="009B7F25">
              <w:rPr>
                <w:color w:val="000000" w:themeColor="text1"/>
                <w:lang w:val="sr-Cyrl-CS"/>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rPr>
            </w:pPr>
          </w:p>
        </w:tc>
        <w:tc>
          <w:tcPr>
            <w:tcW w:w="1482"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rPr>
            </w:pPr>
          </w:p>
        </w:tc>
        <w:tc>
          <w:tcPr>
            <w:tcW w:w="1736" w:type="dxa"/>
            <w:gridSpan w:val="2"/>
            <w:tcBorders>
              <w:top w:val="single" w:sz="4" w:space="0" w:color="auto"/>
              <w:left w:val="single" w:sz="4" w:space="0" w:color="auto"/>
              <w:bottom w:val="single" w:sz="4" w:space="0" w:color="auto"/>
              <w:right w:val="single" w:sz="4" w:space="0" w:color="auto"/>
            </w:tcBorders>
          </w:tcPr>
          <w:p w:rsidR="0015060F" w:rsidRPr="009B7F25" w:rsidRDefault="0015060F" w:rsidP="00191E74">
            <w:pPr>
              <w:spacing w:line="276" w:lineRule="auto"/>
              <w:jc w:val="center"/>
              <w:rPr>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1434A9" w:rsidRPr="009B7F25" w:rsidRDefault="001434A9" w:rsidP="00191E74">
            <w:pPr>
              <w:spacing w:line="276" w:lineRule="auto"/>
              <w:jc w:val="center"/>
              <w:rPr>
                <w:color w:val="000000" w:themeColor="text1"/>
              </w:rPr>
            </w:pPr>
          </w:p>
        </w:tc>
      </w:tr>
      <w:tr w:rsidR="001434A9" w:rsidRPr="009B7F25" w:rsidTr="004E3D3E">
        <w:trPr>
          <w:jc w:val="center"/>
        </w:trPr>
        <w:tc>
          <w:tcPr>
            <w:tcW w:w="1666"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lang w:val="sr-Cyrl-CS"/>
              </w:rPr>
            </w:pPr>
            <w:r w:rsidRPr="009B7F25">
              <w:rPr>
                <w:color w:val="000000" w:themeColor="text1"/>
                <w:lang w:val="sr-Cyrl-CS"/>
              </w:rPr>
              <w:t>Немачки језик</w:t>
            </w:r>
          </w:p>
        </w:tc>
        <w:tc>
          <w:tcPr>
            <w:tcW w:w="1454"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rPr>
                <w:color w:val="000000" w:themeColor="text1"/>
              </w:rPr>
            </w:pPr>
            <w:r w:rsidRPr="009B7F25">
              <w:rPr>
                <w:color w:val="000000" w:themeColor="text1"/>
              </w:rPr>
              <w:t>Планирано</w:t>
            </w:r>
          </w:p>
          <w:p w:rsidR="001434A9" w:rsidRPr="009B7F25" w:rsidRDefault="00C72EC3">
            <w:pPr>
              <w:spacing w:line="276" w:lineRule="auto"/>
              <w:jc w:val="center"/>
              <w:rPr>
                <w:color w:val="000000" w:themeColor="text1"/>
                <w:lang w:val="sr-Cyrl-CS"/>
              </w:rPr>
            </w:pPr>
            <w:r w:rsidRPr="009B7F25">
              <w:rPr>
                <w:color w:val="000000" w:themeColor="text1"/>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B82D52" w:rsidRPr="009B7F25" w:rsidRDefault="006237C8" w:rsidP="00191E74">
            <w:pPr>
              <w:spacing w:line="276" w:lineRule="auto"/>
              <w:jc w:val="center"/>
              <w:rPr>
                <w:color w:val="000000" w:themeColor="text1"/>
              </w:rPr>
            </w:pPr>
            <w:r w:rsidRPr="009B7F25">
              <w:rPr>
                <w:color w:val="000000" w:themeColor="text1"/>
              </w:rPr>
              <w:t>11</w:t>
            </w:r>
          </w:p>
          <w:p w:rsidR="006237C8" w:rsidRPr="009B7F25" w:rsidRDefault="006237C8" w:rsidP="00191E74">
            <w:pPr>
              <w:spacing w:line="276" w:lineRule="auto"/>
              <w:jc w:val="center"/>
              <w:rPr>
                <w:color w:val="000000" w:themeColor="text1"/>
              </w:rPr>
            </w:pPr>
            <w:r w:rsidRPr="009B7F25">
              <w:rPr>
                <w:color w:val="000000" w:themeColor="text1"/>
              </w:rPr>
              <w:t>11</w:t>
            </w:r>
          </w:p>
        </w:tc>
        <w:tc>
          <w:tcPr>
            <w:tcW w:w="1482" w:type="dxa"/>
            <w:gridSpan w:val="2"/>
            <w:tcBorders>
              <w:top w:val="single" w:sz="4" w:space="0" w:color="auto"/>
              <w:left w:val="single" w:sz="4" w:space="0" w:color="auto"/>
              <w:bottom w:val="single" w:sz="4" w:space="0" w:color="auto"/>
              <w:right w:val="single" w:sz="4" w:space="0" w:color="auto"/>
            </w:tcBorders>
          </w:tcPr>
          <w:p w:rsidR="00B82D52" w:rsidRPr="009B7F25" w:rsidRDefault="0015060F" w:rsidP="00191E74">
            <w:pPr>
              <w:spacing w:line="276" w:lineRule="auto"/>
              <w:jc w:val="center"/>
              <w:rPr>
                <w:color w:val="000000" w:themeColor="text1"/>
              </w:rPr>
            </w:pPr>
            <w:r w:rsidRPr="009B7F25">
              <w:rPr>
                <w:color w:val="000000" w:themeColor="text1"/>
              </w:rPr>
              <w:t>1</w:t>
            </w:r>
          </w:p>
          <w:p w:rsidR="0015060F" w:rsidRPr="009B7F25" w:rsidRDefault="0015060F" w:rsidP="00191E74">
            <w:pPr>
              <w:spacing w:line="276" w:lineRule="auto"/>
              <w:jc w:val="center"/>
              <w:rPr>
                <w:color w:val="000000" w:themeColor="text1"/>
              </w:rPr>
            </w:pPr>
            <w:r w:rsidRPr="009B7F25">
              <w:rPr>
                <w:color w:val="000000" w:themeColor="text1"/>
              </w:rPr>
              <w:t>1</w:t>
            </w:r>
          </w:p>
        </w:tc>
        <w:tc>
          <w:tcPr>
            <w:tcW w:w="1736" w:type="dxa"/>
            <w:gridSpan w:val="2"/>
            <w:tcBorders>
              <w:top w:val="single" w:sz="4" w:space="0" w:color="auto"/>
              <w:left w:val="single" w:sz="4" w:space="0" w:color="auto"/>
              <w:bottom w:val="single" w:sz="4" w:space="0" w:color="auto"/>
              <w:right w:val="single" w:sz="4" w:space="0" w:color="auto"/>
            </w:tcBorders>
          </w:tcPr>
          <w:p w:rsidR="001434A9" w:rsidRPr="009B7F25" w:rsidRDefault="0015060F" w:rsidP="00191E74">
            <w:pPr>
              <w:spacing w:line="276" w:lineRule="auto"/>
              <w:jc w:val="center"/>
              <w:rPr>
                <w:color w:val="000000" w:themeColor="text1"/>
              </w:rPr>
            </w:pPr>
            <w:r w:rsidRPr="009B7F25">
              <w:rPr>
                <w:color w:val="000000" w:themeColor="text1"/>
              </w:rPr>
              <w:t>8</w:t>
            </w:r>
          </w:p>
          <w:p w:rsidR="0015060F" w:rsidRPr="009B7F25" w:rsidRDefault="0015060F" w:rsidP="0015060F">
            <w:pPr>
              <w:spacing w:line="276" w:lineRule="auto"/>
              <w:jc w:val="center"/>
              <w:rPr>
                <w:color w:val="000000" w:themeColor="text1"/>
              </w:rPr>
            </w:pPr>
            <w:r w:rsidRPr="009B7F25">
              <w:rPr>
                <w:color w:val="000000" w:themeColor="text1"/>
              </w:rPr>
              <w:t>8</w:t>
            </w:r>
          </w:p>
        </w:tc>
        <w:tc>
          <w:tcPr>
            <w:tcW w:w="2340" w:type="dxa"/>
            <w:gridSpan w:val="2"/>
            <w:tcBorders>
              <w:top w:val="single" w:sz="4" w:space="0" w:color="auto"/>
              <w:left w:val="single" w:sz="4" w:space="0" w:color="auto"/>
              <w:bottom w:val="single" w:sz="4" w:space="0" w:color="auto"/>
              <w:right w:val="single" w:sz="4" w:space="0" w:color="auto"/>
            </w:tcBorders>
          </w:tcPr>
          <w:p w:rsidR="00E50B06" w:rsidRPr="009B7F25" w:rsidRDefault="0015060F" w:rsidP="00191E74">
            <w:pPr>
              <w:spacing w:line="276" w:lineRule="auto"/>
              <w:jc w:val="center"/>
              <w:rPr>
                <w:color w:val="000000" w:themeColor="text1"/>
              </w:rPr>
            </w:pPr>
            <w:r w:rsidRPr="009B7F25">
              <w:rPr>
                <w:color w:val="000000" w:themeColor="text1"/>
              </w:rPr>
              <w:t>7</w:t>
            </w:r>
          </w:p>
          <w:p w:rsidR="0015060F" w:rsidRPr="009B7F25" w:rsidRDefault="0015060F" w:rsidP="00191E74">
            <w:pPr>
              <w:spacing w:line="276" w:lineRule="auto"/>
              <w:jc w:val="center"/>
              <w:rPr>
                <w:color w:val="000000" w:themeColor="text1"/>
              </w:rPr>
            </w:pPr>
            <w:r w:rsidRPr="009B7F25">
              <w:rPr>
                <w:color w:val="000000" w:themeColor="text1"/>
              </w:rPr>
              <w:t>7</w:t>
            </w:r>
          </w:p>
        </w:tc>
      </w:tr>
      <w:tr w:rsidR="006237C8" w:rsidRPr="009B7F25" w:rsidTr="00191E74">
        <w:trPr>
          <w:trHeight w:val="97"/>
          <w:jc w:val="center"/>
        </w:trPr>
        <w:tc>
          <w:tcPr>
            <w:tcW w:w="1666" w:type="dxa"/>
            <w:tcBorders>
              <w:top w:val="single" w:sz="4" w:space="0" w:color="auto"/>
              <w:left w:val="single" w:sz="4" w:space="0" w:color="auto"/>
              <w:bottom w:val="single" w:sz="4" w:space="0" w:color="auto"/>
              <w:right w:val="single" w:sz="4" w:space="0" w:color="auto"/>
            </w:tcBorders>
          </w:tcPr>
          <w:p w:rsidR="006237C8" w:rsidRPr="009B7F25" w:rsidRDefault="006237C8">
            <w:pPr>
              <w:spacing w:line="276" w:lineRule="auto"/>
              <w:jc w:val="center"/>
              <w:rPr>
                <w:color w:val="000000" w:themeColor="text1"/>
              </w:rPr>
            </w:pPr>
            <w:r w:rsidRPr="009B7F25">
              <w:rPr>
                <w:color w:val="000000" w:themeColor="text1"/>
              </w:rPr>
              <w:t>Информатика</w:t>
            </w:r>
          </w:p>
        </w:tc>
        <w:tc>
          <w:tcPr>
            <w:tcW w:w="1454" w:type="dxa"/>
            <w:tcBorders>
              <w:top w:val="single" w:sz="4" w:space="0" w:color="auto"/>
              <w:left w:val="single" w:sz="4" w:space="0" w:color="auto"/>
              <w:bottom w:val="single" w:sz="4" w:space="0" w:color="auto"/>
              <w:right w:val="single" w:sz="4" w:space="0" w:color="auto"/>
            </w:tcBorders>
          </w:tcPr>
          <w:p w:rsidR="006237C8" w:rsidRPr="009B7F25" w:rsidRDefault="006237C8" w:rsidP="006237C8">
            <w:pPr>
              <w:spacing w:line="276" w:lineRule="auto"/>
              <w:jc w:val="center"/>
              <w:rPr>
                <w:color w:val="000000" w:themeColor="text1"/>
              </w:rPr>
            </w:pPr>
            <w:r w:rsidRPr="009B7F25">
              <w:rPr>
                <w:color w:val="000000" w:themeColor="text1"/>
              </w:rPr>
              <w:t>Планирано</w:t>
            </w:r>
          </w:p>
          <w:p w:rsidR="006237C8" w:rsidRPr="009B7F25" w:rsidRDefault="006237C8" w:rsidP="006237C8">
            <w:pPr>
              <w:spacing w:line="276" w:lineRule="auto"/>
              <w:jc w:val="center"/>
              <w:rPr>
                <w:color w:val="000000" w:themeColor="text1"/>
                <w:lang w:val="sr-Cyrl-CS"/>
              </w:rPr>
            </w:pPr>
            <w:r w:rsidRPr="009B7F25">
              <w:rPr>
                <w:color w:val="000000" w:themeColor="text1"/>
              </w:rPr>
              <w:t>Одржано</w:t>
            </w:r>
          </w:p>
        </w:tc>
        <w:tc>
          <w:tcPr>
            <w:tcW w:w="1417" w:type="dxa"/>
            <w:gridSpan w:val="2"/>
            <w:tcBorders>
              <w:top w:val="single" w:sz="4" w:space="0" w:color="auto"/>
              <w:left w:val="single" w:sz="4" w:space="0" w:color="auto"/>
              <w:bottom w:val="single" w:sz="4" w:space="0" w:color="auto"/>
              <w:right w:val="single" w:sz="4" w:space="0" w:color="auto"/>
            </w:tcBorders>
          </w:tcPr>
          <w:p w:rsidR="006237C8" w:rsidRPr="009B7F25" w:rsidRDefault="006237C8" w:rsidP="00191E74">
            <w:pPr>
              <w:spacing w:line="276" w:lineRule="auto"/>
              <w:jc w:val="center"/>
              <w:rPr>
                <w:color w:val="000000" w:themeColor="text1"/>
              </w:rPr>
            </w:pPr>
            <w:r w:rsidRPr="009B7F25">
              <w:rPr>
                <w:color w:val="000000" w:themeColor="text1"/>
              </w:rPr>
              <w:t>9</w:t>
            </w:r>
          </w:p>
          <w:p w:rsidR="006237C8" w:rsidRPr="009B7F25" w:rsidRDefault="006237C8" w:rsidP="00191E74">
            <w:pPr>
              <w:spacing w:line="276" w:lineRule="auto"/>
              <w:jc w:val="center"/>
              <w:rPr>
                <w:color w:val="000000" w:themeColor="text1"/>
              </w:rPr>
            </w:pPr>
            <w:r w:rsidRPr="009B7F25">
              <w:rPr>
                <w:color w:val="000000" w:themeColor="text1"/>
              </w:rPr>
              <w:t>9</w:t>
            </w:r>
          </w:p>
        </w:tc>
        <w:tc>
          <w:tcPr>
            <w:tcW w:w="1482" w:type="dxa"/>
            <w:gridSpan w:val="2"/>
            <w:tcBorders>
              <w:top w:val="single" w:sz="4" w:space="0" w:color="auto"/>
              <w:left w:val="single" w:sz="4" w:space="0" w:color="auto"/>
              <w:bottom w:val="single" w:sz="4" w:space="0" w:color="auto"/>
              <w:right w:val="single" w:sz="4" w:space="0" w:color="auto"/>
            </w:tcBorders>
          </w:tcPr>
          <w:p w:rsidR="006237C8" w:rsidRPr="009B7F25" w:rsidRDefault="0015060F" w:rsidP="00191E74">
            <w:pPr>
              <w:spacing w:line="276" w:lineRule="auto"/>
              <w:jc w:val="center"/>
              <w:rPr>
                <w:color w:val="000000" w:themeColor="text1"/>
              </w:rPr>
            </w:pPr>
            <w:r w:rsidRPr="009B7F25">
              <w:rPr>
                <w:color w:val="000000" w:themeColor="text1"/>
              </w:rPr>
              <w:t>2</w:t>
            </w:r>
          </w:p>
          <w:p w:rsidR="0015060F" w:rsidRPr="009B7F25" w:rsidRDefault="0015060F" w:rsidP="00191E74">
            <w:pPr>
              <w:spacing w:line="276" w:lineRule="auto"/>
              <w:jc w:val="center"/>
              <w:rPr>
                <w:color w:val="000000" w:themeColor="text1"/>
              </w:rPr>
            </w:pPr>
            <w:r w:rsidRPr="009B7F25">
              <w:rPr>
                <w:color w:val="000000" w:themeColor="text1"/>
              </w:rPr>
              <w:t>2</w:t>
            </w:r>
          </w:p>
        </w:tc>
        <w:tc>
          <w:tcPr>
            <w:tcW w:w="1736" w:type="dxa"/>
            <w:gridSpan w:val="2"/>
            <w:tcBorders>
              <w:top w:val="single" w:sz="4" w:space="0" w:color="auto"/>
              <w:left w:val="single" w:sz="4" w:space="0" w:color="auto"/>
              <w:bottom w:val="single" w:sz="4" w:space="0" w:color="auto"/>
              <w:right w:val="single" w:sz="4" w:space="0" w:color="auto"/>
            </w:tcBorders>
          </w:tcPr>
          <w:p w:rsidR="006237C8" w:rsidRPr="009B7F25" w:rsidRDefault="006237C8" w:rsidP="00191E74">
            <w:pPr>
              <w:spacing w:line="276" w:lineRule="auto"/>
              <w:jc w:val="center"/>
              <w:rPr>
                <w:color w:val="000000" w:themeColor="text1"/>
              </w:rPr>
            </w:pPr>
          </w:p>
        </w:tc>
        <w:tc>
          <w:tcPr>
            <w:tcW w:w="2340" w:type="dxa"/>
            <w:gridSpan w:val="2"/>
            <w:tcBorders>
              <w:top w:val="single" w:sz="4" w:space="0" w:color="auto"/>
              <w:left w:val="single" w:sz="4" w:space="0" w:color="auto"/>
              <w:bottom w:val="single" w:sz="4" w:space="0" w:color="auto"/>
              <w:right w:val="single" w:sz="4" w:space="0" w:color="auto"/>
            </w:tcBorders>
          </w:tcPr>
          <w:p w:rsidR="006237C8" w:rsidRPr="009B7F25" w:rsidRDefault="006237C8" w:rsidP="00191E74">
            <w:pPr>
              <w:spacing w:line="276" w:lineRule="auto"/>
              <w:jc w:val="center"/>
              <w:rPr>
                <w:color w:val="000000" w:themeColor="text1"/>
              </w:rPr>
            </w:pPr>
          </w:p>
        </w:tc>
      </w:tr>
    </w:tbl>
    <w:p w:rsidR="001434A9" w:rsidRPr="009B7F25" w:rsidRDefault="001434A9">
      <w:pPr>
        <w:rPr>
          <w:color w:val="FF0000"/>
        </w:rPr>
      </w:pPr>
    </w:p>
    <w:p w:rsidR="001434A9" w:rsidRPr="009B7F25" w:rsidRDefault="008B1734">
      <w:pPr>
        <w:ind w:firstLine="720"/>
        <w:jc w:val="both"/>
        <w:rPr>
          <w:color w:val="000000" w:themeColor="text1"/>
          <w:lang w:val="sr-Cyrl-CS"/>
        </w:rPr>
      </w:pPr>
      <w:r w:rsidRPr="009B7F25">
        <w:rPr>
          <w:color w:val="000000" w:themeColor="text1"/>
        </w:rPr>
        <w:t>Осми разред школске 202</w:t>
      </w:r>
      <w:r w:rsidR="004F3D27" w:rsidRPr="009B7F25">
        <w:rPr>
          <w:color w:val="000000" w:themeColor="text1"/>
        </w:rPr>
        <w:t>4</w:t>
      </w:r>
      <w:r w:rsidRPr="009B7F25">
        <w:rPr>
          <w:color w:val="000000" w:themeColor="text1"/>
        </w:rPr>
        <w:t>/2</w:t>
      </w:r>
      <w:r w:rsidR="004F3D27" w:rsidRPr="009B7F25">
        <w:rPr>
          <w:color w:val="000000" w:themeColor="text1"/>
        </w:rPr>
        <w:t>5</w:t>
      </w:r>
      <w:r w:rsidR="00C72EC3" w:rsidRPr="009B7F25">
        <w:rPr>
          <w:color w:val="000000" w:themeColor="text1"/>
        </w:rPr>
        <w:t>. године завршило је</w:t>
      </w:r>
      <w:r w:rsidR="00C72EC3" w:rsidRPr="009B7F25">
        <w:rPr>
          <w:color w:val="000000" w:themeColor="text1"/>
          <w:lang w:val="sr-Cyrl-CS"/>
        </w:rPr>
        <w:t xml:space="preserve"> укупно </w:t>
      </w:r>
      <w:r w:rsidR="00E14263" w:rsidRPr="009B7F25">
        <w:rPr>
          <w:color w:val="000000" w:themeColor="text1"/>
        </w:rPr>
        <w:t>45</w:t>
      </w:r>
      <w:r w:rsidR="00C72EC3" w:rsidRPr="009B7F25">
        <w:rPr>
          <w:color w:val="000000" w:themeColor="text1"/>
        </w:rPr>
        <w:t xml:space="preserve"> ученика</w:t>
      </w:r>
      <w:r w:rsidR="00C72EC3" w:rsidRPr="009B7F25">
        <w:rPr>
          <w:color w:val="000000" w:themeColor="text1"/>
          <w:lang w:val="sr-Cyrl-CS"/>
        </w:rPr>
        <w:t>.</w:t>
      </w:r>
    </w:p>
    <w:p w:rsidR="001434A9" w:rsidRPr="009B7F25" w:rsidRDefault="006846AD">
      <w:pPr>
        <w:ind w:firstLine="720"/>
        <w:jc w:val="both"/>
        <w:rPr>
          <w:color w:val="000000" w:themeColor="text1"/>
          <w:lang w:val="sr-Cyrl-CS"/>
        </w:rPr>
      </w:pPr>
      <w:r w:rsidRPr="009B7F25">
        <w:rPr>
          <w:color w:val="000000" w:themeColor="text1"/>
          <w:lang w:val="sr-Cyrl-CS"/>
        </w:rPr>
        <w:t xml:space="preserve">Сви ученици изашли </w:t>
      </w:r>
      <w:r w:rsidR="00CE1081" w:rsidRPr="009B7F25">
        <w:rPr>
          <w:color w:val="000000" w:themeColor="text1"/>
          <w:lang w:val="sr-Cyrl-CS"/>
        </w:rPr>
        <w:t xml:space="preserve">су </w:t>
      </w:r>
      <w:r w:rsidRPr="009B7F25">
        <w:rPr>
          <w:color w:val="000000" w:themeColor="text1"/>
          <w:lang w:val="sr-Cyrl-CS"/>
        </w:rPr>
        <w:t xml:space="preserve">на завршни испит </w:t>
      </w:r>
      <w:r w:rsidR="00C72EC3" w:rsidRPr="009B7F25">
        <w:rPr>
          <w:color w:val="000000" w:themeColor="text1"/>
          <w:lang w:val="sr-Cyrl-CS"/>
        </w:rPr>
        <w:t xml:space="preserve"> у јунском року и сви су успешно положили.  </w:t>
      </w:r>
      <w:r w:rsidRPr="009B7F25">
        <w:rPr>
          <w:color w:val="000000" w:themeColor="text1"/>
          <w:lang w:val="sr-Cyrl-CS"/>
        </w:rPr>
        <w:t>44 ученика уписала жељену школу у првој расподели</w:t>
      </w:r>
      <w:r w:rsidR="00942961" w:rsidRPr="009B7F25">
        <w:rPr>
          <w:color w:val="000000" w:themeColor="text1"/>
          <w:lang w:val="sr-Cyrl-CS"/>
        </w:rPr>
        <w:t>,</w:t>
      </w:r>
      <w:r w:rsidRPr="009B7F25">
        <w:rPr>
          <w:color w:val="000000" w:themeColor="text1"/>
          <w:lang w:val="sr-Cyrl-CS"/>
        </w:rPr>
        <w:t xml:space="preserve"> а један ученик у другој.</w:t>
      </w:r>
    </w:p>
    <w:p w:rsidR="001434A9" w:rsidRPr="009B7F25" w:rsidRDefault="001434A9">
      <w:pPr>
        <w:jc w:val="both"/>
        <w:rPr>
          <w:color w:val="FF0000"/>
          <w:lang w:val="sr-Cyrl-CS"/>
        </w:rPr>
      </w:pPr>
    </w:p>
    <w:p w:rsidR="001434A9" w:rsidRPr="009B7F25" w:rsidRDefault="00C72EC3">
      <w:pPr>
        <w:tabs>
          <w:tab w:val="left" w:pos="438"/>
        </w:tabs>
        <w:jc w:val="both"/>
        <w:rPr>
          <w:color w:val="FF0000"/>
          <w:lang w:val="sr-Cyrl-CS"/>
        </w:rPr>
      </w:pPr>
      <w:r w:rsidRPr="009B7F25">
        <w:rPr>
          <w:color w:val="FF0000"/>
          <w:lang w:val="sr-Cyrl-CS"/>
        </w:rPr>
        <w:tab/>
      </w:r>
    </w:p>
    <w:p w:rsidR="00E7229A" w:rsidRPr="009B7F25" w:rsidRDefault="00E7229A">
      <w:pPr>
        <w:tabs>
          <w:tab w:val="left" w:pos="438"/>
        </w:tabs>
        <w:jc w:val="both"/>
        <w:rPr>
          <w:color w:val="FF0000"/>
          <w:lang w:val="sr-Cyrl-CS"/>
        </w:rPr>
      </w:pPr>
    </w:p>
    <w:p w:rsidR="00E7229A" w:rsidRPr="009B7F25" w:rsidRDefault="00E7229A">
      <w:pPr>
        <w:tabs>
          <w:tab w:val="left" w:pos="438"/>
        </w:tabs>
        <w:jc w:val="both"/>
        <w:rPr>
          <w:color w:val="FF0000"/>
          <w:lang w:val="sr-Cyrl-CS"/>
        </w:rPr>
      </w:pPr>
    </w:p>
    <w:p w:rsidR="004F3D27" w:rsidRPr="009B7F25" w:rsidRDefault="004F3D27">
      <w:pPr>
        <w:tabs>
          <w:tab w:val="left" w:pos="438"/>
        </w:tabs>
        <w:jc w:val="both"/>
        <w:rPr>
          <w:color w:val="FF0000"/>
          <w:lang w:val="sr-Cyrl-CS"/>
        </w:rPr>
      </w:pPr>
    </w:p>
    <w:p w:rsidR="004F3D27" w:rsidRPr="009B7F25" w:rsidRDefault="004F3D27">
      <w:pPr>
        <w:tabs>
          <w:tab w:val="left" w:pos="438"/>
        </w:tabs>
        <w:jc w:val="both"/>
        <w:rPr>
          <w:color w:val="FF0000"/>
          <w:lang w:val="sr-Cyrl-CS"/>
        </w:rPr>
      </w:pPr>
    </w:p>
    <w:p w:rsidR="004F3D27" w:rsidRPr="009B7F25" w:rsidRDefault="004F3D27">
      <w:pPr>
        <w:tabs>
          <w:tab w:val="left" w:pos="438"/>
        </w:tabs>
        <w:jc w:val="both"/>
        <w:rPr>
          <w:color w:val="FF0000"/>
          <w:lang w:val="sr-Cyrl-CS"/>
        </w:rPr>
      </w:pPr>
    </w:p>
    <w:p w:rsidR="004F3D27" w:rsidRPr="009B7F25" w:rsidRDefault="004F3D27">
      <w:pPr>
        <w:tabs>
          <w:tab w:val="left" w:pos="438"/>
        </w:tabs>
        <w:jc w:val="both"/>
        <w:rPr>
          <w:color w:val="FF0000"/>
          <w:lang w:val="sr-Cyrl-CS"/>
        </w:rPr>
      </w:pPr>
    </w:p>
    <w:p w:rsidR="00E7229A" w:rsidRPr="009B7F25" w:rsidRDefault="00E7229A">
      <w:pPr>
        <w:tabs>
          <w:tab w:val="left" w:pos="438"/>
        </w:tabs>
        <w:jc w:val="both"/>
        <w:rPr>
          <w:color w:val="FF0000"/>
          <w:lang w:val="sr-Cyrl-CS"/>
        </w:rPr>
      </w:pPr>
    </w:p>
    <w:p w:rsidR="00E7229A" w:rsidRPr="009B7F25" w:rsidRDefault="00E7229A">
      <w:pPr>
        <w:tabs>
          <w:tab w:val="left" w:pos="438"/>
        </w:tabs>
        <w:jc w:val="both"/>
        <w:rPr>
          <w:color w:val="FF0000"/>
          <w:lang w:val="sr-Cyrl-CS"/>
        </w:rPr>
      </w:pPr>
    </w:p>
    <w:p w:rsidR="001434A9" w:rsidRPr="009B7F25" w:rsidRDefault="00C72EC3" w:rsidP="007A2AFA">
      <w:pPr>
        <w:pStyle w:val="Heading2"/>
        <w:jc w:val="center"/>
        <w:rPr>
          <w:rFonts w:ascii="Times New Roman" w:hAnsi="Times New Roman"/>
          <w:color w:val="000000" w:themeColor="text1"/>
          <w:sz w:val="24"/>
          <w:szCs w:val="24"/>
        </w:rPr>
      </w:pPr>
      <w:bookmarkStart w:id="86" w:name="_Toc145401772"/>
      <w:r w:rsidRPr="009B7F25">
        <w:rPr>
          <w:rFonts w:ascii="Times New Roman" w:hAnsi="Times New Roman"/>
          <w:color w:val="000000" w:themeColor="text1"/>
          <w:sz w:val="24"/>
          <w:szCs w:val="24"/>
          <w:lang w:val="sr-Cyrl-CS"/>
        </w:rPr>
        <w:t>ИЗВЕШТАЈ О ПОЛАГАЊ</w:t>
      </w:r>
      <w:r w:rsidR="008B1734" w:rsidRPr="009B7F25">
        <w:rPr>
          <w:rFonts w:ascii="Times New Roman" w:hAnsi="Times New Roman"/>
          <w:color w:val="000000" w:themeColor="text1"/>
          <w:sz w:val="24"/>
          <w:szCs w:val="24"/>
          <w:lang w:val="sr-Cyrl-CS"/>
        </w:rPr>
        <w:t>У ПОПРАВНИХ ИСПИТА АВГУСТ – 202</w:t>
      </w:r>
      <w:r w:rsidR="00E14263" w:rsidRPr="009B7F25">
        <w:rPr>
          <w:rFonts w:ascii="Times New Roman" w:hAnsi="Times New Roman"/>
          <w:color w:val="000000" w:themeColor="text1"/>
          <w:sz w:val="24"/>
          <w:szCs w:val="24"/>
          <w:lang w:val="sr-Cyrl-CS"/>
        </w:rPr>
        <w:t>4</w:t>
      </w:r>
      <w:r w:rsidRPr="009B7F25">
        <w:rPr>
          <w:rFonts w:ascii="Times New Roman" w:hAnsi="Times New Roman"/>
          <w:color w:val="000000" w:themeColor="text1"/>
          <w:sz w:val="24"/>
          <w:szCs w:val="24"/>
          <w:lang w:val="sr-Cyrl-CS"/>
        </w:rPr>
        <w:t>.</w:t>
      </w:r>
      <w:bookmarkEnd w:id="86"/>
    </w:p>
    <w:p w:rsidR="00086F10" w:rsidRPr="009B7F25" w:rsidRDefault="00086F10" w:rsidP="00086F10">
      <w:r w:rsidRPr="009B7F25">
        <w:t xml:space="preserve">Сви ученици који су полагали поправне испите и два ученика која су полагала разредне испите су положили и уписали следећи разред. </w:t>
      </w:r>
      <w:r w:rsidR="006C7634" w:rsidRPr="009B7F25">
        <w:t xml:space="preserve">Ученици су полагали поправни испит из математике и то: </w:t>
      </w:r>
    </w:p>
    <w:p w:rsidR="006C7634" w:rsidRPr="009B7F25" w:rsidRDefault="006C7634" w:rsidP="006C7634">
      <w:pPr>
        <w:pStyle w:val="ListParagraph"/>
        <w:numPr>
          <w:ilvl w:val="0"/>
          <w:numId w:val="84"/>
        </w:numPr>
      </w:pPr>
      <w:r w:rsidRPr="009B7F25">
        <w:t>Хурић Медин 6-1</w:t>
      </w:r>
    </w:p>
    <w:p w:rsidR="006C7634" w:rsidRPr="009B7F25" w:rsidRDefault="006C7634" w:rsidP="006C7634">
      <w:pPr>
        <w:pStyle w:val="ListParagraph"/>
        <w:numPr>
          <w:ilvl w:val="0"/>
          <w:numId w:val="84"/>
        </w:numPr>
      </w:pPr>
      <w:r w:rsidRPr="009B7F25">
        <w:t>Малагић Алдин 6-2</w:t>
      </w:r>
    </w:p>
    <w:p w:rsidR="006C7634" w:rsidRPr="009B7F25" w:rsidRDefault="006C7634" w:rsidP="006C7634">
      <w:pPr>
        <w:pStyle w:val="ListParagraph"/>
        <w:numPr>
          <w:ilvl w:val="0"/>
          <w:numId w:val="84"/>
        </w:numPr>
      </w:pPr>
      <w:r w:rsidRPr="009B7F25">
        <w:t>Шпиртовић Бенјамин 7-2</w:t>
      </w:r>
    </w:p>
    <w:p w:rsidR="006C7634" w:rsidRPr="009B7F25" w:rsidRDefault="006C7634" w:rsidP="006C7634">
      <w:pPr>
        <w:pStyle w:val="ListParagraph"/>
        <w:numPr>
          <w:ilvl w:val="0"/>
          <w:numId w:val="84"/>
        </w:numPr>
      </w:pPr>
      <w:r w:rsidRPr="009B7F25">
        <w:t>Андреј Радуловић 7-2</w:t>
      </w:r>
    </w:p>
    <w:p w:rsidR="00184666" w:rsidRPr="009B7F25" w:rsidRDefault="00184666" w:rsidP="00184666">
      <w:pPr>
        <w:rPr>
          <w:lang w:val="sr-Cyrl-CS"/>
        </w:rPr>
      </w:pPr>
    </w:p>
    <w:p w:rsidR="0003658C" w:rsidRPr="009B7F25" w:rsidRDefault="0003658C" w:rsidP="0003658C">
      <w:pPr>
        <w:rPr>
          <w:lang w:val="sr-Cyrl-CS"/>
        </w:rPr>
      </w:pPr>
    </w:p>
    <w:p w:rsidR="006237C8" w:rsidRPr="009B7F25" w:rsidRDefault="006237C8" w:rsidP="00086F10">
      <w:pPr>
        <w:tabs>
          <w:tab w:val="left" w:pos="6198"/>
        </w:tabs>
        <w:rPr>
          <w:lang w:val="sr-Cyrl-CS"/>
        </w:rPr>
      </w:pPr>
    </w:p>
    <w:p w:rsidR="001434A9" w:rsidRPr="009B7F25" w:rsidRDefault="00C72EC3" w:rsidP="006846AD">
      <w:pPr>
        <w:pStyle w:val="Heading1"/>
        <w:numPr>
          <w:ilvl w:val="0"/>
          <w:numId w:val="4"/>
        </w:numPr>
        <w:jc w:val="center"/>
        <w:rPr>
          <w:rFonts w:ascii="Times New Roman" w:hAnsi="Times New Roman" w:cs="Times New Roman"/>
          <w:lang w:val="sr-Cyrl-CS"/>
        </w:rPr>
      </w:pPr>
      <w:bookmarkStart w:id="87" w:name="_Toc113874615"/>
      <w:bookmarkStart w:id="88" w:name="_Toc145401773"/>
      <w:r w:rsidRPr="009B7F25">
        <w:rPr>
          <w:rFonts w:ascii="Times New Roman" w:hAnsi="Times New Roman" w:cs="Times New Roman"/>
          <w:lang w:val="sr-Cyrl-CS"/>
        </w:rPr>
        <w:t>РЕАЛИЗАЦИЈА КАЛЕНДАРА ОБРАЗОВНО-ВАСПИТНОГ РАДА</w:t>
      </w:r>
      <w:bookmarkEnd w:id="87"/>
      <w:bookmarkEnd w:id="88"/>
    </w:p>
    <w:p w:rsidR="001434A9" w:rsidRPr="009B7F25" w:rsidRDefault="001434A9">
      <w:pPr>
        <w:pStyle w:val="Default"/>
        <w:rPr>
          <w:b/>
          <w:bCs/>
          <w:lang w:val="sr-Cyrl-CS"/>
        </w:rPr>
      </w:pPr>
    </w:p>
    <w:p w:rsidR="001434A9" w:rsidRPr="009B7F25" w:rsidRDefault="001434A9">
      <w:pPr>
        <w:pStyle w:val="Default"/>
        <w:rPr>
          <w:lang w:val="sr-Cyrl-CS"/>
        </w:rPr>
      </w:pPr>
    </w:p>
    <w:p w:rsidR="001434A9" w:rsidRPr="009B7F25" w:rsidRDefault="00970286">
      <w:pPr>
        <w:ind w:firstLine="720"/>
        <w:jc w:val="both"/>
        <w:rPr>
          <w:color w:val="FF0000"/>
          <w:lang w:val="sr-Cyrl-CS"/>
        </w:rPr>
      </w:pPr>
      <w:r w:rsidRPr="009B7F25">
        <w:rPr>
          <w:lang w:val="sr-Cyrl-CS"/>
        </w:rPr>
        <w:t>Школска 202</w:t>
      </w:r>
      <w:r w:rsidR="00CF7BC4" w:rsidRPr="009B7F25">
        <w:rPr>
          <w:lang w:val="sr-Cyrl-CS"/>
        </w:rPr>
        <w:t>4</w:t>
      </w:r>
      <w:r w:rsidR="008B1734" w:rsidRPr="009B7F25">
        <w:rPr>
          <w:lang w:val="sr-Cyrl-CS"/>
        </w:rPr>
        <w:t>/2</w:t>
      </w:r>
      <w:r w:rsidR="00CF7BC4" w:rsidRPr="009B7F25">
        <w:rPr>
          <w:lang w:val="sr-Cyrl-CS"/>
        </w:rPr>
        <w:t>5. година почела је 02</w:t>
      </w:r>
      <w:r w:rsidR="00BC2A48" w:rsidRPr="009B7F25">
        <w:rPr>
          <w:lang w:val="sr-Cyrl-CS"/>
        </w:rPr>
        <w:t>.0</w:t>
      </w:r>
      <w:r w:rsidR="008B1734" w:rsidRPr="009B7F25">
        <w:rPr>
          <w:lang w:val="sr-Cyrl-CS"/>
        </w:rPr>
        <w:t>9.202</w:t>
      </w:r>
      <w:r w:rsidR="00CF7BC4" w:rsidRPr="009B7F25">
        <w:rPr>
          <w:lang w:val="sr-Cyrl-CS"/>
        </w:rPr>
        <w:t>5</w:t>
      </w:r>
      <w:r w:rsidR="00BC2A48" w:rsidRPr="009B7F25">
        <w:rPr>
          <w:lang w:val="sr-Cyrl-CS"/>
        </w:rPr>
        <w:t>. године, а завршена 31.0</w:t>
      </w:r>
      <w:r w:rsidR="008B1734" w:rsidRPr="009B7F25">
        <w:rPr>
          <w:lang w:val="sr-Cyrl-CS"/>
        </w:rPr>
        <w:t>8.202</w:t>
      </w:r>
      <w:r w:rsidR="00CF7BC4" w:rsidRPr="009B7F25">
        <w:rPr>
          <w:lang w:val="sr-Cyrl-CS"/>
        </w:rPr>
        <w:t>5</w:t>
      </w:r>
      <w:r w:rsidR="00C72EC3" w:rsidRPr="009B7F25">
        <w:rPr>
          <w:lang w:val="sr-Cyrl-CS"/>
        </w:rPr>
        <w:t>. године. За ученике осмог разреда наставна година је почела  0</w:t>
      </w:r>
      <w:r w:rsidR="00CF7BC4" w:rsidRPr="009B7F25">
        <w:rPr>
          <w:lang w:val="sr-Cyrl-CS"/>
        </w:rPr>
        <w:t>2</w:t>
      </w:r>
      <w:r w:rsidR="008B1734" w:rsidRPr="009B7F25">
        <w:rPr>
          <w:lang w:val="sr-Cyrl-CS"/>
        </w:rPr>
        <w:t>.</w:t>
      </w:r>
      <w:r w:rsidR="00BC2A48" w:rsidRPr="009B7F25">
        <w:rPr>
          <w:lang w:val="sr-Cyrl-CS"/>
        </w:rPr>
        <w:t>0</w:t>
      </w:r>
      <w:r w:rsidR="008B1734" w:rsidRPr="009B7F25">
        <w:rPr>
          <w:lang w:val="sr-Cyrl-CS"/>
        </w:rPr>
        <w:t>9.202</w:t>
      </w:r>
      <w:r w:rsidR="00CF7BC4" w:rsidRPr="009B7F25">
        <w:rPr>
          <w:lang w:val="sr-Cyrl-CS"/>
        </w:rPr>
        <w:t>4</w:t>
      </w:r>
      <w:r w:rsidR="00884C23" w:rsidRPr="009B7F25">
        <w:rPr>
          <w:lang w:val="sr-Cyrl-CS"/>
        </w:rPr>
        <w:t xml:space="preserve">. године, а завршена </w:t>
      </w:r>
      <w:r w:rsidR="00CF7BC4" w:rsidRPr="009B7F25">
        <w:rPr>
          <w:lang w:val="sr-Cyrl-CS"/>
        </w:rPr>
        <w:t>30</w:t>
      </w:r>
      <w:r w:rsidR="009D05D0" w:rsidRPr="009B7F25">
        <w:rPr>
          <w:lang w:val="sr-Cyrl-CS"/>
        </w:rPr>
        <w:t>.05</w:t>
      </w:r>
      <w:r w:rsidR="00884C23" w:rsidRPr="009B7F25">
        <w:rPr>
          <w:lang w:val="sr-Cyrl-CS"/>
        </w:rPr>
        <w:t>.</w:t>
      </w:r>
      <w:r w:rsidR="008B1734" w:rsidRPr="009B7F25">
        <w:rPr>
          <w:lang w:val="sr-Cyrl-CS"/>
        </w:rPr>
        <w:t>202</w:t>
      </w:r>
      <w:r w:rsidR="00CF7BC4" w:rsidRPr="009B7F25">
        <w:rPr>
          <w:lang w:val="sr-Cyrl-CS"/>
        </w:rPr>
        <w:t>5</w:t>
      </w:r>
      <w:r w:rsidR="00C72EC3" w:rsidRPr="009B7F25">
        <w:rPr>
          <w:lang w:val="sr-Cyrl-CS"/>
        </w:rPr>
        <w:t xml:space="preserve">. године, док је за ученике од првог до седмог разреда завршена </w:t>
      </w:r>
      <w:r w:rsidR="00CF7BC4" w:rsidRPr="009B7F25">
        <w:rPr>
          <w:lang w:val="sr-Cyrl-CS"/>
        </w:rPr>
        <w:t>13</w:t>
      </w:r>
      <w:r w:rsidRPr="009B7F25">
        <w:rPr>
          <w:lang w:val="sr-Cyrl-CS"/>
        </w:rPr>
        <w:t xml:space="preserve">. </w:t>
      </w:r>
      <w:r w:rsidR="00BC2A48" w:rsidRPr="009B7F25">
        <w:rPr>
          <w:lang w:val="sr-Cyrl-CS"/>
        </w:rPr>
        <w:t>0</w:t>
      </w:r>
      <w:r w:rsidR="008B1734" w:rsidRPr="009B7F25">
        <w:rPr>
          <w:lang w:val="sr-Cyrl-CS"/>
        </w:rPr>
        <w:t>6.202</w:t>
      </w:r>
      <w:r w:rsidR="009D05D0" w:rsidRPr="009B7F25">
        <w:rPr>
          <w:lang w:val="sr-Cyrl-CS"/>
        </w:rPr>
        <w:t>4</w:t>
      </w:r>
      <w:r w:rsidR="00C72EC3" w:rsidRPr="009B7F25">
        <w:rPr>
          <w:lang w:val="sr-Cyrl-CS"/>
        </w:rPr>
        <w:t>. год</w:t>
      </w:r>
      <w:r w:rsidRPr="009B7F25">
        <w:rPr>
          <w:lang w:val="sr-Cyrl-CS"/>
        </w:rPr>
        <w:t>ине</w:t>
      </w:r>
      <w:r w:rsidR="0081323C" w:rsidRPr="009B7F25">
        <w:rPr>
          <w:lang w:val="sr-Cyrl-CS"/>
        </w:rPr>
        <w:t xml:space="preserve">. </w:t>
      </w:r>
    </w:p>
    <w:p w:rsidR="001434A9" w:rsidRPr="009B7F25" w:rsidRDefault="00C72EC3" w:rsidP="0096196E">
      <w:pPr>
        <w:ind w:firstLine="720"/>
        <w:jc w:val="both"/>
        <w:rPr>
          <w:lang w:val="sr-Cyrl-CS"/>
        </w:rPr>
      </w:pPr>
      <w:r w:rsidRPr="009B7F25">
        <w:rPr>
          <w:lang w:val="sr-Cyrl-CS"/>
        </w:rPr>
        <w:t xml:space="preserve">У току школске године ученици су имали јесењи, зимски и пролећни распуст. </w:t>
      </w:r>
    </w:p>
    <w:p w:rsidR="001434A9" w:rsidRPr="009B7F25" w:rsidRDefault="00C72EC3">
      <w:pPr>
        <w:pStyle w:val="Default"/>
        <w:ind w:firstLine="720"/>
        <w:rPr>
          <w:lang w:val="sr-Cyrl-CS"/>
        </w:rPr>
      </w:pPr>
      <w:r w:rsidRPr="009B7F25">
        <w:rPr>
          <w:lang w:val="ru-RU"/>
        </w:rPr>
        <w:t>Календаром школе планиран</w:t>
      </w:r>
      <w:r w:rsidRPr="009B7F25">
        <w:t>e</w:t>
      </w:r>
      <w:r w:rsidRPr="009B7F25">
        <w:rPr>
          <w:lang w:val="sr-Cyrl-CS"/>
        </w:rPr>
        <w:t>су и различите културне и спортске активности</w:t>
      </w:r>
      <w:r w:rsidR="009D05D0" w:rsidRPr="009B7F25">
        <w:rPr>
          <w:lang w:val="sr-Cyrl-CS"/>
        </w:rPr>
        <w:t>:</w:t>
      </w:r>
    </w:p>
    <w:p w:rsidR="001434A9" w:rsidRPr="009B7F25" w:rsidRDefault="00C72EC3" w:rsidP="00FC3803">
      <w:pPr>
        <w:pStyle w:val="Default"/>
        <w:numPr>
          <w:ilvl w:val="0"/>
          <w:numId w:val="2"/>
        </w:numPr>
        <w:rPr>
          <w:lang w:val="sr-Cyrl-CS"/>
        </w:rPr>
      </w:pPr>
      <w:r w:rsidRPr="009B7F25">
        <w:rPr>
          <w:lang w:val="sr-Cyrl-CS"/>
        </w:rPr>
        <w:t>Пријем пр</w:t>
      </w:r>
      <w:r w:rsidR="00CE1081" w:rsidRPr="009B7F25">
        <w:rPr>
          <w:lang w:val="sr-Cyrl-CS"/>
        </w:rPr>
        <w:t>вака у школу;</w:t>
      </w:r>
    </w:p>
    <w:p w:rsidR="009D05D0" w:rsidRPr="009B7F25" w:rsidRDefault="009D05D0" w:rsidP="00FC3803">
      <w:pPr>
        <w:pStyle w:val="Default"/>
        <w:numPr>
          <w:ilvl w:val="0"/>
          <w:numId w:val="2"/>
        </w:numPr>
        <w:rPr>
          <w:lang w:val="sr-Cyrl-CS"/>
        </w:rPr>
      </w:pPr>
      <w:r w:rsidRPr="009B7F25">
        <w:t>Дечија недеља</w:t>
      </w:r>
      <w:r w:rsidR="00CE1081" w:rsidRPr="009B7F25">
        <w:t>;</w:t>
      </w:r>
    </w:p>
    <w:p w:rsidR="00CE1081" w:rsidRPr="009B7F25" w:rsidRDefault="00CE1081" w:rsidP="00FC3803">
      <w:pPr>
        <w:pStyle w:val="Default"/>
        <w:numPr>
          <w:ilvl w:val="0"/>
          <w:numId w:val="2"/>
        </w:numPr>
        <w:rPr>
          <w:lang w:val="sr-Cyrl-CS"/>
        </w:rPr>
      </w:pPr>
      <w:r w:rsidRPr="009B7F25">
        <w:t>Крос;</w:t>
      </w:r>
    </w:p>
    <w:p w:rsidR="009D05D0" w:rsidRPr="009B7F25" w:rsidRDefault="009D05D0" w:rsidP="00FC3803">
      <w:pPr>
        <w:pStyle w:val="Default"/>
        <w:numPr>
          <w:ilvl w:val="0"/>
          <w:numId w:val="2"/>
        </w:numPr>
        <w:rPr>
          <w:lang w:val="sr-Cyrl-CS"/>
        </w:rPr>
      </w:pPr>
      <w:r w:rsidRPr="009B7F25">
        <w:rPr>
          <w:lang w:val="sr-Cyrl-CS"/>
        </w:rPr>
        <w:t>Дан толеранције</w:t>
      </w:r>
      <w:r w:rsidR="00CE1081" w:rsidRPr="009B7F25">
        <w:rPr>
          <w:lang w:val="sr-Cyrl-CS"/>
        </w:rPr>
        <w:t>;</w:t>
      </w:r>
    </w:p>
    <w:p w:rsidR="009D05D0" w:rsidRPr="009B7F25" w:rsidRDefault="009D05D0" w:rsidP="00FC3803">
      <w:pPr>
        <w:pStyle w:val="Default"/>
        <w:numPr>
          <w:ilvl w:val="0"/>
          <w:numId w:val="2"/>
        </w:numPr>
        <w:rPr>
          <w:lang w:val="sr-Cyrl-CS"/>
        </w:rPr>
      </w:pPr>
      <w:r w:rsidRPr="009B7F25">
        <w:t>Новогодишњи хуманитарни базар</w:t>
      </w:r>
      <w:r w:rsidR="00CE1081" w:rsidRPr="009B7F25">
        <w:t>;</w:t>
      </w:r>
    </w:p>
    <w:p w:rsidR="001434A9" w:rsidRPr="009B7F25" w:rsidRDefault="001434A9" w:rsidP="00FC3803">
      <w:pPr>
        <w:pStyle w:val="Default"/>
        <w:ind w:left="1440"/>
        <w:rPr>
          <w:lang w:val="sr-Cyrl-CS"/>
        </w:rPr>
      </w:pPr>
    </w:p>
    <w:p w:rsidR="001434A9" w:rsidRPr="009B7F25" w:rsidRDefault="0081323C" w:rsidP="00FC3803">
      <w:pPr>
        <w:pStyle w:val="Default"/>
        <w:numPr>
          <w:ilvl w:val="0"/>
          <w:numId w:val="2"/>
        </w:numPr>
        <w:rPr>
          <w:lang w:val="sr-Cyrl-CS"/>
        </w:rPr>
      </w:pPr>
      <w:r w:rsidRPr="009B7F25">
        <w:rPr>
          <w:lang w:val="sr-Cyrl-CS"/>
        </w:rPr>
        <w:t>О</w:t>
      </w:r>
      <w:r w:rsidR="00970286" w:rsidRPr="009B7F25">
        <w:rPr>
          <w:lang w:val="sr-Cyrl-CS"/>
        </w:rPr>
        <w:t>бележавање Дана школе</w:t>
      </w:r>
      <w:r w:rsidR="00CE1081" w:rsidRPr="009B7F25">
        <w:rPr>
          <w:lang w:val="sr-Cyrl-CS"/>
        </w:rPr>
        <w:t xml:space="preserve"> и школске славе Савиндан;</w:t>
      </w:r>
    </w:p>
    <w:p w:rsidR="009D05D0" w:rsidRPr="009B7F25" w:rsidRDefault="009D05D0" w:rsidP="00FC3803">
      <w:pPr>
        <w:pStyle w:val="ListParagraph"/>
        <w:rPr>
          <w:lang w:val="sr-Cyrl-CS"/>
        </w:rPr>
      </w:pPr>
    </w:p>
    <w:p w:rsidR="009D05D0" w:rsidRPr="009B7F25" w:rsidRDefault="009D05D0" w:rsidP="00FC3803">
      <w:pPr>
        <w:pStyle w:val="Default"/>
        <w:numPr>
          <w:ilvl w:val="0"/>
          <w:numId w:val="2"/>
        </w:numPr>
        <w:rPr>
          <w:lang w:val="sr-Cyrl-CS"/>
        </w:rPr>
      </w:pPr>
      <w:r w:rsidRPr="009B7F25">
        <w:rPr>
          <w:lang w:val="sr-Cyrl-CS"/>
        </w:rPr>
        <w:t>Дан розе мајица</w:t>
      </w:r>
      <w:r w:rsidR="00CE1081" w:rsidRPr="009B7F25">
        <w:rPr>
          <w:lang w:val="sr-Cyrl-CS"/>
        </w:rPr>
        <w:t>;</w:t>
      </w:r>
    </w:p>
    <w:p w:rsidR="001434A9" w:rsidRPr="009B7F25" w:rsidRDefault="001434A9" w:rsidP="00FC3803">
      <w:pPr>
        <w:pStyle w:val="Default"/>
        <w:rPr>
          <w:lang w:val="sr-Cyrl-CS"/>
        </w:rPr>
      </w:pPr>
    </w:p>
    <w:p w:rsidR="001434A9" w:rsidRPr="009B7F25" w:rsidRDefault="00C72EC3" w:rsidP="00FC3803">
      <w:pPr>
        <w:pStyle w:val="Default"/>
        <w:numPr>
          <w:ilvl w:val="0"/>
          <w:numId w:val="2"/>
        </w:numPr>
        <w:rPr>
          <w:lang w:val="sr-Cyrl-CS"/>
        </w:rPr>
      </w:pPr>
      <w:r w:rsidRPr="009B7F25">
        <w:rPr>
          <w:lang w:val="sr-Cyrl-CS"/>
        </w:rPr>
        <w:t>Литерарни и ликовн</w:t>
      </w:r>
      <w:r w:rsidR="00970286" w:rsidRPr="009B7F25">
        <w:rPr>
          <w:lang w:val="sr-Cyrl-CS"/>
        </w:rPr>
        <w:t>и конкурси поводом обележавања Д</w:t>
      </w:r>
      <w:r w:rsidRPr="009B7F25">
        <w:rPr>
          <w:lang w:val="sr-Cyrl-CS"/>
        </w:rPr>
        <w:t>ана школе</w:t>
      </w:r>
      <w:r w:rsidR="00CE1081" w:rsidRPr="009B7F25">
        <w:rPr>
          <w:lang w:val="sr-Cyrl-CS"/>
        </w:rPr>
        <w:t>;</w:t>
      </w:r>
    </w:p>
    <w:p w:rsidR="00CE1081" w:rsidRPr="009B7F25" w:rsidRDefault="00CE1081" w:rsidP="00CE1081">
      <w:pPr>
        <w:pStyle w:val="ListParagraph"/>
        <w:rPr>
          <w:lang w:val="sr-Cyrl-CS"/>
        </w:rPr>
      </w:pPr>
    </w:p>
    <w:p w:rsidR="00CE1081" w:rsidRPr="009B7F25" w:rsidRDefault="00CE1081" w:rsidP="00FC3803">
      <w:pPr>
        <w:pStyle w:val="Default"/>
        <w:numPr>
          <w:ilvl w:val="0"/>
          <w:numId w:val="2"/>
        </w:numPr>
        <w:rPr>
          <w:lang w:val="sr-Cyrl-CS"/>
        </w:rPr>
      </w:pPr>
      <w:r w:rsidRPr="009B7F25">
        <w:rPr>
          <w:lang w:val="sr-Cyrl-CS"/>
        </w:rPr>
        <w:t>Такмичења и смотра рецитатора;</w:t>
      </w:r>
    </w:p>
    <w:p w:rsidR="001434A9" w:rsidRPr="009B7F25" w:rsidRDefault="001434A9" w:rsidP="00FC3803">
      <w:pPr>
        <w:pStyle w:val="Default"/>
        <w:rPr>
          <w:lang w:val="sr-Cyrl-CS"/>
        </w:rPr>
      </w:pPr>
    </w:p>
    <w:p w:rsidR="001434A9" w:rsidRPr="009B7F25" w:rsidRDefault="00C72EC3" w:rsidP="00FC3803">
      <w:pPr>
        <w:pStyle w:val="Default"/>
        <w:numPr>
          <w:ilvl w:val="0"/>
          <w:numId w:val="2"/>
        </w:numPr>
        <w:rPr>
          <w:lang w:val="sr-Cyrl-CS"/>
        </w:rPr>
      </w:pPr>
      <w:r w:rsidRPr="009B7F25">
        <w:rPr>
          <w:lang w:val="sr-Cyrl-CS"/>
        </w:rPr>
        <w:t>Обележавање Међународног Дана жена</w:t>
      </w:r>
      <w:r w:rsidR="00CE1081" w:rsidRPr="009B7F25">
        <w:rPr>
          <w:lang w:val="sr-Cyrl-CS"/>
        </w:rPr>
        <w:t>;</w:t>
      </w:r>
    </w:p>
    <w:p w:rsidR="009D05D0" w:rsidRPr="009B7F25" w:rsidRDefault="009D05D0" w:rsidP="00FC3803">
      <w:pPr>
        <w:pStyle w:val="ListParagraph"/>
        <w:rPr>
          <w:lang w:val="sr-Cyrl-CS"/>
        </w:rPr>
      </w:pPr>
    </w:p>
    <w:p w:rsidR="009D05D0" w:rsidRPr="009B7F25" w:rsidRDefault="009D05D0" w:rsidP="00FC3803">
      <w:pPr>
        <w:pStyle w:val="Default"/>
        <w:numPr>
          <w:ilvl w:val="0"/>
          <w:numId w:val="2"/>
        </w:numPr>
        <w:rPr>
          <w:lang w:val="sr-Cyrl-CS"/>
        </w:rPr>
      </w:pPr>
      <w:r w:rsidRPr="009B7F25">
        <w:rPr>
          <w:lang w:val="sr-Cyrl-CS"/>
        </w:rPr>
        <w:t>Дан среће</w:t>
      </w:r>
      <w:r w:rsidR="00CE1081" w:rsidRPr="009B7F25">
        <w:rPr>
          <w:lang w:val="sr-Cyrl-CS"/>
        </w:rPr>
        <w:t>;</w:t>
      </w:r>
    </w:p>
    <w:p w:rsidR="001434A9" w:rsidRPr="009B7F25" w:rsidRDefault="001434A9" w:rsidP="00FC3803">
      <w:pPr>
        <w:pStyle w:val="ListParagraph"/>
        <w:rPr>
          <w:lang w:val="sr-Cyrl-CS"/>
        </w:rPr>
      </w:pPr>
    </w:p>
    <w:p w:rsidR="001434A9" w:rsidRPr="009B7F25" w:rsidRDefault="004C48E1" w:rsidP="00FC3803">
      <w:pPr>
        <w:pStyle w:val="Default"/>
        <w:numPr>
          <w:ilvl w:val="0"/>
          <w:numId w:val="2"/>
        </w:numPr>
        <w:rPr>
          <w:lang w:val="sr-Cyrl-CS"/>
        </w:rPr>
      </w:pPr>
      <w:r w:rsidRPr="009B7F25">
        <w:rPr>
          <w:lang w:val="sr-Cyrl-CS"/>
        </w:rPr>
        <w:t xml:space="preserve">Матурска свечаност </w:t>
      </w:r>
      <w:r w:rsidR="00CE1081" w:rsidRPr="009B7F25">
        <w:rPr>
          <w:lang w:val="sr-Cyrl-CS"/>
        </w:rPr>
        <w:t>за осмаке;</w:t>
      </w:r>
    </w:p>
    <w:p w:rsidR="001434A9" w:rsidRPr="009B7F25" w:rsidRDefault="001434A9" w:rsidP="00FC3803">
      <w:pPr>
        <w:pStyle w:val="Default"/>
        <w:ind w:left="1440"/>
        <w:rPr>
          <w:lang w:val="sr-Cyrl-CS"/>
        </w:rPr>
      </w:pPr>
    </w:p>
    <w:p w:rsidR="00CE1081" w:rsidRPr="009B7F25" w:rsidRDefault="00CE1081" w:rsidP="00FC3803">
      <w:pPr>
        <w:pStyle w:val="Default"/>
        <w:numPr>
          <w:ilvl w:val="0"/>
          <w:numId w:val="2"/>
        </w:numPr>
        <w:rPr>
          <w:lang w:val="sr-Cyrl-CS"/>
        </w:rPr>
      </w:pPr>
      <w:r w:rsidRPr="009B7F25">
        <w:rPr>
          <w:lang w:val="sr-Cyrl-CS"/>
        </w:rPr>
        <w:t>Свечана додела сведочанстава за ученика 8. разреда;</w:t>
      </w:r>
    </w:p>
    <w:p w:rsidR="00CE1081" w:rsidRPr="009B7F25" w:rsidRDefault="00CE1081" w:rsidP="00CE1081">
      <w:pPr>
        <w:pStyle w:val="ListParagraph"/>
        <w:rPr>
          <w:lang w:val="sr-Cyrl-CS"/>
        </w:rPr>
      </w:pPr>
    </w:p>
    <w:p w:rsidR="001434A9" w:rsidRPr="009B7F25" w:rsidRDefault="00CE1081" w:rsidP="00FC3803">
      <w:pPr>
        <w:pStyle w:val="Default"/>
        <w:numPr>
          <w:ilvl w:val="0"/>
          <w:numId w:val="2"/>
        </w:numPr>
        <w:rPr>
          <w:lang w:val="sr-Cyrl-CS"/>
        </w:rPr>
      </w:pPr>
      <w:r w:rsidRPr="009B7F25">
        <w:rPr>
          <w:lang w:val="sr-Cyrl-CS"/>
        </w:rPr>
        <w:t>Свечана додела ђачких књижица (28. јун 2024. год.</w:t>
      </w:r>
      <w:r w:rsidR="00C72EC3" w:rsidRPr="009B7F25">
        <w:rPr>
          <w:lang w:val="sr-Cyrl-CS"/>
        </w:rPr>
        <w:t>)</w:t>
      </w:r>
    </w:p>
    <w:p w:rsidR="001434A9" w:rsidRPr="009B7F25" w:rsidRDefault="001434A9">
      <w:pPr>
        <w:pStyle w:val="Default"/>
        <w:rPr>
          <w:lang w:val="sr-Cyrl-CS"/>
        </w:rPr>
      </w:pPr>
    </w:p>
    <w:p w:rsidR="00C72EC3" w:rsidRPr="009B7F25" w:rsidRDefault="00C72EC3">
      <w:pPr>
        <w:pStyle w:val="Default"/>
        <w:rPr>
          <w:lang w:val="sr-Cyrl-CS"/>
        </w:rPr>
      </w:pPr>
    </w:p>
    <w:p w:rsidR="001434A9" w:rsidRPr="009B7F25" w:rsidRDefault="00C72EC3">
      <w:pPr>
        <w:pStyle w:val="Heading2"/>
        <w:rPr>
          <w:rFonts w:ascii="Times New Roman" w:hAnsi="Times New Roman"/>
          <w:color w:val="000000" w:themeColor="text1"/>
          <w:lang w:val="sr-Cyrl-CS"/>
        </w:rPr>
      </w:pPr>
      <w:bookmarkStart w:id="89" w:name="_Toc113874616"/>
      <w:bookmarkStart w:id="90" w:name="_Toc145401774"/>
      <w:r w:rsidRPr="009B7F25">
        <w:rPr>
          <w:rFonts w:ascii="Times New Roman" w:hAnsi="Times New Roman"/>
          <w:color w:val="000000" w:themeColor="text1"/>
          <w:lang w:val="sr-Cyrl-CS"/>
        </w:rPr>
        <w:t>7.1.Изборна настава</w:t>
      </w:r>
      <w:bookmarkEnd w:id="89"/>
      <w:bookmarkEnd w:id="90"/>
    </w:p>
    <w:p w:rsidR="001434A9" w:rsidRPr="009B7F25" w:rsidRDefault="001434A9">
      <w:pPr>
        <w:tabs>
          <w:tab w:val="left" w:pos="840"/>
          <w:tab w:val="left" w:pos="1200"/>
          <w:tab w:val="left" w:pos="1440"/>
          <w:tab w:val="left" w:pos="1680"/>
        </w:tabs>
        <w:ind w:left="840"/>
        <w:jc w:val="both"/>
        <w:rPr>
          <w:lang w:val="sr-Cyrl-CS"/>
        </w:rPr>
      </w:pPr>
    </w:p>
    <w:p w:rsidR="001434A9" w:rsidRPr="009B7F25" w:rsidRDefault="00C72EC3">
      <w:pPr>
        <w:tabs>
          <w:tab w:val="left" w:pos="840"/>
          <w:tab w:val="left" w:pos="1200"/>
          <w:tab w:val="left" w:pos="1440"/>
          <w:tab w:val="left" w:pos="1680"/>
        </w:tabs>
        <w:jc w:val="both"/>
        <w:rPr>
          <w:color w:val="000000" w:themeColor="text1"/>
          <w:lang w:val="sr-Cyrl-CS"/>
        </w:rPr>
      </w:pPr>
      <w:r w:rsidRPr="009B7F25">
        <w:rPr>
          <w:lang w:val="sr-Cyrl-CS"/>
        </w:rPr>
        <w:tab/>
      </w:r>
      <w:r w:rsidRPr="009B7F25">
        <w:rPr>
          <w:color w:val="000000" w:themeColor="text1"/>
          <w:lang w:val="sr-Cyrl-CS"/>
        </w:rPr>
        <w:t>Изборна настава је реализована из предм</w:t>
      </w:r>
      <w:r w:rsidR="00FC51D4" w:rsidRPr="009B7F25">
        <w:rPr>
          <w:color w:val="000000" w:themeColor="text1"/>
          <w:lang w:val="sr-Cyrl-CS"/>
        </w:rPr>
        <w:t>ета: Веронаука</w:t>
      </w:r>
      <w:r w:rsidRPr="009B7F25">
        <w:rPr>
          <w:color w:val="000000" w:themeColor="text1"/>
          <w:lang w:val="sr-Cyrl-CS"/>
        </w:rPr>
        <w:t xml:space="preserve"> и Босански језик са елементима националне културе, а Одабрани спорт се односио углавном на одбојку.</w:t>
      </w:r>
    </w:p>
    <w:p w:rsidR="001434A9" w:rsidRPr="009B7F25" w:rsidRDefault="001434A9">
      <w:pPr>
        <w:tabs>
          <w:tab w:val="left" w:pos="600"/>
          <w:tab w:val="left" w:pos="1200"/>
          <w:tab w:val="left" w:pos="1440"/>
          <w:tab w:val="left" w:pos="1680"/>
        </w:tabs>
        <w:jc w:val="both"/>
        <w:rPr>
          <w:lang w:val="sr-Cyrl-CS"/>
        </w:rPr>
      </w:pPr>
    </w:p>
    <w:p w:rsidR="001434A9" w:rsidRPr="009B7F25" w:rsidRDefault="001434A9">
      <w:pPr>
        <w:tabs>
          <w:tab w:val="left" w:pos="600"/>
          <w:tab w:val="left" w:pos="1200"/>
          <w:tab w:val="left" w:pos="1440"/>
          <w:tab w:val="left" w:pos="1680"/>
        </w:tabs>
        <w:ind w:firstLine="840"/>
        <w:jc w:val="both"/>
        <w:rPr>
          <w:lang w:val="sr-Cyrl-CS"/>
        </w:rPr>
      </w:pPr>
    </w:p>
    <w:p w:rsidR="001434A9" w:rsidRPr="009B7F25" w:rsidRDefault="00C72EC3">
      <w:pPr>
        <w:pStyle w:val="Heading2"/>
        <w:rPr>
          <w:rFonts w:ascii="Times New Roman" w:hAnsi="Times New Roman"/>
          <w:color w:val="000000" w:themeColor="text1"/>
          <w:lang w:val="sr-Cyrl-CS"/>
        </w:rPr>
      </w:pPr>
      <w:bookmarkStart w:id="91" w:name="_Toc113874617"/>
      <w:bookmarkStart w:id="92" w:name="_Toc145401775"/>
      <w:r w:rsidRPr="009B7F25">
        <w:rPr>
          <w:rFonts w:ascii="Times New Roman" w:hAnsi="Times New Roman"/>
          <w:color w:val="000000" w:themeColor="text1"/>
          <w:lang w:val="sr-Cyrl-CS"/>
        </w:rPr>
        <w:t>7.2. Припремна настава</w:t>
      </w:r>
      <w:bookmarkEnd w:id="91"/>
      <w:bookmarkEnd w:id="92"/>
    </w:p>
    <w:p w:rsidR="001434A9" w:rsidRPr="009B7F25" w:rsidRDefault="001434A9">
      <w:pPr>
        <w:tabs>
          <w:tab w:val="left" w:pos="600"/>
          <w:tab w:val="left" w:pos="1200"/>
          <w:tab w:val="left" w:pos="1440"/>
          <w:tab w:val="left" w:pos="1680"/>
        </w:tabs>
        <w:jc w:val="both"/>
        <w:rPr>
          <w:b/>
          <w:lang w:val="sr-Cyrl-CS"/>
        </w:rPr>
      </w:pPr>
    </w:p>
    <w:p w:rsidR="001434A9" w:rsidRPr="009B7F25" w:rsidRDefault="00C72EC3">
      <w:pPr>
        <w:tabs>
          <w:tab w:val="left" w:pos="600"/>
          <w:tab w:val="left" w:pos="1200"/>
          <w:tab w:val="left" w:pos="1440"/>
          <w:tab w:val="left" w:pos="1680"/>
        </w:tabs>
        <w:jc w:val="both"/>
        <w:rPr>
          <w:lang w:val="sr-Cyrl-CS"/>
        </w:rPr>
      </w:pPr>
      <w:r w:rsidRPr="009B7F25">
        <w:rPr>
          <w:b/>
          <w:lang w:val="sr-Cyrl-CS"/>
        </w:rPr>
        <w:lastRenderedPageBreak/>
        <w:tab/>
      </w:r>
      <w:r w:rsidRPr="009B7F25">
        <w:rPr>
          <w:lang w:val="sr-Cyrl-CS"/>
        </w:rPr>
        <w:t>Припремна настава организована је за ученике осмог разреда (у јуну) за припрему полагања квалификационог испита. Одржан је планирани број часова.</w:t>
      </w:r>
    </w:p>
    <w:p w:rsidR="0081323C" w:rsidRPr="009B7F25" w:rsidRDefault="00942961" w:rsidP="0081323C">
      <w:pPr>
        <w:rPr>
          <w:lang w:val="sr-Cyrl-CS"/>
        </w:rPr>
      </w:pPr>
      <w:bookmarkStart w:id="93" w:name="_Toc113874618"/>
      <w:r w:rsidRPr="009B7F25">
        <w:rPr>
          <w:lang w:val="sr-Cyrl-CS"/>
        </w:rPr>
        <w:t>Припремна</w:t>
      </w:r>
      <w:r w:rsidR="00CF7BC4" w:rsidRPr="009B7F25">
        <w:rPr>
          <w:lang w:val="sr-Cyrl-CS"/>
        </w:rPr>
        <w:t xml:space="preserve"> разредна </w:t>
      </w:r>
      <w:r w:rsidRPr="009B7F25">
        <w:rPr>
          <w:lang w:val="sr-Cyrl-CS"/>
        </w:rPr>
        <w:t xml:space="preserve"> настава организ</w:t>
      </w:r>
      <w:r w:rsidR="00CF3935" w:rsidRPr="009B7F25">
        <w:rPr>
          <w:lang w:val="sr-Cyrl-CS"/>
        </w:rPr>
        <w:t>ована је у јуну и август</w:t>
      </w:r>
      <w:r w:rsidRPr="009B7F25">
        <w:rPr>
          <w:lang w:val="sr-Cyrl-CS"/>
        </w:rPr>
        <w:t xml:space="preserve"> за полагање разредног испита за ученика према претходно направљеном плану.</w:t>
      </w:r>
    </w:p>
    <w:p w:rsidR="001434A9" w:rsidRPr="009B7F25" w:rsidRDefault="000114BA" w:rsidP="000114BA">
      <w:pPr>
        <w:pStyle w:val="Heading2"/>
        <w:rPr>
          <w:rFonts w:ascii="Times New Roman" w:hAnsi="Times New Roman"/>
          <w:lang w:val="sr-Cyrl-CS"/>
        </w:rPr>
      </w:pPr>
      <w:bookmarkStart w:id="94" w:name="_Toc145401776"/>
      <w:r w:rsidRPr="009B7F25">
        <w:rPr>
          <w:rFonts w:ascii="Times New Roman" w:hAnsi="Times New Roman"/>
          <w:lang w:val="sr-Cyrl-CS"/>
        </w:rPr>
        <w:t xml:space="preserve">7.3. </w:t>
      </w:r>
      <w:r w:rsidR="00C72EC3" w:rsidRPr="009B7F25">
        <w:rPr>
          <w:rFonts w:ascii="Times New Roman" w:hAnsi="Times New Roman"/>
          <w:lang w:val="sr-Cyrl-CS"/>
        </w:rPr>
        <w:t>Е</w:t>
      </w:r>
      <w:bookmarkEnd w:id="93"/>
      <w:r w:rsidRPr="009B7F25">
        <w:rPr>
          <w:rFonts w:ascii="Times New Roman" w:hAnsi="Times New Roman"/>
          <w:lang w:val="sr-Cyrl-CS"/>
        </w:rPr>
        <w:t>кскурзије и излети</w:t>
      </w:r>
      <w:bookmarkEnd w:id="94"/>
    </w:p>
    <w:p w:rsidR="001434A9" w:rsidRPr="009B7F25" w:rsidRDefault="001434A9" w:rsidP="00BE086C">
      <w:pPr>
        <w:pStyle w:val="Default"/>
        <w:rPr>
          <w:lang w:val="sr-Cyrl-CS"/>
        </w:rPr>
      </w:pPr>
    </w:p>
    <w:p w:rsidR="002607D6" w:rsidRPr="009B7F25" w:rsidRDefault="00C72EC3" w:rsidP="00BE086C">
      <w:pPr>
        <w:pStyle w:val="Default"/>
        <w:ind w:firstLine="720"/>
        <w:jc w:val="both"/>
        <w:rPr>
          <w:lang w:val="sr-Cyrl-CS"/>
        </w:rPr>
      </w:pPr>
      <w:r w:rsidRPr="009B7F25">
        <w:rPr>
          <w:lang w:val="sr-Cyrl-CS"/>
        </w:rPr>
        <w:t xml:space="preserve">У протеклој школској години </w:t>
      </w:r>
      <w:r w:rsidR="00110AFC" w:rsidRPr="009B7F25">
        <w:rPr>
          <w:lang w:val="sr-Cyrl-CS"/>
        </w:rPr>
        <w:t>ре</w:t>
      </w:r>
      <w:r w:rsidR="001349D8" w:rsidRPr="009B7F25">
        <w:rPr>
          <w:lang w:val="sr-Cyrl-CS"/>
        </w:rPr>
        <w:t>ализовани су</w:t>
      </w:r>
      <w:r w:rsidR="002607D6" w:rsidRPr="009B7F25">
        <w:rPr>
          <w:lang w:val="sr-Cyrl-CS"/>
        </w:rPr>
        <w:t>:</w:t>
      </w:r>
    </w:p>
    <w:p w:rsidR="00B47927" w:rsidRPr="009B7F25" w:rsidRDefault="00B47927" w:rsidP="00BE086C">
      <w:pPr>
        <w:pStyle w:val="Default"/>
        <w:jc w:val="both"/>
        <w:rPr>
          <w:lang w:val="sr-Cyrl-CS"/>
        </w:rPr>
      </w:pPr>
    </w:p>
    <w:p w:rsidR="002607D6" w:rsidRPr="009B7F25" w:rsidRDefault="002607D6" w:rsidP="00BE086C">
      <w:pPr>
        <w:pStyle w:val="Default"/>
        <w:jc w:val="both"/>
        <w:rPr>
          <w:lang w:val="sr-Cyrl-CS"/>
        </w:rPr>
      </w:pPr>
      <w:r w:rsidRPr="009B7F25">
        <w:rPr>
          <w:lang w:val="sr-Cyrl-CS"/>
        </w:rPr>
        <w:t>-</w:t>
      </w:r>
      <w:r w:rsidR="00CF7BC4" w:rsidRPr="009B7F25">
        <w:rPr>
          <w:lang w:val="sr-Cyrl-CS"/>
        </w:rPr>
        <w:t>Излети</w:t>
      </w:r>
      <w:r w:rsidRPr="009B7F25">
        <w:rPr>
          <w:lang w:val="sr-Cyrl-CS"/>
        </w:rPr>
        <w:t xml:space="preserve"> за </w:t>
      </w:r>
      <w:r w:rsidR="00CF7BC4" w:rsidRPr="009B7F25">
        <w:rPr>
          <w:lang w:val="sr-Cyrl-CS"/>
        </w:rPr>
        <w:t xml:space="preserve"> ученике првог, другог, т</w:t>
      </w:r>
      <w:r w:rsidRPr="009B7F25">
        <w:rPr>
          <w:lang w:val="sr-Cyrl-CS"/>
        </w:rPr>
        <w:t>рећег и четвртог разреда;</w:t>
      </w:r>
    </w:p>
    <w:p w:rsidR="001434A9" w:rsidRPr="009B7F25" w:rsidRDefault="002607D6" w:rsidP="00BE086C">
      <w:pPr>
        <w:pStyle w:val="Default"/>
        <w:jc w:val="both"/>
        <w:rPr>
          <w:lang w:val="sr-Cyrl-CS"/>
        </w:rPr>
      </w:pPr>
      <w:r w:rsidRPr="009B7F25">
        <w:rPr>
          <w:lang w:val="sr-Cyrl-CS"/>
        </w:rPr>
        <w:t>-</w:t>
      </w:r>
      <w:r w:rsidR="00BE086C" w:rsidRPr="009B7F25">
        <w:rPr>
          <w:lang w:val="sr-Cyrl-CS"/>
        </w:rPr>
        <w:t>Дводневна е</w:t>
      </w:r>
      <w:r w:rsidR="00CF3935" w:rsidRPr="009B7F25">
        <w:rPr>
          <w:lang w:val="sr-Cyrl-CS"/>
        </w:rPr>
        <w:t>кскурзија за ученик</w:t>
      </w:r>
      <w:r w:rsidR="00CF3935" w:rsidRPr="009B7F25">
        <w:t>e</w:t>
      </w:r>
      <w:r w:rsidR="00CF7BC4" w:rsidRPr="009B7F25">
        <w:rPr>
          <w:lang w:val="sr-Cyrl-CS"/>
        </w:rPr>
        <w:t xml:space="preserve"> петог, </w:t>
      </w:r>
      <w:r w:rsidRPr="009B7F25">
        <w:rPr>
          <w:lang w:val="sr-Cyrl-CS"/>
        </w:rPr>
        <w:t>шестог</w:t>
      </w:r>
      <w:r w:rsidR="00CF7BC4" w:rsidRPr="009B7F25">
        <w:rPr>
          <w:lang w:val="sr-Cyrl-CS"/>
        </w:rPr>
        <w:t>, седмог и осмог</w:t>
      </w:r>
      <w:r w:rsidRPr="009B7F25">
        <w:rPr>
          <w:lang w:val="sr-Cyrl-CS"/>
        </w:rPr>
        <w:t xml:space="preserve"> разреда.</w:t>
      </w:r>
    </w:p>
    <w:p w:rsidR="00B4713D" w:rsidRPr="009B7F25" w:rsidRDefault="00B4713D" w:rsidP="00BE086C">
      <w:pPr>
        <w:pStyle w:val="Default"/>
        <w:jc w:val="both"/>
        <w:rPr>
          <w:lang w:val="sr-Cyrl-CS"/>
        </w:rPr>
      </w:pPr>
    </w:p>
    <w:p w:rsidR="00B4713D" w:rsidRPr="009B7F25" w:rsidRDefault="00B4713D" w:rsidP="002607D6">
      <w:pPr>
        <w:pStyle w:val="Default"/>
        <w:jc w:val="both"/>
        <w:rPr>
          <w:lang w:val="sr-Cyrl-CS"/>
        </w:rPr>
      </w:pPr>
    </w:p>
    <w:p w:rsidR="001434A9" w:rsidRPr="009B7F25" w:rsidRDefault="001434A9">
      <w:pPr>
        <w:pStyle w:val="Default"/>
        <w:jc w:val="both"/>
        <w:rPr>
          <w:b/>
          <w:lang w:val="sr-Cyrl-CS"/>
        </w:rPr>
      </w:pPr>
    </w:p>
    <w:p w:rsidR="00B4713D" w:rsidRPr="009B7F25" w:rsidRDefault="00B4713D" w:rsidP="00BE086C">
      <w:pPr>
        <w:jc w:val="center"/>
        <w:rPr>
          <w:b/>
          <w:color w:val="000000" w:themeColor="text1"/>
          <w:lang w:val="sr-Cyrl-CS"/>
        </w:rPr>
      </w:pPr>
      <w:r w:rsidRPr="009B7F25">
        <w:rPr>
          <w:b/>
          <w:color w:val="000000" w:themeColor="text1"/>
          <w:lang w:val="sr-Cyrl-CS"/>
        </w:rPr>
        <w:t xml:space="preserve">ИЗВЕШТАЈ </w:t>
      </w:r>
      <w:r w:rsidR="005571EA" w:rsidRPr="009B7F25">
        <w:rPr>
          <w:b/>
          <w:color w:val="000000" w:themeColor="text1"/>
          <w:lang w:val="sr-Cyrl-CS"/>
        </w:rPr>
        <w:t>О РЕАЛИЗАЦИЈИ</w:t>
      </w:r>
      <w:r w:rsidR="00E9020B" w:rsidRPr="009B7F25">
        <w:rPr>
          <w:b/>
          <w:color w:val="000000" w:themeColor="text1"/>
          <w:lang w:val="sr-Cyrl-CS"/>
        </w:rPr>
        <w:t xml:space="preserve"> ЈЕДНОДНЕВНОГ ИЗЛЕТА ЗА УЧЕНИКЕ ОД ПРВОГ ДО ЧЕТВРТОГ РАЗРЕДА</w:t>
      </w:r>
    </w:p>
    <w:p w:rsidR="00B4713D" w:rsidRPr="009B7F25" w:rsidRDefault="00B4713D" w:rsidP="00E9020B">
      <w:pPr>
        <w:rPr>
          <w:b/>
          <w:color w:val="000000" w:themeColor="text1"/>
          <w:lang w:val="sr-Cyrl-CS"/>
        </w:rPr>
      </w:pPr>
    </w:p>
    <w:p w:rsidR="00E9020B" w:rsidRPr="009B7F25" w:rsidRDefault="00E9020B" w:rsidP="00E9020B">
      <w:pPr>
        <w:rPr>
          <w:b/>
          <w:color w:val="000000" w:themeColor="text1"/>
          <w:lang w:val="sr-Cyrl-CS"/>
        </w:rPr>
      </w:pPr>
    </w:p>
    <w:p w:rsidR="00E9020B" w:rsidRPr="009B7F25" w:rsidRDefault="00E9020B" w:rsidP="00E9020B">
      <w:pPr>
        <w:ind w:firstLine="720"/>
        <w:jc w:val="both"/>
        <w:rPr>
          <w:lang w:val="sr-Cyrl-BA"/>
        </w:rPr>
      </w:pPr>
      <w:r w:rsidRPr="009B7F25">
        <w:rPr>
          <w:lang w:val="sr-Cyrl-BA"/>
        </w:rPr>
        <w:t>Време реализације једнодневног излета је 10. јун 2025.године.</w:t>
      </w:r>
    </w:p>
    <w:p w:rsidR="00E9020B" w:rsidRPr="009B7F25" w:rsidRDefault="00E9020B" w:rsidP="00E9020B">
      <w:pPr>
        <w:jc w:val="both"/>
        <w:rPr>
          <w:lang w:val="sr-Cyrl-BA"/>
        </w:rPr>
      </w:pPr>
      <w:r w:rsidRPr="009B7F25">
        <w:rPr>
          <w:lang w:val="sr-Cyrl-BA"/>
        </w:rPr>
        <w:t>Организатор путовања: Основна школа „Свети Сава“, Пријепоље и Туристичка агенција „Сан турс“, Пријепоље.</w:t>
      </w:r>
    </w:p>
    <w:p w:rsidR="00E9020B" w:rsidRPr="009B7F25" w:rsidRDefault="00E9020B" w:rsidP="00E9020B">
      <w:pPr>
        <w:ind w:firstLine="720"/>
        <w:jc w:val="both"/>
        <w:rPr>
          <w:lang w:val="sr-Cyrl-BA"/>
        </w:rPr>
      </w:pPr>
      <w:r w:rsidRPr="009B7F25">
        <w:rPr>
          <w:lang w:val="sr-Cyrl-BA"/>
        </w:rPr>
        <w:t>Излет за ученике млађих  разреда и ИО-а, који је предвиђен школским планом и програмом, реализован је у уторак 10.6.2025.године. На излет је кренуло око 140 ученика са својим учитељицама и личним пратиоцима.  Кренули смо испред школе у 7.30 аутобусима приватног превозника, који нам је омогућио удобан и сигуран превоз, као и добру атмосферу.</w:t>
      </w:r>
    </w:p>
    <w:p w:rsidR="00E9020B" w:rsidRPr="009B7F25" w:rsidRDefault="00E9020B" w:rsidP="00E9020B">
      <w:pPr>
        <w:ind w:firstLine="720"/>
        <w:jc w:val="both"/>
        <w:rPr>
          <w:lang w:val="sr-Cyrl-BA"/>
        </w:rPr>
      </w:pPr>
      <w:r w:rsidRPr="009B7F25">
        <w:rPr>
          <w:lang w:val="sr-Cyrl-BA"/>
        </w:rPr>
        <w:t>Пут је водио преко Нове Вароши  и Кокиног брода ка Стопића пећини.Стопића пећина је једна од најлепших пећина у Србији,а позната је по својим бигреним кадама,удубљењима испуњеним водом</w:t>
      </w:r>
    </w:p>
    <w:p w:rsidR="00E9020B" w:rsidRPr="009B7F25" w:rsidRDefault="00E9020B" w:rsidP="00E9020B">
      <w:pPr>
        <w:jc w:val="both"/>
        <w:rPr>
          <w:lang w:val="sr-Cyrl-BA"/>
        </w:rPr>
      </w:pPr>
      <w:r w:rsidRPr="009B7F25">
        <w:rPr>
          <w:lang w:val="sr-Cyrl-BA"/>
        </w:rPr>
        <w:t>Путовање је настављено према центру Златибора.  Деца су време провела у шетњи,игри и разгледању.</w:t>
      </w:r>
    </w:p>
    <w:p w:rsidR="00E9020B" w:rsidRPr="009B7F25" w:rsidRDefault="00E9020B" w:rsidP="00E9020B">
      <w:pPr>
        <w:jc w:val="both"/>
        <w:rPr>
          <w:lang w:val="sr-Cyrl-BA"/>
        </w:rPr>
      </w:pPr>
      <w:r w:rsidRPr="009B7F25">
        <w:rPr>
          <w:lang w:val="sr-Cyrl-BA"/>
        </w:rPr>
        <w:t>У Пријепоље смо стигли у 19:00 часова. Планирани садржаји излета су реализовани,а постављени циљеви испуњени.</w:t>
      </w:r>
    </w:p>
    <w:p w:rsidR="00E9020B" w:rsidRPr="009B7F25" w:rsidRDefault="00E9020B" w:rsidP="00E9020B">
      <w:pPr>
        <w:ind w:firstLine="720"/>
        <w:jc w:val="both"/>
        <w:rPr>
          <w:color w:val="1D2129"/>
          <w:lang w:val="sr-Cyrl-BA"/>
        </w:rPr>
      </w:pPr>
      <w:r w:rsidRPr="009B7F25">
        <w:rPr>
          <w:color w:val="1D2129"/>
          <w:lang w:val="sr-Cyrl-BA"/>
        </w:rPr>
        <w:t>Имали смо прилику да уживамо у природи, играмо се у парку на травнатој површини, а оно што нам је свакако највише привукло пажњу биле су „бигрене каде“.</w:t>
      </w:r>
    </w:p>
    <w:p w:rsidR="00E9020B" w:rsidRPr="009B7F25" w:rsidRDefault="00E9020B" w:rsidP="00E9020B">
      <w:pPr>
        <w:jc w:val="both"/>
        <w:rPr>
          <w:color w:val="1D2129"/>
          <w:lang w:val="sr-Cyrl-BA"/>
        </w:rPr>
      </w:pPr>
      <w:r w:rsidRPr="009B7F25">
        <w:rPr>
          <w:color w:val="1D2129"/>
          <w:lang w:val="sr-Cyrl-BA"/>
        </w:rPr>
        <w:t>Забава у природи  пријала је свима, тако да смо се весели вратили са излета.</w:t>
      </w:r>
    </w:p>
    <w:p w:rsidR="00E9020B" w:rsidRPr="009B7F25" w:rsidRDefault="00E9020B" w:rsidP="00E9020B">
      <w:pPr>
        <w:jc w:val="both"/>
        <w:rPr>
          <w:color w:val="1D2129"/>
          <w:lang w:val="sr-Cyrl-BA"/>
        </w:rPr>
      </w:pPr>
    </w:p>
    <w:p w:rsidR="00E9020B" w:rsidRPr="009B7F25" w:rsidRDefault="00E9020B" w:rsidP="00E9020B">
      <w:pPr>
        <w:jc w:val="right"/>
        <w:rPr>
          <w:color w:val="1D2129"/>
          <w:lang w:val="sr-Cyrl-BA"/>
        </w:rPr>
      </w:pPr>
      <w:r w:rsidRPr="009B7F25">
        <w:rPr>
          <w:color w:val="1D2129"/>
          <w:lang w:val="sr-Cyrl-BA"/>
        </w:rPr>
        <w:t xml:space="preserve">                                                                               Председник стручног већа разредне наставе:</w:t>
      </w:r>
    </w:p>
    <w:p w:rsidR="00E9020B" w:rsidRPr="009B7F25" w:rsidRDefault="00E9020B" w:rsidP="00E9020B">
      <w:pPr>
        <w:ind w:left="5760" w:firstLine="720"/>
        <w:jc w:val="center"/>
        <w:rPr>
          <w:lang w:val="sr-Cyrl-BA"/>
        </w:rPr>
      </w:pPr>
      <w:r w:rsidRPr="009B7F25">
        <w:rPr>
          <w:color w:val="1D2129"/>
          <w:lang w:val="sr-Cyrl-BA"/>
        </w:rPr>
        <w:t>Сандра Малешић</w:t>
      </w:r>
    </w:p>
    <w:p w:rsidR="00E9020B" w:rsidRPr="009B7F25" w:rsidRDefault="00E9020B" w:rsidP="00E9020B">
      <w:pPr>
        <w:jc w:val="both"/>
        <w:rPr>
          <w:lang w:val="sr-Cyrl-BA"/>
        </w:rPr>
      </w:pPr>
    </w:p>
    <w:p w:rsidR="00B4713D" w:rsidRPr="009B7F25" w:rsidRDefault="00B4713D" w:rsidP="00E9020B">
      <w:pPr>
        <w:jc w:val="both"/>
        <w:rPr>
          <w:bCs/>
          <w:lang w:val="sr-Cyrl-CS"/>
        </w:rPr>
      </w:pPr>
    </w:p>
    <w:p w:rsidR="00E9020B" w:rsidRPr="009B7F25" w:rsidRDefault="00E9020B" w:rsidP="00E9020B">
      <w:pPr>
        <w:jc w:val="both"/>
        <w:rPr>
          <w:b/>
          <w:color w:val="FF0000"/>
          <w:lang w:val="sr-Cyrl-CS"/>
        </w:rPr>
      </w:pPr>
    </w:p>
    <w:p w:rsidR="004F3D27" w:rsidRPr="009B7F25" w:rsidRDefault="004F3D27" w:rsidP="00E9020B">
      <w:pPr>
        <w:jc w:val="both"/>
        <w:rPr>
          <w:b/>
          <w:color w:val="FF0000"/>
          <w:lang w:val="sr-Cyrl-CS"/>
        </w:rPr>
      </w:pPr>
    </w:p>
    <w:p w:rsidR="004F3D27" w:rsidRPr="009B7F25" w:rsidRDefault="004F3D27" w:rsidP="00E9020B">
      <w:pPr>
        <w:jc w:val="both"/>
        <w:rPr>
          <w:b/>
          <w:color w:val="FF0000"/>
          <w:lang w:val="sr-Cyrl-CS"/>
        </w:rPr>
      </w:pPr>
    </w:p>
    <w:p w:rsidR="004F3D27" w:rsidRPr="009B7F25" w:rsidRDefault="004F3D27" w:rsidP="00E9020B">
      <w:pPr>
        <w:jc w:val="both"/>
        <w:rPr>
          <w:b/>
          <w:color w:val="FF0000"/>
          <w:lang w:val="sr-Cyrl-CS"/>
        </w:rPr>
      </w:pPr>
    </w:p>
    <w:p w:rsidR="00E9020B" w:rsidRPr="009B7F25" w:rsidRDefault="00E9020B" w:rsidP="00E9020B">
      <w:pPr>
        <w:jc w:val="both"/>
        <w:rPr>
          <w:b/>
          <w:color w:val="FF0000"/>
          <w:lang w:val="sr-Cyrl-CS"/>
        </w:rPr>
      </w:pPr>
    </w:p>
    <w:p w:rsidR="00BE086C" w:rsidRPr="009B7F25" w:rsidRDefault="00BE086C" w:rsidP="00E9020B">
      <w:pPr>
        <w:jc w:val="center"/>
        <w:rPr>
          <w:b/>
          <w:color w:val="000000" w:themeColor="text1"/>
          <w:lang w:val="sr-Cyrl-CS"/>
        </w:rPr>
      </w:pPr>
      <w:r w:rsidRPr="009B7F25">
        <w:rPr>
          <w:b/>
          <w:color w:val="000000" w:themeColor="text1"/>
          <w:lang w:val="sr-Cyrl-CS"/>
        </w:rPr>
        <w:t>И</w:t>
      </w:r>
      <w:r w:rsidR="005571EA" w:rsidRPr="009B7F25">
        <w:rPr>
          <w:b/>
          <w:color w:val="000000" w:themeColor="text1"/>
          <w:lang w:val="sr-Cyrl-CS"/>
        </w:rPr>
        <w:t>ЗВЕШТАЈ О РЕАЛИЗАЦИЈИ ЕКСКУРЗИЈЕ</w:t>
      </w:r>
      <w:r w:rsidR="000C0A63" w:rsidRPr="009B7F25">
        <w:rPr>
          <w:b/>
          <w:color w:val="000000" w:themeColor="text1"/>
          <w:lang w:val="sr-Cyrl-BA"/>
        </w:rPr>
        <w:t xml:space="preserve"> ЗА</w:t>
      </w:r>
      <w:r w:rsidR="005571EA" w:rsidRPr="009B7F25">
        <w:rPr>
          <w:b/>
          <w:color w:val="000000" w:themeColor="text1"/>
          <w:lang w:val="sr-Cyrl-CS"/>
        </w:rPr>
        <w:t xml:space="preserve"> УЧЕ</w:t>
      </w:r>
      <w:r w:rsidR="000C0A63" w:rsidRPr="009B7F25">
        <w:rPr>
          <w:b/>
          <w:color w:val="000000" w:themeColor="text1"/>
          <w:lang w:val="sr-Cyrl-CS"/>
        </w:rPr>
        <w:t>НИКЕ</w:t>
      </w:r>
      <w:r w:rsidR="00942961" w:rsidRPr="009B7F25">
        <w:rPr>
          <w:b/>
          <w:color w:val="000000" w:themeColor="text1"/>
          <w:lang w:val="sr-Cyrl-CS"/>
        </w:rPr>
        <w:t xml:space="preserve">  </w:t>
      </w:r>
      <w:r w:rsidR="00942961" w:rsidRPr="009B7F25">
        <w:rPr>
          <w:b/>
          <w:color w:val="000000" w:themeColor="text1"/>
        </w:rPr>
        <w:t>V</w:t>
      </w:r>
      <w:r w:rsidR="000C0A63" w:rsidRPr="009B7F25">
        <w:rPr>
          <w:b/>
          <w:color w:val="000000" w:themeColor="text1"/>
          <w:lang w:val="sr-Cyrl-CS"/>
        </w:rPr>
        <w:t xml:space="preserve">, </w:t>
      </w:r>
      <w:r w:rsidR="00942961" w:rsidRPr="009B7F25">
        <w:rPr>
          <w:b/>
          <w:color w:val="000000" w:themeColor="text1"/>
        </w:rPr>
        <w:t>VI</w:t>
      </w:r>
      <w:r w:rsidR="000C0A63" w:rsidRPr="009B7F25">
        <w:rPr>
          <w:b/>
          <w:color w:val="000000" w:themeColor="text1"/>
          <w:lang w:val="sr-Cyrl-BA"/>
        </w:rPr>
        <w:t xml:space="preserve">, </w:t>
      </w:r>
      <w:r w:rsidR="000C0A63" w:rsidRPr="009B7F25">
        <w:rPr>
          <w:b/>
          <w:color w:val="000000" w:themeColor="text1"/>
        </w:rPr>
        <w:t>VII</w:t>
      </w:r>
      <w:r w:rsidR="000C0A63" w:rsidRPr="009B7F25">
        <w:rPr>
          <w:b/>
          <w:color w:val="000000" w:themeColor="text1"/>
          <w:lang w:val="sr-Cyrl-BA"/>
        </w:rPr>
        <w:t xml:space="preserve"> и</w:t>
      </w:r>
      <w:r w:rsidR="000C0A63" w:rsidRPr="009B7F25">
        <w:rPr>
          <w:b/>
          <w:color w:val="000000" w:themeColor="text1"/>
        </w:rPr>
        <w:t>VIII</w:t>
      </w:r>
      <w:r w:rsidR="000C0A63" w:rsidRPr="009B7F25">
        <w:rPr>
          <w:b/>
          <w:color w:val="000000" w:themeColor="text1"/>
          <w:lang w:val="sr-Cyrl-BA"/>
        </w:rPr>
        <w:t xml:space="preserve"> </w:t>
      </w:r>
      <w:r w:rsidR="00942961" w:rsidRPr="009B7F25">
        <w:rPr>
          <w:b/>
          <w:color w:val="000000" w:themeColor="text1"/>
          <w:lang w:val="sr-Cyrl-CS"/>
        </w:rPr>
        <w:t xml:space="preserve">РАЗРЕДА </w:t>
      </w:r>
    </w:p>
    <w:p w:rsidR="005571EA" w:rsidRPr="009B7F25" w:rsidRDefault="005571EA" w:rsidP="00E9020B">
      <w:pPr>
        <w:jc w:val="both"/>
        <w:rPr>
          <w:b/>
          <w:sz w:val="28"/>
          <w:szCs w:val="28"/>
          <w:lang w:val="sr-Cyrl-CS"/>
        </w:rPr>
      </w:pPr>
    </w:p>
    <w:p w:rsidR="000C0A63" w:rsidRPr="009B7F25" w:rsidRDefault="00BE086C" w:rsidP="00E9020B">
      <w:pPr>
        <w:jc w:val="both"/>
        <w:rPr>
          <w:lang w:val="sr-Cyrl-BA"/>
        </w:rPr>
      </w:pPr>
      <w:r w:rsidRPr="009B7F25">
        <w:rPr>
          <w:sz w:val="28"/>
          <w:szCs w:val="28"/>
          <w:lang w:val="sr-Cyrl-CS"/>
        </w:rPr>
        <w:tab/>
      </w:r>
    </w:p>
    <w:p w:rsidR="000C0A63" w:rsidRPr="009B7F25" w:rsidRDefault="000C0A63" w:rsidP="00E9020B">
      <w:pPr>
        <w:jc w:val="both"/>
        <w:rPr>
          <w:lang w:val="sr-Cyrl-BA"/>
        </w:rPr>
      </w:pPr>
      <w:r w:rsidRPr="009B7F25">
        <w:rPr>
          <w:lang w:val="sr-Cyrl-BA"/>
        </w:rPr>
        <w:lastRenderedPageBreak/>
        <w:t xml:space="preserve">Дана 30.05.и 01.06.2025.године је изведена успешно дводневна екскурзија ученика 5, 6, 7 и 8. разреда. На екскурзију су ишли ученици одељења 5-1 (14 ученика), 5-2 (15 ученика), 6-1 (10 ученика), 6-2 (11 ученика), 7-1 (18 ученика), 7-2 (20 ученика), 8-1 (14 ученика), 8-2 (7 ученика),  библиотекар школе, одељењске старешине Драгица Савић, Мунир Мусић, Хајрудин Нуковић (вођа пута), Адмир Мушовић, Ана Нишевић, Селма Подбићанин, Санела Дикић и Емил Јукић, лекар- Таида Хашимбеговић и Ратко Ракоњац - водич. </w:t>
      </w:r>
    </w:p>
    <w:p w:rsidR="000C0A63" w:rsidRPr="009B7F25" w:rsidRDefault="000C0A63" w:rsidP="00E9020B">
      <w:pPr>
        <w:jc w:val="both"/>
        <w:rPr>
          <w:b/>
          <w:lang w:val="sr-Cyrl-BA"/>
        </w:rPr>
      </w:pPr>
      <w:r w:rsidRPr="009B7F25">
        <w:rPr>
          <w:b/>
        </w:rPr>
        <w:t>I</w:t>
      </w:r>
      <w:r w:rsidRPr="009B7F25">
        <w:rPr>
          <w:b/>
          <w:lang w:val="sr-Cyrl-BA"/>
        </w:rPr>
        <w:t xml:space="preserve"> дан</w:t>
      </w:r>
    </w:p>
    <w:p w:rsidR="000C0A63" w:rsidRPr="009B7F25" w:rsidRDefault="000C0A63" w:rsidP="00E9020B">
      <w:pPr>
        <w:jc w:val="both"/>
        <w:rPr>
          <w:lang w:val="sr-Cyrl-BA"/>
        </w:rPr>
      </w:pPr>
      <w:r w:rsidRPr="009B7F25">
        <w:rPr>
          <w:lang w:val="sr-Cyrl-BA"/>
        </w:rPr>
        <w:t xml:space="preserve">Ученици су уредно пристигли у заказано време у </w:t>
      </w:r>
      <w:r w:rsidRPr="009B7F25">
        <w:rPr>
          <w:b/>
          <w:lang w:val="sr-Cyrl-BA"/>
        </w:rPr>
        <w:t>6</w:t>
      </w:r>
      <w:r w:rsidRPr="009B7F25">
        <w:rPr>
          <w:b/>
          <w:u w:val="single"/>
          <w:vertAlign w:val="superscript"/>
          <w:lang w:val="sr-Cyrl-BA"/>
        </w:rPr>
        <w:t xml:space="preserve">30 </w:t>
      </w:r>
      <w:r w:rsidRPr="009B7F25">
        <w:rPr>
          <w:lang w:val="sr-Cyrl-BA"/>
        </w:rPr>
        <w:t>часова испред школе. Аутобуси су уредно прегледан од стране Саобраћајнеполиције и констатовано да су исти технички исправани.Одељенске старешине су извршиле преглед аутобуса и прозивку ученика. Уредно у</w:t>
      </w:r>
      <w:r w:rsidRPr="009B7F25">
        <w:rPr>
          <w:b/>
          <w:lang w:val="sr-Cyrl-BA"/>
        </w:rPr>
        <w:t>6</w:t>
      </w:r>
      <w:r w:rsidRPr="009B7F25">
        <w:rPr>
          <w:b/>
          <w:u w:val="single"/>
          <w:vertAlign w:val="superscript"/>
          <w:lang w:val="sr-Cyrl-BA"/>
        </w:rPr>
        <w:t xml:space="preserve">50 </w:t>
      </w:r>
      <w:r w:rsidRPr="009B7F25">
        <w:rPr>
          <w:lang w:val="sr-Cyrl-BA"/>
        </w:rPr>
        <w:t>часова су кренули аутобуси.</w:t>
      </w:r>
    </w:p>
    <w:p w:rsidR="000C0A63" w:rsidRPr="009B7F25" w:rsidRDefault="000C0A63" w:rsidP="00E9020B">
      <w:pPr>
        <w:jc w:val="both"/>
        <w:rPr>
          <w:lang w:val="sr-Cyrl-BA"/>
        </w:rPr>
      </w:pPr>
      <w:r w:rsidRPr="009B7F25">
        <w:rPr>
          <w:lang w:val="sr-Cyrl-BA"/>
        </w:rPr>
        <w:tab/>
        <w:t xml:space="preserve">Путовање је ишло преко Н.Вароши до Златибора, где је направљена кратка пауза од 10 минута за путнике којима је био потребан тоалет.Наставак путовања преко Ужица до Кадињаче, где смо стигли у </w:t>
      </w:r>
      <w:r w:rsidRPr="009B7F25">
        <w:rPr>
          <w:b/>
          <w:lang w:val="sr-Cyrl-BA"/>
        </w:rPr>
        <w:t>9</w:t>
      </w:r>
      <w:r w:rsidRPr="009B7F25">
        <w:rPr>
          <w:b/>
          <w:u w:val="single"/>
          <w:vertAlign w:val="superscript"/>
          <w:lang w:val="sr-Cyrl-BA"/>
        </w:rPr>
        <w:t>30</w:t>
      </w:r>
      <w:r w:rsidRPr="009B7F25">
        <w:rPr>
          <w:lang w:val="sr-Cyrl-BA"/>
        </w:rPr>
        <w:t xml:space="preserve">. Пауза од 35 минута уз обилазак Меморијалног комплекса. Наставак пута долином Дрине уз панорамско разгледање Љубовије и Малог Зворника до етно-села „Сунчана река“, где смо стигли у </w:t>
      </w:r>
      <w:r w:rsidRPr="009B7F25">
        <w:rPr>
          <w:b/>
          <w:lang w:val="sr-Cyrl-BA"/>
        </w:rPr>
        <w:t>12</w:t>
      </w:r>
      <w:r w:rsidRPr="009B7F25">
        <w:rPr>
          <w:b/>
          <w:u w:val="single"/>
          <w:vertAlign w:val="superscript"/>
          <w:lang w:val="sr-Cyrl-BA"/>
        </w:rPr>
        <w:t>55</w:t>
      </w:r>
      <w:r w:rsidRPr="009B7F25">
        <w:rPr>
          <w:lang w:val="sr-Cyrl-BA"/>
        </w:rPr>
        <w:t xml:space="preserve">. Уследио је обилазак етно-села уз задржавање 45 минута. Настављамо пут према Бањи Ковиљачи, са паузом за шетњу чувеним-најлепшим парком у Србији, а затим настављамо пут према Тршићу уз панорамско разгледање Лознице. У Тршић смо стигли у </w:t>
      </w:r>
      <w:r w:rsidRPr="009B7F25">
        <w:rPr>
          <w:b/>
          <w:lang w:val="sr-Cyrl-BA"/>
        </w:rPr>
        <w:t>16</w:t>
      </w:r>
      <w:r w:rsidRPr="009B7F25">
        <w:rPr>
          <w:b/>
          <w:u w:val="single"/>
          <w:vertAlign w:val="superscript"/>
          <w:lang w:val="sr-Cyrl-BA"/>
        </w:rPr>
        <w:t>15</w:t>
      </w:r>
      <w:r w:rsidRPr="009B7F25">
        <w:rPr>
          <w:lang w:val="sr-Cyrl-BA"/>
        </w:rPr>
        <w:t xml:space="preserve"> , где смо обишли Вукоуродну кућу-укупно задржавање 45 минута. Из Тршића идемо у обилазак манастира Троноше где смо стигли у 17</w:t>
      </w:r>
      <w:r w:rsidRPr="009B7F25">
        <w:rPr>
          <w:vertAlign w:val="superscript"/>
          <w:lang w:val="sr-Cyrl-BA"/>
        </w:rPr>
        <w:t>00</w:t>
      </w:r>
      <w:r w:rsidRPr="009B7F25">
        <w:rPr>
          <w:lang w:val="sr-Cyrl-BA"/>
        </w:rPr>
        <w:t xml:space="preserve"> и задржали се 35 минута. Уследио је наставак пута према Крупњу. Испред хотела ГРАНД смо стигли у </w:t>
      </w:r>
      <w:r w:rsidRPr="009B7F25">
        <w:rPr>
          <w:b/>
          <w:lang w:val="sr-Cyrl-BA"/>
        </w:rPr>
        <w:t>18</w:t>
      </w:r>
      <w:r w:rsidRPr="009B7F25">
        <w:rPr>
          <w:b/>
          <w:u w:val="single"/>
          <w:vertAlign w:val="superscript"/>
          <w:lang w:val="sr-Cyrl-BA"/>
        </w:rPr>
        <w:t>45</w:t>
      </w:r>
      <w:r w:rsidRPr="009B7F25">
        <w:rPr>
          <w:lang w:val="sr-Cyrl-BA"/>
        </w:rPr>
        <w:t xml:space="preserve"> .   Уследио је распоред ученика по собама, провера намештаја у собама, кратак одмор и вечера у 20</w:t>
      </w:r>
      <w:r w:rsidRPr="009B7F25">
        <w:rPr>
          <w:u w:val="single"/>
          <w:vertAlign w:val="superscript"/>
          <w:lang w:val="sr-Cyrl-BA"/>
        </w:rPr>
        <w:t>00</w:t>
      </w:r>
      <w:r w:rsidRPr="009B7F25">
        <w:rPr>
          <w:lang w:val="sr-Cyrl-BA"/>
        </w:rPr>
        <w:t xml:space="preserve"> . Ученици добијају слободно време за одмор до 21</w:t>
      </w:r>
      <w:r w:rsidRPr="009B7F25">
        <w:rPr>
          <w:u w:val="single"/>
          <w:vertAlign w:val="superscript"/>
          <w:lang w:val="sr-Cyrl-BA"/>
        </w:rPr>
        <w:t>30</w:t>
      </w:r>
      <w:r w:rsidRPr="009B7F25">
        <w:rPr>
          <w:lang w:val="sr-Cyrl-BA"/>
        </w:rPr>
        <w:t xml:space="preserve">, када је почело диско вече. По завршетку дискотеке ученици одлазе у своје собе на спавање. Наставници су на ходниицима и прате понашање ученика. </w:t>
      </w:r>
    </w:p>
    <w:p w:rsidR="000C0A63" w:rsidRPr="009B7F25" w:rsidRDefault="000C0A63" w:rsidP="00E9020B">
      <w:pPr>
        <w:jc w:val="both"/>
        <w:rPr>
          <w:b/>
          <w:lang w:val="sr-Cyrl-BA"/>
        </w:rPr>
      </w:pPr>
      <w:r w:rsidRPr="009B7F25">
        <w:rPr>
          <w:b/>
        </w:rPr>
        <w:t>II</w:t>
      </w:r>
      <w:r w:rsidRPr="009B7F25">
        <w:rPr>
          <w:b/>
          <w:lang w:val="sr-Cyrl-BA"/>
        </w:rPr>
        <w:t xml:space="preserve"> дан</w:t>
      </w:r>
    </w:p>
    <w:p w:rsidR="000C0A63" w:rsidRPr="009B7F25" w:rsidRDefault="000C0A63" w:rsidP="00E9020B">
      <w:pPr>
        <w:jc w:val="both"/>
        <w:rPr>
          <w:lang w:val="sr-Cyrl-BA"/>
        </w:rPr>
      </w:pPr>
      <w:r w:rsidRPr="009B7F25">
        <w:rPr>
          <w:lang w:val="sr-Cyrl-BA"/>
        </w:rPr>
        <w:t xml:space="preserve">Устајање је у </w:t>
      </w:r>
      <w:r w:rsidRPr="009B7F25">
        <w:rPr>
          <w:b/>
          <w:lang w:val="sr-Cyrl-BA"/>
        </w:rPr>
        <w:t>7</w:t>
      </w:r>
      <w:r w:rsidRPr="009B7F25">
        <w:rPr>
          <w:b/>
          <w:u w:val="single"/>
          <w:vertAlign w:val="superscript"/>
          <w:lang w:val="sr-Cyrl-BA"/>
        </w:rPr>
        <w:t>30</w:t>
      </w:r>
      <w:r w:rsidRPr="009B7F25">
        <w:rPr>
          <w:lang w:val="sr-Cyrl-BA"/>
        </w:rPr>
        <w:t xml:space="preserve">  да би стигли на доручак, који је почео у 8</w:t>
      </w:r>
      <w:r w:rsidRPr="009B7F25">
        <w:rPr>
          <w:u w:val="single"/>
          <w:vertAlign w:val="superscript"/>
          <w:lang w:val="sr-Cyrl-BA"/>
        </w:rPr>
        <w:t>00</w:t>
      </w:r>
      <w:r w:rsidRPr="009B7F25">
        <w:rPr>
          <w:lang w:val="sr-Cyrl-BA"/>
        </w:rPr>
        <w:t xml:space="preserve"> . По завршетку доручка уследило је раздуживање соба – ученици, а и наставници су оставили собе у уредном стању и смештај у аутобусе за наставак путовања.Особље хотела је задовољно понашањем ученика, а њихов однос и услуга је за похвалу.</w:t>
      </w:r>
    </w:p>
    <w:p w:rsidR="000C0A63" w:rsidRPr="009B7F25" w:rsidRDefault="000C0A63" w:rsidP="00E9020B">
      <w:pPr>
        <w:jc w:val="both"/>
        <w:rPr>
          <w:lang w:val="sr-Cyrl-BA"/>
        </w:rPr>
      </w:pPr>
      <w:r w:rsidRPr="009B7F25">
        <w:rPr>
          <w:lang w:val="sr-Cyrl-BA"/>
        </w:rPr>
        <w:t xml:space="preserve">У </w:t>
      </w:r>
      <w:r w:rsidRPr="009B7F25">
        <w:rPr>
          <w:b/>
          <w:lang w:val="sr-Cyrl-BA"/>
        </w:rPr>
        <w:t>9</w:t>
      </w:r>
      <w:r w:rsidRPr="009B7F25">
        <w:rPr>
          <w:b/>
          <w:u w:val="single"/>
          <w:vertAlign w:val="superscript"/>
          <w:lang w:val="sr-Cyrl-BA"/>
        </w:rPr>
        <w:t>00</w:t>
      </w:r>
      <w:r w:rsidRPr="009B7F25">
        <w:rPr>
          <w:lang w:val="sr-Cyrl-BA"/>
        </w:rPr>
        <w:t xml:space="preserve"> крећемо према Ваљеву, где смо стигли у </w:t>
      </w:r>
      <w:r w:rsidRPr="009B7F25">
        <w:rPr>
          <w:b/>
          <w:lang w:val="sr-Cyrl-BA"/>
        </w:rPr>
        <w:t>10</w:t>
      </w:r>
      <w:r w:rsidRPr="009B7F25">
        <w:rPr>
          <w:b/>
          <w:u w:val="single"/>
          <w:vertAlign w:val="superscript"/>
          <w:lang w:val="sr-Cyrl-BA"/>
        </w:rPr>
        <w:t>20</w:t>
      </w:r>
      <w:r w:rsidRPr="009B7F25">
        <w:rPr>
          <w:lang w:val="sr-Cyrl-BA"/>
        </w:rPr>
        <w:t xml:space="preserve"> . Уследио је обилазак града пешице – старе чаршије Тешњар, нове пешачке зоне, Народног музејаи Муселимовог конака,  а повратак испред тржног центра где ученици добијају слободно време до </w:t>
      </w:r>
      <w:r w:rsidRPr="009B7F25">
        <w:rPr>
          <w:b/>
          <w:lang w:val="sr-Cyrl-BA"/>
        </w:rPr>
        <w:t>14</w:t>
      </w:r>
      <w:r w:rsidRPr="009B7F25">
        <w:rPr>
          <w:b/>
          <w:u w:val="single"/>
          <w:vertAlign w:val="superscript"/>
          <w:lang w:val="sr-Cyrl-BA"/>
        </w:rPr>
        <w:t>00</w:t>
      </w:r>
      <w:r w:rsidRPr="009B7F25">
        <w:rPr>
          <w:lang w:val="sr-Cyrl-BA"/>
        </w:rPr>
        <w:t xml:space="preserve">.  Наставак путовања до Дивчибара и долазак у </w:t>
      </w:r>
      <w:r w:rsidRPr="009B7F25">
        <w:rPr>
          <w:b/>
          <w:lang w:val="sr-Cyrl-BA"/>
        </w:rPr>
        <w:t>15</w:t>
      </w:r>
      <w:r w:rsidRPr="009B7F25">
        <w:rPr>
          <w:b/>
          <w:u w:val="single"/>
          <w:vertAlign w:val="superscript"/>
          <w:lang w:val="sr-Cyrl-BA"/>
        </w:rPr>
        <w:t>15</w:t>
      </w:r>
      <w:r w:rsidRPr="009B7F25">
        <w:rPr>
          <w:lang w:val="sr-Cyrl-BA"/>
        </w:rPr>
        <w:t xml:space="preserve">, ручак у хотелу „ПЕПА“ а затим наставак путовања, без задржавања на Дичибарама због најављене блокаде путева у вечерњим сатима, преко Косијерића, Пожеге и Ужица  до Златибора. Долазак на Златибор  у </w:t>
      </w:r>
      <w:r w:rsidRPr="009B7F25">
        <w:rPr>
          <w:b/>
          <w:lang w:val="sr-Cyrl-BA"/>
        </w:rPr>
        <w:t>17</w:t>
      </w:r>
      <w:r w:rsidRPr="009B7F25">
        <w:rPr>
          <w:b/>
          <w:u w:val="single"/>
          <w:vertAlign w:val="superscript"/>
          <w:lang w:val="sr-Cyrl-BA"/>
        </w:rPr>
        <w:t>55</w:t>
      </w:r>
      <w:r w:rsidRPr="009B7F25">
        <w:rPr>
          <w:lang w:val="sr-Cyrl-BA"/>
        </w:rPr>
        <w:t xml:space="preserve"> и задржавање до 18</w:t>
      </w:r>
      <w:r w:rsidRPr="009B7F25">
        <w:rPr>
          <w:u w:val="single"/>
          <w:vertAlign w:val="superscript"/>
          <w:lang w:val="sr-Cyrl-BA"/>
        </w:rPr>
        <w:t>30</w:t>
      </w:r>
      <w:r w:rsidRPr="009B7F25">
        <w:rPr>
          <w:lang w:val="sr-Cyrl-BA"/>
        </w:rPr>
        <w:t xml:space="preserve">. Поједини ученици без дозволе, а неки уз дозволу одељењских старешина користе и ризичне справе у забавном парку. Уследио је наставак путовања према Пријепољу и долазак у Пријепоље у </w:t>
      </w:r>
      <w:r w:rsidRPr="009B7F25">
        <w:rPr>
          <w:b/>
          <w:lang w:val="sr-Cyrl-BA"/>
        </w:rPr>
        <w:t>20</w:t>
      </w:r>
      <w:r w:rsidRPr="009B7F25">
        <w:rPr>
          <w:b/>
          <w:u w:val="single"/>
          <w:vertAlign w:val="superscript"/>
          <w:lang w:val="sr-Cyrl-BA"/>
        </w:rPr>
        <w:t>05</w:t>
      </w:r>
      <w:r w:rsidRPr="009B7F25">
        <w:rPr>
          <w:lang w:val="sr-Cyrl-BA"/>
        </w:rPr>
        <w:t>.</w:t>
      </w:r>
    </w:p>
    <w:p w:rsidR="000C0A63" w:rsidRPr="009B7F25" w:rsidRDefault="000C0A63" w:rsidP="00E9020B">
      <w:pPr>
        <w:jc w:val="both"/>
        <w:rPr>
          <w:lang w:val="sr-Cyrl-BA"/>
        </w:rPr>
      </w:pPr>
      <w:r w:rsidRPr="009B7F25">
        <w:rPr>
          <w:lang w:val="sr-Cyrl-BA"/>
        </w:rPr>
        <w:t>Водич испред агенције Ратко Ракоњац је уредно ученике извештавао о културним знаменитостима и историјски значајним датумима.</w:t>
      </w:r>
      <w:r w:rsidRPr="009B7F25">
        <w:rPr>
          <w:lang w:val="sr-Cyrl-BA"/>
        </w:rPr>
        <w:tab/>
      </w:r>
    </w:p>
    <w:p w:rsidR="000C0A63" w:rsidRPr="009B7F25" w:rsidRDefault="000C0A63" w:rsidP="00E9020B">
      <w:pPr>
        <w:jc w:val="both"/>
        <w:rPr>
          <w:b/>
          <w:lang w:val="sr-Cyrl-BA"/>
        </w:rPr>
      </w:pPr>
      <w:r w:rsidRPr="009B7F25">
        <w:rPr>
          <w:b/>
          <w:lang w:val="sr-Cyrl-BA"/>
        </w:rPr>
        <w:t>Једина замерка је што клима у аутобусу на спрат није најбоље функционисала, па су се ученици презнојавали у току вожње.</w:t>
      </w:r>
    </w:p>
    <w:p w:rsidR="000C0A63" w:rsidRPr="009B7F25" w:rsidRDefault="000C0A63" w:rsidP="00E9020B">
      <w:pPr>
        <w:jc w:val="both"/>
        <w:rPr>
          <w:lang w:val="sr-Cyrl-BA"/>
        </w:rPr>
      </w:pPr>
      <w:r w:rsidRPr="009B7F25">
        <w:rPr>
          <w:lang w:val="sr-Cyrl-BA"/>
        </w:rPr>
        <w:t>Ученике пуне утисака и задовољне изведеном екскурзијом су дочекали њихови родитељи испред школ</w:t>
      </w:r>
    </w:p>
    <w:p w:rsidR="004F3D27" w:rsidRPr="009B7F25" w:rsidRDefault="004F3D27" w:rsidP="005571EA">
      <w:pPr>
        <w:jc w:val="both"/>
        <w:rPr>
          <w:lang w:val="sr-Cyrl-CS"/>
        </w:rPr>
      </w:pPr>
    </w:p>
    <w:p w:rsidR="00BE086C" w:rsidRPr="009B7F25" w:rsidRDefault="00BE086C" w:rsidP="00942961">
      <w:pPr>
        <w:jc w:val="right"/>
      </w:pPr>
      <w:r w:rsidRPr="009B7F25">
        <w:t>Вођа пута:</w:t>
      </w:r>
    </w:p>
    <w:p w:rsidR="00BE086C" w:rsidRPr="009B7F25" w:rsidRDefault="00BE086C" w:rsidP="004A5647">
      <w:pPr>
        <w:jc w:val="right"/>
      </w:pPr>
      <w:r w:rsidRPr="009B7F25">
        <w:t>Хајрудин  Нуковић</w:t>
      </w:r>
    </w:p>
    <w:p w:rsidR="001434A9" w:rsidRPr="009B7F25" w:rsidRDefault="001434A9">
      <w:pPr>
        <w:rPr>
          <w:color w:val="FF0000"/>
        </w:rPr>
      </w:pPr>
    </w:p>
    <w:p w:rsidR="001434A9" w:rsidRPr="009B7F25" w:rsidRDefault="00C72EC3" w:rsidP="00E72658">
      <w:pPr>
        <w:pStyle w:val="Heading1"/>
        <w:numPr>
          <w:ilvl w:val="0"/>
          <w:numId w:val="4"/>
        </w:numPr>
        <w:rPr>
          <w:rFonts w:ascii="Times New Roman" w:hAnsi="Times New Roman" w:cs="Times New Roman"/>
          <w:color w:val="000000" w:themeColor="text1"/>
        </w:rPr>
      </w:pPr>
      <w:bookmarkStart w:id="95" w:name="_Toc113874619"/>
      <w:bookmarkStart w:id="96" w:name="_Toc145401777"/>
      <w:r w:rsidRPr="009B7F25">
        <w:rPr>
          <w:rFonts w:ascii="Times New Roman" w:hAnsi="Times New Roman" w:cs="Times New Roman"/>
          <w:color w:val="000000" w:themeColor="text1"/>
        </w:rPr>
        <w:lastRenderedPageBreak/>
        <w:t>ТАКМИЧЕЊА</w:t>
      </w:r>
      <w:bookmarkEnd w:id="95"/>
      <w:bookmarkEnd w:id="96"/>
    </w:p>
    <w:p w:rsidR="001434A9" w:rsidRPr="009B7F25" w:rsidRDefault="001434A9">
      <w:pPr>
        <w:pStyle w:val="Default"/>
        <w:jc w:val="both"/>
        <w:rPr>
          <w:color w:val="000000" w:themeColor="text1"/>
          <w:lang w:val="sr-Cyrl-CS"/>
        </w:rPr>
      </w:pPr>
    </w:p>
    <w:p w:rsidR="001434A9" w:rsidRPr="009B7F25" w:rsidRDefault="00CF7BC4" w:rsidP="00CF7BC4">
      <w:pPr>
        <w:pStyle w:val="Default"/>
        <w:jc w:val="both"/>
        <w:rPr>
          <w:color w:val="000000" w:themeColor="text1"/>
          <w:lang w:val="sr-Cyrl-CS"/>
        </w:rPr>
      </w:pPr>
      <w:r w:rsidRPr="009B7F25">
        <w:rPr>
          <w:color w:val="000000" w:themeColor="text1"/>
          <w:lang w:val="sr-Cyrl-CS"/>
        </w:rPr>
        <w:t>У школској 2024/25</w:t>
      </w:r>
      <w:r w:rsidR="00C72EC3" w:rsidRPr="009B7F25">
        <w:rPr>
          <w:color w:val="000000" w:themeColor="text1"/>
          <w:lang w:val="sr-Cyrl-CS"/>
        </w:rPr>
        <w:t xml:space="preserve">. години ученици наше школе учествовали су </w:t>
      </w:r>
      <w:r w:rsidRPr="009B7F25">
        <w:rPr>
          <w:color w:val="000000" w:themeColor="text1"/>
          <w:lang w:val="sr-Cyrl-CS"/>
        </w:rPr>
        <w:t>само на спортским такмичењима јер из осталих предмета због тренутне ситуације није било могуће организовати такмичење</w:t>
      </w:r>
      <w:r w:rsidR="00C72EC3" w:rsidRPr="009B7F25">
        <w:rPr>
          <w:color w:val="000000" w:themeColor="text1"/>
          <w:lang w:val="sr-Cyrl-CS"/>
        </w:rPr>
        <w:t>:</w:t>
      </w:r>
    </w:p>
    <w:p w:rsidR="000F0BF4" w:rsidRPr="009B7F25" w:rsidRDefault="000F0BF4">
      <w:pPr>
        <w:pStyle w:val="Default"/>
        <w:ind w:firstLine="720"/>
        <w:jc w:val="both"/>
        <w:rPr>
          <w:color w:val="FF0000"/>
          <w:lang w:val="sr-Cyrl-CS"/>
        </w:rPr>
      </w:pPr>
    </w:p>
    <w:p w:rsidR="000F0BF4" w:rsidRPr="009B7F25" w:rsidRDefault="000F0BF4" w:rsidP="000F0BF4">
      <w:pPr>
        <w:jc w:val="center"/>
        <w:rPr>
          <w:b/>
          <w:sz w:val="28"/>
          <w:szCs w:val="28"/>
          <w:lang w:val="sr-Cyrl-CS"/>
        </w:rPr>
      </w:pPr>
      <w:r w:rsidRPr="009B7F25">
        <w:rPr>
          <w:b/>
          <w:sz w:val="28"/>
          <w:szCs w:val="28"/>
          <w:lang w:val="sr-Cyrl-CS"/>
        </w:rPr>
        <w:t xml:space="preserve">Постигнути резултати ученика на такмичењима у школској </w:t>
      </w:r>
    </w:p>
    <w:p w:rsidR="000F0BF4" w:rsidRPr="009B7F25" w:rsidRDefault="00CF7BC4" w:rsidP="000F0BF4">
      <w:pPr>
        <w:jc w:val="center"/>
        <w:rPr>
          <w:b/>
          <w:sz w:val="28"/>
          <w:szCs w:val="28"/>
        </w:rPr>
      </w:pPr>
      <w:r w:rsidRPr="009B7F25">
        <w:rPr>
          <w:b/>
          <w:sz w:val="28"/>
          <w:szCs w:val="28"/>
        </w:rPr>
        <w:t>2024/2025</w:t>
      </w:r>
      <w:r w:rsidR="000F0BF4" w:rsidRPr="009B7F25">
        <w:rPr>
          <w:b/>
          <w:sz w:val="28"/>
          <w:szCs w:val="28"/>
        </w:rPr>
        <w:t>. години</w:t>
      </w:r>
    </w:p>
    <w:p w:rsidR="000F0BF4" w:rsidRPr="009B7F25" w:rsidRDefault="000F0BF4" w:rsidP="000F0BF4">
      <w:pPr>
        <w:jc w:val="center"/>
        <w:rPr>
          <w:b/>
          <w:sz w:val="28"/>
          <w:szCs w:val="28"/>
        </w:rPr>
      </w:pPr>
    </w:p>
    <w:tbl>
      <w:tblPr>
        <w:tblStyle w:val="TableGrid"/>
        <w:tblW w:w="10998" w:type="dxa"/>
        <w:tblLook w:val="04A0"/>
      </w:tblPr>
      <w:tblGrid>
        <w:gridCol w:w="2943"/>
        <w:gridCol w:w="1867"/>
        <w:gridCol w:w="2406"/>
        <w:gridCol w:w="3782"/>
      </w:tblGrid>
      <w:tr w:rsidR="000F0BF4" w:rsidRPr="009B7F25" w:rsidTr="00134C79">
        <w:trPr>
          <w:trHeight w:val="427"/>
        </w:trPr>
        <w:tc>
          <w:tcPr>
            <w:tcW w:w="2943" w:type="dxa"/>
            <w:vAlign w:val="center"/>
          </w:tcPr>
          <w:p w:rsidR="000F0BF4" w:rsidRPr="009B7F25" w:rsidRDefault="000F0BF4" w:rsidP="000F0BF4">
            <w:pPr>
              <w:jc w:val="center"/>
              <w:rPr>
                <w:b/>
              </w:rPr>
            </w:pPr>
            <w:r w:rsidRPr="009B7F25">
              <w:rPr>
                <w:b/>
              </w:rPr>
              <w:t>Назив такмичења</w:t>
            </w:r>
          </w:p>
        </w:tc>
        <w:tc>
          <w:tcPr>
            <w:tcW w:w="1867" w:type="dxa"/>
            <w:vAlign w:val="center"/>
          </w:tcPr>
          <w:p w:rsidR="000F0BF4" w:rsidRPr="009B7F25" w:rsidRDefault="000F0BF4" w:rsidP="000F0BF4">
            <w:pPr>
              <w:jc w:val="center"/>
              <w:rPr>
                <w:b/>
              </w:rPr>
            </w:pPr>
            <w:r w:rsidRPr="009B7F25">
              <w:rPr>
                <w:b/>
              </w:rPr>
              <w:t>Пласман</w:t>
            </w:r>
          </w:p>
        </w:tc>
        <w:tc>
          <w:tcPr>
            <w:tcW w:w="2406" w:type="dxa"/>
            <w:vAlign w:val="center"/>
          </w:tcPr>
          <w:p w:rsidR="000F0BF4" w:rsidRPr="009B7F25" w:rsidRDefault="000F0BF4" w:rsidP="000F0BF4">
            <w:pPr>
              <w:jc w:val="center"/>
              <w:rPr>
                <w:b/>
              </w:rPr>
            </w:pPr>
            <w:r w:rsidRPr="009B7F25">
              <w:rPr>
                <w:b/>
              </w:rPr>
              <w:t>Ниво такмичења</w:t>
            </w:r>
          </w:p>
        </w:tc>
        <w:tc>
          <w:tcPr>
            <w:tcW w:w="3782" w:type="dxa"/>
            <w:vAlign w:val="center"/>
          </w:tcPr>
          <w:p w:rsidR="000F0BF4" w:rsidRPr="009B7F25" w:rsidRDefault="00FC3803" w:rsidP="000F0BF4">
            <w:pPr>
              <w:jc w:val="center"/>
              <w:rPr>
                <w:b/>
              </w:rPr>
            </w:pPr>
            <w:r w:rsidRPr="009B7F25">
              <w:rPr>
                <w:b/>
              </w:rPr>
              <w:t>Им</w:t>
            </w:r>
            <w:r w:rsidR="000F0BF4" w:rsidRPr="009B7F25">
              <w:rPr>
                <w:b/>
              </w:rPr>
              <w:t>е и презиме ученика</w:t>
            </w:r>
          </w:p>
        </w:tc>
      </w:tr>
      <w:tr w:rsidR="000F0BF4" w:rsidRPr="009B7F25" w:rsidTr="00134C79">
        <w:trPr>
          <w:trHeight w:val="590"/>
        </w:trPr>
        <w:tc>
          <w:tcPr>
            <w:tcW w:w="2943" w:type="dxa"/>
            <w:vAlign w:val="center"/>
          </w:tcPr>
          <w:p w:rsidR="000F0BF4" w:rsidRPr="009B7F25" w:rsidRDefault="00CF7BC4" w:rsidP="000F0BF4">
            <w:r w:rsidRPr="009B7F25">
              <w:t xml:space="preserve">Рукомет </w:t>
            </w:r>
          </w:p>
        </w:tc>
        <w:tc>
          <w:tcPr>
            <w:tcW w:w="1867" w:type="dxa"/>
            <w:vAlign w:val="center"/>
          </w:tcPr>
          <w:p w:rsidR="000F0BF4" w:rsidRPr="009B7F25" w:rsidRDefault="00CF7BC4" w:rsidP="000F0BF4">
            <w:r w:rsidRPr="009B7F25">
              <w:t>1. општинско</w:t>
            </w:r>
          </w:p>
          <w:p w:rsidR="00CF7BC4" w:rsidRPr="009B7F25" w:rsidRDefault="00CF7BC4" w:rsidP="000F0BF4">
            <w:r w:rsidRPr="009B7F25">
              <w:t>1.окружно</w:t>
            </w:r>
          </w:p>
          <w:p w:rsidR="00CF7BC4" w:rsidRPr="009B7F25" w:rsidRDefault="00CF7BC4" w:rsidP="000F0BF4">
            <w:r w:rsidRPr="009B7F25">
              <w:t>3.међуокружно</w:t>
            </w:r>
          </w:p>
        </w:tc>
        <w:tc>
          <w:tcPr>
            <w:tcW w:w="2406" w:type="dxa"/>
            <w:vAlign w:val="center"/>
          </w:tcPr>
          <w:p w:rsidR="000F0BF4" w:rsidRPr="009B7F25" w:rsidRDefault="000F0BF4" w:rsidP="000F0BF4"/>
        </w:tc>
        <w:tc>
          <w:tcPr>
            <w:tcW w:w="3782" w:type="dxa"/>
            <w:vAlign w:val="center"/>
          </w:tcPr>
          <w:p w:rsidR="00CF7BC4" w:rsidRPr="009B7F25" w:rsidRDefault="00CF7BC4" w:rsidP="00CF7BC4">
            <w:r w:rsidRPr="009B7F25">
              <w:t>Тајра Хамзић,</w:t>
            </w:r>
          </w:p>
          <w:p w:rsidR="00CF7BC4" w:rsidRPr="009B7F25" w:rsidRDefault="00CF7BC4" w:rsidP="00CF7BC4">
            <w:r w:rsidRPr="009B7F25">
              <w:t>Софијана Кубуровић,</w:t>
            </w:r>
          </w:p>
          <w:p w:rsidR="000F0BF4" w:rsidRPr="009B7F25" w:rsidRDefault="0020495C" w:rsidP="00CF7BC4">
            <w:r w:rsidRPr="009B7F25">
              <w:t>Јана Пејовић</w:t>
            </w:r>
          </w:p>
          <w:p w:rsidR="0020495C" w:rsidRPr="009B7F25" w:rsidRDefault="0020495C" w:rsidP="00CF7BC4">
            <w:r w:rsidRPr="009B7F25">
              <w:t>Емила Рудоња</w:t>
            </w:r>
          </w:p>
          <w:p w:rsidR="0020495C" w:rsidRPr="009B7F25" w:rsidRDefault="0020495C" w:rsidP="00CF7BC4">
            <w:r w:rsidRPr="009B7F25">
              <w:t>Амина Фетаховић</w:t>
            </w:r>
          </w:p>
        </w:tc>
      </w:tr>
      <w:tr w:rsidR="000F0BF4" w:rsidRPr="009B7F25" w:rsidTr="00134C79">
        <w:trPr>
          <w:trHeight w:val="556"/>
        </w:trPr>
        <w:tc>
          <w:tcPr>
            <w:tcW w:w="2943" w:type="dxa"/>
            <w:vAlign w:val="center"/>
          </w:tcPr>
          <w:p w:rsidR="000F0BF4" w:rsidRPr="009B7F25" w:rsidRDefault="00CF7BC4" w:rsidP="000F0BF4">
            <w:r w:rsidRPr="009B7F25">
              <w:t>Одбојка</w:t>
            </w:r>
          </w:p>
        </w:tc>
        <w:tc>
          <w:tcPr>
            <w:tcW w:w="1867" w:type="dxa"/>
            <w:vAlign w:val="center"/>
          </w:tcPr>
          <w:p w:rsidR="000F0BF4" w:rsidRPr="009B7F25" w:rsidRDefault="00CF7BC4" w:rsidP="000F0BF4">
            <w:r w:rsidRPr="009B7F25">
              <w:t xml:space="preserve">3.окружно </w:t>
            </w:r>
          </w:p>
        </w:tc>
        <w:tc>
          <w:tcPr>
            <w:tcW w:w="2406" w:type="dxa"/>
            <w:vAlign w:val="center"/>
          </w:tcPr>
          <w:p w:rsidR="000F0BF4" w:rsidRPr="009B7F25" w:rsidRDefault="000F0BF4" w:rsidP="000F0BF4"/>
        </w:tc>
        <w:tc>
          <w:tcPr>
            <w:tcW w:w="3782" w:type="dxa"/>
            <w:vAlign w:val="center"/>
          </w:tcPr>
          <w:p w:rsidR="0020495C" w:rsidRPr="009B7F25" w:rsidRDefault="0020495C" w:rsidP="0020495C">
            <w:r w:rsidRPr="009B7F25">
              <w:t>Софијана Кубуровић,</w:t>
            </w:r>
          </w:p>
          <w:p w:rsidR="0020495C" w:rsidRPr="009B7F25" w:rsidRDefault="0020495C" w:rsidP="0020495C">
            <w:r w:rsidRPr="009B7F25">
              <w:t>Јана Пејовић</w:t>
            </w:r>
          </w:p>
          <w:p w:rsidR="0020495C" w:rsidRPr="009B7F25" w:rsidRDefault="0020495C" w:rsidP="0020495C">
            <w:r w:rsidRPr="009B7F25">
              <w:t>Емила Рудоња</w:t>
            </w:r>
          </w:p>
          <w:p w:rsidR="000F0BF4" w:rsidRPr="009B7F25" w:rsidRDefault="0020495C" w:rsidP="0020495C">
            <w:r w:rsidRPr="009B7F25">
              <w:t>Амина Фетаховић</w:t>
            </w:r>
          </w:p>
          <w:p w:rsidR="0020495C" w:rsidRPr="009B7F25" w:rsidRDefault="0020495C" w:rsidP="0020495C">
            <w:r w:rsidRPr="009B7F25">
              <w:t>Николина Митровић</w:t>
            </w:r>
          </w:p>
          <w:p w:rsidR="0020495C" w:rsidRPr="009B7F25" w:rsidRDefault="0020495C" w:rsidP="0020495C">
            <w:r w:rsidRPr="009B7F25">
              <w:t>Хана Малагић</w:t>
            </w:r>
          </w:p>
          <w:p w:rsidR="0020495C" w:rsidRPr="009B7F25" w:rsidRDefault="0020495C" w:rsidP="0020495C">
            <w:r w:rsidRPr="009B7F25">
              <w:t>Ерна Капиџија</w:t>
            </w:r>
          </w:p>
          <w:p w:rsidR="0020495C" w:rsidRPr="009B7F25" w:rsidRDefault="0020495C" w:rsidP="0020495C"/>
        </w:tc>
      </w:tr>
    </w:tbl>
    <w:p w:rsidR="000F0BF4" w:rsidRPr="009B7F25" w:rsidRDefault="000F0BF4">
      <w:pPr>
        <w:pStyle w:val="Default"/>
        <w:ind w:firstLine="720"/>
        <w:jc w:val="both"/>
        <w:rPr>
          <w:color w:val="FF0000"/>
        </w:rPr>
      </w:pPr>
    </w:p>
    <w:p w:rsidR="00945F75" w:rsidRPr="009B7F25" w:rsidRDefault="00945F75">
      <w:pPr>
        <w:pStyle w:val="Default"/>
        <w:rPr>
          <w:color w:val="auto"/>
        </w:rPr>
      </w:pPr>
    </w:p>
    <w:p w:rsidR="001434A9" w:rsidRPr="009B7F25" w:rsidRDefault="00C72EC3" w:rsidP="00E72658">
      <w:pPr>
        <w:pStyle w:val="Heading1"/>
        <w:numPr>
          <w:ilvl w:val="0"/>
          <w:numId w:val="4"/>
        </w:numPr>
        <w:rPr>
          <w:rFonts w:ascii="Times New Roman" w:hAnsi="Times New Roman" w:cs="Times New Roman"/>
        </w:rPr>
      </w:pPr>
      <w:bookmarkStart w:id="97" w:name="_Toc113874620"/>
      <w:bookmarkStart w:id="98" w:name="_Toc145401778"/>
      <w:r w:rsidRPr="009B7F25">
        <w:rPr>
          <w:rFonts w:ascii="Times New Roman" w:hAnsi="Times New Roman" w:cs="Times New Roman"/>
        </w:rPr>
        <w:t>ОСНОВНИ САДРЖАЈИ И ЕФЕКТИ РАДА СЛОБОДНИХ АКТИВНОСТИ-СЕКЦИЈА</w:t>
      </w:r>
      <w:bookmarkEnd w:id="97"/>
      <w:bookmarkEnd w:id="98"/>
    </w:p>
    <w:p w:rsidR="001434A9" w:rsidRPr="009B7F25" w:rsidRDefault="001434A9">
      <w:pPr>
        <w:pStyle w:val="Default"/>
        <w:rPr>
          <w:color w:val="auto"/>
          <w:lang w:val="sr-Cyrl-CS"/>
        </w:rPr>
      </w:pPr>
    </w:p>
    <w:p w:rsidR="001434A9" w:rsidRPr="009B7F25" w:rsidRDefault="009D3398">
      <w:pPr>
        <w:pStyle w:val="Default"/>
        <w:ind w:firstLine="720"/>
        <w:jc w:val="both"/>
        <w:rPr>
          <w:lang w:val="sr-Cyrl-CS"/>
        </w:rPr>
      </w:pPr>
      <w:r w:rsidRPr="009B7F25">
        <w:rPr>
          <w:lang w:val="sr-Cyrl-CS"/>
        </w:rPr>
        <w:t>У току школске 202</w:t>
      </w:r>
      <w:r w:rsidR="00BF096E" w:rsidRPr="009B7F25">
        <w:rPr>
          <w:lang w:val="sr-Cyrl-CS"/>
        </w:rPr>
        <w:t>4</w:t>
      </w:r>
      <w:r w:rsidRPr="009B7F25">
        <w:rPr>
          <w:lang w:val="sr-Cyrl-CS"/>
        </w:rPr>
        <w:t>/2</w:t>
      </w:r>
      <w:r w:rsidR="00BF096E" w:rsidRPr="009B7F25">
        <w:rPr>
          <w:lang w:val="sr-Cyrl-CS"/>
        </w:rPr>
        <w:t>5</w:t>
      </w:r>
      <w:r w:rsidRPr="009B7F25">
        <w:rPr>
          <w:lang w:val="sr-Cyrl-CS"/>
        </w:rPr>
        <w:t>.</w:t>
      </w:r>
      <w:r w:rsidR="00C72EC3" w:rsidRPr="009B7F25">
        <w:rPr>
          <w:lang w:val="sr-Cyrl-CS"/>
        </w:rPr>
        <w:t>године у школи се успешно одвијао рад у више секција млађих и старијих разреда.</w:t>
      </w:r>
      <w:r w:rsidR="00C72EC3" w:rsidRPr="009B7F25">
        <w:rPr>
          <w:lang w:val="ru-RU"/>
        </w:rPr>
        <w:t xml:space="preserve"> Резултати</w:t>
      </w:r>
      <w:r w:rsidR="00C72EC3" w:rsidRPr="009B7F25">
        <w:rPr>
          <w:lang w:val="sr-Cyrl-CS"/>
        </w:rPr>
        <w:t xml:space="preserve"> рада појединих секција</w:t>
      </w:r>
      <w:r w:rsidR="00C72EC3" w:rsidRPr="009B7F25">
        <w:rPr>
          <w:lang w:val="ru-RU"/>
        </w:rPr>
        <w:t xml:space="preserve"> су презентовани</w:t>
      </w:r>
      <w:r w:rsidR="00C72EC3" w:rsidRPr="009B7F25">
        <w:rPr>
          <w:lang w:val="sr-Cyrl-CS"/>
        </w:rPr>
        <w:t xml:space="preserve"> у виду изложби и поставки у школском холу</w:t>
      </w:r>
      <w:r w:rsidR="00C72EC3" w:rsidRPr="009B7F25">
        <w:rPr>
          <w:lang w:val="ru-RU"/>
        </w:rPr>
        <w:t xml:space="preserve">. </w:t>
      </w:r>
      <w:r w:rsidR="00C72EC3" w:rsidRPr="009B7F25">
        <w:rPr>
          <w:color w:val="auto"/>
          <w:lang w:val="sr-Cyrl-CS"/>
        </w:rPr>
        <w:t>Осим поменутих, рад се одвијао и у следећим секцијама:литерарна</w:t>
      </w:r>
      <w:r w:rsidR="00C72EC3" w:rsidRPr="009B7F25">
        <w:rPr>
          <w:color w:val="auto"/>
          <w:lang w:val="ru-RU"/>
        </w:rPr>
        <w:t xml:space="preserve"> секција,</w:t>
      </w:r>
      <w:r w:rsidRPr="009B7F25">
        <w:rPr>
          <w:color w:val="auto"/>
          <w:lang w:val="ru-RU"/>
        </w:rPr>
        <w:t xml:space="preserve"> љубитељи страног језика</w:t>
      </w:r>
      <w:r w:rsidR="00C72EC3" w:rsidRPr="009B7F25">
        <w:rPr>
          <w:color w:val="auto"/>
          <w:lang w:val="sr-Cyrl-CS"/>
        </w:rPr>
        <w:t>, млади хемичари,</w:t>
      </w:r>
      <w:r w:rsidR="00C72EC3" w:rsidRPr="009B7F25">
        <w:rPr>
          <w:color w:val="auto"/>
          <w:lang w:val="ru-RU"/>
        </w:rPr>
        <w:t xml:space="preserve"> млади математичари и физичари, информатичка секција, саобраћајна</w:t>
      </w:r>
      <w:r w:rsidR="00794C57" w:rsidRPr="009B7F25">
        <w:rPr>
          <w:color w:val="auto"/>
          <w:lang w:val="ru-RU"/>
        </w:rPr>
        <w:t xml:space="preserve">, библиотечка </w:t>
      </w:r>
      <w:r w:rsidR="00C72EC3" w:rsidRPr="009B7F25">
        <w:rPr>
          <w:color w:val="auto"/>
          <w:lang w:val="ru-RU"/>
        </w:rPr>
        <w:t>и спортск</w:t>
      </w:r>
      <w:r w:rsidR="00C72EC3" w:rsidRPr="009B7F25">
        <w:rPr>
          <w:color w:val="auto"/>
          <w:lang w:val="sr-Cyrl-CS"/>
        </w:rPr>
        <w:t>е</w:t>
      </w:r>
      <w:r w:rsidR="00C72EC3" w:rsidRPr="009B7F25">
        <w:rPr>
          <w:color w:val="auto"/>
          <w:lang w:val="ru-RU"/>
        </w:rPr>
        <w:t xml:space="preserve"> секциј</w:t>
      </w:r>
      <w:r w:rsidR="00C72EC3" w:rsidRPr="009B7F25">
        <w:rPr>
          <w:color w:val="auto"/>
          <w:lang w:val="sr-Cyrl-CS"/>
        </w:rPr>
        <w:t>е.</w:t>
      </w:r>
    </w:p>
    <w:p w:rsidR="001434A9" w:rsidRPr="009B7F25" w:rsidRDefault="00C72EC3" w:rsidP="00E72658">
      <w:pPr>
        <w:pStyle w:val="Heading1"/>
        <w:numPr>
          <w:ilvl w:val="0"/>
          <w:numId w:val="4"/>
        </w:numPr>
        <w:rPr>
          <w:rFonts w:ascii="Times New Roman" w:hAnsi="Times New Roman" w:cs="Times New Roman"/>
        </w:rPr>
      </w:pPr>
      <w:bookmarkStart w:id="99" w:name="_Toc113874621"/>
      <w:bookmarkStart w:id="100" w:name="_Toc145401779"/>
      <w:r w:rsidRPr="009B7F25">
        <w:rPr>
          <w:rFonts w:ascii="Times New Roman" w:hAnsi="Times New Roman" w:cs="Times New Roman"/>
        </w:rPr>
        <w:t>СТРУЧНИ ОРГАНИ ШКОЛЕ</w:t>
      </w:r>
      <w:bookmarkEnd w:id="99"/>
      <w:bookmarkEnd w:id="100"/>
    </w:p>
    <w:p w:rsidR="001434A9" w:rsidRPr="009B7F25" w:rsidRDefault="001434A9">
      <w:pPr>
        <w:pStyle w:val="Default"/>
        <w:rPr>
          <w:lang w:val="sr-Cyrl-CS"/>
        </w:rPr>
      </w:pPr>
    </w:p>
    <w:p w:rsidR="001434A9" w:rsidRPr="009B7F25" w:rsidRDefault="00C72EC3">
      <w:pPr>
        <w:pStyle w:val="Default"/>
        <w:ind w:firstLine="720"/>
        <w:jc w:val="both"/>
        <w:rPr>
          <w:lang w:val="ru-RU"/>
        </w:rPr>
      </w:pPr>
      <w:r w:rsidRPr="009B7F25">
        <w:rPr>
          <w:lang w:val="ru-RU"/>
        </w:rPr>
        <w:t>Рад стручних органа школе одвија</w:t>
      </w:r>
      <w:r w:rsidRPr="009B7F25">
        <w:rPr>
          <w:lang w:val="sr-Cyrl-CS"/>
        </w:rPr>
        <w:t>о</w:t>
      </w:r>
      <w:r w:rsidRPr="009B7F25">
        <w:rPr>
          <w:lang w:val="ru-RU"/>
        </w:rPr>
        <w:t xml:space="preserve"> се кроз рад: Наставничког већа, Одељењских већа, Стручних  већа и Педагошког колегијума. </w:t>
      </w:r>
    </w:p>
    <w:p w:rsidR="001434A9" w:rsidRPr="009B7F25" w:rsidRDefault="00C72EC3">
      <w:pPr>
        <w:pStyle w:val="Default"/>
        <w:jc w:val="both"/>
        <w:rPr>
          <w:lang w:val="sr-Cyrl-CS"/>
        </w:rPr>
      </w:pPr>
      <w:r w:rsidRPr="009B7F25">
        <w:rPr>
          <w:lang w:val="sr-Cyrl-CS"/>
        </w:rPr>
        <w:tab/>
        <w:t xml:space="preserve">Рад стручних органа школе одвијао се у потпуности у складу са годишњим плановима рада ових органа који су део Годишњег </w:t>
      </w:r>
      <w:r w:rsidR="00110AFC" w:rsidRPr="009B7F25">
        <w:rPr>
          <w:lang w:val="sr-Cyrl-CS"/>
        </w:rPr>
        <w:t>плана рада школе за школску 202</w:t>
      </w:r>
      <w:r w:rsidR="00883B1E" w:rsidRPr="009B7F25">
        <w:rPr>
          <w:lang w:val="sr-Cyrl-CS"/>
        </w:rPr>
        <w:t>4</w:t>
      </w:r>
      <w:r w:rsidR="00110AFC" w:rsidRPr="009B7F25">
        <w:rPr>
          <w:lang w:val="sr-Cyrl-CS"/>
        </w:rPr>
        <w:t>/2</w:t>
      </w:r>
      <w:r w:rsidR="00883B1E" w:rsidRPr="009B7F25">
        <w:rPr>
          <w:lang w:val="sr-Cyrl-CS"/>
        </w:rPr>
        <w:t>5</w:t>
      </w:r>
      <w:r w:rsidRPr="009B7F25">
        <w:rPr>
          <w:lang w:val="sr-Cyrl-CS"/>
        </w:rPr>
        <w:t>. годину. Планови рада поменутих стручних органа су реализовани у потпуности.</w:t>
      </w:r>
    </w:p>
    <w:p w:rsidR="004A5647" w:rsidRPr="009B7F25" w:rsidRDefault="004A5647">
      <w:pPr>
        <w:pStyle w:val="Default"/>
        <w:jc w:val="both"/>
        <w:rPr>
          <w:lang w:val="sr-Cyrl-CS"/>
        </w:rPr>
      </w:pPr>
    </w:p>
    <w:p w:rsidR="004A5647" w:rsidRPr="009B7F25" w:rsidRDefault="004A5647">
      <w:pPr>
        <w:pStyle w:val="Default"/>
        <w:jc w:val="both"/>
        <w:rPr>
          <w:lang w:val="sr-Cyrl-CS"/>
        </w:rPr>
      </w:pPr>
    </w:p>
    <w:p w:rsidR="001434A9" w:rsidRPr="009B7F25" w:rsidRDefault="00C72EC3">
      <w:pPr>
        <w:pStyle w:val="Heading2"/>
        <w:rPr>
          <w:rFonts w:ascii="Times New Roman" w:hAnsi="Times New Roman"/>
          <w:lang w:val="sr-Cyrl-CS"/>
        </w:rPr>
      </w:pPr>
      <w:bookmarkStart w:id="101" w:name="_Toc113874622"/>
      <w:bookmarkStart w:id="102" w:name="_Toc145401780"/>
      <w:r w:rsidRPr="009B7F25">
        <w:rPr>
          <w:rFonts w:ascii="Times New Roman" w:hAnsi="Times New Roman"/>
          <w:lang w:val="sr-Cyrl-CS"/>
        </w:rPr>
        <w:t>СТРУЧНИ  И  РУКОВОДЕЋИ  ОРГАНИ  ШКОЛЕ</w:t>
      </w:r>
      <w:bookmarkEnd w:id="101"/>
      <w:bookmarkEnd w:id="102"/>
    </w:p>
    <w:p w:rsidR="001434A9" w:rsidRPr="009B7F25" w:rsidRDefault="001434A9">
      <w:pPr>
        <w:tabs>
          <w:tab w:val="left" w:pos="1200"/>
          <w:tab w:val="left" w:pos="8400"/>
        </w:tabs>
        <w:jc w:val="both"/>
        <w:rPr>
          <w:lang w:val="sr-Cyrl-CS"/>
        </w:rPr>
      </w:pPr>
    </w:p>
    <w:p w:rsidR="001434A9" w:rsidRPr="009B7F25" w:rsidRDefault="00C72EC3">
      <w:pPr>
        <w:pStyle w:val="Heading3"/>
        <w:rPr>
          <w:rFonts w:ascii="Times New Roman" w:hAnsi="Times New Roman"/>
          <w:lang w:val="sr-Cyrl-CS"/>
        </w:rPr>
      </w:pPr>
      <w:bookmarkStart w:id="103" w:name="_Toc113874623"/>
      <w:bookmarkStart w:id="104" w:name="_Toc145401781"/>
      <w:r w:rsidRPr="009B7F25">
        <w:rPr>
          <w:rFonts w:ascii="Times New Roman" w:hAnsi="Times New Roman"/>
          <w:lang w:val="sr-Cyrl-CS"/>
        </w:rPr>
        <w:lastRenderedPageBreak/>
        <w:t>10.1. Одељењске старешине</w:t>
      </w:r>
      <w:bookmarkEnd w:id="103"/>
      <w:r w:rsidR="002D19CD" w:rsidRPr="009B7F25">
        <w:rPr>
          <w:rFonts w:ascii="Times New Roman" w:hAnsi="Times New Roman"/>
          <w:lang w:val="sr-Cyrl-CS"/>
        </w:rPr>
        <w:t>-заједнице</w:t>
      </w:r>
      <w:bookmarkEnd w:id="104"/>
    </w:p>
    <w:p w:rsidR="001434A9" w:rsidRPr="009B7F25" w:rsidRDefault="00C72EC3" w:rsidP="009D3398">
      <w:pPr>
        <w:tabs>
          <w:tab w:val="left" w:pos="840"/>
          <w:tab w:val="left" w:pos="1440"/>
          <w:tab w:val="left" w:pos="8400"/>
        </w:tabs>
        <w:jc w:val="both"/>
        <w:rPr>
          <w:b/>
          <w:lang w:val="sr-Cyrl-CS"/>
        </w:rPr>
      </w:pPr>
      <w:r w:rsidRPr="009B7F25">
        <w:rPr>
          <w:lang w:val="sr-Cyrl-CS"/>
        </w:rPr>
        <w:t>Реализовани су  планови рада одељењских старешина у потпуности (извештаји у прилогу).</w:t>
      </w:r>
    </w:p>
    <w:p w:rsidR="001434A9" w:rsidRPr="009B7F25" w:rsidRDefault="00C72EC3">
      <w:pPr>
        <w:tabs>
          <w:tab w:val="left" w:pos="840"/>
          <w:tab w:val="left" w:pos="1440"/>
          <w:tab w:val="left" w:pos="8400"/>
        </w:tabs>
        <w:jc w:val="both"/>
        <w:rPr>
          <w:b/>
          <w:lang w:val="sr-Cyrl-CS"/>
        </w:rPr>
      </w:pPr>
      <w:r w:rsidRPr="009B7F25">
        <w:rPr>
          <w:b/>
          <w:lang w:val="sr-Cyrl-CS"/>
        </w:rPr>
        <w:tab/>
      </w:r>
    </w:p>
    <w:p w:rsidR="001434A9" w:rsidRPr="009B7F25" w:rsidRDefault="002D19CD">
      <w:pPr>
        <w:pStyle w:val="Heading3"/>
        <w:rPr>
          <w:rFonts w:ascii="Times New Roman" w:hAnsi="Times New Roman"/>
          <w:lang w:val="sr-Cyrl-CS"/>
        </w:rPr>
      </w:pPr>
      <w:bookmarkStart w:id="105" w:name="_Toc113874625"/>
      <w:bookmarkStart w:id="106" w:name="_Toc145401782"/>
      <w:r w:rsidRPr="009B7F25">
        <w:rPr>
          <w:rFonts w:ascii="Times New Roman" w:hAnsi="Times New Roman"/>
          <w:lang w:val="sr-Cyrl-CS"/>
        </w:rPr>
        <w:t>10.2</w:t>
      </w:r>
      <w:r w:rsidR="00C72EC3" w:rsidRPr="009B7F25">
        <w:rPr>
          <w:rFonts w:ascii="Times New Roman" w:hAnsi="Times New Roman"/>
          <w:lang w:val="sr-Cyrl-CS"/>
        </w:rPr>
        <w:t>.  Одељењско-разредна већа</w:t>
      </w:r>
      <w:bookmarkEnd w:id="105"/>
      <w:bookmarkEnd w:id="106"/>
    </w:p>
    <w:p w:rsidR="001434A9" w:rsidRPr="009B7F25" w:rsidRDefault="00C72EC3">
      <w:pPr>
        <w:tabs>
          <w:tab w:val="left" w:pos="840"/>
          <w:tab w:val="left" w:pos="1440"/>
          <w:tab w:val="left" w:pos="8400"/>
        </w:tabs>
        <w:jc w:val="both"/>
        <w:rPr>
          <w:lang w:val="sr-Cyrl-CS"/>
        </w:rPr>
      </w:pPr>
      <w:r w:rsidRPr="009B7F25">
        <w:rPr>
          <w:lang w:val="sr-Cyrl-CS"/>
        </w:rPr>
        <w:t xml:space="preserve">           Одељењско-разредна већа су радила кроз састанке организоване према Годишњем плану рада  школе и плану рада који су у потпуности реализовали. (извештаји у прилогу)</w:t>
      </w:r>
    </w:p>
    <w:p w:rsidR="001434A9" w:rsidRPr="009B7F25" w:rsidRDefault="001434A9">
      <w:pPr>
        <w:tabs>
          <w:tab w:val="left" w:pos="840"/>
          <w:tab w:val="left" w:pos="1440"/>
          <w:tab w:val="left" w:pos="8400"/>
        </w:tabs>
        <w:jc w:val="both"/>
        <w:rPr>
          <w:b/>
          <w:lang w:val="sr-Cyrl-CS"/>
        </w:rPr>
      </w:pPr>
    </w:p>
    <w:p w:rsidR="001434A9" w:rsidRPr="009B7F25" w:rsidRDefault="002D19CD">
      <w:pPr>
        <w:pStyle w:val="Heading3"/>
        <w:rPr>
          <w:rFonts w:ascii="Times New Roman" w:hAnsi="Times New Roman"/>
          <w:lang w:val="sr-Cyrl-CS"/>
        </w:rPr>
      </w:pPr>
      <w:bookmarkStart w:id="107" w:name="_Toc113874626"/>
      <w:bookmarkStart w:id="108" w:name="_Toc145401783"/>
      <w:r w:rsidRPr="009B7F25">
        <w:rPr>
          <w:rFonts w:ascii="Times New Roman" w:hAnsi="Times New Roman"/>
          <w:lang w:val="sr-Cyrl-CS"/>
        </w:rPr>
        <w:t>10.3</w:t>
      </w:r>
      <w:r w:rsidR="00C72EC3" w:rsidRPr="009B7F25">
        <w:rPr>
          <w:rFonts w:ascii="Times New Roman" w:hAnsi="Times New Roman"/>
          <w:lang w:val="sr-Cyrl-CS"/>
        </w:rPr>
        <w:t>. Стручна већа</w:t>
      </w:r>
      <w:bookmarkEnd w:id="107"/>
      <w:bookmarkEnd w:id="108"/>
    </w:p>
    <w:p w:rsidR="001434A9" w:rsidRPr="009B7F25" w:rsidRDefault="00C72EC3">
      <w:pPr>
        <w:tabs>
          <w:tab w:val="left" w:pos="840"/>
          <w:tab w:val="left" w:pos="1440"/>
          <w:tab w:val="left" w:pos="8400"/>
        </w:tabs>
        <w:jc w:val="both"/>
        <w:rPr>
          <w:lang w:val="sr-Cyrl-CS"/>
        </w:rPr>
      </w:pPr>
      <w:r w:rsidRPr="009B7F25">
        <w:rPr>
          <w:b/>
          <w:lang w:val="sr-Cyrl-CS"/>
        </w:rPr>
        <w:tab/>
      </w:r>
      <w:r w:rsidRPr="009B7F25">
        <w:rPr>
          <w:lang w:val="sr-Cyrl-CS"/>
        </w:rPr>
        <w:t>Стручна већа су у потпуности реали</w:t>
      </w:r>
      <w:r w:rsidR="00110AFC" w:rsidRPr="009B7F25">
        <w:rPr>
          <w:lang w:val="sr-Cyrl-CS"/>
        </w:rPr>
        <w:t>зовала Годишњи план рада за 202</w:t>
      </w:r>
      <w:r w:rsidR="00883B1E" w:rsidRPr="009B7F25">
        <w:rPr>
          <w:lang w:val="sr-Cyrl-CS"/>
        </w:rPr>
        <w:t>4</w:t>
      </w:r>
      <w:r w:rsidR="00110AFC" w:rsidRPr="009B7F25">
        <w:rPr>
          <w:lang w:val="sr-Cyrl-CS"/>
        </w:rPr>
        <w:t>/2</w:t>
      </w:r>
      <w:r w:rsidR="00883B1E" w:rsidRPr="009B7F25">
        <w:rPr>
          <w:lang w:val="sr-Cyrl-CS"/>
        </w:rPr>
        <w:t>5</w:t>
      </w:r>
      <w:r w:rsidRPr="009B7F25">
        <w:rPr>
          <w:lang w:val="sr-Cyrl-CS"/>
        </w:rPr>
        <w:t>. (извештаји у прилогу)</w:t>
      </w:r>
    </w:p>
    <w:p w:rsidR="001434A9" w:rsidRPr="009B7F25" w:rsidRDefault="001434A9">
      <w:pPr>
        <w:tabs>
          <w:tab w:val="left" w:pos="840"/>
          <w:tab w:val="left" w:pos="1440"/>
          <w:tab w:val="left" w:pos="8400"/>
        </w:tabs>
        <w:jc w:val="both"/>
        <w:rPr>
          <w:lang w:val="sr-Cyrl-CS"/>
        </w:rPr>
      </w:pPr>
    </w:p>
    <w:p w:rsidR="001434A9" w:rsidRPr="009B7F25" w:rsidRDefault="002D19CD">
      <w:pPr>
        <w:pStyle w:val="Heading3"/>
        <w:rPr>
          <w:rFonts w:ascii="Times New Roman" w:hAnsi="Times New Roman"/>
          <w:color w:val="000000" w:themeColor="text1"/>
          <w:lang w:val="sr-Cyrl-CS"/>
        </w:rPr>
      </w:pPr>
      <w:bookmarkStart w:id="109" w:name="_Toc113874627"/>
      <w:bookmarkStart w:id="110" w:name="_Toc145401784"/>
      <w:r w:rsidRPr="009B7F25">
        <w:rPr>
          <w:rFonts w:ascii="Times New Roman" w:hAnsi="Times New Roman"/>
          <w:color w:val="000000" w:themeColor="text1"/>
          <w:lang w:val="sr-Cyrl-CS"/>
        </w:rPr>
        <w:t>10.4</w:t>
      </w:r>
      <w:r w:rsidR="00C72EC3" w:rsidRPr="009B7F25">
        <w:rPr>
          <w:rFonts w:ascii="Times New Roman" w:hAnsi="Times New Roman"/>
          <w:color w:val="000000" w:themeColor="text1"/>
          <w:lang w:val="sr-Cyrl-CS"/>
        </w:rPr>
        <w:t>. Педагошки колегијум</w:t>
      </w:r>
      <w:bookmarkEnd w:id="109"/>
      <w:bookmarkEnd w:id="110"/>
    </w:p>
    <w:p w:rsidR="001434A9" w:rsidRPr="009B7F25" w:rsidRDefault="00DD00CC">
      <w:pPr>
        <w:tabs>
          <w:tab w:val="left" w:pos="0"/>
          <w:tab w:val="left" w:pos="90"/>
          <w:tab w:val="left" w:pos="8400"/>
        </w:tabs>
        <w:ind w:left="810"/>
        <w:jc w:val="both"/>
        <w:rPr>
          <w:lang w:val="sr-Cyrl-CS"/>
        </w:rPr>
      </w:pPr>
      <w:r w:rsidRPr="009B7F25">
        <w:rPr>
          <w:lang w:val="sr-Cyrl-CS"/>
        </w:rPr>
        <w:t>Педагошки колегијум је одр</w:t>
      </w:r>
      <w:r w:rsidR="00884C23" w:rsidRPr="009B7F25">
        <w:rPr>
          <w:lang w:val="sr-Cyrl-CS"/>
        </w:rPr>
        <w:t xml:space="preserve">жао </w:t>
      </w:r>
      <w:r w:rsidR="00883B1E" w:rsidRPr="009B7F25">
        <w:rPr>
          <w:lang w:val="sr-Cyrl-CS"/>
        </w:rPr>
        <w:t>5</w:t>
      </w:r>
      <w:r w:rsidR="00884C23" w:rsidRPr="009B7F25">
        <w:rPr>
          <w:lang w:val="sr-Cyrl-CS"/>
        </w:rPr>
        <w:t xml:space="preserve"> седница</w:t>
      </w:r>
      <w:r w:rsidR="00110AFC" w:rsidRPr="009B7F25">
        <w:rPr>
          <w:lang w:val="sr-Cyrl-CS"/>
        </w:rPr>
        <w:t xml:space="preserve"> у току 202</w:t>
      </w:r>
      <w:r w:rsidR="005571EA" w:rsidRPr="009B7F25">
        <w:rPr>
          <w:lang w:val="sr-Cyrl-CS"/>
        </w:rPr>
        <w:t>3</w:t>
      </w:r>
      <w:r w:rsidR="00110AFC" w:rsidRPr="009B7F25">
        <w:rPr>
          <w:lang w:val="sr-Cyrl-CS"/>
        </w:rPr>
        <w:t>/202</w:t>
      </w:r>
      <w:r w:rsidR="005571EA" w:rsidRPr="009B7F25">
        <w:rPr>
          <w:lang w:val="sr-Cyrl-CS"/>
        </w:rPr>
        <w:t>4</w:t>
      </w:r>
      <w:r w:rsidRPr="009B7F25">
        <w:rPr>
          <w:lang w:val="sr-Cyrl-CS"/>
        </w:rPr>
        <w:t>. године.</w:t>
      </w:r>
      <w:r w:rsidR="00C72EC3" w:rsidRPr="009B7F25">
        <w:rPr>
          <w:lang w:val="sr-Cyrl-CS"/>
        </w:rPr>
        <w:t xml:space="preserve"> (извештаји у прилогу)</w:t>
      </w:r>
    </w:p>
    <w:p w:rsidR="002D19CD" w:rsidRPr="009B7F25" w:rsidRDefault="002D19CD" w:rsidP="002D19CD">
      <w:pPr>
        <w:pStyle w:val="Heading3"/>
        <w:rPr>
          <w:rFonts w:ascii="Times New Roman" w:hAnsi="Times New Roman"/>
          <w:lang w:val="sr-Cyrl-CS"/>
        </w:rPr>
      </w:pPr>
      <w:bookmarkStart w:id="111" w:name="_Toc113874624"/>
      <w:bookmarkStart w:id="112" w:name="_Toc145401785"/>
      <w:r w:rsidRPr="009B7F25">
        <w:rPr>
          <w:rFonts w:ascii="Times New Roman" w:hAnsi="Times New Roman"/>
          <w:lang w:val="sr-Cyrl-CS"/>
        </w:rPr>
        <w:t>10.5. Наставничко веће</w:t>
      </w:r>
      <w:bookmarkEnd w:id="111"/>
      <w:bookmarkEnd w:id="112"/>
    </w:p>
    <w:p w:rsidR="002D19CD" w:rsidRPr="009B7F25" w:rsidRDefault="002D19CD" w:rsidP="002D19CD">
      <w:pPr>
        <w:tabs>
          <w:tab w:val="left" w:pos="840"/>
          <w:tab w:val="left" w:pos="1440"/>
          <w:tab w:val="left" w:pos="8400"/>
        </w:tabs>
        <w:jc w:val="both"/>
        <w:rPr>
          <w:b/>
          <w:lang w:val="sr-Cyrl-CS"/>
        </w:rPr>
      </w:pPr>
      <w:r w:rsidRPr="009B7F25">
        <w:rPr>
          <w:lang w:val="sr-Cyrl-CS"/>
        </w:rPr>
        <w:t>Наставничко веће је у потпуности реализовало План рада према Годишњем плану рада. (извештаји у прилогу)</w:t>
      </w:r>
    </w:p>
    <w:p w:rsidR="001434A9" w:rsidRPr="009B7F25" w:rsidRDefault="001434A9">
      <w:pPr>
        <w:pStyle w:val="Default"/>
        <w:rPr>
          <w:lang w:val="sr-Cyrl-CS"/>
        </w:rPr>
      </w:pPr>
    </w:p>
    <w:p w:rsidR="001434A9" w:rsidRPr="009B7F25" w:rsidRDefault="00C72EC3">
      <w:pPr>
        <w:pStyle w:val="Heading3"/>
        <w:rPr>
          <w:rFonts w:ascii="Times New Roman" w:hAnsi="Times New Roman"/>
          <w:lang w:val="sr-Cyrl-CS"/>
        </w:rPr>
      </w:pPr>
      <w:bookmarkStart w:id="113" w:name="_Toc113874628"/>
      <w:bookmarkStart w:id="114" w:name="_Toc145401786"/>
      <w:r w:rsidRPr="009B7F25">
        <w:rPr>
          <w:rFonts w:ascii="Times New Roman" w:hAnsi="Times New Roman"/>
          <w:lang w:val="sr-Cyrl-CS"/>
        </w:rPr>
        <w:t>10.6. Савет родитеља школе</w:t>
      </w:r>
      <w:bookmarkEnd w:id="113"/>
      <w:bookmarkEnd w:id="114"/>
    </w:p>
    <w:p w:rsidR="001434A9" w:rsidRPr="009B7F25" w:rsidRDefault="001434A9">
      <w:pPr>
        <w:tabs>
          <w:tab w:val="left" w:pos="840"/>
          <w:tab w:val="left" w:pos="1440"/>
          <w:tab w:val="left" w:pos="8400"/>
        </w:tabs>
        <w:jc w:val="both"/>
        <w:rPr>
          <w:b/>
          <w:lang w:val="sr-Cyrl-CS"/>
        </w:rPr>
      </w:pPr>
    </w:p>
    <w:p w:rsidR="001434A9" w:rsidRPr="009B7F25" w:rsidRDefault="00C72EC3">
      <w:pPr>
        <w:tabs>
          <w:tab w:val="left" w:pos="840"/>
          <w:tab w:val="left" w:pos="1440"/>
          <w:tab w:val="left" w:pos="8400"/>
        </w:tabs>
        <w:jc w:val="both"/>
        <w:rPr>
          <w:lang w:val="sr-Cyrl-CS"/>
        </w:rPr>
      </w:pPr>
      <w:r w:rsidRPr="009B7F25">
        <w:rPr>
          <w:b/>
          <w:lang w:val="sr-Cyrl-CS"/>
        </w:rPr>
        <w:tab/>
      </w:r>
      <w:r w:rsidRPr="009B7F25">
        <w:rPr>
          <w:lang w:val="sr-Cyrl-CS"/>
        </w:rPr>
        <w:t>Савет родитеља Школе је реализовао план рада. Савет родитеља је одлучивао о осигурању  ученика, изборном програму,</w:t>
      </w:r>
      <w:r w:rsidR="00884C23" w:rsidRPr="009B7F25">
        <w:rPr>
          <w:lang w:val="sr-Cyrl-CS"/>
        </w:rPr>
        <w:t xml:space="preserve"> износу</w:t>
      </w:r>
      <w:r w:rsidRPr="009B7F25">
        <w:rPr>
          <w:lang w:val="sr-Cyrl-CS"/>
        </w:rPr>
        <w:t xml:space="preserve"> дневница за пратиоце ученика и о другим питањима из домена својих надлежности. Редовно је учествовао у анализи успеха ученика и дисциплине ученика, давао предлоге о могућностима побољшања успеха итд. На седници у јуну је анализира</w:t>
      </w:r>
      <w:r w:rsidR="00311CEE" w:rsidRPr="009B7F25">
        <w:rPr>
          <w:lang w:val="sr-Cyrl-CS"/>
        </w:rPr>
        <w:t>н успех на крају другог полугодишта</w:t>
      </w:r>
      <w:r w:rsidRPr="009B7F25">
        <w:rPr>
          <w:lang w:val="sr-Cyrl-CS"/>
        </w:rPr>
        <w:t>, анализирани из</w:t>
      </w:r>
      <w:r w:rsidR="00942961" w:rsidRPr="009B7F25">
        <w:rPr>
          <w:lang w:val="sr-Cyrl-CS"/>
        </w:rPr>
        <w:t>вештаји о реализацији екскурзије</w:t>
      </w:r>
      <w:r w:rsidRPr="009B7F25">
        <w:rPr>
          <w:lang w:val="sr-Cyrl-CS"/>
        </w:rPr>
        <w:t xml:space="preserve"> и </w:t>
      </w:r>
      <w:r w:rsidR="00942961" w:rsidRPr="009B7F25">
        <w:rPr>
          <w:lang w:val="sr-Cyrl-CS"/>
        </w:rPr>
        <w:t>рекреативне наставе</w:t>
      </w:r>
      <w:r w:rsidRPr="009B7F25">
        <w:rPr>
          <w:lang w:val="sr-Cyrl-CS"/>
        </w:rPr>
        <w:t xml:space="preserve"> и успех ученика на такмичењима и завршном испиту.</w:t>
      </w:r>
    </w:p>
    <w:p w:rsidR="001434A9" w:rsidRPr="009B7F25" w:rsidRDefault="001434A9">
      <w:pPr>
        <w:pStyle w:val="Default"/>
        <w:rPr>
          <w:lang w:val="sr-Cyrl-CS"/>
        </w:rPr>
      </w:pPr>
    </w:p>
    <w:p w:rsidR="001434A9" w:rsidRPr="009B7F25" w:rsidRDefault="00C72EC3">
      <w:pPr>
        <w:pStyle w:val="Heading3"/>
        <w:rPr>
          <w:rFonts w:ascii="Times New Roman" w:hAnsi="Times New Roman"/>
          <w:color w:val="000000" w:themeColor="text1"/>
          <w:lang w:val="sr-Cyrl-CS"/>
        </w:rPr>
      </w:pPr>
      <w:bookmarkStart w:id="115" w:name="_Toc113874629"/>
      <w:bookmarkStart w:id="116" w:name="_Toc145401787"/>
      <w:r w:rsidRPr="009B7F25">
        <w:rPr>
          <w:rFonts w:ascii="Times New Roman" w:hAnsi="Times New Roman"/>
          <w:color w:val="000000" w:themeColor="text1"/>
          <w:lang w:val="sr-Cyrl-CS"/>
        </w:rPr>
        <w:t>10.7. Школски одбор</w:t>
      </w:r>
      <w:bookmarkEnd w:id="115"/>
      <w:bookmarkEnd w:id="116"/>
      <w:r w:rsidRPr="009B7F25">
        <w:rPr>
          <w:rFonts w:ascii="Times New Roman" w:hAnsi="Times New Roman"/>
          <w:color w:val="000000" w:themeColor="text1"/>
          <w:lang w:val="sr-Cyrl-CS"/>
        </w:rPr>
        <w:tab/>
      </w:r>
    </w:p>
    <w:p w:rsidR="00FC51D4" w:rsidRPr="009B7F25" w:rsidRDefault="00FC51D4" w:rsidP="00FC51D4">
      <w:pPr>
        <w:tabs>
          <w:tab w:val="left" w:pos="840"/>
          <w:tab w:val="left" w:pos="1440"/>
          <w:tab w:val="left" w:pos="8400"/>
        </w:tabs>
        <w:jc w:val="both"/>
        <w:rPr>
          <w:b/>
          <w:lang w:val="sr-Cyrl-CS"/>
        </w:rPr>
      </w:pPr>
      <w:bookmarkStart w:id="117" w:name="_Toc113874630"/>
      <w:r w:rsidRPr="009B7F25">
        <w:rPr>
          <w:lang w:val="sr-Cyrl-CS"/>
        </w:rPr>
        <w:t>Школски одбор  је у потпуности реализовало План рада према Годишњем плану рада. (извештаји у прилогу)</w:t>
      </w:r>
    </w:p>
    <w:p w:rsidR="002F2F22" w:rsidRPr="009B7F25" w:rsidRDefault="002F2F22" w:rsidP="002F2F22">
      <w:pPr>
        <w:rPr>
          <w:lang w:val="sr-Cyrl-CS"/>
        </w:rPr>
      </w:pPr>
    </w:p>
    <w:p w:rsidR="0025472E" w:rsidRPr="009B7F25" w:rsidRDefault="0025472E" w:rsidP="002F2F22">
      <w:pPr>
        <w:rPr>
          <w:lang w:val="sr-Cyrl-CS"/>
        </w:rPr>
      </w:pPr>
    </w:p>
    <w:p w:rsidR="004A5647" w:rsidRPr="009B7F25" w:rsidRDefault="004A5647" w:rsidP="002F2F22">
      <w:pPr>
        <w:rPr>
          <w:lang w:val="sr-Cyrl-CS"/>
        </w:rPr>
      </w:pPr>
    </w:p>
    <w:p w:rsidR="004A5647" w:rsidRPr="009B7F25" w:rsidRDefault="004A5647" w:rsidP="002F2F22">
      <w:pPr>
        <w:rPr>
          <w:lang w:val="sr-Cyrl-CS"/>
        </w:rPr>
      </w:pPr>
    </w:p>
    <w:p w:rsidR="004A5647" w:rsidRPr="009B7F25" w:rsidRDefault="004A5647" w:rsidP="002F2F22">
      <w:pPr>
        <w:rPr>
          <w:lang w:val="sr-Cyrl-CS"/>
        </w:rPr>
      </w:pPr>
    </w:p>
    <w:p w:rsidR="004A5647" w:rsidRPr="009B7F25" w:rsidRDefault="004A5647" w:rsidP="002F2F22">
      <w:pPr>
        <w:rPr>
          <w:lang w:val="sr-Cyrl-CS"/>
        </w:rPr>
      </w:pPr>
    </w:p>
    <w:p w:rsidR="004A5647" w:rsidRPr="009B7F25" w:rsidRDefault="004A5647" w:rsidP="002F2F22">
      <w:pPr>
        <w:rPr>
          <w:lang w:val="sr-Cyrl-CS"/>
        </w:rPr>
      </w:pPr>
    </w:p>
    <w:p w:rsidR="001434A9" w:rsidRPr="009B7F25" w:rsidRDefault="002D19CD">
      <w:pPr>
        <w:pStyle w:val="Heading2"/>
        <w:rPr>
          <w:rFonts w:ascii="Times New Roman" w:hAnsi="Times New Roman"/>
          <w:color w:val="FF0000"/>
          <w:lang w:val="sr-Cyrl-CS"/>
        </w:rPr>
      </w:pPr>
      <w:bookmarkStart w:id="118" w:name="_Toc145401788"/>
      <w:r w:rsidRPr="009B7F25">
        <w:rPr>
          <w:rFonts w:ascii="Times New Roman" w:hAnsi="Times New Roman"/>
          <w:color w:val="000000" w:themeColor="text1"/>
          <w:lang w:val="sr-Cyrl-CS"/>
        </w:rPr>
        <w:t xml:space="preserve">10.1 </w:t>
      </w:r>
      <w:r w:rsidR="00AF0059" w:rsidRPr="009B7F25">
        <w:rPr>
          <w:rFonts w:ascii="Times New Roman" w:hAnsi="Times New Roman"/>
          <w:color w:val="000000" w:themeColor="text1"/>
          <w:lang w:val="sr-Cyrl-CS"/>
        </w:rPr>
        <w:t xml:space="preserve">ИЗВЕШТАЈИ </w:t>
      </w:r>
      <w:r w:rsidR="00C72EC3" w:rsidRPr="009B7F25">
        <w:rPr>
          <w:rFonts w:ascii="Times New Roman" w:hAnsi="Times New Roman"/>
          <w:color w:val="000000" w:themeColor="text1"/>
          <w:lang w:val="ru-RU"/>
        </w:rPr>
        <w:t>ОДЕЉЕЊСК</w:t>
      </w:r>
      <w:r w:rsidR="00AF0059" w:rsidRPr="009B7F25">
        <w:rPr>
          <w:rFonts w:ascii="Times New Roman" w:hAnsi="Times New Roman"/>
          <w:color w:val="000000" w:themeColor="text1"/>
          <w:lang w:val="ru-RU"/>
        </w:rPr>
        <w:t xml:space="preserve">ИХ </w:t>
      </w:r>
      <w:r w:rsidR="00C72EC3" w:rsidRPr="009B7F25">
        <w:rPr>
          <w:rFonts w:ascii="Times New Roman" w:hAnsi="Times New Roman"/>
          <w:color w:val="000000" w:themeColor="text1"/>
          <w:lang w:val="ru-RU"/>
        </w:rPr>
        <w:t>ЗАЈЕДНИЦ</w:t>
      </w:r>
      <w:bookmarkEnd w:id="117"/>
      <w:r w:rsidR="00AF0059" w:rsidRPr="009B7F25">
        <w:rPr>
          <w:rFonts w:ascii="Times New Roman" w:hAnsi="Times New Roman"/>
          <w:color w:val="000000" w:themeColor="text1"/>
          <w:lang w:val="ru-RU"/>
        </w:rPr>
        <w:t>А</w:t>
      </w:r>
      <w:bookmarkEnd w:id="118"/>
    </w:p>
    <w:p w:rsidR="001434A9" w:rsidRPr="009B7F25" w:rsidRDefault="001434A9">
      <w:pPr>
        <w:pStyle w:val="Default"/>
        <w:rPr>
          <w:lang w:val="sr-Cyrl-CS"/>
        </w:rPr>
      </w:pPr>
    </w:p>
    <w:p w:rsidR="001434A9" w:rsidRPr="009B7F25" w:rsidRDefault="00AF0B34">
      <w:pPr>
        <w:pStyle w:val="Default"/>
        <w:ind w:firstLine="720"/>
        <w:jc w:val="both"/>
        <w:rPr>
          <w:lang w:val="ru-RU"/>
        </w:rPr>
      </w:pPr>
      <w:r w:rsidRPr="009B7F25">
        <w:rPr>
          <w:lang w:val="ru-RU"/>
        </w:rPr>
        <w:t>Рад одељен</w:t>
      </w:r>
      <w:r w:rsidR="00C72EC3" w:rsidRPr="009B7F25">
        <w:rPr>
          <w:lang w:val="ru-RU"/>
        </w:rPr>
        <w:t xml:space="preserve">ских заједница одвијао се кроз реализацију часова одељењског старешине. О раду одељењских заједница вођена је евиденција у Дневницима васпитно-образовног рада. </w:t>
      </w:r>
    </w:p>
    <w:p w:rsidR="001434A9" w:rsidRPr="009B7F25" w:rsidRDefault="00C72EC3" w:rsidP="00942961">
      <w:pPr>
        <w:pStyle w:val="Default"/>
        <w:ind w:firstLine="720"/>
        <w:jc w:val="both"/>
        <w:rPr>
          <w:lang w:val="ru-RU"/>
        </w:rPr>
      </w:pPr>
      <w:r w:rsidRPr="009B7F25">
        <w:rPr>
          <w:lang w:val="ru-RU"/>
        </w:rPr>
        <w:lastRenderedPageBreak/>
        <w:t>Најбитнији моменти из рада одељењских заједница су: теме примерне узрасту ученика везане за правилан развој и здравље ученика, превенција болести зависности, професионална оријентација, уједначавање услова школовања (сагледавање социјалне структуре ученика и пружање одговарајуће п</w:t>
      </w:r>
      <w:r w:rsidR="00125498" w:rsidRPr="009B7F25">
        <w:rPr>
          <w:lang w:val="ru-RU"/>
        </w:rPr>
        <w:t>омоћи тамо где је било потребно</w:t>
      </w:r>
      <w:r w:rsidRPr="009B7F25">
        <w:rPr>
          <w:lang w:val="ru-RU"/>
        </w:rPr>
        <w:t>), успех и владање ученика, организовање</w:t>
      </w:r>
      <w:r w:rsidR="00FC3803" w:rsidRPr="009B7F25">
        <w:rPr>
          <w:lang w:val="ru-RU"/>
        </w:rPr>
        <w:t xml:space="preserve"> рекреативне наставе</w:t>
      </w:r>
      <w:r w:rsidRPr="009B7F25">
        <w:rPr>
          <w:lang w:val="ru-RU"/>
        </w:rPr>
        <w:t xml:space="preserve"> и друго.</w:t>
      </w:r>
    </w:p>
    <w:p w:rsidR="00500543" w:rsidRPr="009B7F25" w:rsidRDefault="00500543">
      <w:pPr>
        <w:spacing w:after="160" w:line="259" w:lineRule="auto"/>
        <w:rPr>
          <w:lang w:val="ru-RU"/>
        </w:rPr>
      </w:pPr>
    </w:p>
    <w:p w:rsidR="00500543" w:rsidRPr="009B7F25" w:rsidRDefault="00500543" w:rsidP="00500543">
      <w:pPr>
        <w:jc w:val="center"/>
        <w:rPr>
          <w:lang w:val="ru-RU"/>
        </w:rPr>
      </w:pPr>
      <w:r w:rsidRPr="009B7F25">
        <w:rPr>
          <w:lang w:val="ru-RU"/>
        </w:rPr>
        <w:t xml:space="preserve">Извештај о раду одељењског старешине </w:t>
      </w:r>
      <w:r w:rsidRPr="009B7F25">
        <w:t>I</w:t>
      </w:r>
      <w:r w:rsidRPr="009B7F25">
        <w:rPr>
          <w:lang w:val="ru-RU"/>
        </w:rPr>
        <w:t xml:space="preserve"> -1</w:t>
      </w:r>
    </w:p>
    <w:p w:rsidR="00500543" w:rsidRPr="009B7F25" w:rsidRDefault="00500543" w:rsidP="00500543">
      <w:pPr>
        <w:jc w:val="center"/>
        <w:rPr>
          <w:lang w:val="ru-RU"/>
        </w:rPr>
      </w:pPr>
    </w:p>
    <w:p w:rsidR="00500543" w:rsidRPr="009B7F25" w:rsidRDefault="00500543" w:rsidP="00500543">
      <w:pPr>
        <w:jc w:val="center"/>
        <w:rPr>
          <w:lang w:val="ru-RU"/>
        </w:rPr>
      </w:pPr>
    </w:p>
    <w:tbl>
      <w:tblPr>
        <w:tblStyle w:val="TableGrid"/>
        <w:tblW w:w="10440" w:type="dxa"/>
        <w:tblLook w:val="04A0"/>
      </w:tblPr>
      <w:tblGrid>
        <w:gridCol w:w="3182"/>
        <w:gridCol w:w="3470"/>
        <w:gridCol w:w="3788"/>
      </w:tblGrid>
      <w:tr w:rsidR="00500543" w:rsidRPr="009B7F25" w:rsidTr="004A5647">
        <w:trPr>
          <w:trHeight w:val="302"/>
        </w:trPr>
        <w:tc>
          <w:tcPr>
            <w:tcW w:w="3182" w:type="dxa"/>
          </w:tcPr>
          <w:p w:rsidR="00500543" w:rsidRPr="009B7F25" w:rsidRDefault="00500543" w:rsidP="00500543">
            <w:pPr>
              <w:widowControl w:val="0"/>
              <w:jc w:val="center"/>
            </w:pPr>
            <w:r w:rsidRPr="009B7F25">
              <w:t>Реализовани часови</w:t>
            </w:r>
          </w:p>
        </w:tc>
        <w:tc>
          <w:tcPr>
            <w:tcW w:w="3470" w:type="dxa"/>
          </w:tcPr>
          <w:p w:rsidR="00500543" w:rsidRPr="009B7F25" w:rsidRDefault="00500543" w:rsidP="00500543">
            <w:pPr>
              <w:widowControl w:val="0"/>
              <w:jc w:val="center"/>
            </w:pPr>
            <w:r w:rsidRPr="009B7F25">
              <w:t>Број планираних часова</w:t>
            </w:r>
          </w:p>
        </w:tc>
        <w:tc>
          <w:tcPr>
            <w:tcW w:w="3788" w:type="dxa"/>
          </w:tcPr>
          <w:p w:rsidR="00500543" w:rsidRPr="009B7F25" w:rsidRDefault="00500543" w:rsidP="00500543">
            <w:pPr>
              <w:widowControl w:val="0"/>
              <w:jc w:val="center"/>
            </w:pPr>
            <w:r w:rsidRPr="009B7F25">
              <w:t>Број одржаних часова</w:t>
            </w:r>
          </w:p>
        </w:tc>
      </w:tr>
      <w:tr w:rsidR="00500543" w:rsidRPr="009B7F25" w:rsidTr="004A5647">
        <w:trPr>
          <w:trHeight w:val="318"/>
        </w:trPr>
        <w:tc>
          <w:tcPr>
            <w:tcW w:w="3182" w:type="dxa"/>
          </w:tcPr>
          <w:p w:rsidR="00500543" w:rsidRPr="009B7F25" w:rsidRDefault="00500543" w:rsidP="00500543">
            <w:pPr>
              <w:widowControl w:val="0"/>
              <w:jc w:val="center"/>
            </w:pPr>
            <w:r w:rsidRPr="009B7F25">
              <w:t>Час одељенског старешине</w:t>
            </w:r>
          </w:p>
        </w:tc>
        <w:tc>
          <w:tcPr>
            <w:tcW w:w="3470" w:type="dxa"/>
          </w:tcPr>
          <w:p w:rsidR="00500543" w:rsidRPr="009B7F25" w:rsidRDefault="00500543" w:rsidP="00500543">
            <w:pPr>
              <w:widowControl w:val="0"/>
              <w:jc w:val="center"/>
            </w:pPr>
            <w:r w:rsidRPr="009B7F25">
              <w:t>18</w:t>
            </w:r>
          </w:p>
        </w:tc>
        <w:tc>
          <w:tcPr>
            <w:tcW w:w="3788" w:type="dxa"/>
          </w:tcPr>
          <w:p w:rsidR="00500543" w:rsidRPr="009B7F25" w:rsidRDefault="00500543" w:rsidP="00500543">
            <w:pPr>
              <w:widowControl w:val="0"/>
              <w:jc w:val="center"/>
            </w:pPr>
            <w:r w:rsidRPr="009B7F25">
              <w:t>18</w:t>
            </w:r>
          </w:p>
        </w:tc>
      </w:tr>
      <w:tr w:rsidR="00500543" w:rsidRPr="009B7F25" w:rsidTr="004A5647">
        <w:trPr>
          <w:trHeight w:val="318"/>
        </w:trPr>
        <w:tc>
          <w:tcPr>
            <w:tcW w:w="3182" w:type="dxa"/>
          </w:tcPr>
          <w:p w:rsidR="00500543" w:rsidRPr="009B7F25" w:rsidRDefault="00500543" w:rsidP="00500543">
            <w:pPr>
              <w:widowControl w:val="0"/>
              <w:jc w:val="center"/>
            </w:pPr>
            <w:r w:rsidRPr="009B7F25">
              <w:t>Час одељенске заједнице</w:t>
            </w:r>
          </w:p>
        </w:tc>
        <w:tc>
          <w:tcPr>
            <w:tcW w:w="3470" w:type="dxa"/>
          </w:tcPr>
          <w:p w:rsidR="00500543" w:rsidRPr="009B7F25" w:rsidRDefault="00500543" w:rsidP="00500543">
            <w:pPr>
              <w:widowControl w:val="0"/>
              <w:jc w:val="center"/>
            </w:pPr>
            <w:r w:rsidRPr="009B7F25">
              <w:t>17</w:t>
            </w:r>
          </w:p>
        </w:tc>
        <w:tc>
          <w:tcPr>
            <w:tcW w:w="3788" w:type="dxa"/>
          </w:tcPr>
          <w:p w:rsidR="00500543" w:rsidRPr="009B7F25" w:rsidRDefault="00500543" w:rsidP="00500543">
            <w:pPr>
              <w:widowControl w:val="0"/>
              <w:jc w:val="center"/>
            </w:pPr>
            <w:r w:rsidRPr="009B7F25">
              <w:t>17</w:t>
            </w:r>
          </w:p>
        </w:tc>
      </w:tr>
    </w:tbl>
    <w:p w:rsidR="00500543" w:rsidRPr="009B7F25" w:rsidRDefault="00500543" w:rsidP="00500543"/>
    <w:p w:rsidR="00D244F3" w:rsidRPr="009B7F25" w:rsidRDefault="00500543" w:rsidP="00D244F3">
      <w:pPr>
        <w:jc w:val="center"/>
      </w:pPr>
      <w:r w:rsidRPr="009B7F25">
        <w:t>Наративни извештај</w:t>
      </w:r>
    </w:p>
    <w:tbl>
      <w:tblPr>
        <w:tblStyle w:val="TableGrid"/>
        <w:tblW w:w="0" w:type="auto"/>
        <w:tblLook w:val="04A0"/>
      </w:tblPr>
      <w:tblGrid>
        <w:gridCol w:w="10386"/>
      </w:tblGrid>
      <w:tr w:rsidR="00D244F3" w:rsidRPr="009B7F25" w:rsidTr="00D244F3">
        <w:tc>
          <w:tcPr>
            <w:tcW w:w="10996" w:type="dxa"/>
          </w:tcPr>
          <w:p w:rsidR="00D244F3" w:rsidRPr="009B7F25" w:rsidRDefault="00D244F3" w:rsidP="00500543"/>
          <w:p w:rsidR="00D244F3" w:rsidRPr="009B7F25" w:rsidRDefault="00D244F3" w:rsidP="00D244F3">
            <w:pPr>
              <w:jc w:val="center"/>
            </w:pPr>
            <w:r w:rsidRPr="009B7F25">
              <w:t>Часови су реализовани по распореду часова, средом 4.час, наизменично ЧОС и ЧОЗ.</w:t>
            </w:r>
          </w:p>
          <w:p w:rsidR="00D244F3" w:rsidRPr="009B7F25" w:rsidRDefault="00D244F3" w:rsidP="00D244F3">
            <w:r w:rsidRPr="009B7F25">
              <w:t>У току школске 202</w:t>
            </w:r>
            <w:r w:rsidRPr="009B7F25">
              <w:rPr>
                <w:lang w:val="sr-Cyrl-BA"/>
              </w:rPr>
              <w:t>4</w:t>
            </w:r>
            <w:r w:rsidRPr="009B7F25">
              <w:t>/202</w:t>
            </w:r>
            <w:r w:rsidRPr="009B7F25">
              <w:rPr>
                <w:lang w:val="sr-Cyrl-BA"/>
              </w:rPr>
              <w:t>5</w:t>
            </w:r>
            <w:r w:rsidRPr="009B7F25">
              <w:t>.године реализован</w:t>
            </w:r>
            <w:r w:rsidRPr="009B7F25">
              <w:rPr>
                <w:lang w:val="sr-Cyrl-BA"/>
              </w:rPr>
              <w:t xml:space="preserve">и су сви планирани часови </w:t>
            </w:r>
            <w:r w:rsidRPr="009B7F25">
              <w:t xml:space="preserve"> ЧОЗ-а и ЧОС-а.</w:t>
            </w:r>
          </w:p>
          <w:p w:rsidR="00D244F3" w:rsidRPr="009B7F25" w:rsidRDefault="00D244F3" w:rsidP="00D244F3">
            <w:r w:rsidRPr="009B7F25">
              <w:rPr>
                <w:lang w:val="sr-Cyrl-BA"/>
              </w:rPr>
              <w:t>Н</w:t>
            </w:r>
            <w:r w:rsidRPr="009B7F25">
              <w:t xml:space="preserve">а овим часовима   ученици  првог разреда су понављали  правила понашања, решавали заједничке потешкоће и ситуације на које смо наилазили током године. У сарадњи са ученицима, на почетку школске године изабрали смо руководство одељењске заједнице. Деца су дала свој допринос у решавању важних школских питања, обавеза и сл. Трудили смо се да створимо сигурно и подстицајно окружење у одељењу које ће бити подршка у сваком тренутку сваком другу који искаже своју потребу за тим. Кроз бројне радионице радили смо на изграђивању емпатије, поштовања и толеранције према другарима, одговорном понашању у школској заједници и учешћу у хуманитарним акцијама, новогодишњем базару, изради поклона и честитки за Осми март. Научили смо да увредљиви надимци и нездраве навике веома шкоде и да није тешко бити добар и пристојан друг. Научили смо да кроз сарадњу решавамо проблеме. Отворено смо говорили о сопственим осећањима током школског живота, шта значи пружити руку подршке и пријатељства насупрот задиркивању које могу да шкоде. Учествовали смо на школској приредби поводом Дана школе и хуманитарним акцијама у школи са циљем прикупљања новца за помоћ социјално угроженим ученицима наше школе. За Осми март смо кроз школску радионицу припремили поклоне за наше маме, баке ( ликовна техника-колаж-обликовање). </w:t>
            </w:r>
          </w:p>
          <w:p w:rsidR="00D244F3" w:rsidRPr="009B7F25" w:rsidRDefault="00D244F3" w:rsidP="00D244F3">
            <w:r w:rsidRPr="009B7F25">
              <w:t>У току школске 202</w:t>
            </w:r>
            <w:r w:rsidRPr="009B7F25">
              <w:rPr>
                <w:lang w:val="sr-Cyrl-BA"/>
              </w:rPr>
              <w:t>4</w:t>
            </w:r>
            <w:r w:rsidRPr="009B7F25">
              <w:t>/202</w:t>
            </w:r>
            <w:r w:rsidRPr="009B7F25">
              <w:rPr>
                <w:lang w:val="sr-Cyrl-BA"/>
              </w:rPr>
              <w:t>5</w:t>
            </w:r>
            <w:r w:rsidRPr="009B7F25">
              <w:t>.године реализован</w:t>
            </w:r>
            <w:r w:rsidRPr="009B7F25">
              <w:rPr>
                <w:lang w:val="sr-Cyrl-BA"/>
              </w:rPr>
              <w:t xml:space="preserve">и су сви планирани часови </w:t>
            </w:r>
            <w:r w:rsidRPr="009B7F25">
              <w:t xml:space="preserve"> ЧОС-а</w:t>
            </w:r>
          </w:p>
          <w:p w:rsidR="00D244F3" w:rsidRPr="009B7F25" w:rsidRDefault="00D244F3" w:rsidP="00D244F3">
            <w:pPr>
              <w:rPr>
                <w:lang w:val="sr-Cyrl-BA"/>
              </w:rPr>
            </w:pPr>
            <w:r w:rsidRPr="009B7F25">
              <w:rPr>
                <w:lang w:val="sr-Cyrl-BA"/>
              </w:rPr>
              <w:t>Кроз часове одељењског старешине и ваннаставних активности учествовали смо у различитим активностима и дали допринос пројектима које је организовала школа и локална заједница.Усвајали смо здраве животне навике, подстицали вршњачко учење и толеранцију и када мислимо различито.</w:t>
            </w:r>
            <w:r w:rsidRPr="009B7F25">
              <w:t xml:space="preserve"> Научили смо да наше дружење квари : љубомора, тужакање, вређање, лажно оптуживање а да другарство цвета само када се сви заједно трудимо да помогнемо другу,волимо друга,делимо ужину, позајмљујемо прибор уз дозволу и сл. </w:t>
            </w:r>
            <w:r w:rsidRPr="009B7F25">
              <w:rPr>
                <w:lang w:val="sr-Cyrl-BA"/>
              </w:rPr>
              <w:t xml:space="preserve"> Креирали смо заједничко дрво врлина. Информисали смо ученике о трговини људима и како да препознамо и  заштитимо се од потенцијалних, сличних опасности. Проширивали смо знања о  личности чије име носи наша школа. Подстицали смо свест ученика  о заштити природе и значају рециклаже за очување здраве животне средине.</w:t>
            </w:r>
          </w:p>
          <w:p w:rsidR="00D244F3" w:rsidRPr="009B7F25" w:rsidRDefault="00D244F3" w:rsidP="00D244F3">
            <w:pPr>
              <w:pStyle w:val="NormalWeb"/>
              <w:spacing w:line="256" w:lineRule="auto"/>
              <w:rPr>
                <w:lang w:val="sr-Cyrl-BA"/>
              </w:rPr>
            </w:pPr>
            <w:r w:rsidRPr="009B7F25">
              <w:rPr>
                <w:lang w:val="sr-Cyrl-BA"/>
              </w:rPr>
              <w:t xml:space="preserve">       У знак сећања на жртве масакра кроз редовну наставу и ваннаставне активности обележена Недеља сећања.</w:t>
            </w:r>
          </w:p>
          <w:p w:rsidR="00D244F3" w:rsidRPr="009B7F25" w:rsidRDefault="00D244F3" w:rsidP="00D244F3">
            <w:pPr>
              <w:rPr>
                <w:lang w:val="sr-Cyrl-BA"/>
              </w:rPr>
            </w:pPr>
            <w:r w:rsidRPr="009B7F25">
              <w:rPr>
                <w:lang w:val="sr-Cyrl-BA"/>
              </w:rPr>
              <w:t xml:space="preserve">Обележли смо дечју недељу у периоду од 07. до 13. октобра. Слоган овогодишње Дечје недеље је </w:t>
            </w:r>
            <w:r w:rsidRPr="009B7F25">
              <w:rPr>
                <w:lang w:val="sr-Cyrl-BA"/>
              </w:rPr>
              <w:lastRenderedPageBreak/>
              <w:t>“Ја сам дете, и имам план: толеранција и љубав за сваки дан.”</w:t>
            </w:r>
          </w:p>
          <w:p w:rsidR="00D244F3" w:rsidRPr="009B7F25" w:rsidRDefault="00D244F3" w:rsidP="00D244F3">
            <w:pPr>
              <w:rPr>
                <w:rFonts w:eastAsia="SimSun"/>
                <w:lang w:val="sr-Cyrl-BA"/>
              </w:rPr>
            </w:pPr>
            <w:r w:rsidRPr="009B7F25">
              <w:rPr>
                <w:rFonts w:eastAsia="SimSun"/>
                <w:lang w:val="sr-Cyrl-BA"/>
              </w:rPr>
              <w:t xml:space="preserve">У октобру у нашој школи је организована продаја шешира израђених у току Дечје недеље. Овај базар био је хуманитарног карактера. Новац прикупљен на базару је уплаћен засоцијаслно угрожене ученике наше школе. </w:t>
            </w:r>
          </w:p>
          <w:p w:rsidR="00D244F3" w:rsidRPr="009B7F25" w:rsidRDefault="00D244F3" w:rsidP="00D244F3">
            <w:pPr>
              <w:rPr>
                <w:lang w:val="sr-Cyrl-BA"/>
              </w:rPr>
            </w:pPr>
            <w:r w:rsidRPr="009B7F25">
              <w:rPr>
                <w:lang w:val="sr-Cyrl-BA"/>
              </w:rPr>
              <w:t>Одржане предавања:</w:t>
            </w:r>
          </w:p>
          <w:p w:rsidR="00D244F3" w:rsidRPr="009B7F25" w:rsidRDefault="00D244F3" w:rsidP="00D244F3">
            <w:pPr>
              <w:rPr>
                <w:lang w:val="sr-Cyrl-BA"/>
              </w:rPr>
            </w:pPr>
            <w:r w:rsidRPr="009B7F25">
              <w:rPr>
                <w:lang w:val="sr-Cyrl-BA"/>
              </w:rPr>
              <w:t>- фармацеута на тему-Здрава исхрана;</w:t>
            </w:r>
          </w:p>
          <w:p w:rsidR="00D244F3" w:rsidRPr="009B7F25" w:rsidRDefault="00D244F3" w:rsidP="00D244F3">
            <w:pPr>
              <w:rPr>
                <w:lang w:val="sr-Cyrl-BA"/>
              </w:rPr>
            </w:pPr>
            <w:r w:rsidRPr="009B7F25">
              <w:rPr>
                <w:lang w:val="sr-Cyrl-BA"/>
              </w:rPr>
              <w:t xml:space="preserve">Припадника МУП-а:  Пројекат „ Заједно  и безбедно кроз детињство; Заштита од пожара, поплава и земљотреса и </w:t>
            </w:r>
            <w:r w:rsidRPr="009B7F25">
              <w:rPr>
                <w:iCs/>
                <w:shd w:val="clear" w:color="auto" w:fill="FFFFFF"/>
                <w:lang w:val="sr-Cyrl-BA"/>
              </w:rPr>
              <w:t>"Безбедност деце у саобраћају"</w:t>
            </w:r>
            <w:r w:rsidRPr="009B7F25">
              <w:rPr>
                <w:lang w:val="sr-Cyrl-BA"/>
              </w:rPr>
              <w:t>.</w:t>
            </w:r>
          </w:p>
          <w:p w:rsidR="00D244F3" w:rsidRPr="009B7F25" w:rsidRDefault="00D244F3" w:rsidP="00D244F3">
            <w:pPr>
              <w:rPr>
                <w:lang w:val="sr-Cyrl-BA"/>
              </w:rPr>
            </w:pPr>
            <w:r w:rsidRPr="009B7F25">
              <w:rPr>
                <w:lang w:val="sr-Cyrl-BA"/>
              </w:rPr>
              <w:t xml:space="preserve">Све  реализоване активности забележене су на сајту школе. </w:t>
            </w:r>
          </w:p>
          <w:p w:rsidR="00D244F3" w:rsidRPr="009B7F25" w:rsidRDefault="00D244F3" w:rsidP="00D244F3">
            <w:pPr>
              <w:rPr>
                <w:lang w:val="sr-Cyrl-BA"/>
              </w:rPr>
            </w:pPr>
            <w:r w:rsidRPr="009B7F25">
              <w:rPr>
                <w:lang w:val="sr-Cyrl-BA"/>
              </w:rPr>
              <w:t xml:space="preserve"> Записници о активностима са часова ЧОС-а и ЧОЗ-а благовремено сам евидентирала  у ес-дневнику.</w:t>
            </w:r>
          </w:p>
          <w:p w:rsidR="00D244F3" w:rsidRPr="009B7F25" w:rsidRDefault="00D244F3" w:rsidP="00D244F3">
            <w:pPr>
              <w:rPr>
                <w:lang w:val="sr-Cyrl-BA"/>
              </w:rPr>
            </w:pPr>
          </w:p>
          <w:p w:rsidR="00D244F3" w:rsidRPr="009B7F25" w:rsidRDefault="00D244F3" w:rsidP="00D244F3">
            <w:pPr>
              <w:jc w:val="right"/>
            </w:pPr>
            <w:r w:rsidRPr="009B7F25">
              <w:rPr>
                <w:lang w:val="sr-Cyrl-BA"/>
              </w:rPr>
              <w:t xml:space="preserve">                                                                                                    </w:t>
            </w:r>
            <w:r w:rsidRPr="009B7F25">
              <w:t>Љиљана Гојаковић</w:t>
            </w:r>
          </w:p>
          <w:p w:rsidR="00D244F3" w:rsidRPr="009B7F25" w:rsidRDefault="00D244F3" w:rsidP="00500543"/>
        </w:tc>
      </w:tr>
    </w:tbl>
    <w:p w:rsidR="00500543" w:rsidRPr="009B7F25" w:rsidRDefault="00500543" w:rsidP="00500543"/>
    <w:p w:rsidR="00500543" w:rsidRPr="009B7F25" w:rsidRDefault="00500543" w:rsidP="00500543">
      <w:pPr>
        <w:jc w:val="center"/>
      </w:pPr>
    </w:p>
    <w:p w:rsidR="00D244F3" w:rsidRPr="009B7F25" w:rsidRDefault="00D244F3" w:rsidP="00500543">
      <w:pPr>
        <w:jc w:val="center"/>
      </w:pPr>
    </w:p>
    <w:p w:rsidR="00500543" w:rsidRPr="009B7F25" w:rsidRDefault="00500543" w:rsidP="00500543">
      <w:pPr>
        <w:jc w:val="center"/>
      </w:pPr>
      <w:r w:rsidRPr="009B7F25">
        <w:rPr>
          <w:lang w:val="ru-RU"/>
        </w:rPr>
        <w:t xml:space="preserve">Извештај о раду одељењског старешине </w:t>
      </w:r>
      <w:r w:rsidRPr="009B7F25">
        <w:t>I</w:t>
      </w:r>
      <w:r w:rsidRPr="009B7F25">
        <w:rPr>
          <w:lang w:val="ru-RU"/>
        </w:rPr>
        <w:t xml:space="preserve"> -</w:t>
      </w:r>
      <w:r w:rsidRPr="009B7F25">
        <w:t>2</w:t>
      </w:r>
    </w:p>
    <w:p w:rsidR="00500543" w:rsidRPr="009B7F25" w:rsidRDefault="00500543" w:rsidP="00500543">
      <w:pPr>
        <w:jc w:val="center"/>
      </w:pPr>
    </w:p>
    <w:tbl>
      <w:tblPr>
        <w:tblStyle w:val="TableGrid"/>
        <w:tblW w:w="10440" w:type="dxa"/>
        <w:tblInd w:w="288" w:type="dxa"/>
        <w:tblLook w:val="04A0"/>
      </w:tblPr>
      <w:tblGrid>
        <w:gridCol w:w="3182"/>
        <w:gridCol w:w="3470"/>
        <w:gridCol w:w="3788"/>
      </w:tblGrid>
      <w:tr w:rsidR="00500543" w:rsidRPr="009B7F25" w:rsidTr="00500543">
        <w:trPr>
          <w:trHeight w:val="302"/>
        </w:trPr>
        <w:tc>
          <w:tcPr>
            <w:tcW w:w="3182" w:type="dxa"/>
          </w:tcPr>
          <w:p w:rsidR="00500543" w:rsidRPr="009B7F25" w:rsidRDefault="00500543" w:rsidP="00500543">
            <w:pPr>
              <w:widowControl w:val="0"/>
              <w:jc w:val="center"/>
            </w:pPr>
            <w:r w:rsidRPr="009B7F25">
              <w:t>Реализовани часови</w:t>
            </w:r>
          </w:p>
        </w:tc>
        <w:tc>
          <w:tcPr>
            <w:tcW w:w="3470" w:type="dxa"/>
          </w:tcPr>
          <w:p w:rsidR="00500543" w:rsidRPr="009B7F25" w:rsidRDefault="00500543" w:rsidP="00500543">
            <w:pPr>
              <w:widowControl w:val="0"/>
              <w:jc w:val="center"/>
            </w:pPr>
            <w:r w:rsidRPr="009B7F25">
              <w:t>Број планираних часова</w:t>
            </w:r>
          </w:p>
        </w:tc>
        <w:tc>
          <w:tcPr>
            <w:tcW w:w="3788" w:type="dxa"/>
          </w:tcPr>
          <w:p w:rsidR="00500543" w:rsidRPr="009B7F25" w:rsidRDefault="00500543" w:rsidP="00500543">
            <w:pPr>
              <w:widowControl w:val="0"/>
              <w:jc w:val="center"/>
            </w:pPr>
            <w:r w:rsidRPr="009B7F25">
              <w:t>Број одржаних часова</w:t>
            </w:r>
          </w:p>
        </w:tc>
      </w:tr>
      <w:tr w:rsidR="00500543" w:rsidRPr="009B7F25" w:rsidTr="00500543">
        <w:trPr>
          <w:trHeight w:val="318"/>
        </w:trPr>
        <w:tc>
          <w:tcPr>
            <w:tcW w:w="3182" w:type="dxa"/>
          </w:tcPr>
          <w:p w:rsidR="00500543" w:rsidRPr="009B7F25" w:rsidRDefault="00500543" w:rsidP="00500543">
            <w:pPr>
              <w:widowControl w:val="0"/>
              <w:jc w:val="center"/>
            </w:pPr>
            <w:r w:rsidRPr="009B7F25">
              <w:t>Час одељенског старешине</w:t>
            </w:r>
          </w:p>
        </w:tc>
        <w:tc>
          <w:tcPr>
            <w:tcW w:w="3470" w:type="dxa"/>
          </w:tcPr>
          <w:p w:rsidR="00500543" w:rsidRPr="009B7F25" w:rsidRDefault="00500543" w:rsidP="00500543">
            <w:pPr>
              <w:widowControl w:val="0"/>
              <w:jc w:val="center"/>
            </w:pPr>
            <w:r w:rsidRPr="009B7F25">
              <w:t>18</w:t>
            </w:r>
          </w:p>
        </w:tc>
        <w:tc>
          <w:tcPr>
            <w:tcW w:w="3788" w:type="dxa"/>
          </w:tcPr>
          <w:p w:rsidR="00500543" w:rsidRPr="009B7F25" w:rsidRDefault="00500543" w:rsidP="00500543">
            <w:pPr>
              <w:widowControl w:val="0"/>
              <w:jc w:val="center"/>
            </w:pPr>
            <w:r w:rsidRPr="009B7F25">
              <w:t>18</w:t>
            </w:r>
          </w:p>
        </w:tc>
      </w:tr>
      <w:tr w:rsidR="00500543" w:rsidRPr="009B7F25" w:rsidTr="00500543">
        <w:trPr>
          <w:trHeight w:val="318"/>
        </w:trPr>
        <w:tc>
          <w:tcPr>
            <w:tcW w:w="3182" w:type="dxa"/>
          </w:tcPr>
          <w:p w:rsidR="00500543" w:rsidRPr="009B7F25" w:rsidRDefault="00500543" w:rsidP="00500543">
            <w:pPr>
              <w:widowControl w:val="0"/>
              <w:jc w:val="center"/>
            </w:pPr>
            <w:r w:rsidRPr="009B7F25">
              <w:t>Час одељенске заједнице</w:t>
            </w:r>
          </w:p>
        </w:tc>
        <w:tc>
          <w:tcPr>
            <w:tcW w:w="3470" w:type="dxa"/>
          </w:tcPr>
          <w:p w:rsidR="00500543" w:rsidRPr="009B7F25" w:rsidRDefault="00500543" w:rsidP="00500543">
            <w:pPr>
              <w:widowControl w:val="0"/>
              <w:jc w:val="center"/>
            </w:pPr>
            <w:r w:rsidRPr="009B7F25">
              <w:t>17</w:t>
            </w:r>
          </w:p>
        </w:tc>
        <w:tc>
          <w:tcPr>
            <w:tcW w:w="3788" w:type="dxa"/>
          </w:tcPr>
          <w:p w:rsidR="00500543" w:rsidRPr="009B7F25" w:rsidRDefault="00500543" w:rsidP="00500543">
            <w:pPr>
              <w:widowControl w:val="0"/>
              <w:jc w:val="center"/>
            </w:pPr>
            <w:r w:rsidRPr="009B7F25">
              <w:t>17</w:t>
            </w:r>
          </w:p>
        </w:tc>
      </w:tr>
    </w:tbl>
    <w:p w:rsidR="00500543" w:rsidRPr="009B7F25" w:rsidRDefault="00500543" w:rsidP="00500543"/>
    <w:p w:rsidR="00D244F3" w:rsidRPr="009B7F25" w:rsidRDefault="00A6746A" w:rsidP="00D244F3">
      <w:pPr>
        <w:jc w:val="center"/>
      </w:pPr>
      <w:r w:rsidRPr="009B7F25">
        <w:t>Наративни извештај</w:t>
      </w:r>
    </w:p>
    <w:p w:rsidR="00A6746A" w:rsidRPr="009B7F25" w:rsidRDefault="00A6746A" w:rsidP="00A6746A">
      <w:pPr>
        <w:jc w:val="center"/>
      </w:pPr>
    </w:p>
    <w:tbl>
      <w:tblPr>
        <w:tblStyle w:val="TableGrid"/>
        <w:tblW w:w="10440" w:type="dxa"/>
        <w:tblInd w:w="288" w:type="dxa"/>
        <w:tblLayout w:type="fixed"/>
        <w:tblLook w:val="04A0"/>
      </w:tblPr>
      <w:tblGrid>
        <w:gridCol w:w="10440"/>
      </w:tblGrid>
      <w:tr w:rsidR="00A6746A" w:rsidRPr="009B7F25" w:rsidTr="00A6746A">
        <w:tc>
          <w:tcPr>
            <w:tcW w:w="10440" w:type="dxa"/>
          </w:tcPr>
          <w:p w:rsidR="00A6746A" w:rsidRPr="009B7F25" w:rsidRDefault="00A6746A" w:rsidP="00CD4C57">
            <w:pPr>
              <w:jc w:val="center"/>
            </w:pPr>
          </w:p>
          <w:p w:rsidR="00A6746A" w:rsidRPr="009B7F25" w:rsidRDefault="00A6746A" w:rsidP="00CD4C57">
            <w:r w:rsidRPr="009B7F25">
              <w:t xml:space="preserve">         У току школске 202</w:t>
            </w:r>
            <w:r w:rsidRPr="009B7F25">
              <w:rPr>
                <w:lang w:val="sr-Cyrl-BA"/>
              </w:rPr>
              <w:t>4</w:t>
            </w:r>
            <w:r w:rsidRPr="009B7F25">
              <w:t>/202</w:t>
            </w:r>
            <w:r w:rsidRPr="009B7F25">
              <w:rPr>
                <w:lang w:val="sr-Cyrl-BA"/>
              </w:rPr>
              <w:t>5</w:t>
            </w:r>
            <w:r w:rsidRPr="009B7F25">
              <w:t>.године реализован</w:t>
            </w:r>
            <w:r w:rsidRPr="009B7F25">
              <w:rPr>
                <w:lang w:val="sr-Cyrl-BA"/>
              </w:rPr>
              <w:t>и су сви планирани часови редовне наставе,</w:t>
            </w:r>
            <w:r w:rsidRPr="009B7F25">
              <w:t xml:space="preserve"> ЧОЗ-а , ЧОС-а и ваннаставних активности. Часови су реализовани по распореду часова, средом 4.час, наизменично ЧОС и ЧОЗ и ваннаставне активности петком,5.час.</w:t>
            </w:r>
          </w:p>
          <w:p w:rsidR="00A6746A" w:rsidRPr="009B7F25" w:rsidRDefault="00A6746A" w:rsidP="00CD4C57">
            <w:pPr>
              <w:pStyle w:val="NormalWeb"/>
            </w:pPr>
            <w:r w:rsidRPr="009B7F25">
              <w:t xml:space="preserve">        Током ове школске године, ученици првог разреда су на часовима одељењске заједнице и часа одељењског старешине понављали правила понашања, решавали заједничке потешкоће и ситуације на које смо наилазили током школске године.</w:t>
            </w:r>
          </w:p>
          <w:p w:rsidR="00A6746A" w:rsidRPr="009B7F25" w:rsidRDefault="00A6746A" w:rsidP="00CD4C57">
            <w:pPr>
              <w:pStyle w:val="NormalWeb"/>
            </w:pPr>
            <w:r w:rsidRPr="009B7F25">
              <w:t xml:space="preserve">         На почетку године, у сарадњи са ученицима, изабрано је руководство одељењске заједнице. Ученици су активно учествовали у доношењу одлука везаних за школски живот, испуњавању обавеза и решавању важних питања. Настојали смо да створимо сигурно, подстицајно и подржавајуће окружење у коме ће сваки ученик осетити припадност и подршку другара.</w:t>
            </w:r>
          </w:p>
          <w:p w:rsidR="00A6746A" w:rsidRPr="009B7F25" w:rsidRDefault="00A6746A" w:rsidP="00CD4C57">
            <w:pPr>
              <w:pStyle w:val="NormalWeb"/>
            </w:pPr>
            <w:r w:rsidRPr="009B7F25">
              <w:t xml:space="preserve">         Кроз бројне радионице, радили смо на развијању емпатије, поштовања и толеранције, као и на одговорном понашању у школској заједници. Ученици су учествовали у хуманитарним акцијама, новогодишњем базару, као и у изради поклона и честитки поводом Осмог марта. Посебну пажњу смо посветили темама уважавања и ненасилне комуникације – научили смо да увредљиви надимци и нездраве навике наносе штету и да није тешко бити добар и пристојан друг. Учили смо да кроз сарадњу можемо успешно решавати проблеме.</w:t>
            </w:r>
          </w:p>
          <w:p w:rsidR="00A6746A" w:rsidRPr="009B7F25" w:rsidRDefault="00D244F3" w:rsidP="00CD4C57">
            <w:pPr>
              <w:pStyle w:val="NormalWeb"/>
            </w:pPr>
            <w:r w:rsidRPr="009B7F25">
              <w:br/>
            </w:r>
            <w:r w:rsidR="00A6746A" w:rsidRPr="009B7F25">
              <w:t xml:space="preserve">Отворено смо разговарали о сопственим осећањима, значају пружања подршке и пријатељства, као и о негативним последицама задиркивања. Ученици су учествовали у школској приредби током </w:t>
            </w:r>
            <w:r w:rsidR="00A6746A" w:rsidRPr="009B7F25">
              <w:lastRenderedPageBreak/>
              <w:t>Дечје недеље и у хуманитарним акцијама чији је циљ био прикупљање средстава за лечење деце из нашег града. За Осми март смо, у оквиру школске радионице, припремили поклоне за маме и баке (ликовна техника- колаж).</w:t>
            </w:r>
          </w:p>
          <w:p w:rsidR="00A6746A" w:rsidRPr="009B7F25" w:rsidRDefault="00A6746A" w:rsidP="00CD4C57">
            <w:pPr>
              <w:pStyle w:val="NormalWeb"/>
            </w:pPr>
            <w:r w:rsidRPr="009B7F25">
              <w:t xml:space="preserve">          Кроз часове одељењског старешине и ваннаставне активности, ученици су учествовали у различитим пројектима школе и локалне заједнице. Усвајали смо здраве животне навике, подстицали вршњачко учење, толеранцију и уважавање различитих мишљења. Научили смо да дружење нарушавају љубомора, тужакање, вређање и лажно оптуживање, док пријатељство цвета када се сви трудимо да помогнемо, волимо, делимо и поштујемо једни друге.</w:t>
            </w:r>
          </w:p>
          <w:p w:rsidR="00A6746A" w:rsidRPr="009B7F25" w:rsidRDefault="00A6746A" w:rsidP="00CD4C57">
            <w:pPr>
              <w:pStyle w:val="NormalWeb"/>
            </w:pPr>
            <w:r w:rsidRPr="009B7F25">
              <w:t xml:space="preserve">         Креирали смо заједничко </w:t>
            </w:r>
            <w:r w:rsidRPr="009B7F25">
              <w:rPr>
                <w:rStyle w:val="Emphasis"/>
              </w:rPr>
              <w:t>дрво врлина</w:t>
            </w:r>
            <w:r w:rsidRPr="009B7F25">
              <w:t>, информисали ученике о трговини људима и начинима заштите од потенцијалних опасности. Проширивали смо знања о личности чије име носи наша школа, подстицали свест о значају заштите животне средине и рециклаже.</w:t>
            </w:r>
          </w:p>
          <w:p w:rsidR="00A6746A" w:rsidRPr="009B7F25" w:rsidRDefault="00A6746A" w:rsidP="00CD4C57">
            <w:pPr>
              <w:pStyle w:val="NormalWeb"/>
            </w:pPr>
            <w:r w:rsidRPr="009B7F25">
              <w:t xml:space="preserve">       У знак сећања на жртве масакра кроз редовну наставу и ваннаставне активности обележена Недеља сећања.</w:t>
            </w:r>
          </w:p>
          <w:p w:rsidR="00A6746A" w:rsidRPr="009B7F25" w:rsidRDefault="00A6746A" w:rsidP="00CD4C57">
            <w:pPr>
              <w:pStyle w:val="NormalWeb"/>
            </w:pPr>
            <w:r w:rsidRPr="009B7F25">
              <w:t xml:space="preserve">           Дечја недеља је обележена у периоду од 7. до 13. октобра, под слоганом: </w:t>
            </w:r>
            <w:r w:rsidRPr="009B7F25">
              <w:rPr>
                <w:rStyle w:val="Emphasis"/>
              </w:rPr>
              <w:t>„Ја сам дете, и имам план: толеранција и љубав за сваки дан.”</w:t>
            </w:r>
            <w:r w:rsidRPr="009B7F25">
              <w:t xml:space="preserve"> У том периоду, организована је продаја шешира који су ученици израђивали, а прикупљена средства уплаћена су за социјално угрожене ученике наше школе.</w:t>
            </w:r>
          </w:p>
          <w:p w:rsidR="00A6746A" w:rsidRPr="009B7F25" w:rsidRDefault="00A6746A" w:rsidP="00CD4C57">
            <w:pPr>
              <w:pStyle w:val="NormalWeb"/>
            </w:pPr>
            <w:r w:rsidRPr="009B7F25">
              <w:rPr>
                <w:rStyle w:val="Strong"/>
              </w:rPr>
              <w:t>Реализована предавања:</w:t>
            </w:r>
          </w:p>
          <w:p w:rsidR="00A6746A" w:rsidRPr="009B7F25" w:rsidRDefault="00A6746A" w:rsidP="00A52FCC">
            <w:pPr>
              <w:pStyle w:val="NormalWeb"/>
              <w:widowControl w:val="0"/>
              <w:numPr>
                <w:ilvl w:val="0"/>
                <w:numId w:val="62"/>
              </w:numPr>
              <w:jc w:val="both"/>
            </w:pPr>
            <w:r w:rsidRPr="009B7F25">
              <w:t>фармацеут – тема: „Здрава исхрана”;</w:t>
            </w:r>
          </w:p>
          <w:p w:rsidR="00A6746A" w:rsidRPr="009B7F25" w:rsidRDefault="00A6746A" w:rsidP="00A52FCC">
            <w:pPr>
              <w:pStyle w:val="NormalWeb"/>
              <w:widowControl w:val="0"/>
              <w:numPr>
                <w:ilvl w:val="0"/>
                <w:numId w:val="62"/>
              </w:numPr>
              <w:jc w:val="both"/>
            </w:pPr>
            <w:r w:rsidRPr="009B7F25">
              <w:t>припадници МУП-а – пројекат „Заједно и безбедно кроз детињство”, “Заштита од пожара, поплава и земљотреса“, као и „Безбедност деце у саобраћају”.</w:t>
            </w:r>
          </w:p>
          <w:p w:rsidR="00A6746A" w:rsidRPr="009B7F25" w:rsidRDefault="00A6746A" w:rsidP="00CD4C57">
            <w:pPr>
              <w:pStyle w:val="NormalWeb"/>
            </w:pPr>
            <w:r w:rsidRPr="009B7F25">
              <w:t>Све активности су документоване и објављене на сајту школе. Записници са часова ЧОС-а и ЧОЗ-а уредно су евидентирани у ес- дневнику.</w:t>
            </w:r>
          </w:p>
          <w:p w:rsidR="00A6746A" w:rsidRPr="009B7F25" w:rsidRDefault="00A6746A" w:rsidP="00A6746A">
            <w:pPr>
              <w:jc w:val="right"/>
            </w:pPr>
            <w:r w:rsidRPr="009B7F25">
              <w:t xml:space="preserve">                                                                           Аида Аличковић</w:t>
            </w:r>
          </w:p>
        </w:tc>
      </w:tr>
    </w:tbl>
    <w:p w:rsidR="00D244F3" w:rsidRPr="009B7F25" w:rsidRDefault="00D244F3">
      <w:pPr>
        <w:spacing w:after="160" w:line="259" w:lineRule="auto"/>
      </w:pPr>
    </w:p>
    <w:p w:rsidR="00D244F3" w:rsidRPr="009B7F25" w:rsidRDefault="00D244F3">
      <w:pPr>
        <w:spacing w:after="160" w:line="259" w:lineRule="auto"/>
      </w:pPr>
    </w:p>
    <w:p w:rsidR="00A6746A" w:rsidRPr="009B7F25" w:rsidRDefault="00A6746A" w:rsidP="00A6746A">
      <w:pPr>
        <w:jc w:val="center"/>
        <w:rPr>
          <w:lang w:val="ru-RU"/>
        </w:rPr>
      </w:pPr>
      <w:r w:rsidRPr="009B7F25">
        <w:rPr>
          <w:lang w:val="ru-RU"/>
        </w:rPr>
        <w:t xml:space="preserve">Извештај о раду одељењског старешине </w:t>
      </w:r>
      <w:r w:rsidRPr="009B7F25">
        <w:t>II</w:t>
      </w:r>
      <w:r w:rsidRPr="009B7F25">
        <w:rPr>
          <w:lang w:val="ru-RU"/>
        </w:rPr>
        <w:t xml:space="preserve"> -1</w:t>
      </w:r>
    </w:p>
    <w:p w:rsidR="00A6746A" w:rsidRPr="009B7F25" w:rsidRDefault="00A6746A" w:rsidP="00A6746A">
      <w:pPr>
        <w:jc w:val="center"/>
        <w:rPr>
          <w:lang w:val="ru-RU"/>
        </w:rPr>
      </w:pPr>
    </w:p>
    <w:tbl>
      <w:tblPr>
        <w:tblStyle w:val="TableGrid"/>
        <w:tblW w:w="10440" w:type="dxa"/>
        <w:tblInd w:w="288" w:type="dxa"/>
        <w:tblLook w:val="04A0"/>
      </w:tblPr>
      <w:tblGrid>
        <w:gridCol w:w="3182"/>
        <w:gridCol w:w="3470"/>
        <w:gridCol w:w="3788"/>
      </w:tblGrid>
      <w:tr w:rsidR="00A6746A" w:rsidRPr="009B7F25" w:rsidTr="00CD4C57">
        <w:trPr>
          <w:trHeight w:val="302"/>
        </w:trPr>
        <w:tc>
          <w:tcPr>
            <w:tcW w:w="3182" w:type="dxa"/>
          </w:tcPr>
          <w:p w:rsidR="00A6746A" w:rsidRPr="009B7F25" w:rsidRDefault="00A6746A" w:rsidP="00CD4C57">
            <w:pPr>
              <w:widowControl w:val="0"/>
              <w:jc w:val="center"/>
            </w:pPr>
            <w:r w:rsidRPr="009B7F25">
              <w:t>Реализовани часови</w:t>
            </w:r>
          </w:p>
        </w:tc>
        <w:tc>
          <w:tcPr>
            <w:tcW w:w="3470" w:type="dxa"/>
          </w:tcPr>
          <w:p w:rsidR="00A6746A" w:rsidRPr="009B7F25" w:rsidRDefault="00A6746A" w:rsidP="00CD4C57">
            <w:pPr>
              <w:widowControl w:val="0"/>
              <w:jc w:val="center"/>
            </w:pPr>
            <w:r w:rsidRPr="009B7F25">
              <w:t>Број планираних часова</w:t>
            </w:r>
          </w:p>
        </w:tc>
        <w:tc>
          <w:tcPr>
            <w:tcW w:w="3788" w:type="dxa"/>
          </w:tcPr>
          <w:p w:rsidR="00A6746A" w:rsidRPr="009B7F25" w:rsidRDefault="00A6746A" w:rsidP="00CD4C57">
            <w:pPr>
              <w:widowControl w:val="0"/>
              <w:jc w:val="center"/>
            </w:pPr>
            <w:r w:rsidRPr="009B7F25">
              <w:t>Број одржаних часова</w:t>
            </w:r>
          </w:p>
        </w:tc>
      </w:tr>
      <w:tr w:rsidR="00A6746A" w:rsidRPr="009B7F25" w:rsidTr="00CD4C57">
        <w:trPr>
          <w:trHeight w:val="318"/>
        </w:trPr>
        <w:tc>
          <w:tcPr>
            <w:tcW w:w="3182" w:type="dxa"/>
          </w:tcPr>
          <w:p w:rsidR="00A6746A" w:rsidRPr="009B7F25" w:rsidRDefault="00A6746A" w:rsidP="00CD4C57">
            <w:pPr>
              <w:widowControl w:val="0"/>
              <w:jc w:val="center"/>
            </w:pPr>
            <w:r w:rsidRPr="009B7F25">
              <w:t>Час одељенског старешине</w:t>
            </w:r>
          </w:p>
        </w:tc>
        <w:tc>
          <w:tcPr>
            <w:tcW w:w="3470" w:type="dxa"/>
          </w:tcPr>
          <w:p w:rsidR="00A6746A" w:rsidRPr="009B7F25" w:rsidRDefault="00A6746A" w:rsidP="00CD4C57">
            <w:pPr>
              <w:widowControl w:val="0"/>
              <w:jc w:val="center"/>
            </w:pPr>
            <w:r w:rsidRPr="009B7F25">
              <w:t>18</w:t>
            </w:r>
          </w:p>
        </w:tc>
        <w:tc>
          <w:tcPr>
            <w:tcW w:w="3788" w:type="dxa"/>
          </w:tcPr>
          <w:p w:rsidR="00A6746A" w:rsidRPr="009B7F25" w:rsidRDefault="00A6746A" w:rsidP="00CD4C57">
            <w:pPr>
              <w:widowControl w:val="0"/>
              <w:jc w:val="center"/>
            </w:pPr>
            <w:r w:rsidRPr="009B7F25">
              <w:t>18</w:t>
            </w:r>
          </w:p>
        </w:tc>
      </w:tr>
      <w:tr w:rsidR="00A6746A" w:rsidRPr="009B7F25" w:rsidTr="00CD4C57">
        <w:trPr>
          <w:trHeight w:val="318"/>
        </w:trPr>
        <w:tc>
          <w:tcPr>
            <w:tcW w:w="3182" w:type="dxa"/>
          </w:tcPr>
          <w:p w:rsidR="00A6746A" w:rsidRPr="009B7F25" w:rsidRDefault="00A6746A" w:rsidP="00CD4C57">
            <w:pPr>
              <w:widowControl w:val="0"/>
              <w:jc w:val="center"/>
            </w:pPr>
            <w:r w:rsidRPr="009B7F25">
              <w:t>Час одељенске заједнице</w:t>
            </w:r>
          </w:p>
        </w:tc>
        <w:tc>
          <w:tcPr>
            <w:tcW w:w="3470" w:type="dxa"/>
          </w:tcPr>
          <w:p w:rsidR="00A6746A" w:rsidRPr="009B7F25" w:rsidRDefault="00A6746A" w:rsidP="00CD4C57">
            <w:pPr>
              <w:widowControl w:val="0"/>
              <w:jc w:val="center"/>
            </w:pPr>
            <w:r w:rsidRPr="009B7F25">
              <w:t>18</w:t>
            </w:r>
          </w:p>
        </w:tc>
        <w:tc>
          <w:tcPr>
            <w:tcW w:w="3788" w:type="dxa"/>
          </w:tcPr>
          <w:p w:rsidR="00A6746A" w:rsidRPr="009B7F25" w:rsidRDefault="00A6746A" w:rsidP="00CD4C57">
            <w:pPr>
              <w:widowControl w:val="0"/>
              <w:jc w:val="center"/>
            </w:pPr>
            <w:r w:rsidRPr="009B7F25">
              <w:t>17</w:t>
            </w:r>
          </w:p>
        </w:tc>
      </w:tr>
    </w:tbl>
    <w:p w:rsidR="00A6746A" w:rsidRPr="009B7F25" w:rsidRDefault="00A6746A" w:rsidP="00A6746A">
      <w:pPr>
        <w:jc w:val="center"/>
      </w:pPr>
    </w:p>
    <w:p w:rsidR="004A5647" w:rsidRPr="009B7F25" w:rsidRDefault="004A5647" w:rsidP="00A6746A">
      <w:pPr>
        <w:jc w:val="center"/>
      </w:pPr>
    </w:p>
    <w:p w:rsidR="004A5647" w:rsidRPr="009B7F25" w:rsidRDefault="004A5647" w:rsidP="00A6746A">
      <w:pPr>
        <w:jc w:val="center"/>
      </w:pPr>
    </w:p>
    <w:p w:rsidR="004A5647" w:rsidRPr="009B7F25" w:rsidRDefault="004A5647" w:rsidP="00A6746A">
      <w:pPr>
        <w:jc w:val="center"/>
      </w:pPr>
    </w:p>
    <w:p w:rsidR="00A6746A" w:rsidRPr="009B7F25" w:rsidRDefault="00A6746A" w:rsidP="00A6746A">
      <w:pPr>
        <w:jc w:val="center"/>
      </w:pPr>
      <w:r w:rsidRPr="009B7F25">
        <w:t>Наративни извештај</w:t>
      </w:r>
    </w:p>
    <w:p w:rsidR="00A6746A" w:rsidRPr="009B7F25" w:rsidRDefault="00A6746A" w:rsidP="00A6746A">
      <w:pPr>
        <w:jc w:val="center"/>
      </w:pPr>
    </w:p>
    <w:tbl>
      <w:tblPr>
        <w:tblStyle w:val="TableGrid"/>
        <w:tblW w:w="10440" w:type="dxa"/>
        <w:tblInd w:w="288" w:type="dxa"/>
        <w:tblLayout w:type="fixed"/>
        <w:tblLook w:val="04A0"/>
      </w:tblPr>
      <w:tblGrid>
        <w:gridCol w:w="10440"/>
      </w:tblGrid>
      <w:tr w:rsidR="00A6746A" w:rsidRPr="009B7F25" w:rsidTr="00A6746A">
        <w:tc>
          <w:tcPr>
            <w:tcW w:w="10440" w:type="dxa"/>
          </w:tcPr>
          <w:p w:rsidR="00A6746A" w:rsidRPr="009B7F25" w:rsidRDefault="00A6746A" w:rsidP="00A6746A">
            <w:pPr>
              <w:jc w:val="both"/>
              <w:rPr>
                <w:lang w:val="sr-Cyrl-BA"/>
              </w:rPr>
            </w:pPr>
            <w:r w:rsidRPr="009B7F25">
              <w:rPr>
                <w:lang w:val="sr-Cyrl-BA"/>
              </w:rPr>
              <w:t xml:space="preserve">У оквиру одржавања часова одељенског старешине и одељенске заједнице , школске 2024/25.г. одржано је 35 часа. Часови су уписивани у е-дневнику, четвртком или петком у зависности од смене (преподневна или поподневна). </w:t>
            </w:r>
          </w:p>
          <w:p w:rsidR="00A6746A" w:rsidRPr="009B7F25" w:rsidRDefault="00A6746A" w:rsidP="00A6746A">
            <w:pPr>
              <w:jc w:val="both"/>
              <w:rPr>
                <w:lang w:val="sr-Cyrl-BA"/>
              </w:rPr>
            </w:pPr>
            <w:r w:rsidRPr="009B7F25">
              <w:rPr>
                <w:lang w:val="sr-Cyrl-BA"/>
              </w:rPr>
              <w:lastRenderedPageBreak/>
              <w:t>На овим часовима је било речи о подсећању ученика на Правилник понашања у школи, култури понашања у школи, на улици.  Вођени су разговори о сличностима и разликама, о доброти, жељама и очекивањима, основним хигијенским навикама, здрављу. Са ученицима је раговарано и о различитим занимањима, другарству у одељењу и међусобним односима међу члановима породице. У току ове школске године доста је разговарано о дисциплини ученика и како решити међусобне сукобе. Помоћ при решавању проблема је пружио и педагог школе, као и родитељи који су били укључени у сва дешавања. Закључак је да су сви часови одељенског старешине одржани и реализовани према Календару образовно – васпитног рада у којем је извршена корекција, при чему су све теме обухваћене планом успешно реализоване.</w:t>
            </w:r>
          </w:p>
          <w:p w:rsidR="00A6746A" w:rsidRPr="009B7F25" w:rsidRDefault="00A6746A" w:rsidP="00A6746A">
            <w:pPr>
              <w:jc w:val="both"/>
              <w:rPr>
                <w:lang w:val="sr-Cyrl-BA"/>
              </w:rPr>
            </w:pPr>
          </w:p>
          <w:p w:rsidR="00A6746A" w:rsidRPr="009B7F25" w:rsidRDefault="00A6746A" w:rsidP="00A6746A">
            <w:pPr>
              <w:jc w:val="both"/>
              <w:rPr>
                <w:lang w:val="sr-Cyrl-BA"/>
              </w:rPr>
            </w:pPr>
            <w:r w:rsidRPr="009B7F25">
              <w:rPr>
                <w:lang w:val="sr-Cyrl-BA"/>
              </w:rPr>
              <w:t xml:space="preserve">Научили смо да увредљиви надимци и нездраве навике веома шкоде и да није тешко бити добар и пристојан друг. Научили смо да кроз сарадњу решавамо проблеме. Отворено смо говорили о сопственим осећањима током школског живота, шта значи пружити руку подршке и пријатељства насупрот задиркивању које могу да шкоде. Учествовали смо на школској приредби током Дечје недеље и хуманитарним акцијама у школи са циљем прикупљања новца. За Осми март смо кроз школску радионицу припремили поклоне за наше маме,баке . Учествовали смо у приредби поводом Дана школе и Школске славе. </w:t>
            </w:r>
          </w:p>
          <w:p w:rsidR="00A6746A" w:rsidRPr="009B7F25" w:rsidRDefault="00A6746A" w:rsidP="00A6746A">
            <w:pPr>
              <w:jc w:val="both"/>
              <w:rPr>
                <w:rFonts w:eastAsia="SimSun"/>
                <w:lang w:val="sr-Cyrl-BA"/>
              </w:rPr>
            </w:pPr>
            <w:r w:rsidRPr="009B7F25">
              <w:rPr>
                <w:lang w:val="sr-Cyrl-BA"/>
              </w:rPr>
              <w:t>Обележли смо дечју недељу у периоду од 7. до 13. октобра. Слоган овогодишње Дечје недеље је „Ја сам дете, имам план: толеранција и љубав за сваки дан“.</w:t>
            </w:r>
            <w:r w:rsidRPr="009B7F25">
              <w:rPr>
                <w:rFonts w:eastAsia="SimSun"/>
                <w:lang w:val="sr-Cyrl-BA"/>
              </w:rPr>
              <w:t xml:space="preserve"> Крајем децембра у нашој школи  организована је хуманитарна новогодишња акција прикупљања новогодишњих пакетића .</w:t>
            </w:r>
          </w:p>
          <w:p w:rsidR="00A6746A" w:rsidRPr="009B7F25" w:rsidRDefault="00A6746A" w:rsidP="00A6746A">
            <w:pPr>
              <w:jc w:val="both"/>
              <w:rPr>
                <w:lang w:val="sr-Cyrl-BA"/>
              </w:rPr>
            </w:pPr>
            <w:r w:rsidRPr="009B7F25">
              <w:rPr>
                <w:lang w:val="sr-Cyrl-BA"/>
              </w:rPr>
              <w:t xml:space="preserve">Све  реализоване активности забележене су на сајту школе. </w:t>
            </w:r>
          </w:p>
          <w:p w:rsidR="00A6746A" w:rsidRPr="009B7F25" w:rsidRDefault="00A6746A" w:rsidP="00A6746A">
            <w:pPr>
              <w:jc w:val="both"/>
              <w:rPr>
                <w:lang w:val="sr-Cyrl-BA"/>
              </w:rPr>
            </w:pPr>
            <w:r w:rsidRPr="009B7F25">
              <w:rPr>
                <w:lang w:val="sr-Cyrl-BA"/>
              </w:rPr>
              <w:t xml:space="preserve"> Записници о активностима са часова ЧОС-а и ЧОЗ-а балговремено сам евидентирала  у ес-дневнику.</w:t>
            </w:r>
          </w:p>
          <w:p w:rsidR="00A6746A" w:rsidRPr="009B7F25" w:rsidRDefault="00A6746A" w:rsidP="00A6746A">
            <w:pPr>
              <w:jc w:val="right"/>
              <w:rPr>
                <w:lang w:val="sr-Cyrl-BA"/>
              </w:rPr>
            </w:pPr>
            <w:r w:rsidRPr="009B7F25">
              <w:rPr>
                <w:lang w:val="sr-Cyrl-BA"/>
              </w:rPr>
              <w:t xml:space="preserve">                                                                                                    Сандра Малешић</w:t>
            </w:r>
          </w:p>
        </w:tc>
      </w:tr>
    </w:tbl>
    <w:p w:rsidR="00500543" w:rsidRPr="009B7F25" w:rsidRDefault="00500543">
      <w:pPr>
        <w:spacing w:after="160" w:line="259" w:lineRule="auto"/>
        <w:rPr>
          <w:lang w:val="ru-RU"/>
        </w:rPr>
      </w:pPr>
    </w:p>
    <w:p w:rsidR="00A6746A" w:rsidRPr="009B7F25" w:rsidRDefault="00A6746A" w:rsidP="00A6746A"/>
    <w:p w:rsidR="00A6746A" w:rsidRPr="009B7F25" w:rsidRDefault="00A6746A" w:rsidP="00A6746A">
      <w:pPr>
        <w:jc w:val="center"/>
      </w:pPr>
      <w:r w:rsidRPr="009B7F25">
        <w:rPr>
          <w:lang w:val="ru-RU"/>
        </w:rPr>
        <w:t xml:space="preserve">Извештај о раду одељењског старешине </w:t>
      </w:r>
      <w:r w:rsidRPr="009B7F25">
        <w:t>II</w:t>
      </w:r>
      <w:r w:rsidRPr="009B7F25">
        <w:rPr>
          <w:lang w:val="ru-RU"/>
        </w:rPr>
        <w:t xml:space="preserve"> -</w:t>
      </w:r>
      <w:r w:rsidRPr="009B7F25">
        <w:t>2</w:t>
      </w:r>
    </w:p>
    <w:p w:rsidR="00A6746A" w:rsidRPr="009B7F25" w:rsidRDefault="00A6746A" w:rsidP="00A6746A">
      <w:pPr>
        <w:jc w:val="center"/>
        <w:rPr>
          <w:lang w:val="ru-RU"/>
        </w:rPr>
      </w:pPr>
    </w:p>
    <w:tbl>
      <w:tblPr>
        <w:tblStyle w:val="TableGrid"/>
        <w:tblW w:w="10440" w:type="dxa"/>
        <w:tblInd w:w="288" w:type="dxa"/>
        <w:tblLook w:val="04A0"/>
      </w:tblPr>
      <w:tblGrid>
        <w:gridCol w:w="3182"/>
        <w:gridCol w:w="3470"/>
        <w:gridCol w:w="3788"/>
      </w:tblGrid>
      <w:tr w:rsidR="00A6746A" w:rsidRPr="009B7F25" w:rsidTr="00CD4C57">
        <w:trPr>
          <w:trHeight w:val="302"/>
        </w:trPr>
        <w:tc>
          <w:tcPr>
            <w:tcW w:w="3182" w:type="dxa"/>
          </w:tcPr>
          <w:p w:rsidR="00A6746A" w:rsidRPr="009B7F25" w:rsidRDefault="00A6746A" w:rsidP="00CD4C57">
            <w:pPr>
              <w:widowControl w:val="0"/>
              <w:jc w:val="center"/>
            </w:pPr>
            <w:r w:rsidRPr="009B7F25">
              <w:t>Реализовани часови</w:t>
            </w:r>
          </w:p>
        </w:tc>
        <w:tc>
          <w:tcPr>
            <w:tcW w:w="3470" w:type="dxa"/>
          </w:tcPr>
          <w:p w:rsidR="00A6746A" w:rsidRPr="009B7F25" w:rsidRDefault="00A6746A" w:rsidP="00CD4C57">
            <w:pPr>
              <w:widowControl w:val="0"/>
              <w:jc w:val="center"/>
            </w:pPr>
            <w:r w:rsidRPr="009B7F25">
              <w:t>Број планираних часова</w:t>
            </w:r>
          </w:p>
        </w:tc>
        <w:tc>
          <w:tcPr>
            <w:tcW w:w="3788" w:type="dxa"/>
          </w:tcPr>
          <w:p w:rsidR="00A6746A" w:rsidRPr="009B7F25" w:rsidRDefault="00A6746A" w:rsidP="00CD4C57">
            <w:pPr>
              <w:widowControl w:val="0"/>
              <w:jc w:val="center"/>
            </w:pPr>
            <w:r w:rsidRPr="009B7F25">
              <w:t>Број одржаних часова</w:t>
            </w:r>
          </w:p>
        </w:tc>
      </w:tr>
      <w:tr w:rsidR="00A6746A" w:rsidRPr="009B7F25" w:rsidTr="00CD4C57">
        <w:trPr>
          <w:trHeight w:val="318"/>
        </w:trPr>
        <w:tc>
          <w:tcPr>
            <w:tcW w:w="3182" w:type="dxa"/>
          </w:tcPr>
          <w:p w:rsidR="00A6746A" w:rsidRPr="009B7F25" w:rsidRDefault="00A6746A" w:rsidP="00CD4C57">
            <w:pPr>
              <w:widowControl w:val="0"/>
              <w:jc w:val="center"/>
            </w:pPr>
            <w:r w:rsidRPr="009B7F25">
              <w:t>Час одељенског старешине</w:t>
            </w:r>
          </w:p>
        </w:tc>
        <w:tc>
          <w:tcPr>
            <w:tcW w:w="3470" w:type="dxa"/>
          </w:tcPr>
          <w:p w:rsidR="00A6746A" w:rsidRPr="009B7F25" w:rsidRDefault="00A6746A" w:rsidP="00CD4C57">
            <w:pPr>
              <w:widowControl w:val="0"/>
              <w:jc w:val="center"/>
            </w:pPr>
            <w:r w:rsidRPr="009B7F25">
              <w:t>18</w:t>
            </w:r>
          </w:p>
        </w:tc>
        <w:tc>
          <w:tcPr>
            <w:tcW w:w="3788" w:type="dxa"/>
          </w:tcPr>
          <w:p w:rsidR="00A6746A" w:rsidRPr="009B7F25" w:rsidRDefault="00A6746A" w:rsidP="00CD4C57">
            <w:pPr>
              <w:widowControl w:val="0"/>
              <w:jc w:val="center"/>
            </w:pPr>
            <w:r w:rsidRPr="009B7F25">
              <w:t>18</w:t>
            </w:r>
          </w:p>
        </w:tc>
      </w:tr>
      <w:tr w:rsidR="00A6746A" w:rsidRPr="009B7F25" w:rsidTr="00CD4C57">
        <w:trPr>
          <w:trHeight w:val="318"/>
        </w:trPr>
        <w:tc>
          <w:tcPr>
            <w:tcW w:w="3182" w:type="dxa"/>
          </w:tcPr>
          <w:p w:rsidR="00A6746A" w:rsidRPr="009B7F25" w:rsidRDefault="00A6746A" w:rsidP="00CD4C57">
            <w:pPr>
              <w:widowControl w:val="0"/>
              <w:jc w:val="center"/>
            </w:pPr>
            <w:r w:rsidRPr="009B7F25">
              <w:t>Час одељенске заједнице</w:t>
            </w:r>
          </w:p>
        </w:tc>
        <w:tc>
          <w:tcPr>
            <w:tcW w:w="3470" w:type="dxa"/>
          </w:tcPr>
          <w:p w:rsidR="00A6746A" w:rsidRPr="009B7F25" w:rsidRDefault="00A6746A" w:rsidP="00CD4C57">
            <w:pPr>
              <w:widowControl w:val="0"/>
              <w:jc w:val="center"/>
            </w:pPr>
            <w:r w:rsidRPr="009B7F25">
              <w:t>18</w:t>
            </w:r>
          </w:p>
        </w:tc>
        <w:tc>
          <w:tcPr>
            <w:tcW w:w="3788" w:type="dxa"/>
          </w:tcPr>
          <w:p w:rsidR="00A6746A" w:rsidRPr="009B7F25" w:rsidRDefault="00A6746A" w:rsidP="00CD4C57">
            <w:pPr>
              <w:widowControl w:val="0"/>
              <w:jc w:val="center"/>
            </w:pPr>
            <w:r w:rsidRPr="009B7F25">
              <w:t>17</w:t>
            </w:r>
          </w:p>
        </w:tc>
      </w:tr>
    </w:tbl>
    <w:p w:rsidR="00A6746A" w:rsidRPr="009B7F25" w:rsidRDefault="00A6746A" w:rsidP="00A6746A">
      <w:pPr>
        <w:jc w:val="center"/>
      </w:pPr>
    </w:p>
    <w:p w:rsidR="00A6746A" w:rsidRPr="009B7F25" w:rsidRDefault="00A6746A" w:rsidP="00A6746A">
      <w:pPr>
        <w:jc w:val="center"/>
        <w:rPr>
          <w:szCs w:val="28"/>
        </w:rPr>
      </w:pPr>
      <w:r w:rsidRPr="009B7F25">
        <w:rPr>
          <w:szCs w:val="28"/>
        </w:rPr>
        <w:t>Наративни извештај</w:t>
      </w:r>
    </w:p>
    <w:p w:rsidR="00D244F3" w:rsidRPr="009B7F25" w:rsidRDefault="00D244F3" w:rsidP="00A6746A">
      <w:pPr>
        <w:jc w:val="center"/>
        <w:rPr>
          <w:szCs w:val="28"/>
        </w:rPr>
      </w:pPr>
    </w:p>
    <w:tbl>
      <w:tblPr>
        <w:tblStyle w:val="TableGrid"/>
        <w:tblW w:w="10440" w:type="dxa"/>
        <w:tblInd w:w="288" w:type="dxa"/>
        <w:tblLayout w:type="fixed"/>
        <w:tblLook w:val="04A0"/>
      </w:tblPr>
      <w:tblGrid>
        <w:gridCol w:w="10440"/>
      </w:tblGrid>
      <w:tr w:rsidR="00A6746A" w:rsidRPr="009B7F25" w:rsidTr="00A6746A">
        <w:tc>
          <w:tcPr>
            <w:tcW w:w="10440" w:type="dxa"/>
          </w:tcPr>
          <w:p w:rsidR="00A6746A" w:rsidRPr="009B7F25" w:rsidRDefault="00A6746A" w:rsidP="00CD4C57">
            <w:pPr>
              <w:jc w:val="center"/>
            </w:pPr>
          </w:p>
          <w:p w:rsidR="00A6746A" w:rsidRPr="009B7F25" w:rsidRDefault="00A6746A" w:rsidP="00A6746A">
            <w:pPr>
              <w:jc w:val="both"/>
            </w:pPr>
            <w:r w:rsidRPr="009B7F25">
              <w:t>Часови су реализовани по распореду часова, петком 5.час у првој смени , и као претчас у другој смени - наизменично ЧОС и ЧОЗ.</w:t>
            </w:r>
          </w:p>
          <w:p w:rsidR="00A6746A" w:rsidRPr="009B7F25" w:rsidRDefault="00A6746A" w:rsidP="00A6746A">
            <w:pPr>
              <w:jc w:val="both"/>
            </w:pPr>
            <w:r w:rsidRPr="009B7F25">
              <w:t>У току школске 2024/2025.године реализовани су сви планирани часови ЧОС-а и ЧОЗ-а. Један час одељенске заједнице мање због ранијег распуста.</w:t>
            </w:r>
          </w:p>
          <w:p w:rsidR="00A6746A" w:rsidRPr="009B7F25" w:rsidRDefault="00A6746A" w:rsidP="00A6746A">
            <w:pPr>
              <w:jc w:val="both"/>
            </w:pPr>
            <w:r w:rsidRPr="009B7F25">
              <w:t>На овим часовима   ученици  другог разреда првенствено су се постепено су понављали  правила понашања,решавали заједничке потешкоће и проблеме на које смо наилазили током године.</w:t>
            </w:r>
          </w:p>
          <w:p w:rsidR="00A6746A" w:rsidRPr="009B7F25" w:rsidRDefault="00A6746A" w:rsidP="00A6746A">
            <w:pPr>
              <w:jc w:val="both"/>
            </w:pPr>
            <w:r w:rsidRPr="009B7F25">
              <w:t xml:space="preserve">У сарадњи са ученицима, на почетку школске године изабрали смо руководство одељенске заједнице. </w:t>
            </w:r>
          </w:p>
          <w:p w:rsidR="00A6746A" w:rsidRPr="009B7F25" w:rsidRDefault="00A6746A" w:rsidP="00A6746A">
            <w:pPr>
              <w:jc w:val="both"/>
            </w:pPr>
            <w:r w:rsidRPr="009B7F25">
              <w:t>Деца су дала свој допринос у решавању важних школских питања, обавеза и сл.</w:t>
            </w:r>
          </w:p>
          <w:p w:rsidR="00A6746A" w:rsidRPr="009B7F25" w:rsidRDefault="00A6746A" w:rsidP="00A6746A">
            <w:pPr>
              <w:jc w:val="both"/>
            </w:pPr>
            <w:r w:rsidRPr="009B7F25">
              <w:t xml:space="preserve">Трудили смо се да створимо сигурно и подстицајно окружење у одељењу које ће бити подршка у сваком тренутку сваком другу који искаже своју потребу за тим. </w:t>
            </w:r>
          </w:p>
          <w:p w:rsidR="00A6746A" w:rsidRPr="009B7F25" w:rsidRDefault="00A6746A" w:rsidP="00A6746A">
            <w:pPr>
              <w:jc w:val="both"/>
            </w:pPr>
            <w:r w:rsidRPr="009B7F25">
              <w:t xml:space="preserve">Кроз бројне радионице радили смо на изграђивању емпатије, поштовања и толеранције према другарима, одговорном понашању у школској заједници и учешћу у хуманитарним акцијама, </w:t>
            </w:r>
            <w:r w:rsidRPr="009B7F25">
              <w:lastRenderedPageBreak/>
              <w:t xml:space="preserve">новогодишњем базару, изради поклона и честитки за Осми март. </w:t>
            </w:r>
          </w:p>
          <w:p w:rsidR="00A6746A" w:rsidRPr="009B7F25" w:rsidRDefault="00A6746A" w:rsidP="00A6746A">
            <w:pPr>
              <w:jc w:val="both"/>
            </w:pPr>
            <w:r w:rsidRPr="009B7F25">
              <w:t xml:space="preserve">Научили смо да увредљиви надимци и нездраве навике веома шкоде и да није тешко бити добар и пристојан друг. Увидели су да кроз сарадњу решавамо проблеме. Отворено смо говорили о сопственим осећањима током школског живота, шта значи пружити руку подршке и пријатељства насупрот задиркивању које могу да шкоде. Учествовали смо у хуманитарним акцијама у школи са циљем прикупљања новца за лечење деце у нашем граду. </w:t>
            </w:r>
          </w:p>
          <w:p w:rsidR="00A6746A" w:rsidRPr="009B7F25" w:rsidRDefault="00A6746A" w:rsidP="00A6746A">
            <w:pPr>
              <w:jc w:val="both"/>
            </w:pPr>
            <w:r w:rsidRPr="009B7F25">
              <w:t xml:space="preserve">За Осми март смо кроз школску радионицу припремили поклоне за наше маме, баке, тетке </w:t>
            </w:r>
          </w:p>
          <w:p w:rsidR="00A6746A" w:rsidRPr="009B7F25" w:rsidRDefault="00A6746A" w:rsidP="00A6746A">
            <w:pPr>
              <w:jc w:val="both"/>
            </w:pPr>
            <w:r w:rsidRPr="009B7F25">
              <w:t>(ликовна техника-колаж).</w:t>
            </w:r>
          </w:p>
          <w:p w:rsidR="00A6746A" w:rsidRPr="009B7F25" w:rsidRDefault="00A6746A" w:rsidP="00A6746A">
            <w:pPr>
              <w:jc w:val="both"/>
            </w:pPr>
            <w:r w:rsidRPr="009B7F25">
              <w:t>Кроз часове одељенског старешине, часа одељенске заједнице и ваннаставних активности учествовали смо у различитим активностима и дали допринос пројектима које је организовала школа и локална заједница.</w:t>
            </w:r>
          </w:p>
          <w:p w:rsidR="00A6746A" w:rsidRPr="009B7F25" w:rsidRDefault="00A6746A" w:rsidP="00A6746A">
            <w:pPr>
              <w:jc w:val="both"/>
            </w:pPr>
            <w:r w:rsidRPr="009B7F25">
              <w:t xml:space="preserve">Усвајали смо здраве животне навике, подстицали вршњачко учење и толеранцију и када мислимо различито. </w:t>
            </w:r>
          </w:p>
          <w:p w:rsidR="00A6746A" w:rsidRPr="009B7F25" w:rsidRDefault="00A6746A" w:rsidP="00A6746A">
            <w:pPr>
              <w:jc w:val="both"/>
            </w:pPr>
          </w:p>
          <w:p w:rsidR="00A6746A" w:rsidRPr="009B7F25" w:rsidRDefault="00A6746A" w:rsidP="00A6746A">
            <w:pPr>
              <w:jc w:val="both"/>
            </w:pPr>
            <w:r w:rsidRPr="009B7F25">
              <w:t xml:space="preserve">Схватили су да  наше дружење квари : љубомора, тужакање, вређање,  лажно оптуживање, а да другарство цвета само када се сви заједно трудимо да помогнемо другу,волимо друга,делимо ужину,позајмљујемо прибор уз дозволу и сл.  Информисали смо ученике о трговини људима и како да препознамо и  заштитимо се од потенцијалних, сличних опасности. </w:t>
            </w:r>
          </w:p>
          <w:p w:rsidR="00A6746A" w:rsidRPr="009B7F25" w:rsidRDefault="00A6746A" w:rsidP="00A6746A">
            <w:pPr>
              <w:jc w:val="both"/>
            </w:pPr>
            <w:r w:rsidRPr="009B7F25">
              <w:t>Проширивали смо знања о  личности чије име носи наша школа. Подстицали смо свест ученика  о заштити природе и значају рециклаже за очување здраве животне средине.</w:t>
            </w:r>
          </w:p>
          <w:p w:rsidR="00A6746A" w:rsidRPr="009B7F25" w:rsidRDefault="00A6746A" w:rsidP="00A6746A">
            <w:pPr>
              <w:jc w:val="both"/>
            </w:pPr>
            <w:r w:rsidRPr="009B7F25">
              <w:t xml:space="preserve">Обележли смо дечју недељу у периоду од 07. октобра. </w:t>
            </w:r>
          </w:p>
          <w:p w:rsidR="00A6746A" w:rsidRPr="009B7F25" w:rsidRDefault="00A6746A" w:rsidP="00A6746A">
            <w:pPr>
              <w:jc w:val="both"/>
            </w:pPr>
            <w:r w:rsidRPr="009B7F25">
              <w:rPr>
                <w:rFonts w:eastAsia="SimSun"/>
              </w:rPr>
              <w:t xml:space="preserve">Крајем децембра у нашој школи је организован  базар продаје шешира. Овај базар био је хуманитарног карактера. </w:t>
            </w:r>
          </w:p>
          <w:p w:rsidR="00A6746A" w:rsidRPr="009B7F25" w:rsidRDefault="00A6746A" w:rsidP="00A6746A">
            <w:pPr>
              <w:rPr>
                <w:rFonts w:eastAsia="SimSun"/>
              </w:rPr>
            </w:pPr>
            <w:r w:rsidRPr="009B7F25">
              <w:rPr>
                <w:rFonts w:eastAsia="SimSun"/>
              </w:rPr>
              <w:t>Новац прикупљен на базару је уплаћен родитељима деце наше школе.</w:t>
            </w:r>
            <w:r w:rsidRPr="009B7F25">
              <w:rPr>
                <w:rFonts w:eastAsia="SimSun"/>
              </w:rPr>
              <w:br/>
            </w:r>
            <w:r w:rsidRPr="009B7F25">
              <w:t xml:space="preserve">  У знак сећања на жртве масакра кроз редовну наставу и ваннаставне активности обележена Недеља сећања.</w:t>
            </w:r>
            <w:r w:rsidRPr="009B7F25">
              <w:br/>
              <w:t>Све  реализоване активности забележене су на сајту школе.</w:t>
            </w:r>
            <w:r w:rsidRPr="009B7F25">
              <w:br/>
              <w:t>Записници о активностима са часова ЧОС-а и ЧОЗ-а  су евидентирани  у ес-дневнику.</w:t>
            </w:r>
          </w:p>
          <w:p w:rsidR="00A6746A" w:rsidRPr="009B7F25" w:rsidRDefault="00A6746A" w:rsidP="00A6746A">
            <w:pPr>
              <w:jc w:val="right"/>
              <w:rPr>
                <w:sz w:val="28"/>
                <w:szCs w:val="28"/>
              </w:rPr>
            </w:pPr>
            <w:r w:rsidRPr="009B7F25">
              <w:t xml:space="preserve">                                                                                                 Ајша Бјелак</w:t>
            </w:r>
          </w:p>
        </w:tc>
      </w:tr>
    </w:tbl>
    <w:p w:rsidR="00A6746A" w:rsidRPr="009B7F25" w:rsidRDefault="00A6746A">
      <w:pPr>
        <w:spacing w:after="160" w:line="259" w:lineRule="auto"/>
      </w:pPr>
    </w:p>
    <w:p w:rsidR="00D244F3" w:rsidRPr="009B7F25" w:rsidRDefault="00D244F3">
      <w:pPr>
        <w:spacing w:after="160" w:line="259" w:lineRule="auto"/>
      </w:pPr>
    </w:p>
    <w:p w:rsidR="00A6746A" w:rsidRPr="009B7F25" w:rsidRDefault="00A6746A" w:rsidP="00A6746A">
      <w:pPr>
        <w:jc w:val="center"/>
      </w:pPr>
      <w:r w:rsidRPr="009B7F25">
        <w:rPr>
          <w:lang w:val="ru-RU"/>
        </w:rPr>
        <w:t xml:space="preserve">Извештај о раду одељењског старешине </w:t>
      </w:r>
      <w:r w:rsidRPr="009B7F25">
        <w:t>III</w:t>
      </w:r>
      <w:r w:rsidRPr="009B7F25">
        <w:rPr>
          <w:lang w:val="ru-RU"/>
        </w:rPr>
        <w:t xml:space="preserve"> -</w:t>
      </w:r>
      <w:r w:rsidRPr="009B7F25">
        <w:t>1</w:t>
      </w:r>
    </w:p>
    <w:p w:rsidR="00A6746A" w:rsidRPr="009B7F25" w:rsidRDefault="00A6746A" w:rsidP="00A6746A">
      <w:pPr>
        <w:jc w:val="center"/>
        <w:rPr>
          <w:lang w:val="ru-RU"/>
        </w:rPr>
      </w:pPr>
    </w:p>
    <w:tbl>
      <w:tblPr>
        <w:tblStyle w:val="TableGrid"/>
        <w:tblW w:w="10440" w:type="dxa"/>
        <w:tblInd w:w="288" w:type="dxa"/>
        <w:tblLook w:val="04A0"/>
      </w:tblPr>
      <w:tblGrid>
        <w:gridCol w:w="3182"/>
        <w:gridCol w:w="3470"/>
        <w:gridCol w:w="3788"/>
      </w:tblGrid>
      <w:tr w:rsidR="00A6746A" w:rsidRPr="009B7F25" w:rsidTr="00CD4C57">
        <w:trPr>
          <w:trHeight w:val="302"/>
        </w:trPr>
        <w:tc>
          <w:tcPr>
            <w:tcW w:w="3182" w:type="dxa"/>
          </w:tcPr>
          <w:p w:rsidR="00A6746A" w:rsidRPr="009B7F25" w:rsidRDefault="00A6746A" w:rsidP="00CD4C57">
            <w:pPr>
              <w:widowControl w:val="0"/>
              <w:jc w:val="center"/>
            </w:pPr>
            <w:r w:rsidRPr="009B7F25">
              <w:t>Реализовани часови</w:t>
            </w:r>
          </w:p>
        </w:tc>
        <w:tc>
          <w:tcPr>
            <w:tcW w:w="3470" w:type="dxa"/>
          </w:tcPr>
          <w:p w:rsidR="00A6746A" w:rsidRPr="009B7F25" w:rsidRDefault="00A6746A" w:rsidP="00CD4C57">
            <w:pPr>
              <w:widowControl w:val="0"/>
              <w:jc w:val="center"/>
            </w:pPr>
            <w:r w:rsidRPr="009B7F25">
              <w:t>Број планираних часова</w:t>
            </w:r>
          </w:p>
        </w:tc>
        <w:tc>
          <w:tcPr>
            <w:tcW w:w="3788" w:type="dxa"/>
          </w:tcPr>
          <w:p w:rsidR="00A6746A" w:rsidRPr="009B7F25" w:rsidRDefault="00A6746A" w:rsidP="00CD4C57">
            <w:pPr>
              <w:widowControl w:val="0"/>
              <w:jc w:val="center"/>
            </w:pPr>
            <w:r w:rsidRPr="009B7F25">
              <w:t>Број одржаних часова</w:t>
            </w:r>
          </w:p>
        </w:tc>
      </w:tr>
      <w:tr w:rsidR="00A6746A" w:rsidRPr="009B7F25" w:rsidTr="00CD4C57">
        <w:trPr>
          <w:trHeight w:val="318"/>
        </w:trPr>
        <w:tc>
          <w:tcPr>
            <w:tcW w:w="3182" w:type="dxa"/>
          </w:tcPr>
          <w:p w:rsidR="00A6746A" w:rsidRPr="009B7F25" w:rsidRDefault="00A6746A" w:rsidP="00CD4C57">
            <w:pPr>
              <w:widowControl w:val="0"/>
              <w:jc w:val="center"/>
            </w:pPr>
            <w:r w:rsidRPr="009B7F25">
              <w:t>Час одељенског старешине</w:t>
            </w:r>
          </w:p>
        </w:tc>
        <w:tc>
          <w:tcPr>
            <w:tcW w:w="3470" w:type="dxa"/>
          </w:tcPr>
          <w:p w:rsidR="00A6746A" w:rsidRPr="009B7F25" w:rsidRDefault="00A6746A" w:rsidP="00CD4C57">
            <w:pPr>
              <w:widowControl w:val="0"/>
              <w:jc w:val="center"/>
            </w:pPr>
            <w:r w:rsidRPr="009B7F25">
              <w:t>18</w:t>
            </w:r>
          </w:p>
        </w:tc>
        <w:tc>
          <w:tcPr>
            <w:tcW w:w="3788" w:type="dxa"/>
          </w:tcPr>
          <w:p w:rsidR="00A6746A" w:rsidRPr="009B7F25" w:rsidRDefault="00A6746A" w:rsidP="00CD4C57">
            <w:pPr>
              <w:widowControl w:val="0"/>
              <w:jc w:val="center"/>
            </w:pPr>
            <w:r w:rsidRPr="009B7F25">
              <w:t>17</w:t>
            </w:r>
          </w:p>
        </w:tc>
      </w:tr>
      <w:tr w:rsidR="00A6746A" w:rsidRPr="009B7F25" w:rsidTr="00CD4C57">
        <w:trPr>
          <w:trHeight w:val="318"/>
        </w:trPr>
        <w:tc>
          <w:tcPr>
            <w:tcW w:w="3182" w:type="dxa"/>
          </w:tcPr>
          <w:p w:rsidR="00A6746A" w:rsidRPr="009B7F25" w:rsidRDefault="00A6746A" w:rsidP="00CD4C57">
            <w:pPr>
              <w:widowControl w:val="0"/>
              <w:jc w:val="center"/>
            </w:pPr>
            <w:r w:rsidRPr="009B7F25">
              <w:t>Час одељенске заједнице</w:t>
            </w:r>
          </w:p>
        </w:tc>
        <w:tc>
          <w:tcPr>
            <w:tcW w:w="3470" w:type="dxa"/>
          </w:tcPr>
          <w:p w:rsidR="00A6746A" w:rsidRPr="009B7F25" w:rsidRDefault="00A6746A" w:rsidP="00CD4C57">
            <w:pPr>
              <w:widowControl w:val="0"/>
              <w:jc w:val="center"/>
            </w:pPr>
            <w:r w:rsidRPr="009B7F25">
              <w:t>18</w:t>
            </w:r>
          </w:p>
        </w:tc>
        <w:tc>
          <w:tcPr>
            <w:tcW w:w="3788" w:type="dxa"/>
          </w:tcPr>
          <w:p w:rsidR="00A6746A" w:rsidRPr="009B7F25" w:rsidRDefault="00A6746A" w:rsidP="00CD4C57">
            <w:pPr>
              <w:widowControl w:val="0"/>
              <w:jc w:val="center"/>
            </w:pPr>
            <w:r w:rsidRPr="009B7F25">
              <w:t>18</w:t>
            </w:r>
          </w:p>
        </w:tc>
      </w:tr>
    </w:tbl>
    <w:p w:rsidR="00500543" w:rsidRPr="009B7F25" w:rsidRDefault="00500543">
      <w:pPr>
        <w:spacing w:after="160" w:line="259" w:lineRule="auto"/>
        <w:rPr>
          <w:lang w:val="ru-RU"/>
        </w:rPr>
      </w:pPr>
    </w:p>
    <w:p w:rsidR="004A5647" w:rsidRPr="009B7F25" w:rsidRDefault="004A5647">
      <w:pPr>
        <w:spacing w:after="160" w:line="259" w:lineRule="auto"/>
        <w:rPr>
          <w:lang w:val="ru-RU"/>
        </w:rPr>
      </w:pPr>
    </w:p>
    <w:p w:rsidR="004A5647" w:rsidRPr="009B7F25" w:rsidRDefault="004A5647">
      <w:pPr>
        <w:spacing w:after="160" w:line="259" w:lineRule="auto"/>
        <w:rPr>
          <w:lang w:val="ru-RU"/>
        </w:rPr>
      </w:pPr>
    </w:p>
    <w:p w:rsidR="004A5647" w:rsidRPr="009B7F25" w:rsidRDefault="004A5647">
      <w:pPr>
        <w:spacing w:after="160" w:line="259" w:lineRule="auto"/>
        <w:rPr>
          <w:lang w:val="ru-RU"/>
        </w:rPr>
      </w:pPr>
    </w:p>
    <w:p w:rsidR="00D244F3" w:rsidRPr="009B7F25" w:rsidRDefault="00A6746A" w:rsidP="00D244F3">
      <w:pPr>
        <w:jc w:val="center"/>
      </w:pPr>
      <w:r w:rsidRPr="009B7F25">
        <w:t>Наративни извештај</w:t>
      </w:r>
    </w:p>
    <w:p w:rsidR="00A6746A" w:rsidRPr="009B7F25" w:rsidRDefault="00A6746A" w:rsidP="00A6746A">
      <w:pPr>
        <w:jc w:val="center"/>
      </w:pPr>
    </w:p>
    <w:tbl>
      <w:tblPr>
        <w:tblStyle w:val="TableGrid"/>
        <w:tblW w:w="10350" w:type="dxa"/>
        <w:tblInd w:w="288" w:type="dxa"/>
        <w:tblLayout w:type="fixed"/>
        <w:tblLook w:val="04A0"/>
      </w:tblPr>
      <w:tblGrid>
        <w:gridCol w:w="10350"/>
      </w:tblGrid>
      <w:tr w:rsidR="00A6746A" w:rsidRPr="009B7F25" w:rsidTr="00A6746A">
        <w:tc>
          <w:tcPr>
            <w:tcW w:w="10350" w:type="dxa"/>
          </w:tcPr>
          <w:p w:rsidR="00A6746A" w:rsidRPr="009B7F25" w:rsidRDefault="00A6746A" w:rsidP="00CD4C57">
            <w:pPr>
              <w:jc w:val="center"/>
            </w:pPr>
          </w:p>
          <w:p w:rsidR="00A6746A" w:rsidRPr="009B7F25" w:rsidRDefault="00A6746A" w:rsidP="00A6746A">
            <w:pPr>
              <w:jc w:val="both"/>
            </w:pPr>
            <w:r w:rsidRPr="009B7F25">
              <w:t>Часови су реализовани по распореду часова, средом 5. час , наизменично ЧОС и ЧОЗ.</w:t>
            </w:r>
          </w:p>
          <w:p w:rsidR="00A6746A" w:rsidRPr="009B7F25" w:rsidRDefault="00A6746A" w:rsidP="00A6746A">
            <w:pPr>
              <w:jc w:val="both"/>
            </w:pPr>
            <w:r w:rsidRPr="009B7F25">
              <w:t xml:space="preserve">У току школске 2024/2025. године реализовано је седамнаест часова </w:t>
            </w:r>
            <w:r w:rsidRPr="009B7F25">
              <w:rPr>
                <w:lang w:val="sr-Cyrl-BA"/>
              </w:rPr>
              <w:t xml:space="preserve"> </w:t>
            </w:r>
            <w:r w:rsidRPr="009B7F25">
              <w:t xml:space="preserve"> ЧОЗ-а, једам мање од </w:t>
            </w:r>
            <w:r w:rsidRPr="009B7F25">
              <w:lastRenderedPageBreak/>
              <w:t>планираног броја услед скраћења првог полугодишта.</w:t>
            </w:r>
          </w:p>
          <w:p w:rsidR="00A6746A" w:rsidRPr="009B7F25" w:rsidRDefault="00A6746A" w:rsidP="00A6746A">
            <w:pPr>
              <w:jc w:val="both"/>
            </w:pPr>
            <w:r w:rsidRPr="009B7F25">
              <w:rPr>
                <w:lang w:val="sr-Cyrl-BA"/>
              </w:rPr>
              <w:t>Н</w:t>
            </w:r>
            <w:r w:rsidRPr="009B7F25">
              <w:t xml:space="preserve">а овим часовима   ученици  трећег разреда су понављали  правила понашања, решавали заједничке потешкоће и проблеме на које смо наилазили током године, помагали новом ученику П.С. да се прилагоди новој школској средини. У сарадњи са ученицима, на почетку школске године изабрали смо руководство одељенске заједнице. Деца су дала свој допринос у решавању важних школских питања,обавеза и сл.Трудили смо се да створимо сигурно и подстицајно окружење у одељењу које ће бити подршка у сваком тренутку сваком другу који искаже своју потребу за тим. Кроз радионице радили смо на изграђивању емпатије, поштовања и толеранције према другарима, одговорном понашању у школској заједници и учешћу у хуманитарним акцијама, изради поклона и честитки за Осми март. Научили смо да увредљиви надимци и нездраве навике веома шкоде и да није тешко бити добар и пристојан друг. Научили смо да кроз сарадњу решавамо проблеме. Отворено смо говорили о сопственим осећањима током школског живота, шта значи пружити руку подршке и пријатељства насупрот задиркивању које могу да шкоде. Учествовали смо на школској приредби током Дечје недеље и хуманитарним акцијама у школи са циљем прикупљања новца за лечење деце у нашем граду. За Осми март смо кроз школску радионицу припремили поклоне (цвеће од памучних штапића) за наше маме,баке ( ликовна техника-колаж). </w:t>
            </w:r>
          </w:p>
          <w:p w:rsidR="00A6746A" w:rsidRPr="009B7F25" w:rsidRDefault="00A6746A" w:rsidP="00A6746A">
            <w:pPr>
              <w:jc w:val="both"/>
            </w:pPr>
            <w:r w:rsidRPr="009B7F25">
              <w:t>У току школске 2024/2025.године реализован</w:t>
            </w:r>
            <w:r w:rsidRPr="009B7F25">
              <w:rPr>
                <w:lang w:val="sr-Cyrl-BA"/>
              </w:rPr>
              <w:t xml:space="preserve">и су сви планирани часови </w:t>
            </w:r>
            <w:r w:rsidRPr="009B7F25">
              <w:t xml:space="preserve"> ЧОС-а</w:t>
            </w:r>
          </w:p>
          <w:p w:rsidR="00A6746A" w:rsidRPr="009B7F25" w:rsidRDefault="00A6746A" w:rsidP="00A6746A">
            <w:pPr>
              <w:jc w:val="both"/>
              <w:rPr>
                <w:lang w:val="sr-Cyrl-BA"/>
              </w:rPr>
            </w:pPr>
            <w:r w:rsidRPr="009B7F25">
              <w:rPr>
                <w:lang w:val="sr-Cyrl-BA"/>
              </w:rPr>
              <w:t>Кроз часове одељенског старешине и ваннаставних активности учествовали смо у различитим активностима и дали допринос пројектима које је организовала школа и локална заједница.Усвајали смо здраве животне навике, подстицали вршњачко учење и толеранцију и када мислимо различито.</w:t>
            </w:r>
            <w:r w:rsidRPr="009B7F25">
              <w:t xml:space="preserve"> Научили смо да наше дружење квари: љубомора, тужакање, вређање, лажно оптуживање а да другарство цвета само када се сви заједно трудимо да помогнемо другу,волимо друга,делимо ужину, позајмљујемо прибор уз дозволу и сл.</w:t>
            </w:r>
            <w:r w:rsidRPr="009B7F25">
              <w:rPr>
                <w:lang w:val="sr-Cyrl-BA"/>
              </w:rPr>
              <w:t xml:space="preserve"> Информисали смо ученике о трговини људима и како да препознамо и  заштитимо се од потенцијалних, сличних опасности. Проширивали смо знања о  личности чије име носи наша школа. Подстицали смо свест ученика  о заштити природе и значају рециклаже за очување здраве животне средине.</w:t>
            </w:r>
          </w:p>
          <w:p w:rsidR="00A6746A" w:rsidRPr="009B7F25" w:rsidRDefault="00A6746A" w:rsidP="00D244F3">
            <w:pPr>
              <w:pStyle w:val="NormalWeb"/>
              <w:jc w:val="both"/>
              <w:rPr>
                <w:lang w:val="sr-Cyrl-BA"/>
              </w:rPr>
            </w:pPr>
            <w:r w:rsidRPr="009B7F25">
              <w:rPr>
                <w:lang w:val="sr-Cyrl-BA"/>
              </w:rPr>
              <w:t>Обележли смо дечју недељу у периоду од 07. до 13. октобра. Слоган овогодишње Дечје недеље је “ Ја сам дете, имам план: Толетанција и љубав за сваки дан.       У знак сећања на жртве масакра кроз редовну наставу и ваннаставне активности обележена Недеља сећања.</w:t>
            </w:r>
          </w:p>
          <w:p w:rsidR="00A6746A" w:rsidRPr="009B7F25" w:rsidRDefault="00A6746A" w:rsidP="00A6746A">
            <w:pPr>
              <w:jc w:val="both"/>
              <w:rPr>
                <w:lang w:val="sr-Cyrl-BA"/>
              </w:rPr>
            </w:pPr>
            <w:r w:rsidRPr="009B7F25">
              <w:rPr>
                <w:lang w:val="sr-Cyrl-BA"/>
              </w:rPr>
              <w:t xml:space="preserve">Све  реализоване активности забележене су на сајту школе. </w:t>
            </w:r>
          </w:p>
          <w:p w:rsidR="00A6746A" w:rsidRPr="009B7F25" w:rsidRDefault="00A6746A" w:rsidP="00A6746A">
            <w:pPr>
              <w:jc w:val="both"/>
              <w:rPr>
                <w:lang w:val="sr-Cyrl-BA"/>
              </w:rPr>
            </w:pPr>
            <w:r w:rsidRPr="009B7F25">
              <w:rPr>
                <w:lang w:val="sr-Cyrl-BA"/>
              </w:rPr>
              <w:t xml:space="preserve"> Записници о активностима са часова ЧОС-а и ЧОЗ-а балговремено сам евидентирала  у ес-дневнику.</w:t>
            </w:r>
          </w:p>
          <w:p w:rsidR="00A6746A" w:rsidRPr="009B7F25" w:rsidRDefault="00A6746A" w:rsidP="00A6746A">
            <w:pPr>
              <w:jc w:val="right"/>
            </w:pPr>
            <w:r w:rsidRPr="009B7F25">
              <w:rPr>
                <w:lang w:val="sr-Cyrl-BA"/>
              </w:rPr>
              <w:t xml:space="preserve">                                                                                                    </w:t>
            </w:r>
            <w:r w:rsidRPr="009B7F25">
              <w:t>Јелена Ковинић</w:t>
            </w:r>
          </w:p>
        </w:tc>
      </w:tr>
    </w:tbl>
    <w:p w:rsidR="00A6746A" w:rsidRPr="009B7F25" w:rsidRDefault="00A6746A" w:rsidP="00A6746A"/>
    <w:p w:rsidR="00A6746A" w:rsidRPr="009B7F25" w:rsidRDefault="00A6746A" w:rsidP="00A6746A"/>
    <w:p w:rsidR="004A5647" w:rsidRPr="009B7F25" w:rsidRDefault="004A5647" w:rsidP="00A6746A"/>
    <w:p w:rsidR="004A5647" w:rsidRPr="009B7F25" w:rsidRDefault="004A5647" w:rsidP="00A6746A"/>
    <w:p w:rsidR="004A5647" w:rsidRPr="009B7F25" w:rsidRDefault="004A5647" w:rsidP="00A6746A"/>
    <w:p w:rsidR="004A5647" w:rsidRPr="009B7F25" w:rsidRDefault="004A5647" w:rsidP="00A6746A"/>
    <w:p w:rsidR="004A5647" w:rsidRPr="009B7F25" w:rsidRDefault="004A5647" w:rsidP="00A6746A"/>
    <w:p w:rsidR="004A5647" w:rsidRPr="009B7F25" w:rsidRDefault="004A5647" w:rsidP="00A6746A"/>
    <w:p w:rsidR="004A5647" w:rsidRPr="009B7F25" w:rsidRDefault="004A5647" w:rsidP="00A6746A"/>
    <w:p w:rsidR="00D244F3" w:rsidRPr="009B7F25" w:rsidRDefault="00A6746A" w:rsidP="00D244F3">
      <w:pPr>
        <w:jc w:val="center"/>
      </w:pPr>
      <w:r w:rsidRPr="009B7F25">
        <w:rPr>
          <w:lang w:val="ru-RU"/>
        </w:rPr>
        <w:t xml:space="preserve">Извештај о раду одељењског старешине </w:t>
      </w:r>
      <w:r w:rsidRPr="009B7F25">
        <w:t>III</w:t>
      </w:r>
      <w:r w:rsidRPr="009B7F25">
        <w:rPr>
          <w:lang w:val="ru-RU"/>
        </w:rPr>
        <w:t xml:space="preserve"> -</w:t>
      </w:r>
      <w:r w:rsidRPr="009B7F25">
        <w:t>2</w:t>
      </w:r>
    </w:p>
    <w:p w:rsidR="00A6746A" w:rsidRPr="009B7F25" w:rsidRDefault="00A6746A" w:rsidP="00A6746A">
      <w:pPr>
        <w:jc w:val="center"/>
        <w:rPr>
          <w:lang w:val="ru-RU"/>
        </w:rPr>
      </w:pPr>
    </w:p>
    <w:tbl>
      <w:tblPr>
        <w:tblStyle w:val="TableGrid"/>
        <w:tblW w:w="10440" w:type="dxa"/>
        <w:tblInd w:w="288" w:type="dxa"/>
        <w:tblLook w:val="04A0"/>
      </w:tblPr>
      <w:tblGrid>
        <w:gridCol w:w="3182"/>
        <w:gridCol w:w="3470"/>
        <w:gridCol w:w="3788"/>
      </w:tblGrid>
      <w:tr w:rsidR="00A6746A" w:rsidRPr="009B7F25" w:rsidTr="00CD4C57">
        <w:trPr>
          <w:trHeight w:val="302"/>
        </w:trPr>
        <w:tc>
          <w:tcPr>
            <w:tcW w:w="3182" w:type="dxa"/>
          </w:tcPr>
          <w:p w:rsidR="00A6746A" w:rsidRPr="009B7F25" w:rsidRDefault="00A6746A" w:rsidP="00CD4C57">
            <w:pPr>
              <w:widowControl w:val="0"/>
              <w:jc w:val="center"/>
            </w:pPr>
            <w:r w:rsidRPr="009B7F25">
              <w:t>Реализовани часови</w:t>
            </w:r>
          </w:p>
        </w:tc>
        <w:tc>
          <w:tcPr>
            <w:tcW w:w="3470" w:type="dxa"/>
          </w:tcPr>
          <w:p w:rsidR="00A6746A" w:rsidRPr="009B7F25" w:rsidRDefault="00A6746A" w:rsidP="00CD4C57">
            <w:pPr>
              <w:widowControl w:val="0"/>
              <w:jc w:val="center"/>
            </w:pPr>
            <w:r w:rsidRPr="009B7F25">
              <w:t>Број планираних часова</w:t>
            </w:r>
          </w:p>
        </w:tc>
        <w:tc>
          <w:tcPr>
            <w:tcW w:w="3788" w:type="dxa"/>
          </w:tcPr>
          <w:p w:rsidR="00A6746A" w:rsidRPr="009B7F25" w:rsidRDefault="00A6746A" w:rsidP="00CD4C57">
            <w:pPr>
              <w:widowControl w:val="0"/>
              <w:jc w:val="center"/>
            </w:pPr>
            <w:r w:rsidRPr="009B7F25">
              <w:t>Број одржаних часова</w:t>
            </w:r>
          </w:p>
        </w:tc>
      </w:tr>
      <w:tr w:rsidR="00A6746A" w:rsidRPr="009B7F25" w:rsidTr="00CD4C57">
        <w:trPr>
          <w:trHeight w:val="318"/>
        </w:trPr>
        <w:tc>
          <w:tcPr>
            <w:tcW w:w="3182" w:type="dxa"/>
          </w:tcPr>
          <w:p w:rsidR="00A6746A" w:rsidRPr="009B7F25" w:rsidRDefault="00A6746A" w:rsidP="00CD4C57">
            <w:pPr>
              <w:widowControl w:val="0"/>
              <w:jc w:val="center"/>
            </w:pPr>
            <w:r w:rsidRPr="009B7F25">
              <w:t>Час одељенског старешине</w:t>
            </w:r>
          </w:p>
        </w:tc>
        <w:tc>
          <w:tcPr>
            <w:tcW w:w="3470" w:type="dxa"/>
          </w:tcPr>
          <w:p w:rsidR="00A6746A" w:rsidRPr="009B7F25" w:rsidRDefault="00A6746A" w:rsidP="00CD4C57">
            <w:pPr>
              <w:widowControl w:val="0"/>
              <w:jc w:val="center"/>
            </w:pPr>
            <w:r w:rsidRPr="009B7F25">
              <w:t>18</w:t>
            </w:r>
          </w:p>
        </w:tc>
        <w:tc>
          <w:tcPr>
            <w:tcW w:w="3788" w:type="dxa"/>
          </w:tcPr>
          <w:p w:rsidR="00A6746A" w:rsidRPr="009B7F25" w:rsidRDefault="00A6746A" w:rsidP="00CD4C57">
            <w:pPr>
              <w:widowControl w:val="0"/>
              <w:jc w:val="center"/>
            </w:pPr>
            <w:r w:rsidRPr="009B7F25">
              <w:t>18</w:t>
            </w:r>
          </w:p>
        </w:tc>
      </w:tr>
      <w:tr w:rsidR="00A6746A" w:rsidRPr="009B7F25" w:rsidTr="00CD4C57">
        <w:trPr>
          <w:trHeight w:val="318"/>
        </w:trPr>
        <w:tc>
          <w:tcPr>
            <w:tcW w:w="3182" w:type="dxa"/>
          </w:tcPr>
          <w:p w:rsidR="00A6746A" w:rsidRPr="009B7F25" w:rsidRDefault="00A6746A" w:rsidP="00CD4C57">
            <w:pPr>
              <w:widowControl w:val="0"/>
              <w:jc w:val="center"/>
            </w:pPr>
            <w:r w:rsidRPr="009B7F25">
              <w:lastRenderedPageBreak/>
              <w:t>Час одељенске заједнице</w:t>
            </w:r>
          </w:p>
        </w:tc>
        <w:tc>
          <w:tcPr>
            <w:tcW w:w="3470" w:type="dxa"/>
          </w:tcPr>
          <w:p w:rsidR="00A6746A" w:rsidRPr="009B7F25" w:rsidRDefault="00A6746A" w:rsidP="00CD4C57">
            <w:pPr>
              <w:widowControl w:val="0"/>
              <w:jc w:val="center"/>
            </w:pPr>
            <w:r w:rsidRPr="009B7F25">
              <w:t>18</w:t>
            </w:r>
          </w:p>
        </w:tc>
        <w:tc>
          <w:tcPr>
            <w:tcW w:w="3788" w:type="dxa"/>
          </w:tcPr>
          <w:p w:rsidR="00A6746A" w:rsidRPr="009B7F25" w:rsidRDefault="00A6746A" w:rsidP="00CD4C57">
            <w:pPr>
              <w:widowControl w:val="0"/>
              <w:jc w:val="center"/>
            </w:pPr>
            <w:r w:rsidRPr="009B7F25">
              <w:t>18</w:t>
            </w:r>
          </w:p>
        </w:tc>
      </w:tr>
    </w:tbl>
    <w:p w:rsidR="00500543" w:rsidRPr="009B7F25" w:rsidRDefault="00500543">
      <w:pPr>
        <w:spacing w:after="160" w:line="259" w:lineRule="auto"/>
        <w:rPr>
          <w:lang w:val="ru-RU"/>
        </w:rPr>
      </w:pPr>
    </w:p>
    <w:p w:rsidR="00D244F3" w:rsidRPr="009B7F25" w:rsidRDefault="00A6746A" w:rsidP="00D244F3">
      <w:pPr>
        <w:tabs>
          <w:tab w:val="left" w:pos="2465"/>
        </w:tabs>
        <w:jc w:val="center"/>
      </w:pPr>
      <w:r w:rsidRPr="009B7F25">
        <w:t>Наративни извештај</w:t>
      </w:r>
    </w:p>
    <w:p w:rsidR="00D244F3" w:rsidRPr="009B7F25" w:rsidRDefault="00D244F3" w:rsidP="00D244F3">
      <w:pPr>
        <w:tabs>
          <w:tab w:val="left" w:pos="2465"/>
        </w:tabs>
      </w:pPr>
    </w:p>
    <w:tbl>
      <w:tblPr>
        <w:tblStyle w:val="TableGrid"/>
        <w:tblW w:w="0" w:type="auto"/>
        <w:tblLook w:val="04A0"/>
      </w:tblPr>
      <w:tblGrid>
        <w:gridCol w:w="10386"/>
      </w:tblGrid>
      <w:tr w:rsidR="00D244F3" w:rsidRPr="009B7F25" w:rsidTr="00D244F3">
        <w:tc>
          <w:tcPr>
            <w:tcW w:w="10996" w:type="dxa"/>
          </w:tcPr>
          <w:p w:rsidR="00D244F3" w:rsidRPr="009B7F25" w:rsidRDefault="00D244F3" w:rsidP="00D244F3">
            <w:pPr>
              <w:jc w:val="both"/>
            </w:pPr>
          </w:p>
          <w:p w:rsidR="00D244F3" w:rsidRPr="009B7F25" w:rsidRDefault="00D244F3" w:rsidP="00D244F3">
            <w:pPr>
              <w:jc w:val="both"/>
            </w:pPr>
            <w:r w:rsidRPr="009B7F25">
              <w:t xml:space="preserve">     Часови су реализовани по распореду часова, средом 6.час, наизменично ЧОЗ и ЧОС.</w:t>
            </w:r>
          </w:p>
          <w:p w:rsidR="00D244F3" w:rsidRPr="009B7F25" w:rsidRDefault="00D244F3" w:rsidP="00D244F3">
            <w:pPr>
              <w:jc w:val="both"/>
            </w:pPr>
            <w:r w:rsidRPr="009B7F25">
              <w:t>У току школске 202</w:t>
            </w:r>
            <w:r w:rsidRPr="009B7F25">
              <w:rPr>
                <w:lang w:val="sr-Cyrl-BA"/>
              </w:rPr>
              <w:t>4</w:t>
            </w:r>
            <w:r w:rsidRPr="009B7F25">
              <w:t>/202</w:t>
            </w:r>
            <w:r w:rsidRPr="009B7F25">
              <w:rPr>
                <w:lang w:val="sr-Cyrl-BA"/>
              </w:rPr>
              <w:t>5</w:t>
            </w:r>
            <w:r w:rsidRPr="009B7F25">
              <w:t>.године реализован</w:t>
            </w:r>
            <w:r w:rsidRPr="009B7F25">
              <w:rPr>
                <w:lang w:val="sr-Cyrl-BA"/>
              </w:rPr>
              <w:t xml:space="preserve">и су сви планирани часови </w:t>
            </w:r>
            <w:r w:rsidRPr="009B7F25">
              <w:t xml:space="preserve"> ЧОЗ-а и ЧОС-а.</w:t>
            </w:r>
          </w:p>
          <w:p w:rsidR="00D244F3" w:rsidRPr="009B7F25" w:rsidRDefault="00D244F3" w:rsidP="00D244F3">
            <w:pPr>
              <w:jc w:val="both"/>
            </w:pPr>
            <w:r w:rsidRPr="009B7F25">
              <w:t>На овим часовима ученици су на почетку школске године, у сарадњи са мном бирали руководство одељењске заједнице.Говорили смо о техникама учења и о њиховој примени.Базирали смо се на различитостима међу вршњацима, о врлинама и манама и прихватању појединаца у групу.Ученици су говорили о својим циљевима и анализирали смо успехе на крају тромесечја.Обнављали смо права и обавезе ученика у школи и ван ње.Учествовали смо у обележавању Дечије недеље и Хуманитарном базару.Ученици су узели учешће и у приредби поводом прославе Дана Светог Саве, као и у литерарном и ликовном конкурсу.</w:t>
            </w:r>
          </w:p>
          <w:p w:rsidR="00D244F3" w:rsidRPr="009B7F25" w:rsidRDefault="00D244F3" w:rsidP="00D244F3">
            <w:pPr>
              <w:jc w:val="both"/>
            </w:pPr>
            <w:r w:rsidRPr="009B7F25">
              <w:t>Кроз радионице смо представљали пожељно и непожељно понашање, подсетили се шта је бонтон.Представљали смо школу будућности и говорили какав би могао бити рад у њој.Трудили смо се да стварамо мотивацију за учење и правили план активности код куће.Правили смо честитке за Осми март, као и поклоне за маме, баке...Обележили смо Дан шума, Дан вода, Дан планете Земље, Дан шале.</w:t>
            </w:r>
          </w:p>
          <w:p w:rsidR="00D244F3" w:rsidRPr="009B7F25" w:rsidRDefault="00D244F3" w:rsidP="00D244F3">
            <w:pPr>
              <w:jc w:val="both"/>
            </w:pPr>
            <w:r w:rsidRPr="009B7F25">
              <w:t>Говорили смо о симпатијама, заљубљивању, односима међу другарима.</w:t>
            </w:r>
          </w:p>
          <w:p w:rsidR="00D244F3" w:rsidRPr="009B7F25" w:rsidRDefault="00D244F3" w:rsidP="00D244F3">
            <w:pPr>
              <w:jc w:val="both"/>
            </w:pPr>
            <w:r w:rsidRPr="009B7F25">
              <w:t>Правили смо омот омиљене књиге, где су ученици једни другима представљали омиљену књигу.Организовали смо спортска такмичења са ученицима из супротног одељења и указивали на важност поштовања правила у игри и прихватању победе и пораза.</w:t>
            </w:r>
          </w:p>
          <w:p w:rsidR="00D244F3" w:rsidRPr="009B7F25" w:rsidRDefault="00D244F3" w:rsidP="00D244F3">
            <w:pPr>
              <w:jc w:val="both"/>
            </w:pPr>
            <w:r w:rsidRPr="009B7F25">
              <w:t>Радили смо на изграђивању поштовања, епматије и добрих другарских односа.</w:t>
            </w:r>
          </w:p>
          <w:p w:rsidR="00D244F3" w:rsidRPr="009B7F25" w:rsidRDefault="00D244F3" w:rsidP="00D244F3">
            <w:pPr>
              <w:jc w:val="both"/>
            </w:pPr>
            <w:r w:rsidRPr="009B7F25">
              <w:t>Одржана су предавања у вези безбедности деце у саобраћају, безбедности деце у ванредним ситуацијама и предавању фармацеутског техничара на тему „Како да будемо чувари природе и здравља“.Облежили смо „Недељу сећања и заједништва“ пригодним активностима, где смо акценат ставили на другарство, емпатију и лепо понашање.</w:t>
            </w:r>
          </w:p>
          <w:p w:rsidR="00D244F3" w:rsidRPr="009B7F25" w:rsidRDefault="00D244F3" w:rsidP="00D244F3">
            <w:pPr>
              <w:jc w:val="both"/>
            </w:pPr>
            <w:r w:rsidRPr="009B7F25">
              <w:t>Присуствовали смо реализацији манифестације „Дани породице“ која је одржана у парку Народних хероја.Ученици су учествовали у радионицама које је организовао Црвени крст Пријепоље и Центар за здравство – Развојног центра Србије.</w:t>
            </w:r>
          </w:p>
          <w:p w:rsidR="00D244F3" w:rsidRPr="009B7F25" w:rsidRDefault="00D244F3" w:rsidP="00D244F3"/>
          <w:p w:rsidR="00D244F3" w:rsidRPr="009B7F25" w:rsidRDefault="00D244F3" w:rsidP="00D244F3">
            <w:pPr>
              <w:spacing w:after="160" w:line="259" w:lineRule="auto"/>
              <w:jc w:val="right"/>
            </w:pPr>
            <w:r w:rsidRPr="009B7F25">
              <w:tab/>
              <w:t>Миљана Ћировић</w:t>
            </w:r>
          </w:p>
        </w:tc>
      </w:tr>
    </w:tbl>
    <w:p w:rsidR="002E5D25" w:rsidRPr="009B7F25" w:rsidRDefault="002E5D25">
      <w:pPr>
        <w:spacing w:after="160" w:line="259" w:lineRule="auto"/>
      </w:pPr>
    </w:p>
    <w:p w:rsidR="00A6746A" w:rsidRPr="009B7F25" w:rsidRDefault="00A6746A">
      <w:pPr>
        <w:spacing w:after="160" w:line="259" w:lineRule="auto"/>
      </w:pPr>
    </w:p>
    <w:p w:rsidR="002E5D25" w:rsidRPr="009B7F25" w:rsidRDefault="00A6746A" w:rsidP="002E5D25">
      <w:pPr>
        <w:spacing w:after="160" w:line="259" w:lineRule="auto"/>
        <w:jc w:val="center"/>
        <w:rPr>
          <w:color w:val="000000" w:themeColor="text1"/>
        </w:rPr>
      </w:pPr>
      <w:r w:rsidRPr="009B7F25">
        <w:rPr>
          <w:color w:val="FF0000"/>
        </w:rPr>
        <w:br w:type="page"/>
      </w:r>
      <w:r w:rsidR="002E5D25" w:rsidRPr="009B7F25">
        <w:rPr>
          <w:color w:val="000000" w:themeColor="text1"/>
          <w:lang w:val="ru-RU"/>
        </w:rPr>
        <w:lastRenderedPageBreak/>
        <w:t xml:space="preserve">Извештај о раду одељењског старешине </w:t>
      </w:r>
      <w:r w:rsidR="002E5D25" w:rsidRPr="009B7F25">
        <w:rPr>
          <w:color w:val="000000" w:themeColor="text1"/>
        </w:rPr>
        <w:t>IV</w:t>
      </w:r>
      <w:r w:rsidR="002E5D25" w:rsidRPr="009B7F25">
        <w:rPr>
          <w:color w:val="000000" w:themeColor="text1"/>
          <w:lang w:val="ru-RU"/>
        </w:rPr>
        <w:t xml:space="preserve"> -</w:t>
      </w:r>
      <w:r w:rsidR="002E5D25" w:rsidRPr="009B7F25">
        <w:rPr>
          <w:color w:val="000000" w:themeColor="text1"/>
        </w:rPr>
        <w:t>1</w:t>
      </w:r>
    </w:p>
    <w:p w:rsidR="002E5D25" w:rsidRPr="009B7F25" w:rsidRDefault="002E5D25" w:rsidP="00520712">
      <w:pPr>
        <w:rPr>
          <w:lang w:val="ru-RU"/>
        </w:rPr>
      </w:pPr>
    </w:p>
    <w:tbl>
      <w:tblPr>
        <w:tblStyle w:val="TableGrid"/>
        <w:tblW w:w="10390" w:type="dxa"/>
        <w:tblLook w:val="04A0"/>
      </w:tblPr>
      <w:tblGrid>
        <w:gridCol w:w="3167"/>
        <w:gridCol w:w="3453"/>
        <w:gridCol w:w="3770"/>
      </w:tblGrid>
      <w:tr w:rsidR="002E5D25" w:rsidRPr="009B7F25" w:rsidTr="004A5647">
        <w:trPr>
          <w:trHeight w:val="312"/>
        </w:trPr>
        <w:tc>
          <w:tcPr>
            <w:tcW w:w="3167" w:type="dxa"/>
          </w:tcPr>
          <w:p w:rsidR="002E5D25" w:rsidRPr="009B7F25" w:rsidRDefault="002E5D25" w:rsidP="00CD4C57">
            <w:pPr>
              <w:widowControl w:val="0"/>
              <w:jc w:val="center"/>
            </w:pPr>
            <w:r w:rsidRPr="009B7F25">
              <w:t>Реализовани часови</w:t>
            </w:r>
          </w:p>
        </w:tc>
        <w:tc>
          <w:tcPr>
            <w:tcW w:w="3453" w:type="dxa"/>
          </w:tcPr>
          <w:p w:rsidR="002E5D25" w:rsidRPr="009B7F25" w:rsidRDefault="002E5D25" w:rsidP="00CD4C57">
            <w:pPr>
              <w:widowControl w:val="0"/>
              <w:jc w:val="center"/>
            </w:pPr>
            <w:r w:rsidRPr="009B7F25">
              <w:t>Број планираних часова</w:t>
            </w:r>
          </w:p>
        </w:tc>
        <w:tc>
          <w:tcPr>
            <w:tcW w:w="3770" w:type="dxa"/>
          </w:tcPr>
          <w:p w:rsidR="002E5D25" w:rsidRPr="009B7F25" w:rsidRDefault="002E5D25" w:rsidP="00CD4C57">
            <w:pPr>
              <w:widowControl w:val="0"/>
              <w:jc w:val="center"/>
            </w:pPr>
            <w:r w:rsidRPr="009B7F25">
              <w:t>Број одржаних часова</w:t>
            </w:r>
          </w:p>
        </w:tc>
      </w:tr>
      <w:tr w:rsidR="002E5D25" w:rsidRPr="009B7F25" w:rsidTr="004A5647">
        <w:trPr>
          <w:trHeight w:val="329"/>
        </w:trPr>
        <w:tc>
          <w:tcPr>
            <w:tcW w:w="3167" w:type="dxa"/>
          </w:tcPr>
          <w:p w:rsidR="002E5D25" w:rsidRPr="009B7F25" w:rsidRDefault="002E5D25" w:rsidP="00CD4C57">
            <w:pPr>
              <w:widowControl w:val="0"/>
              <w:jc w:val="center"/>
            </w:pPr>
            <w:r w:rsidRPr="009B7F25">
              <w:t>Час одељенског старешине</w:t>
            </w:r>
          </w:p>
        </w:tc>
        <w:tc>
          <w:tcPr>
            <w:tcW w:w="3453" w:type="dxa"/>
          </w:tcPr>
          <w:p w:rsidR="002E5D25" w:rsidRPr="009B7F25" w:rsidRDefault="00520712" w:rsidP="00CD4C57">
            <w:pPr>
              <w:widowControl w:val="0"/>
              <w:jc w:val="center"/>
            </w:pPr>
            <w:r w:rsidRPr="009B7F25">
              <w:t>18</w:t>
            </w:r>
          </w:p>
        </w:tc>
        <w:tc>
          <w:tcPr>
            <w:tcW w:w="3770" w:type="dxa"/>
          </w:tcPr>
          <w:p w:rsidR="002E5D25" w:rsidRPr="009B7F25" w:rsidRDefault="00520712" w:rsidP="00CD4C57">
            <w:pPr>
              <w:widowControl w:val="0"/>
              <w:jc w:val="center"/>
            </w:pPr>
            <w:r w:rsidRPr="009B7F25">
              <w:t>18</w:t>
            </w:r>
          </w:p>
        </w:tc>
      </w:tr>
      <w:tr w:rsidR="002E5D25" w:rsidRPr="009B7F25" w:rsidTr="004A5647">
        <w:trPr>
          <w:trHeight w:val="329"/>
        </w:trPr>
        <w:tc>
          <w:tcPr>
            <w:tcW w:w="3167" w:type="dxa"/>
          </w:tcPr>
          <w:p w:rsidR="002E5D25" w:rsidRPr="009B7F25" w:rsidRDefault="002E5D25" w:rsidP="00CD4C57">
            <w:pPr>
              <w:widowControl w:val="0"/>
              <w:jc w:val="center"/>
            </w:pPr>
            <w:r w:rsidRPr="009B7F25">
              <w:t>Час одељенске заједнице</w:t>
            </w:r>
          </w:p>
        </w:tc>
        <w:tc>
          <w:tcPr>
            <w:tcW w:w="3453" w:type="dxa"/>
          </w:tcPr>
          <w:p w:rsidR="002E5D25" w:rsidRPr="009B7F25" w:rsidRDefault="00520712" w:rsidP="00CD4C57">
            <w:pPr>
              <w:widowControl w:val="0"/>
              <w:jc w:val="center"/>
            </w:pPr>
            <w:r w:rsidRPr="009B7F25">
              <w:t>18</w:t>
            </w:r>
          </w:p>
        </w:tc>
        <w:tc>
          <w:tcPr>
            <w:tcW w:w="3770" w:type="dxa"/>
          </w:tcPr>
          <w:p w:rsidR="002E5D25" w:rsidRPr="009B7F25" w:rsidRDefault="00520712" w:rsidP="00CD4C57">
            <w:pPr>
              <w:widowControl w:val="0"/>
              <w:jc w:val="center"/>
            </w:pPr>
            <w:r w:rsidRPr="009B7F25">
              <w:t>18</w:t>
            </w:r>
          </w:p>
        </w:tc>
      </w:tr>
    </w:tbl>
    <w:p w:rsidR="00A6746A" w:rsidRPr="009B7F25" w:rsidRDefault="00A6746A">
      <w:pPr>
        <w:spacing w:after="160" w:line="259" w:lineRule="auto"/>
      </w:pPr>
    </w:p>
    <w:tbl>
      <w:tblPr>
        <w:tblStyle w:val="TableGrid"/>
        <w:tblW w:w="10638" w:type="dxa"/>
        <w:tblLook w:val="04A0"/>
      </w:tblPr>
      <w:tblGrid>
        <w:gridCol w:w="10638"/>
      </w:tblGrid>
      <w:tr w:rsidR="00520712" w:rsidRPr="009B7F25" w:rsidTr="004A5647">
        <w:trPr>
          <w:trHeight w:val="3592"/>
        </w:trPr>
        <w:tc>
          <w:tcPr>
            <w:tcW w:w="10638" w:type="dxa"/>
          </w:tcPr>
          <w:p w:rsidR="00520712" w:rsidRPr="009B7F25" w:rsidRDefault="00520712" w:rsidP="00520712">
            <w:pPr>
              <w:rPr>
                <w:rFonts w:eastAsia="Arial Narrow"/>
              </w:rPr>
            </w:pPr>
            <w:r w:rsidRPr="009B7F25">
              <w:rPr>
                <w:rFonts w:eastAsia="Arial Narrow"/>
              </w:rPr>
              <w:t>Као одељенски старешина ученика четвртог разреда успешно сам остварила комуникацију са децом и родитељима и заједничким снагама и договором превазилазили смо препреке и потешкоће у савладавању програмских захтева и усвајању правила понашања у одељенској заједници.Током овог периода сви ученици су напредовали у учењу и заједничкој сарадњи. Сви  планирани часови редовне наставе и ваннаставне активности нису у потпуности реализовани јер је зимски распуст почео едељу дана раније.</w:t>
            </w:r>
          </w:p>
          <w:p w:rsidR="00520712" w:rsidRPr="009B7F25" w:rsidRDefault="00520712" w:rsidP="00520712">
            <w:r w:rsidRPr="009B7F25">
              <w:t>У току школске године учествовала сам у следећим  активности:</w:t>
            </w:r>
          </w:p>
          <w:p w:rsidR="00520712" w:rsidRPr="009B7F25" w:rsidRDefault="00520712" w:rsidP="00A52FCC">
            <w:pPr>
              <w:widowControl w:val="0"/>
              <w:numPr>
                <w:ilvl w:val="0"/>
                <w:numId w:val="21"/>
              </w:numPr>
              <w:spacing w:after="160" w:line="259" w:lineRule="auto"/>
              <w:jc w:val="both"/>
            </w:pPr>
            <w:r w:rsidRPr="009B7F25">
              <w:rPr>
                <w:bCs/>
              </w:rPr>
              <w:t xml:space="preserve">Дечја недеља </w:t>
            </w:r>
            <w:r w:rsidRPr="009B7F25">
              <w:t>-  Ја сам дете имам план,толеранција и љубав за сваки дан</w:t>
            </w:r>
          </w:p>
          <w:p w:rsidR="00520712" w:rsidRPr="009B7F25" w:rsidRDefault="00520712" w:rsidP="00520712">
            <w:pPr>
              <w:tabs>
                <w:tab w:val="left" w:pos="420"/>
              </w:tabs>
              <w:ind w:left="420"/>
            </w:pPr>
            <w:r w:rsidRPr="009B7F25">
              <w:rPr>
                <w:bCs/>
              </w:rPr>
              <w:t>Са својим ученицима реализовала сам радионицу на тему Дечја права (задатак за рад у пару: Илустрација  права детета и образложење обавеза детета који произилазе из тог права. Учествовали смо у реализацији ткања ћилима пријатељства вештином које су користиле наше прабаке а са циљем развијања заједништва, емотивног повезивања ,тимске сарадње итд. Одабраном плесном кореографијом учествовали смо у  приредби у част пријема првака у Дечји савез. Учествовали смо у спортским играма ткмичарског духа.</w:t>
            </w:r>
          </w:p>
          <w:p w:rsidR="00520712" w:rsidRPr="009B7F25" w:rsidRDefault="00520712" w:rsidP="00A52FCC">
            <w:pPr>
              <w:widowControl w:val="0"/>
              <w:numPr>
                <w:ilvl w:val="0"/>
                <w:numId w:val="21"/>
              </w:numPr>
              <w:spacing w:after="160" w:line="259" w:lineRule="auto"/>
            </w:pPr>
            <w:r w:rsidRPr="009B7F25">
              <w:rPr>
                <w:rFonts w:eastAsia="SimSun"/>
                <w:bCs/>
              </w:rPr>
              <w:t>Хуманитарни базар</w:t>
            </w:r>
            <w:r w:rsidR="004A5647" w:rsidRPr="009B7F25">
              <w:br/>
            </w:r>
            <w:r w:rsidRPr="009B7F25">
              <w:rPr>
                <w:rFonts w:eastAsia="SimSun"/>
              </w:rPr>
              <w:t>Овај базар био је хуманитарног карактера. Новац прикупљен на базару уплаћен је на рачун породици са највише деце ради плаћања кирије,јер живе као подстанари.</w:t>
            </w:r>
          </w:p>
          <w:p w:rsidR="00520712" w:rsidRPr="009B7F25" w:rsidRDefault="00520712" w:rsidP="00A52FCC">
            <w:pPr>
              <w:widowControl w:val="0"/>
              <w:numPr>
                <w:ilvl w:val="0"/>
                <w:numId w:val="21"/>
              </w:numPr>
              <w:spacing w:after="160" w:line="259" w:lineRule="auto"/>
              <w:jc w:val="both"/>
              <w:rPr>
                <w:rFonts w:eastAsia="SimSun"/>
                <w:bCs/>
              </w:rPr>
            </w:pPr>
            <w:r w:rsidRPr="009B7F25">
              <w:rPr>
                <w:rFonts w:eastAsia="SimSun"/>
                <w:bCs/>
              </w:rPr>
              <w:t>Безбедно учешће деце у саобраћају</w:t>
            </w:r>
          </w:p>
          <w:p w:rsidR="00520712" w:rsidRPr="009B7F25" w:rsidRDefault="00520712" w:rsidP="00520712">
            <w:pPr>
              <w:rPr>
                <w:rFonts w:eastAsia="SimSun"/>
              </w:rPr>
            </w:pPr>
            <w:r w:rsidRPr="009B7F25">
              <w:rPr>
                <w:rFonts w:eastAsia="SimSun"/>
              </w:rPr>
              <w:t>Ватрогасац Радојко Пузовић је реализовао предавање и презентацију  о безбедном понашању деце у случају елементарних непогода у природи.</w:t>
            </w:r>
            <w:r w:rsidRPr="009B7F25">
              <w:rPr>
                <w:rFonts w:eastAsia="SimSun"/>
              </w:rPr>
              <w:br/>
              <w:t>Сви ученици  су присуствовали предавању.</w:t>
            </w:r>
            <w:r w:rsidRPr="009B7F25">
              <w:rPr>
                <w:rFonts w:eastAsia="SimSun"/>
              </w:rPr>
              <w:br/>
              <w:t>Циљ предавања  је да се деца информишу и обуче за сналажење у случају елементарних непогода ( земљотрес, поплава, пожар )</w:t>
            </w:r>
            <w:r w:rsidRPr="009B7F25">
              <w:rPr>
                <w:rFonts w:eastAsia="SimSun"/>
              </w:rPr>
              <w:br/>
              <w:t>Ученици су из свега наведеног научили да се безбедно понашају у опасним ситуацијама узрокованим елементарним непогодама.</w:t>
            </w:r>
          </w:p>
          <w:p w:rsidR="00520712" w:rsidRPr="009B7F25" w:rsidRDefault="00520712" w:rsidP="00520712">
            <w:pPr>
              <w:rPr>
                <w:rFonts w:eastAsia="SimSun"/>
              </w:rPr>
            </w:pPr>
            <w:r w:rsidRPr="009B7F25">
              <w:rPr>
                <w:lang w:val="sr-Cyrl-BA"/>
              </w:rPr>
              <w:t>С</w:t>
            </w:r>
            <w:r w:rsidRPr="009B7F25">
              <w:rPr>
                <w:rFonts w:eastAsia="SimSun"/>
              </w:rPr>
              <w:t>тручно</w:t>
            </w:r>
            <w:r w:rsidRPr="009B7F25">
              <w:rPr>
                <w:lang w:val="sr-Cyrl-BA"/>
              </w:rPr>
              <w:t xml:space="preserve"> се</w:t>
            </w:r>
            <w:r w:rsidRPr="009B7F25">
              <w:rPr>
                <w:rFonts w:eastAsia="SimSun"/>
              </w:rPr>
              <w:t xml:space="preserve"> усавршавам ван установе и унутар ње, према могућностима.</w:t>
            </w:r>
          </w:p>
          <w:p w:rsidR="00520712" w:rsidRPr="009B7F25" w:rsidRDefault="00520712" w:rsidP="00520712">
            <w:pPr>
              <w:rPr>
                <w:rFonts w:eastAsia="SimSun"/>
                <w:bCs/>
                <w:u w:val="single"/>
              </w:rPr>
            </w:pPr>
            <w:r w:rsidRPr="009B7F25">
              <w:rPr>
                <w:lang w:val="sr-Cyrl-BA"/>
              </w:rPr>
              <w:t>У</w:t>
            </w:r>
            <w:r w:rsidRPr="009B7F25">
              <w:t xml:space="preserve">овој школској години присуствовала сам следећим </w:t>
            </w:r>
            <w:r w:rsidRPr="009B7F25">
              <w:rPr>
                <w:bCs/>
                <w:u w:val="single"/>
              </w:rPr>
              <w:t>семинарима:</w:t>
            </w:r>
          </w:p>
          <w:p w:rsidR="00520712" w:rsidRPr="009B7F25" w:rsidRDefault="00520712" w:rsidP="00A52FCC">
            <w:pPr>
              <w:widowControl w:val="0"/>
              <w:numPr>
                <w:ilvl w:val="0"/>
                <w:numId w:val="22"/>
              </w:numPr>
              <w:spacing w:after="160" w:line="259" w:lineRule="auto"/>
              <w:jc w:val="both"/>
              <w:rPr>
                <w:bCs/>
              </w:rPr>
            </w:pPr>
            <w:r w:rsidRPr="009B7F25">
              <w:rPr>
                <w:bCs/>
              </w:rPr>
              <w:t xml:space="preserve">Израда документације за ученике који наставу похађају по ИОП-у </w:t>
            </w:r>
          </w:p>
          <w:p w:rsidR="00520712" w:rsidRPr="009B7F25" w:rsidRDefault="00520712" w:rsidP="00520712">
            <w:pPr>
              <w:tabs>
                <w:tab w:val="left" w:pos="420"/>
              </w:tabs>
              <w:ind w:left="420"/>
              <w:rPr>
                <w:bCs/>
              </w:rPr>
            </w:pPr>
            <w:r w:rsidRPr="009B7F25">
              <w:rPr>
                <w:bCs/>
              </w:rPr>
              <w:t>( 6 сати)</w:t>
            </w:r>
          </w:p>
          <w:p w:rsidR="00520712" w:rsidRPr="009B7F25" w:rsidRDefault="00520712" w:rsidP="00A52FCC">
            <w:pPr>
              <w:widowControl w:val="0"/>
              <w:numPr>
                <w:ilvl w:val="0"/>
                <w:numId w:val="22"/>
              </w:numPr>
              <w:spacing w:after="160" w:line="259" w:lineRule="auto"/>
              <w:jc w:val="both"/>
              <w:rPr>
                <w:bCs/>
              </w:rPr>
            </w:pPr>
            <w:r w:rsidRPr="009B7F25">
              <w:rPr>
                <w:bCs/>
              </w:rPr>
              <w:t>Присуство на сатанку са просветним саветницима из Ужичке управе путем ZOOM  апликације на тему : Израда документације за ученике који наставу похађају по ИОП-у ( 2 сата )</w:t>
            </w:r>
          </w:p>
          <w:p w:rsidR="00520712" w:rsidRPr="009B7F25" w:rsidRDefault="00520712" w:rsidP="00A52FCC">
            <w:pPr>
              <w:widowControl w:val="0"/>
              <w:numPr>
                <w:ilvl w:val="0"/>
                <w:numId w:val="22"/>
              </w:numPr>
              <w:spacing w:after="160" w:line="259" w:lineRule="auto"/>
              <w:jc w:val="both"/>
              <w:rPr>
                <w:rFonts w:eastAsia="SimSun"/>
              </w:rPr>
            </w:pPr>
            <w:r w:rsidRPr="009B7F25">
              <w:rPr>
                <w:bCs/>
              </w:rPr>
              <w:t>Присуство на предавањима педагога Школе.</w:t>
            </w:r>
          </w:p>
          <w:p w:rsidR="00520712" w:rsidRPr="009B7F25" w:rsidRDefault="00520712" w:rsidP="00520712">
            <w:pPr>
              <w:tabs>
                <w:tab w:val="left" w:pos="420"/>
              </w:tabs>
              <w:rPr>
                <w:bCs/>
              </w:rPr>
            </w:pPr>
            <w:r w:rsidRPr="009B7F25">
              <w:rPr>
                <w:bCs/>
              </w:rPr>
              <w:t>У наредном периоду потребно је више пажње посветити припремању ученика за такмичење из математике и подстицање читалачке културе кроз чешће посете школској и градској библиотеци.</w:t>
            </w:r>
          </w:p>
          <w:p w:rsidR="00520712" w:rsidRPr="009B7F25" w:rsidRDefault="00520712" w:rsidP="00520712">
            <w:pPr>
              <w:tabs>
                <w:tab w:val="left" w:pos="420"/>
              </w:tabs>
              <w:rPr>
                <w:rFonts w:eastAsia="SimSun"/>
              </w:rPr>
            </w:pPr>
          </w:p>
          <w:p w:rsidR="00520712" w:rsidRPr="009B7F25" w:rsidRDefault="00520712" w:rsidP="004A5647">
            <w:pPr>
              <w:spacing w:after="160" w:line="259" w:lineRule="auto"/>
              <w:jc w:val="right"/>
              <w:rPr>
                <w:rFonts w:eastAsia="Arial Narrow"/>
              </w:rPr>
            </w:pPr>
            <w:r w:rsidRPr="009B7F25">
              <w:t xml:space="preserve">                                                                                               Снежана Пушица</w:t>
            </w:r>
          </w:p>
        </w:tc>
      </w:tr>
    </w:tbl>
    <w:p w:rsidR="00BE6159" w:rsidRPr="009B7F25" w:rsidRDefault="00BE6159">
      <w:pPr>
        <w:spacing w:after="160" w:line="259" w:lineRule="auto"/>
      </w:pPr>
    </w:p>
    <w:p w:rsidR="002E5D25" w:rsidRPr="009B7F25" w:rsidRDefault="002E5D25" w:rsidP="00520712">
      <w:pPr>
        <w:spacing w:after="160" w:line="259" w:lineRule="auto"/>
        <w:jc w:val="center"/>
        <w:rPr>
          <w:color w:val="000000" w:themeColor="text1"/>
        </w:rPr>
      </w:pPr>
      <w:r w:rsidRPr="009B7F25">
        <w:rPr>
          <w:color w:val="000000" w:themeColor="text1"/>
          <w:lang w:val="ru-RU"/>
        </w:rPr>
        <w:lastRenderedPageBreak/>
        <w:t xml:space="preserve">Извештај о раду одељењског старешине </w:t>
      </w:r>
      <w:r w:rsidRPr="009B7F25">
        <w:rPr>
          <w:color w:val="000000" w:themeColor="text1"/>
        </w:rPr>
        <w:t>IV</w:t>
      </w:r>
      <w:r w:rsidRPr="009B7F25">
        <w:rPr>
          <w:color w:val="000000" w:themeColor="text1"/>
          <w:lang w:val="ru-RU"/>
        </w:rPr>
        <w:t xml:space="preserve"> -</w:t>
      </w:r>
      <w:r w:rsidRPr="009B7F25">
        <w:rPr>
          <w:color w:val="000000" w:themeColor="text1"/>
        </w:rPr>
        <w:t>2</w:t>
      </w:r>
    </w:p>
    <w:tbl>
      <w:tblPr>
        <w:tblStyle w:val="TableGrid"/>
        <w:tblW w:w="10368" w:type="dxa"/>
        <w:tblLook w:val="04A0"/>
      </w:tblPr>
      <w:tblGrid>
        <w:gridCol w:w="3182"/>
        <w:gridCol w:w="3470"/>
        <w:gridCol w:w="3716"/>
      </w:tblGrid>
      <w:tr w:rsidR="002E5D25" w:rsidRPr="009B7F25" w:rsidTr="004A5647">
        <w:trPr>
          <w:trHeight w:val="302"/>
        </w:trPr>
        <w:tc>
          <w:tcPr>
            <w:tcW w:w="3182" w:type="dxa"/>
          </w:tcPr>
          <w:p w:rsidR="002E5D25" w:rsidRPr="009B7F25" w:rsidRDefault="002E5D25" w:rsidP="00CD4C57">
            <w:pPr>
              <w:widowControl w:val="0"/>
              <w:jc w:val="center"/>
            </w:pPr>
            <w:r w:rsidRPr="009B7F25">
              <w:t>Реализовани часови</w:t>
            </w:r>
          </w:p>
        </w:tc>
        <w:tc>
          <w:tcPr>
            <w:tcW w:w="3470" w:type="dxa"/>
          </w:tcPr>
          <w:p w:rsidR="002E5D25" w:rsidRPr="009B7F25" w:rsidRDefault="002E5D25" w:rsidP="00CD4C57">
            <w:pPr>
              <w:widowControl w:val="0"/>
              <w:jc w:val="center"/>
            </w:pPr>
            <w:r w:rsidRPr="009B7F25">
              <w:t>Број планираних часова</w:t>
            </w:r>
          </w:p>
        </w:tc>
        <w:tc>
          <w:tcPr>
            <w:tcW w:w="3716" w:type="dxa"/>
          </w:tcPr>
          <w:p w:rsidR="002E5D25" w:rsidRPr="009B7F25" w:rsidRDefault="002E5D25" w:rsidP="00CD4C57">
            <w:pPr>
              <w:widowControl w:val="0"/>
              <w:jc w:val="center"/>
            </w:pPr>
            <w:r w:rsidRPr="009B7F25">
              <w:t>Број одржаних часова</w:t>
            </w:r>
          </w:p>
        </w:tc>
      </w:tr>
      <w:tr w:rsidR="002E5D25" w:rsidRPr="009B7F25" w:rsidTr="004A5647">
        <w:trPr>
          <w:trHeight w:val="318"/>
        </w:trPr>
        <w:tc>
          <w:tcPr>
            <w:tcW w:w="3182" w:type="dxa"/>
          </w:tcPr>
          <w:p w:rsidR="002E5D25" w:rsidRPr="009B7F25" w:rsidRDefault="002E5D25" w:rsidP="00CD4C57">
            <w:pPr>
              <w:widowControl w:val="0"/>
              <w:jc w:val="center"/>
            </w:pPr>
            <w:r w:rsidRPr="009B7F25">
              <w:t>Час одељенског старешине</w:t>
            </w:r>
          </w:p>
        </w:tc>
        <w:tc>
          <w:tcPr>
            <w:tcW w:w="3470" w:type="dxa"/>
          </w:tcPr>
          <w:p w:rsidR="002E5D25" w:rsidRPr="009B7F25" w:rsidRDefault="00520712" w:rsidP="00CD4C57">
            <w:pPr>
              <w:widowControl w:val="0"/>
              <w:jc w:val="center"/>
            </w:pPr>
            <w:r w:rsidRPr="009B7F25">
              <w:t>18</w:t>
            </w:r>
          </w:p>
        </w:tc>
        <w:tc>
          <w:tcPr>
            <w:tcW w:w="3716" w:type="dxa"/>
          </w:tcPr>
          <w:p w:rsidR="002E5D25" w:rsidRPr="009B7F25" w:rsidRDefault="00520712" w:rsidP="00CD4C57">
            <w:pPr>
              <w:widowControl w:val="0"/>
              <w:jc w:val="center"/>
            </w:pPr>
            <w:r w:rsidRPr="009B7F25">
              <w:t>18</w:t>
            </w:r>
          </w:p>
        </w:tc>
      </w:tr>
      <w:tr w:rsidR="002E5D25" w:rsidRPr="009B7F25" w:rsidTr="004A5647">
        <w:trPr>
          <w:trHeight w:val="318"/>
        </w:trPr>
        <w:tc>
          <w:tcPr>
            <w:tcW w:w="3182" w:type="dxa"/>
          </w:tcPr>
          <w:p w:rsidR="002E5D25" w:rsidRPr="009B7F25" w:rsidRDefault="002E5D25" w:rsidP="00CD4C57">
            <w:pPr>
              <w:widowControl w:val="0"/>
              <w:jc w:val="center"/>
            </w:pPr>
            <w:r w:rsidRPr="009B7F25">
              <w:t>Час одељенске заједнице</w:t>
            </w:r>
          </w:p>
        </w:tc>
        <w:tc>
          <w:tcPr>
            <w:tcW w:w="3470" w:type="dxa"/>
          </w:tcPr>
          <w:p w:rsidR="002E5D25" w:rsidRPr="009B7F25" w:rsidRDefault="00520712" w:rsidP="00CD4C57">
            <w:pPr>
              <w:widowControl w:val="0"/>
              <w:jc w:val="center"/>
            </w:pPr>
            <w:r w:rsidRPr="009B7F25">
              <w:t>18</w:t>
            </w:r>
          </w:p>
        </w:tc>
        <w:tc>
          <w:tcPr>
            <w:tcW w:w="3716" w:type="dxa"/>
          </w:tcPr>
          <w:p w:rsidR="002E5D25" w:rsidRPr="009B7F25" w:rsidRDefault="00520712" w:rsidP="00CD4C57">
            <w:pPr>
              <w:widowControl w:val="0"/>
              <w:jc w:val="center"/>
            </w:pPr>
            <w:r w:rsidRPr="009B7F25">
              <w:t>18</w:t>
            </w:r>
          </w:p>
        </w:tc>
      </w:tr>
    </w:tbl>
    <w:p w:rsidR="002E5D25" w:rsidRPr="009B7F25" w:rsidRDefault="002E5D25" w:rsidP="002E5D25">
      <w:pPr>
        <w:spacing w:after="160" w:line="259" w:lineRule="auto"/>
        <w:jc w:val="center"/>
        <w:rPr>
          <w:color w:val="000000" w:themeColor="text1"/>
        </w:rPr>
      </w:pPr>
    </w:p>
    <w:tbl>
      <w:tblPr>
        <w:tblStyle w:val="TableGrid"/>
        <w:tblW w:w="0" w:type="auto"/>
        <w:tblLook w:val="04A0"/>
      </w:tblPr>
      <w:tblGrid>
        <w:gridCol w:w="10386"/>
      </w:tblGrid>
      <w:tr w:rsidR="00520712" w:rsidRPr="009B7F25" w:rsidTr="00520712">
        <w:tc>
          <w:tcPr>
            <w:tcW w:w="10996" w:type="dxa"/>
          </w:tcPr>
          <w:p w:rsidR="00520712" w:rsidRPr="009B7F25" w:rsidRDefault="00520712" w:rsidP="00520712">
            <w:pPr>
              <w:rPr>
                <w:rFonts w:eastAsia="Arial Narrow"/>
              </w:rPr>
            </w:pPr>
            <w:r w:rsidRPr="009B7F25">
              <w:rPr>
                <w:rFonts w:eastAsia="Arial Narrow"/>
              </w:rPr>
              <w:t>Као одељенски старешина ученика четвртог разреда успешно сам остварила комуникацију са децом и родитељима и заједничким снагама и договором превазилазили смо препреке и потешкоће у савладавању програмских захтева и усвајању правила понашања у одељенској заједници.Током овог периода сви ученици су напредовали у учењу и заједничкој сарадњи. Сви  планирани часови редовне наставе и ваннаставне активности нису у потпуности реализовани јер је зимски распуст почео едељу дана раније.</w:t>
            </w:r>
          </w:p>
          <w:p w:rsidR="00520712" w:rsidRPr="009B7F25" w:rsidRDefault="00520712" w:rsidP="00520712">
            <w:r w:rsidRPr="009B7F25">
              <w:t>У току школске године учествовала сам у следећим  активности:</w:t>
            </w:r>
          </w:p>
          <w:p w:rsidR="00520712" w:rsidRPr="009B7F25" w:rsidRDefault="00520712" w:rsidP="00A52FCC">
            <w:pPr>
              <w:widowControl w:val="0"/>
              <w:numPr>
                <w:ilvl w:val="0"/>
                <w:numId w:val="21"/>
              </w:numPr>
              <w:spacing w:after="160" w:line="259" w:lineRule="auto"/>
              <w:jc w:val="both"/>
            </w:pPr>
            <w:r w:rsidRPr="009B7F25">
              <w:rPr>
                <w:bCs/>
              </w:rPr>
              <w:t xml:space="preserve">Дечја недеља </w:t>
            </w:r>
            <w:r w:rsidRPr="009B7F25">
              <w:t>-  Ја сам дете имам план,толеранција и љубав за сваки дан</w:t>
            </w:r>
          </w:p>
          <w:p w:rsidR="00520712" w:rsidRPr="009B7F25" w:rsidRDefault="00520712" w:rsidP="00520712">
            <w:pPr>
              <w:tabs>
                <w:tab w:val="left" w:pos="420"/>
              </w:tabs>
              <w:ind w:left="420"/>
            </w:pPr>
            <w:r w:rsidRPr="009B7F25">
              <w:rPr>
                <w:bCs/>
              </w:rPr>
              <w:t>Са својим ученицима реализовала сам радионицу на тему Дечја права (задатак за рад у пару: Илустрација  права детета и образложење обавеза детета који произилазе из тог права. Учествовали смо у реализацији ткања ћилима пријатељства вештином које су користиле наше прабаке а са циљем развијања заједништва, емотивног повезивања ,тимске сарадње итд. Одабраном плесном кореографијом учествовали смо у  приредби у част пријема првака у Дечји савез. Учествовали смо у спортским играма ткмичарског духа.</w:t>
            </w:r>
          </w:p>
          <w:p w:rsidR="00520712" w:rsidRPr="009B7F25" w:rsidRDefault="00520712" w:rsidP="00A52FCC">
            <w:pPr>
              <w:widowControl w:val="0"/>
              <w:numPr>
                <w:ilvl w:val="0"/>
                <w:numId w:val="21"/>
              </w:numPr>
              <w:spacing w:after="160" w:line="259" w:lineRule="auto"/>
              <w:jc w:val="both"/>
            </w:pPr>
            <w:r w:rsidRPr="009B7F25">
              <w:rPr>
                <w:rFonts w:eastAsia="SimSun"/>
                <w:bCs/>
              </w:rPr>
              <w:t>Хуманитарни базар</w:t>
            </w:r>
          </w:p>
          <w:p w:rsidR="00520712" w:rsidRPr="009B7F25" w:rsidRDefault="00520712" w:rsidP="00520712">
            <w:pPr>
              <w:rPr>
                <w:rFonts w:eastAsia="SimSun"/>
              </w:rPr>
            </w:pPr>
            <w:r w:rsidRPr="009B7F25">
              <w:rPr>
                <w:rFonts w:eastAsia="SimSun"/>
              </w:rPr>
              <w:t>Крајем октобра нашој школи је организован је базар. Овај базар био је хуманитарног карактера. Новац прикупљен на базару уплаћен је на рачун породици са највише деце ради плаћања кирије,јер живе као подстанари.</w:t>
            </w:r>
          </w:p>
          <w:p w:rsidR="00520712" w:rsidRPr="009B7F25" w:rsidRDefault="00520712" w:rsidP="00A52FCC">
            <w:pPr>
              <w:widowControl w:val="0"/>
              <w:numPr>
                <w:ilvl w:val="0"/>
                <w:numId w:val="21"/>
              </w:numPr>
              <w:spacing w:after="160" w:line="259" w:lineRule="auto"/>
              <w:jc w:val="both"/>
              <w:rPr>
                <w:rFonts w:eastAsia="SimSun"/>
                <w:bCs/>
              </w:rPr>
            </w:pPr>
            <w:r w:rsidRPr="009B7F25">
              <w:rPr>
                <w:rFonts w:eastAsia="SimSun"/>
                <w:bCs/>
              </w:rPr>
              <w:t>Безбедно учешће деце у саобраћају</w:t>
            </w:r>
          </w:p>
          <w:p w:rsidR="00520712" w:rsidRPr="009B7F25" w:rsidRDefault="00520712" w:rsidP="00520712">
            <w:pPr>
              <w:rPr>
                <w:rFonts w:eastAsia="SimSun"/>
              </w:rPr>
            </w:pPr>
            <w:r w:rsidRPr="009B7F25">
              <w:rPr>
                <w:rFonts w:eastAsia="SimSun"/>
              </w:rPr>
              <w:t>Ватрогасац Радојко Пузовић је реализовао предавање и презентацију  о безбедном понашању деце у случају елементарних непогода у природи.</w:t>
            </w:r>
            <w:r w:rsidRPr="009B7F25">
              <w:rPr>
                <w:rFonts w:eastAsia="SimSun"/>
              </w:rPr>
              <w:br/>
              <w:t>Сви ученици  су присуствовали предавању.</w:t>
            </w:r>
            <w:r w:rsidRPr="009B7F25">
              <w:rPr>
                <w:rFonts w:eastAsia="SimSun"/>
              </w:rPr>
              <w:br/>
              <w:t>Циљ предавања  је да се деца информишу и обуче за сналажење у случају елементарних непогода ( земљотрес, поплава, пожар )</w:t>
            </w:r>
            <w:r w:rsidRPr="009B7F25">
              <w:rPr>
                <w:rFonts w:eastAsia="SimSun"/>
              </w:rPr>
              <w:br/>
              <w:t>Ученици су из свега наведеног научили да се безбедно понашају у опасним ситуацијама узрокованим елементарним непогодама.</w:t>
            </w:r>
          </w:p>
          <w:p w:rsidR="00520712" w:rsidRPr="009B7F25" w:rsidRDefault="00520712" w:rsidP="00520712">
            <w:r w:rsidRPr="009B7F25">
              <w:t xml:space="preserve">Задовољна сам постигнутим успехом на крају школске године </w:t>
            </w:r>
          </w:p>
          <w:p w:rsidR="00520712" w:rsidRPr="009B7F25" w:rsidRDefault="00520712" w:rsidP="00520712">
            <w:pPr>
              <w:rPr>
                <w:rFonts w:eastAsia="SimSun"/>
                <w:bCs/>
                <w:u w:val="single"/>
              </w:rPr>
            </w:pPr>
            <w:r w:rsidRPr="009B7F25">
              <w:rPr>
                <w:lang w:val="sr-Cyrl-BA"/>
              </w:rPr>
              <w:t>У</w:t>
            </w:r>
            <w:r w:rsidRPr="009B7F25">
              <w:t xml:space="preserve">овој школској години присуствовала сам следећим </w:t>
            </w:r>
            <w:r w:rsidRPr="009B7F25">
              <w:rPr>
                <w:bCs/>
                <w:u w:val="single"/>
              </w:rPr>
              <w:t>семинарима:</w:t>
            </w:r>
          </w:p>
          <w:p w:rsidR="00520712" w:rsidRPr="009B7F25" w:rsidRDefault="00520712" w:rsidP="00A52FCC">
            <w:pPr>
              <w:widowControl w:val="0"/>
              <w:numPr>
                <w:ilvl w:val="0"/>
                <w:numId w:val="22"/>
              </w:numPr>
              <w:spacing w:after="160" w:line="259" w:lineRule="auto"/>
              <w:jc w:val="both"/>
              <w:rPr>
                <w:bCs/>
              </w:rPr>
            </w:pPr>
            <w:r w:rsidRPr="009B7F25">
              <w:rPr>
                <w:bCs/>
              </w:rPr>
              <w:t xml:space="preserve">Израда документације за ученике који наставу похађају по ИОП-у </w:t>
            </w:r>
          </w:p>
          <w:p w:rsidR="00520712" w:rsidRPr="009B7F25" w:rsidRDefault="00520712" w:rsidP="00520712">
            <w:pPr>
              <w:tabs>
                <w:tab w:val="left" w:pos="420"/>
              </w:tabs>
              <w:ind w:left="420"/>
              <w:rPr>
                <w:bCs/>
              </w:rPr>
            </w:pPr>
            <w:r w:rsidRPr="009B7F25">
              <w:rPr>
                <w:bCs/>
              </w:rPr>
              <w:t>( 6 сати)</w:t>
            </w:r>
          </w:p>
          <w:p w:rsidR="00520712" w:rsidRPr="009B7F25" w:rsidRDefault="00520712" w:rsidP="00A52FCC">
            <w:pPr>
              <w:widowControl w:val="0"/>
              <w:numPr>
                <w:ilvl w:val="0"/>
                <w:numId w:val="22"/>
              </w:numPr>
              <w:spacing w:after="160" w:line="259" w:lineRule="auto"/>
              <w:jc w:val="both"/>
              <w:rPr>
                <w:bCs/>
              </w:rPr>
            </w:pPr>
            <w:r w:rsidRPr="009B7F25">
              <w:rPr>
                <w:bCs/>
              </w:rPr>
              <w:t>Присуство на сатанку са просветним саветницима из Ужичке управе путем ZOOM  апликације на тему : Израда документације за ученике који наставу похађају по ИОП-у ( 2 сата )</w:t>
            </w:r>
          </w:p>
          <w:p w:rsidR="00520712" w:rsidRPr="009B7F25" w:rsidRDefault="00520712" w:rsidP="00A52FCC">
            <w:pPr>
              <w:widowControl w:val="0"/>
              <w:numPr>
                <w:ilvl w:val="0"/>
                <w:numId w:val="22"/>
              </w:numPr>
              <w:spacing w:after="160" w:line="259" w:lineRule="auto"/>
              <w:jc w:val="both"/>
              <w:rPr>
                <w:rFonts w:eastAsia="SimSun"/>
              </w:rPr>
            </w:pPr>
            <w:r w:rsidRPr="009B7F25">
              <w:rPr>
                <w:bCs/>
              </w:rPr>
              <w:t>Присуство на предавањима педагога Школе.</w:t>
            </w:r>
          </w:p>
          <w:p w:rsidR="00520712" w:rsidRPr="009B7F25" w:rsidRDefault="00520712" w:rsidP="00520712">
            <w:pPr>
              <w:tabs>
                <w:tab w:val="left" w:pos="420"/>
              </w:tabs>
              <w:rPr>
                <w:rFonts w:eastAsia="SimSun"/>
              </w:rPr>
            </w:pPr>
            <w:r w:rsidRPr="009B7F25">
              <w:rPr>
                <w:bCs/>
              </w:rPr>
              <w:t>У наредном периоду потребно је више пажње посветити припремању ученика за такмичење из математике и подстицање читалачке културе кроз чешће посете школској и градској библиотеци.</w:t>
            </w:r>
          </w:p>
          <w:p w:rsidR="00520712" w:rsidRPr="009B7F25" w:rsidRDefault="00520712" w:rsidP="00520712">
            <w:pPr>
              <w:spacing w:after="160" w:line="259" w:lineRule="auto"/>
              <w:rPr>
                <w:rFonts w:eastAsia="Arial Narrow"/>
              </w:rPr>
            </w:pPr>
          </w:p>
          <w:p w:rsidR="00520712" w:rsidRPr="009B7F25" w:rsidRDefault="00520712" w:rsidP="00520712">
            <w:pPr>
              <w:spacing w:after="160" w:line="259" w:lineRule="auto"/>
              <w:jc w:val="right"/>
              <w:rPr>
                <w:color w:val="000000" w:themeColor="text1"/>
              </w:rPr>
            </w:pPr>
            <w:r w:rsidRPr="009B7F25">
              <w:t xml:space="preserve">                                                      Јелена Остојић</w:t>
            </w:r>
          </w:p>
        </w:tc>
      </w:tr>
    </w:tbl>
    <w:p w:rsidR="002E5D25" w:rsidRPr="009B7F25" w:rsidRDefault="002E5D25" w:rsidP="004A5647">
      <w:pPr>
        <w:jc w:val="center"/>
        <w:rPr>
          <w:color w:val="000000" w:themeColor="text1"/>
          <w:lang w:val="ru-RU"/>
        </w:rPr>
      </w:pPr>
      <w:r w:rsidRPr="009B7F25">
        <w:rPr>
          <w:color w:val="000000" w:themeColor="text1"/>
          <w:lang w:val="ru-RU"/>
        </w:rPr>
        <w:lastRenderedPageBreak/>
        <w:t>Извештај о раду одељењског старешине ИО Хисарџик</w:t>
      </w:r>
    </w:p>
    <w:p w:rsidR="002E5D25" w:rsidRPr="009B7F25" w:rsidRDefault="002E5D25" w:rsidP="002E5D25">
      <w:pPr>
        <w:rPr>
          <w:color w:val="000000" w:themeColor="text1"/>
          <w:lang w:val="ru-RU"/>
        </w:rPr>
      </w:pPr>
    </w:p>
    <w:tbl>
      <w:tblPr>
        <w:tblStyle w:val="TableGrid"/>
        <w:tblW w:w="10080" w:type="dxa"/>
        <w:tblInd w:w="288" w:type="dxa"/>
        <w:tblLook w:val="04A0"/>
      </w:tblPr>
      <w:tblGrid>
        <w:gridCol w:w="3182"/>
        <w:gridCol w:w="3470"/>
        <w:gridCol w:w="3428"/>
      </w:tblGrid>
      <w:tr w:rsidR="002E5D25" w:rsidRPr="009B7F25" w:rsidTr="004A5647">
        <w:trPr>
          <w:trHeight w:val="302"/>
        </w:trPr>
        <w:tc>
          <w:tcPr>
            <w:tcW w:w="3182" w:type="dxa"/>
          </w:tcPr>
          <w:p w:rsidR="002E5D25" w:rsidRPr="009B7F25" w:rsidRDefault="002E5D25" w:rsidP="00CD4C57">
            <w:pPr>
              <w:widowControl w:val="0"/>
              <w:jc w:val="center"/>
            </w:pPr>
            <w:r w:rsidRPr="009B7F25">
              <w:t>Реализовани часови</w:t>
            </w:r>
          </w:p>
        </w:tc>
        <w:tc>
          <w:tcPr>
            <w:tcW w:w="3470" w:type="dxa"/>
          </w:tcPr>
          <w:p w:rsidR="002E5D25" w:rsidRPr="009B7F25" w:rsidRDefault="002E5D25" w:rsidP="00CD4C57">
            <w:pPr>
              <w:widowControl w:val="0"/>
              <w:jc w:val="center"/>
            </w:pPr>
            <w:r w:rsidRPr="009B7F25">
              <w:t>Број планираних часова</w:t>
            </w:r>
          </w:p>
        </w:tc>
        <w:tc>
          <w:tcPr>
            <w:tcW w:w="3428" w:type="dxa"/>
          </w:tcPr>
          <w:p w:rsidR="002E5D25" w:rsidRPr="009B7F25" w:rsidRDefault="002E5D25" w:rsidP="00CD4C57">
            <w:pPr>
              <w:widowControl w:val="0"/>
              <w:jc w:val="center"/>
            </w:pPr>
            <w:r w:rsidRPr="009B7F25">
              <w:t>Број одржаних часова</w:t>
            </w:r>
          </w:p>
        </w:tc>
      </w:tr>
      <w:tr w:rsidR="002E5D25" w:rsidRPr="009B7F25" w:rsidTr="004A5647">
        <w:trPr>
          <w:trHeight w:val="318"/>
        </w:trPr>
        <w:tc>
          <w:tcPr>
            <w:tcW w:w="3182" w:type="dxa"/>
          </w:tcPr>
          <w:p w:rsidR="002E5D25" w:rsidRPr="009B7F25" w:rsidRDefault="002E5D25" w:rsidP="00CD4C57">
            <w:pPr>
              <w:widowControl w:val="0"/>
              <w:jc w:val="center"/>
            </w:pPr>
            <w:r w:rsidRPr="009B7F25">
              <w:t>Час одељенског старешине</w:t>
            </w:r>
          </w:p>
        </w:tc>
        <w:tc>
          <w:tcPr>
            <w:tcW w:w="3470" w:type="dxa"/>
          </w:tcPr>
          <w:p w:rsidR="002E5D25" w:rsidRPr="009B7F25" w:rsidRDefault="002E5D25" w:rsidP="00CD4C57">
            <w:pPr>
              <w:widowControl w:val="0"/>
              <w:jc w:val="center"/>
            </w:pPr>
            <w:r w:rsidRPr="009B7F25">
              <w:t>18</w:t>
            </w:r>
          </w:p>
        </w:tc>
        <w:tc>
          <w:tcPr>
            <w:tcW w:w="3428" w:type="dxa"/>
          </w:tcPr>
          <w:p w:rsidR="002E5D25" w:rsidRPr="009B7F25" w:rsidRDefault="002E5D25" w:rsidP="00CD4C57">
            <w:pPr>
              <w:widowControl w:val="0"/>
              <w:jc w:val="center"/>
            </w:pPr>
            <w:r w:rsidRPr="009B7F25">
              <w:t>17</w:t>
            </w:r>
          </w:p>
        </w:tc>
      </w:tr>
      <w:tr w:rsidR="002E5D25" w:rsidRPr="009B7F25" w:rsidTr="004A5647">
        <w:trPr>
          <w:trHeight w:val="318"/>
        </w:trPr>
        <w:tc>
          <w:tcPr>
            <w:tcW w:w="3182" w:type="dxa"/>
          </w:tcPr>
          <w:p w:rsidR="002E5D25" w:rsidRPr="009B7F25" w:rsidRDefault="002E5D25" w:rsidP="00CD4C57">
            <w:pPr>
              <w:widowControl w:val="0"/>
              <w:jc w:val="center"/>
            </w:pPr>
            <w:r w:rsidRPr="009B7F25">
              <w:t>Час одељенске заједнице</w:t>
            </w:r>
          </w:p>
        </w:tc>
        <w:tc>
          <w:tcPr>
            <w:tcW w:w="3470" w:type="dxa"/>
          </w:tcPr>
          <w:p w:rsidR="002E5D25" w:rsidRPr="009B7F25" w:rsidRDefault="002E5D25" w:rsidP="00CD4C57">
            <w:pPr>
              <w:widowControl w:val="0"/>
              <w:jc w:val="center"/>
            </w:pPr>
            <w:r w:rsidRPr="009B7F25">
              <w:t>18</w:t>
            </w:r>
          </w:p>
        </w:tc>
        <w:tc>
          <w:tcPr>
            <w:tcW w:w="3428" w:type="dxa"/>
          </w:tcPr>
          <w:p w:rsidR="002E5D25" w:rsidRPr="009B7F25" w:rsidRDefault="002E5D25" w:rsidP="00CD4C57">
            <w:pPr>
              <w:widowControl w:val="0"/>
              <w:jc w:val="center"/>
            </w:pPr>
            <w:r w:rsidRPr="009B7F25">
              <w:t>17</w:t>
            </w:r>
          </w:p>
        </w:tc>
      </w:tr>
    </w:tbl>
    <w:p w:rsidR="00D244F3" w:rsidRPr="009B7F25" w:rsidRDefault="002E5D25" w:rsidP="00D244F3">
      <w:pPr>
        <w:spacing w:after="160" w:line="259" w:lineRule="auto"/>
        <w:jc w:val="center"/>
        <w:rPr>
          <w:color w:val="000000" w:themeColor="text1"/>
        </w:rPr>
      </w:pPr>
      <w:r w:rsidRPr="009B7F25">
        <w:rPr>
          <w:color w:val="000000" w:themeColor="text1"/>
        </w:rPr>
        <w:br/>
      </w:r>
      <w:r w:rsidRPr="009B7F25">
        <w:rPr>
          <w:color w:val="000000" w:themeColor="text1"/>
          <w:lang w:val="el-GR"/>
        </w:rPr>
        <w:t>Наративни</w:t>
      </w:r>
      <w:r w:rsidRPr="009B7F25">
        <w:rPr>
          <w:color w:val="000000" w:themeColor="text1"/>
        </w:rPr>
        <w:t xml:space="preserve"> </w:t>
      </w:r>
      <w:r w:rsidRPr="009B7F25">
        <w:rPr>
          <w:color w:val="000000" w:themeColor="text1"/>
          <w:lang w:val="el-GR"/>
        </w:rPr>
        <w:t>извештај</w:t>
      </w:r>
    </w:p>
    <w:tbl>
      <w:tblPr>
        <w:tblStyle w:val="TableGrid"/>
        <w:tblW w:w="0" w:type="auto"/>
        <w:tblLook w:val="04A0"/>
      </w:tblPr>
      <w:tblGrid>
        <w:gridCol w:w="10386"/>
      </w:tblGrid>
      <w:tr w:rsidR="00D244F3" w:rsidRPr="009B7F25" w:rsidTr="00D244F3">
        <w:tc>
          <w:tcPr>
            <w:tcW w:w="10996" w:type="dxa"/>
          </w:tcPr>
          <w:p w:rsidR="00D244F3" w:rsidRPr="009B7F25" w:rsidRDefault="00D244F3" w:rsidP="00D244F3">
            <w:pPr>
              <w:jc w:val="center"/>
            </w:pPr>
          </w:p>
          <w:p w:rsidR="00D244F3" w:rsidRPr="009B7F25" w:rsidRDefault="00D244F3" w:rsidP="00D244F3">
            <w:pPr>
              <w:jc w:val="both"/>
            </w:pPr>
            <w:r w:rsidRPr="009B7F25">
              <w:t>Часови су реализовани по распореду часова, петком 6.час, наизменично ЧОС и ЧОЗ.</w:t>
            </w:r>
          </w:p>
          <w:p w:rsidR="00D244F3" w:rsidRPr="009B7F25" w:rsidRDefault="00D244F3" w:rsidP="00D244F3">
            <w:r w:rsidRPr="009B7F25">
              <w:t>У току школске 202</w:t>
            </w:r>
            <w:r w:rsidRPr="009B7F25">
              <w:rPr>
                <w:lang w:val="sr-Cyrl-BA"/>
              </w:rPr>
              <w:t>4</w:t>
            </w:r>
            <w:r w:rsidRPr="009B7F25">
              <w:t>/202</w:t>
            </w:r>
            <w:r w:rsidRPr="009B7F25">
              <w:rPr>
                <w:lang w:val="sr-Cyrl-BA"/>
              </w:rPr>
              <w:t>5</w:t>
            </w:r>
            <w:r w:rsidRPr="009B7F25">
              <w:t>.године реализовано је по 1 час мање ЧОС- а и ЧОЗ- а.</w:t>
            </w:r>
          </w:p>
          <w:p w:rsidR="00D244F3" w:rsidRPr="009B7F25" w:rsidRDefault="00D244F3" w:rsidP="00D244F3">
            <w:pPr>
              <w:rPr>
                <w:lang w:val="sr-Cyrl-BA"/>
              </w:rPr>
            </w:pPr>
            <w:r w:rsidRPr="009B7F25">
              <w:t xml:space="preserve">Часове ЧОС- а и ЧОЗ-а на почетку школске године искористили смо за боље упознавање. Применили смо различите технике учења како би пронашли ону која највише одговара сваком од ученика. Уочавали смо различитости код сваког од нас и увидели да је то управо оно што нас краси. Током дечије недеље учврстили смо наше другарство кроз разноврсне спортске, литерарне, ликовне активности. Овогодишњи слоган Дечије недеље је </w:t>
            </w:r>
            <w:r w:rsidRPr="009B7F25">
              <w:rPr>
                <w:lang w:val="sr-Cyrl-BA"/>
              </w:rPr>
              <w:t>“ Ја сам дете, имам план: Толеранција и љубав сваки дан“. Кроз игровне активности смо научили своја права али и обавезе, ученици су израдили пано као подсетник. У теглу врлина спаковали смо све наше врлина и научили како увредљиви надимци могу да могу да повреде и како се осећају они који су их добили самим тим увидели смо које је пожељно а које непожељно понашање. Правили смо новогодишњи накит. Поводим 8.марта правили смо честитке за маме и баке и припремили кратку приредбу за њих. Из наше скромно опремњене школске библиотеке бирали смо књиге. На крају школске године смо анализирали колико смо били успешни током године, шта смо планирали а шта остварили.</w:t>
            </w:r>
          </w:p>
          <w:p w:rsidR="00D244F3" w:rsidRPr="009B7F25" w:rsidRDefault="00D244F3" w:rsidP="00D244F3">
            <w:pPr>
              <w:rPr>
                <w:lang w:val="sr-Cyrl-BA"/>
              </w:rPr>
            </w:pPr>
            <w:r w:rsidRPr="009B7F25">
              <w:rPr>
                <w:lang w:val="sr-Cyrl-BA"/>
              </w:rPr>
              <w:t xml:space="preserve">Све  реализоване активности забележене су на сајту школе. </w:t>
            </w:r>
          </w:p>
          <w:p w:rsidR="00D244F3" w:rsidRPr="009B7F25" w:rsidRDefault="00D244F3" w:rsidP="00D244F3">
            <w:pPr>
              <w:rPr>
                <w:lang w:val="sr-Cyrl-BA"/>
              </w:rPr>
            </w:pPr>
            <w:r w:rsidRPr="009B7F25">
              <w:rPr>
                <w:lang w:val="sr-Cyrl-BA"/>
              </w:rPr>
              <w:t xml:space="preserve"> Записници о активностима са часова ЧОЗ-а балговремено сам евидентирала  у ес-дневнику.</w:t>
            </w:r>
          </w:p>
          <w:p w:rsidR="00D244F3" w:rsidRPr="009B7F25" w:rsidRDefault="00D244F3" w:rsidP="00D244F3">
            <w:pPr>
              <w:spacing w:after="160" w:line="259" w:lineRule="auto"/>
              <w:jc w:val="right"/>
              <w:rPr>
                <w:color w:val="FF0000"/>
              </w:rPr>
            </w:pPr>
            <w:r w:rsidRPr="009B7F25">
              <w:t>Селма Чоловић</w:t>
            </w:r>
          </w:p>
        </w:tc>
      </w:tr>
    </w:tbl>
    <w:p w:rsidR="00D244F3" w:rsidRPr="009B7F25" w:rsidRDefault="00D244F3" w:rsidP="00D244F3">
      <w:pPr>
        <w:spacing w:after="160" w:line="259" w:lineRule="auto"/>
        <w:rPr>
          <w:color w:val="FF0000"/>
        </w:rPr>
      </w:pPr>
    </w:p>
    <w:p w:rsidR="00D244F3" w:rsidRPr="009B7F25" w:rsidRDefault="00D244F3" w:rsidP="00D244F3">
      <w:pPr>
        <w:spacing w:after="160" w:line="259" w:lineRule="auto"/>
        <w:rPr>
          <w:color w:val="FF0000"/>
        </w:rPr>
      </w:pPr>
    </w:p>
    <w:p w:rsidR="00BD20CA" w:rsidRPr="009B7F25" w:rsidRDefault="00BD20CA" w:rsidP="00BD20CA">
      <w:pPr>
        <w:jc w:val="center"/>
        <w:rPr>
          <w:color w:val="000000" w:themeColor="text1"/>
        </w:rPr>
      </w:pPr>
      <w:r w:rsidRPr="009B7F25">
        <w:rPr>
          <w:color w:val="000000" w:themeColor="text1"/>
          <w:lang w:val="ru-RU"/>
        </w:rPr>
        <w:t xml:space="preserve">Извештај о раду одељењског старешине </w:t>
      </w:r>
      <w:r w:rsidRPr="009B7F25">
        <w:rPr>
          <w:color w:val="000000" w:themeColor="text1"/>
        </w:rPr>
        <w:t>ИО Каћево</w:t>
      </w:r>
    </w:p>
    <w:p w:rsidR="00BD20CA" w:rsidRPr="009B7F25" w:rsidRDefault="00BD20CA" w:rsidP="00BD20CA">
      <w:pPr>
        <w:rPr>
          <w:color w:val="000000" w:themeColor="text1"/>
        </w:rPr>
      </w:pPr>
    </w:p>
    <w:tbl>
      <w:tblPr>
        <w:tblStyle w:val="TableGrid"/>
        <w:tblW w:w="10440" w:type="dxa"/>
        <w:tblLook w:val="04A0"/>
      </w:tblPr>
      <w:tblGrid>
        <w:gridCol w:w="3182"/>
        <w:gridCol w:w="3470"/>
        <w:gridCol w:w="3788"/>
      </w:tblGrid>
      <w:tr w:rsidR="00BD20CA" w:rsidRPr="009B7F25" w:rsidTr="004A5647">
        <w:trPr>
          <w:trHeight w:val="302"/>
        </w:trPr>
        <w:tc>
          <w:tcPr>
            <w:tcW w:w="3182" w:type="dxa"/>
          </w:tcPr>
          <w:p w:rsidR="00BD20CA" w:rsidRPr="009B7F25" w:rsidRDefault="00BD20CA" w:rsidP="00CD4C57">
            <w:pPr>
              <w:widowControl w:val="0"/>
              <w:jc w:val="center"/>
            </w:pPr>
            <w:r w:rsidRPr="009B7F25">
              <w:t>Реализовани часови</w:t>
            </w:r>
          </w:p>
        </w:tc>
        <w:tc>
          <w:tcPr>
            <w:tcW w:w="3470" w:type="dxa"/>
          </w:tcPr>
          <w:p w:rsidR="00BD20CA" w:rsidRPr="009B7F25" w:rsidRDefault="00BD20CA" w:rsidP="00CD4C57">
            <w:pPr>
              <w:widowControl w:val="0"/>
              <w:jc w:val="center"/>
            </w:pPr>
            <w:r w:rsidRPr="009B7F25">
              <w:t>Број планираних часова</w:t>
            </w:r>
          </w:p>
        </w:tc>
        <w:tc>
          <w:tcPr>
            <w:tcW w:w="3788" w:type="dxa"/>
          </w:tcPr>
          <w:p w:rsidR="00BD20CA" w:rsidRPr="009B7F25" w:rsidRDefault="00BD20CA" w:rsidP="00CD4C57">
            <w:pPr>
              <w:widowControl w:val="0"/>
              <w:jc w:val="center"/>
            </w:pPr>
            <w:r w:rsidRPr="009B7F25">
              <w:t>Број одржаних часова</w:t>
            </w:r>
          </w:p>
        </w:tc>
      </w:tr>
      <w:tr w:rsidR="00BD20CA" w:rsidRPr="009B7F25" w:rsidTr="004A5647">
        <w:trPr>
          <w:trHeight w:val="318"/>
        </w:trPr>
        <w:tc>
          <w:tcPr>
            <w:tcW w:w="3182" w:type="dxa"/>
          </w:tcPr>
          <w:p w:rsidR="00BD20CA" w:rsidRPr="009B7F25" w:rsidRDefault="00BD20CA" w:rsidP="00CD4C57">
            <w:pPr>
              <w:widowControl w:val="0"/>
              <w:jc w:val="center"/>
            </w:pPr>
            <w:r w:rsidRPr="009B7F25">
              <w:t>Час одељенског старешине</w:t>
            </w:r>
          </w:p>
        </w:tc>
        <w:tc>
          <w:tcPr>
            <w:tcW w:w="3470" w:type="dxa"/>
          </w:tcPr>
          <w:p w:rsidR="00BD20CA" w:rsidRPr="009B7F25" w:rsidRDefault="00BD20CA" w:rsidP="00CD4C57">
            <w:pPr>
              <w:widowControl w:val="0"/>
              <w:jc w:val="center"/>
            </w:pPr>
            <w:r w:rsidRPr="009B7F25">
              <w:t>18</w:t>
            </w:r>
          </w:p>
        </w:tc>
        <w:tc>
          <w:tcPr>
            <w:tcW w:w="3788" w:type="dxa"/>
          </w:tcPr>
          <w:p w:rsidR="00BD20CA" w:rsidRPr="009B7F25" w:rsidRDefault="00BD20CA" w:rsidP="00CD4C57">
            <w:pPr>
              <w:widowControl w:val="0"/>
              <w:jc w:val="center"/>
            </w:pPr>
            <w:r w:rsidRPr="009B7F25">
              <w:t>16</w:t>
            </w:r>
          </w:p>
        </w:tc>
      </w:tr>
      <w:tr w:rsidR="00BD20CA" w:rsidRPr="009B7F25" w:rsidTr="004A5647">
        <w:trPr>
          <w:trHeight w:val="318"/>
        </w:trPr>
        <w:tc>
          <w:tcPr>
            <w:tcW w:w="3182" w:type="dxa"/>
          </w:tcPr>
          <w:p w:rsidR="00BD20CA" w:rsidRPr="009B7F25" w:rsidRDefault="00BD20CA" w:rsidP="00CD4C57">
            <w:pPr>
              <w:widowControl w:val="0"/>
              <w:jc w:val="center"/>
            </w:pPr>
            <w:r w:rsidRPr="009B7F25">
              <w:t>Час одељенске заједнице</w:t>
            </w:r>
          </w:p>
        </w:tc>
        <w:tc>
          <w:tcPr>
            <w:tcW w:w="3470" w:type="dxa"/>
          </w:tcPr>
          <w:p w:rsidR="00BD20CA" w:rsidRPr="009B7F25" w:rsidRDefault="00BD20CA" w:rsidP="00CD4C57">
            <w:pPr>
              <w:widowControl w:val="0"/>
              <w:jc w:val="center"/>
            </w:pPr>
            <w:r w:rsidRPr="009B7F25">
              <w:t>18</w:t>
            </w:r>
          </w:p>
        </w:tc>
        <w:tc>
          <w:tcPr>
            <w:tcW w:w="3788" w:type="dxa"/>
          </w:tcPr>
          <w:p w:rsidR="00BD20CA" w:rsidRPr="009B7F25" w:rsidRDefault="00BD20CA" w:rsidP="00CD4C57">
            <w:pPr>
              <w:widowControl w:val="0"/>
              <w:jc w:val="center"/>
            </w:pPr>
            <w:r w:rsidRPr="009B7F25">
              <w:t>18</w:t>
            </w:r>
          </w:p>
        </w:tc>
      </w:tr>
    </w:tbl>
    <w:p w:rsidR="00BD20CA" w:rsidRPr="009B7F25" w:rsidRDefault="00BD20CA" w:rsidP="002E5D25">
      <w:pPr>
        <w:spacing w:after="160" w:line="259" w:lineRule="auto"/>
        <w:rPr>
          <w:color w:val="FF0000"/>
        </w:rPr>
      </w:pPr>
    </w:p>
    <w:p w:rsidR="00D244F3" w:rsidRPr="009B7F25" w:rsidRDefault="00BD20CA" w:rsidP="00D244F3">
      <w:pPr>
        <w:spacing w:after="160" w:line="259" w:lineRule="auto"/>
        <w:jc w:val="center"/>
        <w:rPr>
          <w:color w:val="000000" w:themeColor="text1"/>
        </w:rPr>
      </w:pPr>
      <w:r w:rsidRPr="009B7F25">
        <w:rPr>
          <w:color w:val="000000" w:themeColor="text1"/>
        </w:rPr>
        <w:t>Наративни извештај</w:t>
      </w:r>
    </w:p>
    <w:tbl>
      <w:tblPr>
        <w:tblStyle w:val="TableGrid"/>
        <w:tblW w:w="0" w:type="auto"/>
        <w:tblLook w:val="04A0"/>
      </w:tblPr>
      <w:tblGrid>
        <w:gridCol w:w="10386"/>
      </w:tblGrid>
      <w:tr w:rsidR="00D244F3" w:rsidRPr="009B7F25" w:rsidTr="00D244F3">
        <w:trPr>
          <w:trHeight w:val="1416"/>
        </w:trPr>
        <w:tc>
          <w:tcPr>
            <w:tcW w:w="10996" w:type="dxa"/>
          </w:tcPr>
          <w:p w:rsidR="00D244F3" w:rsidRPr="009B7F25" w:rsidRDefault="00D244F3" w:rsidP="00D244F3">
            <w:pPr>
              <w:jc w:val="center"/>
            </w:pPr>
          </w:p>
          <w:p w:rsidR="00D244F3" w:rsidRPr="009B7F25" w:rsidRDefault="00D244F3" w:rsidP="00D244F3">
            <w:r w:rsidRPr="009B7F25">
              <w:t>Часови су реализовани по распореду часова, петком 5.час, наизменично ЧОС и ЧОЗ.</w:t>
            </w:r>
          </w:p>
          <w:p w:rsidR="00D244F3" w:rsidRPr="009B7F25" w:rsidRDefault="00D244F3" w:rsidP="00D244F3">
            <w:r w:rsidRPr="009B7F25">
              <w:t>У току школске 202</w:t>
            </w:r>
            <w:r w:rsidRPr="009B7F25">
              <w:rPr>
                <w:lang w:val="sr-Cyrl-BA"/>
              </w:rPr>
              <w:t>4</w:t>
            </w:r>
            <w:r w:rsidRPr="009B7F25">
              <w:t>/202</w:t>
            </w:r>
            <w:r w:rsidRPr="009B7F25">
              <w:rPr>
                <w:lang w:val="sr-Cyrl-BA"/>
              </w:rPr>
              <w:t>5</w:t>
            </w:r>
            <w:r w:rsidRPr="009B7F25">
              <w:t>.године реализован</w:t>
            </w:r>
            <w:r w:rsidRPr="009B7F25">
              <w:rPr>
                <w:lang w:val="sr-Cyrl-BA"/>
              </w:rPr>
              <w:t>и су сви планирани часови</w:t>
            </w:r>
            <w:r w:rsidRPr="009B7F25">
              <w:t xml:space="preserve"> ЧОЗ-а и два часа мање ЧОС-а. </w:t>
            </w:r>
          </w:p>
          <w:p w:rsidR="00D244F3" w:rsidRPr="009B7F25" w:rsidRDefault="00D244F3" w:rsidP="00D244F3">
            <w:pPr>
              <w:rPr>
                <w:lang w:val="sr-Cyrl-BA"/>
              </w:rPr>
            </w:pPr>
            <w:r w:rsidRPr="009B7F25">
              <w:t xml:space="preserve">Часове ЧОС- а и ЧОЗ-а на почетку школске године искористили смо за боље упознавање. Применили смо различите технике учења како би пронашли ону која највише одговара сваком од ученика. Уочавали смо различитости код сваког од нас и увидели да је то управо оно што нас краси. Током дечије недеље учврстили смо наше другарство кроз разноврсне спортске, литерарне, ликовне активности. Овогодишњи слоган Дечије недеље је </w:t>
            </w:r>
            <w:r w:rsidRPr="009B7F25">
              <w:rPr>
                <w:lang w:val="sr-Cyrl-BA"/>
              </w:rPr>
              <w:t xml:space="preserve">“ Ја сам дете, имам план: Толеранција и љубав сваки дан“. Кроз игровне активности смо научили своја права али и обавезе, ученици су </w:t>
            </w:r>
            <w:r w:rsidRPr="009B7F25">
              <w:rPr>
                <w:lang w:val="sr-Cyrl-BA"/>
              </w:rPr>
              <w:lastRenderedPageBreak/>
              <w:t>израдили пано као подсетник. У теглу врлина спаковали смо све наше врлина и научили како увредљиви надимци могу да могу да повреде и како се осећају они који су их добили самим тим увидели смо које је пожељно а које непожељно понашање. Правили смо новогодишњи накит. Поводим 8.марта правили смо честитке за маме и баке и припремили кратку приредбу за њих. Из наше скромно опремњене школске библиотеке бирали смо књиге. На крају школске године смо анализирали колико смо били успешни током године, шта смо планирали а шта остварили.</w:t>
            </w:r>
          </w:p>
          <w:p w:rsidR="00D244F3" w:rsidRPr="009B7F25" w:rsidRDefault="00D244F3" w:rsidP="00D244F3">
            <w:pPr>
              <w:rPr>
                <w:lang w:val="sr-Cyrl-BA"/>
              </w:rPr>
            </w:pPr>
            <w:r w:rsidRPr="009B7F25">
              <w:rPr>
                <w:lang w:val="sr-Cyrl-BA"/>
              </w:rPr>
              <w:t xml:space="preserve">Све  реализоване активности забележене су на сајту школе. </w:t>
            </w:r>
          </w:p>
          <w:p w:rsidR="00D244F3" w:rsidRPr="009B7F25" w:rsidRDefault="00D244F3" w:rsidP="00D244F3">
            <w:pPr>
              <w:rPr>
                <w:lang w:val="sr-Cyrl-BA"/>
              </w:rPr>
            </w:pPr>
            <w:r w:rsidRPr="009B7F25">
              <w:rPr>
                <w:lang w:val="sr-Cyrl-BA"/>
              </w:rPr>
              <w:t xml:space="preserve"> Записници о активностима са часова ЧОЗ-а балговремено сам евидентирала  у ес-дневнику.</w:t>
            </w:r>
          </w:p>
          <w:p w:rsidR="00D244F3" w:rsidRPr="009B7F25" w:rsidRDefault="00D244F3" w:rsidP="00D244F3">
            <w:pPr>
              <w:rPr>
                <w:lang w:val="sr-Cyrl-BA"/>
              </w:rPr>
            </w:pPr>
          </w:p>
          <w:p w:rsidR="00D244F3" w:rsidRPr="009B7F25" w:rsidRDefault="00D244F3" w:rsidP="00D244F3">
            <w:pPr>
              <w:jc w:val="right"/>
            </w:pPr>
            <w:r w:rsidRPr="009B7F25">
              <w:t>Саида Реџовић</w:t>
            </w:r>
          </w:p>
        </w:tc>
      </w:tr>
    </w:tbl>
    <w:p w:rsidR="00BD20CA" w:rsidRPr="009B7F25" w:rsidRDefault="00BD20CA" w:rsidP="00BD20CA"/>
    <w:p w:rsidR="00D244F3" w:rsidRPr="009B7F25" w:rsidRDefault="00D244F3" w:rsidP="00BD20CA"/>
    <w:p w:rsidR="00BD20CA" w:rsidRPr="009B7F25" w:rsidRDefault="00BD20CA" w:rsidP="00BD20CA"/>
    <w:p w:rsidR="00BD20CA" w:rsidRPr="009B7F25" w:rsidRDefault="00BD20CA" w:rsidP="00BD20CA">
      <w:pPr>
        <w:jc w:val="center"/>
        <w:rPr>
          <w:color w:val="000000" w:themeColor="text1"/>
        </w:rPr>
      </w:pPr>
      <w:r w:rsidRPr="009B7F25">
        <w:rPr>
          <w:color w:val="000000" w:themeColor="text1"/>
          <w:lang w:val="ru-RU"/>
        </w:rPr>
        <w:t xml:space="preserve">Извештај о раду одељењског старешине </w:t>
      </w:r>
      <w:r w:rsidRPr="009B7F25">
        <w:rPr>
          <w:color w:val="000000" w:themeColor="text1"/>
        </w:rPr>
        <w:t>ИО Ташево</w:t>
      </w:r>
    </w:p>
    <w:p w:rsidR="00BD20CA" w:rsidRPr="009B7F25" w:rsidRDefault="00BD20CA" w:rsidP="00BD20CA">
      <w:pPr>
        <w:jc w:val="center"/>
        <w:rPr>
          <w:color w:val="000000" w:themeColor="text1"/>
        </w:rPr>
      </w:pPr>
    </w:p>
    <w:tbl>
      <w:tblPr>
        <w:tblStyle w:val="TableGrid"/>
        <w:tblW w:w="10440" w:type="dxa"/>
        <w:tblInd w:w="-72" w:type="dxa"/>
        <w:tblLook w:val="04A0"/>
      </w:tblPr>
      <w:tblGrid>
        <w:gridCol w:w="3542"/>
        <w:gridCol w:w="3470"/>
        <w:gridCol w:w="3428"/>
      </w:tblGrid>
      <w:tr w:rsidR="00BD20CA" w:rsidRPr="009B7F25" w:rsidTr="004A5647">
        <w:trPr>
          <w:trHeight w:val="302"/>
        </w:trPr>
        <w:tc>
          <w:tcPr>
            <w:tcW w:w="3542" w:type="dxa"/>
          </w:tcPr>
          <w:p w:rsidR="00BD20CA" w:rsidRPr="009B7F25" w:rsidRDefault="00BD20CA" w:rsidP="00CD4C57">
            <w:pPr>
              <w:widowControl w:val="0"/>
              <w:jc w:val="center"/>
            </w:pPr>
            <w:r w:rsidRPr="009B7F25">
              <w:t>Реализовани часови</w:t>
            </w:r>
          </w:p>
        </w:tc>
        <w:tc>
          <w:tcPr>
            <w:tcW w:w="3470" w:type="dxa"/>
          </w:tcPr>
          <w:p w:rsidR="00BD20CA" w:rsidRPr="009B7F25" w:rsidRDefault="00BD20CA" w:rsidP="00CD4C57">
            <w:pPr>
              <w:widowControl w:val="0"/>
              <w:jc w:val="center"/>
            </w:pPr>
            <w:r w:rsidRPr="009B7F25">
              <w:t>Број планираних часова</w:t>
            </w:r>
          </w:p>
        </w:tc>
        <w:tc>
          <w:tcPr>
            <w:tcW w:w="3428" w:type="dxa"/>
          </w:tcPr>
          <w:p w:rsidR="00BD20CA" w:rsidRPr="009B7F25" w:rsidRDefault="00BD20CA" w:rsidP="00CD4C57">
            <w:pPr>
              <w:widowControl w:val="0"/>
              <w:jc w:val="center"/>
            </w:pPr>
            <w:r w:rsidRPr="009B7F25">
              <w:t>Број одржаних часова</w:t>
            </w:r>
          </w:p>
        </w:tc>
      </w:tr>
      <w:tr w:rsidR="00BD20CA" w:rsidRPr="009B7F25" w:rsidTr="004A5647">
        <w:trPr>
          <w:trHeight w:val="318"/>
        </w:trPr>
        <w:tc>
          <w:tcPr>
            <w:tcW w:w="3542" w:type="dxa"/>
          </w:tcPr>
          <w:p w:rsidR="00BD20CA" w:rsidRPr="009B7F25" w:rsidRDefault="00BD20CA" w:rsidP="00CD4C57">
            <w:pPr>
              <w:widowControl w:val="0"/>
              <w:jc w:val="center"/>
            </w:pPr>
            <w:r w:rsidRPr="009B7F25">
              <w:t>Час одељенског старешине</w:t>
            </w:r>
          </w:p>
        </w:tc>
        <w:tc>
          <w:tcPr>
            <w:tcW w:w="3470" w:type="dxa"/>
          </w:tcPr>
          <w:p w:rsidR="00BD20CA" w:rsidRPr="009B7F25" w:rsidRDefault="00BD20CA" w:rsidP="00CD4C57">
            <w:pPr>
              <w:widowControl w:val="0"/>
              <w:jc w:val="center"/>
            </w:pPr>
            <w:r w:rsidRPr="009B7F25">
              <w:t>18</w:t>
            </w:r>
          </w:p>
        </w:tc>
        <w:tc>
          <w:tcPr>
            <w:tcW w:w="3428" w:type="dxa"/>
          </w:tcPr>
          <w:p w:rsidR="00BD20CA" w:rsidRPr="009B7F25" w:rsidRDefault="00BD20CA" w:rsidP="00CD4C57">
            <w:pPr>
              <w:widowControl w:val="0"/>
              <w:jc w:val="center"/>
            </w:pPr>
            <w:r w:rsidRPr="009B7F25">
              <w:t>17</w:t>
            </w:r>
          </w:p>
        </w:tc>
      </w:tr>
      <w:tr w:rsidR="00BD20CA" w:rsidRPr="009B7F25" w:rsidTr="004A5647">
        <w:trPr>
          <w:trHeight w:val="318"/>
        </w:trPr>
        <w:tc>
          <w:tcPr>
            <w:tcW w:w="3542" w:type="dxa"/>
          </w:tcPr>
          <w:p w:rsidR="00BD20CA" w:rsidRPr="009B7F25" w:rsidRDefault="00BD20CA" w:rsidP="00CD4C57">
            <w:pPr>
              <w:widowControl w:val="0"/>
              <w:jc w:val="center"/>
            </w:pPr>
            <w:r w:rsidRPr="009B7F25">
              <w:t>Час одељенске заједнице</w:t>
            </w:r>
          </w:p>
        </w:tc>
        <w:tc>
          <w:tcPr>
            <w:tcW w:w="3470" w:type="dxa"/>
          </w:tcPr>
          <w:p w:rsidR="00BD20CA" w:rsidRPr="009B7F25" w:rsidRDefault="00BD20CA" w:rsidP="00CD4C57">
            <w:pPr>
              <w:widowControl w:val="0"/>
              <w:jc w:val="center"/>
            </w:pPr>
            <w:r w:rsidRPr="009B7F25">
              <w:t>18</w:t>
            </w:r>
          </w:p>
        </w:tc>
        <w:tc>
          <w:tcPr>
            <w:tcW w:w="3428" w:type="dxa"/>
          </w:tcPr>
          <w:p w:rsidR="00BD20CA" w:rsidRPr="009B7F25" w:rsidRDefault="00BD20CA" w:rsidP="00CD4C57">
            <w:pPr>
              <w:widowControl w:val="0"/>
              <w:jc w:val="center"/>
            </w:pPr>
            <w:r w:rsidRPr="009B7F25">
              <w:t>18</w:t>
            </w:r>
          </w:p>
        </w:tc>
      </w:tr>
    </w:tbl>
    <w:p w:rsidR="00BD20CA" w:rsidRPr="009B7F25" w:rsidRDefault="00BD20CA" w:rsidP="00BD20CA">
      <w:pPr>
        <w:jc w:val="center"/>
        <w:rPr>
          <w:color w:val="000000" w:themeColor="text1"/>
        </w:rPr>
      </w:pPr>
    </w:p>
    <w:p w:rsidR="00BD20CA" w:rsidRPr="009B7F25" w:rsidRDefault="00BD20CA" w:rsidP="00BD20CA">
      <w:pPr>
        <w:jc w:val="center"/>
        <w:rPr>
          <w:color w:val="000000" w:themeColor="text1"/>
        </w:rPr>
      </w:pPr>
    </w:p>
    <w:p w:rsidR="00D244F3" w:rsidRPr="009B7F25" w:rsidRDefault="00BD20CA" w:rsidP="00D244F3">
      <w:pPr>
        <w:jc w:val="center"/>
        <w:rPr>
          <w:color w:val="000000" w:themeColor="text1"/>
        </w:rPr>
      </w:pPr>
      <w:r w:rsidRPr="009B7F25">
        <w:rPr>
          <w:color w:val="000000" w:themeColor="text1"/>
        </w:rPr>
        <w:t>Наративни извештај</w:t>
      </w:r>
    </w:p>
    <w:p w:rsidR="00BD20CA" w:rsidRPr="009B7F25" w:rsidRDefault="00BD20CA" w:rsidP="00BD20CA">
      <w:pPr>
        <w:jc w:val="center"/>
        <w:rPr>
          <w:color w:val="000000" w:themeColor="text1"/>
        </w:rPr>
      </w:pPr>
    </w:p>
    <w:tbl>
      <w:tblPr>
        <w:tblStyle w:val="TableGrid"/>
        <w:tblW w:w="10278" w:type="dxa"/>
        <w:tblLook w:val="04A0"/>
      </w:tblPr>
      <w:tblGrid>
        <w:gridCol w:w="10278"/>
      </w:tblGrid>
      <w:tr w:rsidR="00BD20CA" w:rsidRPr="009B7F25" w:rsidTr="004A5647">
        <w:trPr>
          <w:trHeight w:val="3846"/>
        </w:trPr>
        <w:tc>
          <w:tcPr>
            <w:tcW w:w="10278" w:type="dxa"/>
          </w:tcPr>
          <w:p w:rsidR="00BD20CA" w:rsidRPr="009B7F25" w:rsidRDefault="00BD20CA" w:rsidP="00BD20CA"/>
          <w:p w:rsidR="00BD20CA" w:rsidRPr="009B7F25" w:rsidRDefault="00BD20CA" w:rsidP="00BD20CA">
            <w:r w:rsidRPr="009B7F25">
              <w:t>Часови су реализовани по распореду часова, уторком 5.час, наизменично ЧОС и ЧОЗ.</w:t>
            </w:r>
          </w:p>
          <w:p w:rsidR="00BD20CA" w:rsidRPr="009B7F25" w:rsidRDefault="00BD20CA" w:rsidP="00BD20CA">
            <w:r w:rsidRPr="009B7F25">
              <w:t>У току школске 202</w:t>
            </w:r>
            <w:r w:rsidRPr="009B7F25">
              <w:rPr>
                <w:lang w:val="sr-Cyrl-BA"/>
              </w:rPr>
              <w:t>4</w:t>
            </w:r>
            <w:r w:rsidRPr="009B7F25">
              <w:t>/202</w:t>
            </w:r>
            <w:r w:rsidRPr="009B7F25">
              <w:rPr>
                <w:lang w:val="sr-Cyrl-BA"/>
              </w:rPr>
              <w:t>5</w:t>
            </w:r>
            <w:r w:rsidRPr="009B7F25">
              <w:t>.године реализован</w:t>
            </w:r>
            <w:r w:rsidRPr="009B7F25">
              <w:rPr>
                <w:lang w:val="sr-Cyrl-BA"/>
              </w:rPr>
              <w:t>и су сви планирани часови</w:t>
            </w:r>
            <w:r w:rsidRPr="009B7F25">
              <w:t xml:space="preserve"> ЧОЗ-а, није реализован један  час ЧОС-а због скраћења првог  полугодшта које је прописало Министарство просвте.</w:t>
            </w:r>
          </w:p>
          <w:p w:rsidR="00BD20CA" w:rsidRPr="009B7F25" w:rsidRDefault="00BD20CA" w:rsidP="00BD20CA">
            <w:pPr>
              <w:rPr>
                <w:lang w:val="sr-Cyrl-BA"/>
              </w:rPr>
            </w:pPr>
            <w:r w:rsidRPr="009B7F25">
              <w:t xml:space="preserve">Часове ЧОС- а и ЧОЗ-а на почетку школске године искористили смо за боље упознавање с обзиром да се познајемо тек од 1.септембра, применили смо различите технике учења како би пронашли ону која највише одговара сваком од ученика .Током дечије недеље учврстили смо наше другарство кроз разноврсне спортске, литерарне, драмске активности. Овогодишњи слоган Дечије недеље је </w:t>
            </w:r>
            <w:r w:rsidRPr="009B7F25">
              <w:rPr>
                <w:lang w:val="sr-Cyrl-BA"/>
              </w:rPr>
              <w:t>“ Ја сам дете имам план толеранција и љубав за сваки дан .” Кроз игровне активности смо научили своја права али и обавезе, кроз креативну радоницу израдили смо шешир који смо носили на модној ревији шешира, „Шеширијада“. Шешире са ревије смо искористили и учествовали на хуманитарном базару, тако смо се научили хуманости да увек треба помоћи онима којим је наша помоћ потребна. Новац прикупљен од базара уплаћен је вишечланој породици којој је помоћ помоћ потребна. Поводим 8.марта правили смо честитке за маме и баке. Израдили смо дрво врлина, спаковали смо све наше врлина и научили шта је емпатија, самим тим смо научили шта је пожељно и непожељно понашање .Обележили смо Светски дан воде и Светски дан шума, засадили смо стабло у дворишту школе и тако допринели очувању шума,као и Дан планете Земље Из наше скромно опремњене школске библиотеке бирали смо књиге. На крају школске године смо анализирали колико смо били успешни током године, шта смо планирали а шта остварили.</w:t>
            </w:r>
          </w:p>
          <w:p w:rsidR="00BD20CA" w:rsidRPr="009B7F25" w:rsidRDefault="00BD20CA" w:rsidP="00BD20CA">
            <w:pPr>
              <w:rPr>
                <w:lang w:val="sr-Cyrl-BA"/>
              </w:rPr>
            </w:pPr>
            <w:r w:rsidRPr="009B7F25">
              <w:rPr>
                <w:lang w:val="sr-Cyrl-BA"/>
              </w:rPr>
              <w:t xml:space="preserve">Све  реализоване активности забележене су на сајту школе. </w:t>
            </w:r>
          </w:p>
          <w:p w:rsidR="00BD20CA" w:rsidRPr="009B7F25" w:rsidRDefault="00BD20CA" w:rsidP="00BD20CA">
            <w:pPr>
              <w:rPr>
                <w:lang w:val="sr-Cyrl-BA"/>
              </w:rPr>
            </w:pPr>
            <w:r w:rsidRPr="009B7F25">
              <w:rPr>
                <w:lang w:val="sr-Cyrl-BA"/>
              </w:rPr>
              <w:t xml:space="preserve"> Записници о активностима са часова ЧОС-а и ЧОЗ-а балговремено сам евидентирала  у ес-дневнику.</w:t>
            </w:r>
          </w:p>
          <w:p w:rsidR="00BD20CA" w:rsidRPr="009B7F25" w:rsidRDefault="00BD20CA" w:rsidP="00BD20CA">
            <w:pPr>
              <w:jc w:val="right"/>
              <w:rPr>
                <w:color w:val="000000" w:themeColor="text1"/>
              </w:rPr>
            </w:pPr>
            <w:r w:rsidRPr="009B7F25">
              <w:rPr>
                <w:lang w:val="sr-Cyrl-BA"/>
              </w:rPr>
              <w:t xml:space="preserve">   </w:t>
            </w:r>
            <w:r w:rsidRPr="009B7F25">
              <w:t>Милица Гојковић</w:t>
            </w:r>
          </w:p>
        </w:tc>
      </w:tr>
    </w:tbl>
    <w:p w:rsidR="00395BEC" w:rsidRPr="009B7F25" w:rsidRDefault="00395BEC" w:rsidP="00395BEC">
      <w:pPr>
        <w:spacing w:after="160" w:line="259" w:lineRule="auto"/>
        <w:rPr>
          <w:lang w:val="ru-RU"/>
        </w:rPr>
      </w:pPr>
    </w:p>
    <w:p w:rsidR="00395BEC" w:rsidRPr="009B7F25" w:rsidRDefault="00395BEC" w:rsidP="00E36A52"/>
    <w:p w:rsidR="00DD68C4" w:rsidRPr="009B7F25" w:rsidRDefault="00DD68C4" w:rsidP="00F67748">
      <w:pPr>
        <w:jc w:val="center"/>
        <w:rPr>
          <w:lang w:val="sr-Cyrl-CS"/>
        </w:rPr>
      </w:pPr>
    </w:p>
    <w:p w:rsidR="00F67748" w:rsidRPr="009B7F25" w:rsidRDefault="00F67748" w:rsidP="00F67748">
      <w:pPr>
        <w:jc w:val="center"/>
        <w:rPr>
          <w:lang w:val="sr-Cyrl-CS"/>
        </w:rPr>
      </w:pPr>
      <w:r w:rsidRPr="009B7F25">
        <w:rPr>
          <w:lang w:val="sr-Cyrl-CS"/>
        </w:rPr>
        <w:t xml:space="preserve">Извештај </w:t>
      </w:r>
      <w:r w:rsidR="00A22FED" w:rsidRPr="009B7F25">
        <w:rPr>
          <w:lang w:val="sr-Cyrl-CS"/>
        </w:rPr>
        <w:t>о раду одељењ</w:t>
      </w:r>
      <w:r w:rsidR="00E36A52" w:rsidRPr="009B7F25">
        <w:rPr>
          <w:lang w:val="sr-Cyrl-CS"/>
        </w:rPr>
        <w:t xml:space="preserve">ског старешине  </w:t>
      </w:r>
      <w:r w:rsidR="00E36A52" w:rsidRPr="009B7F25">
        <w:t>V</w:t>
      </w:r>
      <w:r w:rsidR="00570298" w:rsidRPr="009B7F25">
        <w:rPr>
          <w:lang w:val="sr-Cyrl-CS"/>
        </w:rPr>
        <w:t>-</w:t>
      </w:r>
      <w:r w:rsidR="00E36A52" w:rsidRPr="009B7F25">
        <w:rPr>
          <w:lang w:val="sr-Cyrl-CS"/>
        </w:rPr>
        <w:t>1</w:t>
      </w:r>
    </w:p>
    <w:p w:rsidR="008214A5" w:rsidRPr="009B7F25" w:rsidRDefault="008214A5">
      <w:pPr>
        <w:pStyle w:val="Default"/>
        <w:jc w:val="both"/>
        <w:rPr>
          <w:color w:val="000000" w:themeColor="text1"/>
          <w:lang w:val="sr-Cyrl-CS"/>
        </w:rPr>
      </w:pPr>
    </w:p>
    <w:tbl>
      <w:tblPr>
        <w:tblStyle w:val="TableGrid"/>
        <w:tblW w:w="10386" w:type="dxa"/>
        <w:tblLook w:val="04A0"/>
      </w:tblPr>
      <w:tblGrid>
        <w:gridCol w:w="3462"/>
        <w:gridCol w:w="3462"/>
        <w:gridCol w:w="3462"/>
      </w:tblGrid>
      <w:tr w:rsidR="00494B2F" w:rsidRPr="009B7F25" w:rsidTr="005D1BC8">
        <w:tc>
          <w:tcPr>
            <w:tcW w:w="3462" w:type="dxa"/>
          </w:tcPr>
          <w:p w:rsidR="00494B2F" w:rsidRPr="009B7F25" w:rsidRDefault="00494B2F" w:rsidP="005D1BC8">
            <w:pPr>
              <w:widowControl w:val="0"/>
              <w:jc w:val="center"/>
            </w:pPr>
            <w:r w:rsidRPr="009B7F25">
              <w:t>Реализовани часови</w:t>
            </w:r>
          </w:p>
        </w:tc>
        <w:tc>
          <w:tcPr>
            <w:tcW w:w="3462" w:type="dxa"/>
          </w:tcPr>
          <w:p w:rsidR="00494B2F" w:rsidRPr="009B7F25" w:rsidRDefault="00494B2F" w:rsidP="005D1BC8">
            <w:pPr>
              <w:widowControl w:val="0"/>
              <w:jc w:val="center"/>
            </w:pPr>
            <w:r w:rsidRPr="009B7F25">
              <w:t>Број планираних часова</w:t>
            </w:r>
          </w:p>
        </w:tc>
        <w:tc>
          <w:tcPr>
            <w:tcW w:w="3462" w:type="dxa"/>
          </w:tcPr>
          <w:p w:rsidR="00494B2F" w:rsidRPr="009B7F25" w:rsidRDefault="00494B2F" w:rsidP="005D1BC8">
            <w:pPr>
              <w:widowControl w:val="0"/>
              <w:jc w:val="center"/>
            </w:pPr>
            <w:r w:rsidRPr="009B7F25">
              <w:t>Број одржаних часова</w:t>
            </w:r>
          </w:p>
        </w:tc>
      </w:tr>
      <w:tr w:rsidR="00494B2F" w:rsidRPr="009B7F25" w:rsidTr="005D1BC8">
        <w:tc>
          <w:tcPr>
            <w:tcW w:w="3462" w:type="dxa"/>
          </w:tcPr>
          <w:p w:rsidR="00494B2F" w:rsidRPr="009B7F25" w:rsidRDefault="00494B2F" w:rsidP="005D1BC8">
            <w:pPr>
              <w:widowControl w:val="0"/>
              <w:jc w:val="center"/>
            </w:pPr>
            <w:r w:rsidRPr="009B7F25">
              <w:t>Час одељенског старешине</w:t>
            </w:r>
          </w:p>
        </w:tc>
        <w:tc>
          <w:tcPr>
            <w:tcW w:w="3462" w:type="dxa"/>
          </w:tcPr>
          <w:p w:rsidR="00494B2F" w:rsidRPr="009B7F25" w:rsidRDefault="00494B2F" w:rsidP="005D1BC8">
            <w:pPr>
              <w:widowControl w:val="0"/>
              <w:jc w:val="center"/>
            </w:pPr>
            <w:r w:rsidRPr="009B7F25">
              <w:t>37</w:t>
            </w:r>
          </w:p>
        </w:tc>
        <w:tc>
          <w:tcPr>
            <w:tcW w:w="3462" w:type="dxa"/>
          </w:tcPr>
          <w:p w:rsidR="00494B2F" w:rsidRPr="009B7F25" w:rsidRDefault="00494B2F" w:rsidP="005D1BC8">
            <w:pPr>
              <w:widowControl w:val="0"/>
              <w:jc w:val="center"/>
            </w:pPr>
            <w:r w:rsidRPr="009B7F25">
              <w:t>3</w:t>
            </w:r>
            <w:r w:rsidR="004937CE" w:rsidRPr="009B7F25">
              <w:t>5</w:t>
            </w:r>
          </w:p>
        </w:tc>
      </w:tr>
      <w:tr w:rsidR="004937CE" w:rsidRPr="009B7F25" w:rsidTr="005D1BC8">
        <w:tc>
          <w:tcPr>
            <w:tcW w:w="3462" w:type="dxa"/>
          </w:tcPr>
          <w:p w:rsidR="004937CE" w:rsidRPr="009B7F25" w:rsidRDefault="004937CE" w:rsidP="00CD4C57">
            <w:pPr>
              <w:widowControl w:val="0"/>
              <w:jc w:val="center"/>
              <w:rPr>
                <w:color w:val="000000" w:themeColor="text1"/>
              </w:rPr>
            </w:pPr>
            <w:r w:rsidRPr="009B7F25">
              <w:rPr>
                <w:color w:val="000000" w:themeColor="text1"/>
              </w:rPr>
              <w:t>Час одељенске заједнице</w:t>
            </w:r>
          </w:p>
        </w:tc>
        <w:tc>
          <w:tcPr>
            <w:tcW w:w="3462" w:type="dxa"/>
          </w:tcPr>
          <w:p w:rsidR="004937CE" w:rsidRPr="009B7F25" w:rsidRDefault="00520712" w:rsidP="005D1BC8">
            <w:pPr>
              <w:widowControl w:val="0"/>
              <w:jc w:val="center"/>
              <w:rPr>
                <w:color w:val="000000" w:themeColor="text1"/>
              </w:rPr>
            </w:pPr>
            <w:r w:rsidRPr="009B7F25">
              <w:rPr>
                <w:color w:val="000000" w:themeColor="text1"/>
              </w:rPr>
              <w:t>3</w:t>
            </w:r>
            <w:r w:rsidR="00D22319" w:rsidRPr="009B7F25">
              <w:rPr>
                <w:color w:val="000000" w:themeColor="text1"/>
              </w:rPr>
              <w:t>7</w:t>
            </w:r>
          </w:p>
        </w:tc>
        <w:tc>
          <w:tcPr>
            <w:tcW w:w="3462" w:type="dxa"/>
          </w:tcPr>
          <w:p w:rsidR="004937CE" w:rsidRPr="009B7F25" w:rsidRDefault="00520712" w:rsidP="005D1BC8">
            <w:pPr>
              <w:widowControl w:val="0"/>
              <w:jc w:val="center"/>
              <w:rPr>
                <w:color w:val="000000" w:themeColor="text1"/>
              </w:rPr>
            </w:pPr>
            <w:r w:rsidRPr="009B7F25">
              <w:rPr>
                <w:color w:val="000000" w:themeColor="text1"/>
              </w:rPr>
              <w:t>35</w:t>
            </w:r>
          </w:p>
        </w:tc>
      </w:tr>
    </w:tbl>
    <w:p w:rsidR="00CE64D2" w:rsidRPr="009B7F25" w:rsidRDefault="00CE64D2">
      <w:pPr>
        <w:pStyle w:val="Default"/>
        <w:jc w:val="both"/>
        <w:rPr>
          <w:color w:val="000000" w:themeColor="text1"/>
          <w:lang w:val="sr-Cyrl-CS"/>
        </w:rPr>
      </w:pPr>
    </w:p>
    <w:p w:rsidR="00494B2F" w:rsidRPr="009B7F25" w:rsidRDefault="00494B2F">
      <w:pPr>
        <w:pStyle w:val="Default"/>
        <w:jc w:val="both"/>
        <w:rPr>
          <w:color w:val="000000" w:themeColor="text1"/>
          <w:lang w:val="sr-Cyrl-CS"/>
        </w:rPr>
      </w:pPr>
    </w:p>
    <w:p w:rsidR="00494B2F" w:rsidRPr="009B7F25" w:rsidRDefault="00494B2F" w:rsidP="00494B2F">
      <w:pPr>
        <w:jc w:val="center"/>
      </w:pPr>
      <w:r w:rsidRPr="009B7F25">
        <w:t>Наративни извештај</w:t>
      </w:r>
    </w:p>
    <w:p w:rsidR="004937CE" w:rsidRPr="009B7F25" w:rsidRDefault="004937CE" w:rsidP="00494B2F">
      <w:pPr>
        <w:jc w:val="center"/>
      </w:pPr>
    </w:p>
    <w:tbl>
      <w:tblPr>
        <w:tblStyle w:val="TableGrid"/>
        <w:tblW w:w="0" w:type="auto"/>
        <w:tblLook w:val="04A0"/>
      </w:tblPr>
      <w:tblGrid>
        <w:gridCol w:w="10386"/>
      </w:tblGrid>
      <w:tr w:rsidR="004937CE" w:rsidRPr="009B7F25" w:rsidTr="004937CE">
        <w:tc>
          <w:tcPr>
            <w:tcW w:w="10996" w:type="dxa"/>
          </w:tcPr>
          <w:p w:rsidR="004937CE" w:rsidRPr="009B7F25" w:rsidRDefault="004937CE" w:rsidP="004937CE">
            <w:pPr>
              <w:jc w:val="both"/>
            </w:pPr>
          </w:p>
          <w:p w:rsidR="004937CE" w:rsidRPr="009B7F25" w:rsidRDefault="004937CE" w:rsidP="004937CE">
            <w:pPr>
              <w:jc w:val="both"/>
            </w:pPr>
            <w:r w:rsidRPr="009B7F25">
              <w:t>Одељенсковеће V разреда бавило се законом прописаним делатностима:</w:t>
            </w:r>
          </w:p>
          <w:p w:rsidR="004937CE" w:rsidRPr="009B7F25" w:rsidRDefault="004937CE" w:rsidP="004937CE">
            <w:pPr>
              <w:jc w:val="both"/>
            </w:pPr>
            <w:r w:rsidRPr="009B7F25">
              <w:t>-усклађивањераданаставникакојиизводенаставу у одељењимапетихразреда,</w:t>
            </w:r>
          </w:p>
          <w:p w:rsidR="004937CE" w:rsidRPr="009B7F25" w:rsidRDefault="004937CE" w:rsidP="004937CE">
            <w:pPr>
              <w:jc w:val="both"/>
            </w:pPr>
            <w:r w:rsidRPr="009B7F25">
              <w:t>- организовање редовне наставе, додатне и допунске наставе, осталих облика ваннаставних садржаја;</w:t>
            </w:r>
          </w:p>
          <w:p w:rsidR="004937CE" w:rsidRPr="009B7F25" w:rsidRDefault="004937CE" w:rsidP="004937CE">
            <w:pPr>
              <w:jc w:val="both"/>
            </w:pPr>
            <w:r w:rsidRPr="009B7F25">
              <w:t>-предузимање мера  за осавремењивање наставе како би она билауспешнија, а резултати ученика бољи;</w:t>
            </w:r>
          </w:p>
          <w:p w:rsidR="004937CE" w:rsidRPr="009B7F25" w:rsidRDefault="004937CE" w:rsidP="004937CE">
            <w:pPr>
              <w:jc w:val="both"/>
            </w:pPr>
            <w:r w:rsidRPr="009B7F25">
              <w:t>-усклађивање распореда писмених и контролних задатака;</w:t>
            </w:r>
          </w:p>
          <w:p w:rsidR="004937CE" w:rsidRPr="009B7F25" w:rsidRDefault="004937CE" w:rsidP="004937CE">
            <w:pPr>
              <w:jc w:val="both"/>
            </w:pPr>
            <w:r w:rsidRPr="009B7F25">
              <w:t>-на предлог наставника утврђује закључну оцену из предмета на основу укупхих резултата рада као и оцену извладања;</w:t>
            </w:r>
          </w:p>
          <w:p w:rsidR="004937CE" w:rsidRPr="009B7F25" w:rsidRDefault="004937CE" w:rsidP="004937CE">
            <w:pPr>
              <w:jc w:val="both"/>
            </w:pPr>
            <w:r w:rsidRPr="009B7F25">
              <w:t>-сарадња са родитељима на решавању васпитно-образовних задатака;</w:t>
            </w:r>
          </w:p>
          <w:p w:rsidR="004937CE" w:rsidRPr="009B7F25" w:rsidRDefault="004937CE" w:rsidP="004937CE">
            <w:pPr>
              <w:jc w:val="both"/>
            </w:pPr>
            <w:r w:rsidRPr="009B7F25">
              <w:t>-изрицање васпитно-дисциплинских мера;</w:t>
            </w:r>
          </w:p>
          <w:p w:rsidR="004937CE" w:rsidRPr="009B7F25" w:rsidRDefault="004937CE" w:rsidP="004937CE">
            <w:pPr>
              <w:jc w:val="both"/>
            </w:pPr>
            <w:r w:rsidRPr="009B7F25">
              <w:t>- предлг излета и екскурзија Наставничком већу.</w:t>
            </w:r>
          </w:p>
          <w:p w:rsidR="004937CE" w:rsidRPr="009B7F25" w:rsidRDefault="004937CE" w:rsidP="004937CE">
            <w:pPr>
              <w:jc w:val="both"/>
            </w:pPr>
            <w:r w:rsidRPr="009B7F25">
              <w:t>_Професионална оријентација</w:t>
            </w:r>
          </w:p>
          <w:p w:rsidR="004937CE" w:rsidRPr="009B7F25" w:rsidRDefault="004937CE" w:rsidP="004937CE">
            <w:pPr>
              <w:jc w:val="both"/>
            </w:pPr>
          </w:p>
          <w:p w:rsidR="004937CE" w:rsidRPr="009B7F25" w:rsidRDefault="004937CE" w:rsidP="004937CE">
            <w:pPr>
              <w:jc w:val="both"/>
            </w:pPr>
            <w:r w:rsidRPr="009B7F25">
              <w:t>Наставнисадржајисуу  целостиостварени,aшколскагодинаjeзавршена13.06.2025.године. Док је за осме разреде завршена 30.06.2025Ученицисуредовнооцењивани, њиховапостигнућасупраћенацелегодине. Прво полугодиште је скраћено за једну недељу од стране министарства преосвете,тако да је се појавијо мањак часова као и због три дна обуставе рада и подржавања захтева студената од стране синдиката.Веће је се бавило анализом успеха као и дисциплине.</w:t>
            </w:r>
          </w:p>
          <w:p w:rsidR="004937CE" w:rsidRPr="009B7F25" w:rsidRDefault="004937CE" w:rsidP="004937CE">
            <w:pPr>
              <w:jc w:val="both"/>
            </w:pPr>
          </w:p>
          <w:p w:rsidR="004937CE" w:rsidRPr="009B7F25" w:rsidRDefault="004937CE" w:rsidP="004937CE">
            <w:pPr>
              <w:jc w:val="both"/>
            </w:pPr>
          </w:p>
          <w:p w:rsidR="004937CE" w:rsidRPr="009B7F25" w:rsidRDefault="004937CE" w:rsidP="004937CE">
            <w:pPr>
              <w:spacing w:after="160" w:line="259" w:lineRule="auto"/>
              <w:jc w:val="right"/>
            </w:pPr>
            <w:r w:rsidRPr="009B7F25">
              <w:t>Драгица Савић</w:t>
            </w:r>
          </w:p>
        </w:tc>
      </w:tr>
    </w:tbl>
    <w:p w:rsidR="004937CE" w:rsidRPr="009B7F25" w:rsidRDefault="004937CE">
      <w:pPr>
        <w:spacing w:after="160" w:line="259" w:lineRule="auto"/>
      </w:pPr>
    </w:p>
    <w:p w:rsidR="004937CE" w:rsidRPr="009B7F25" w:rsidRDefault="004937CE" w:rsidP="00494B2F">
      <w:pPr>
        <w:jc w:val="center"/>
      </w:pPr>
    </w:p>
    <w:p w:rsidR="004937CE" w:rsidRPr="009B7F25" w:rsidRDefault="004937CE" w:rsidP="004937CE">
      <w:pPr>
        <w:jc w:val="center"/>
        <w:rPr>
          <w:lang w:val="sr-Cyrl-CS"/>
        </w:rPr>
      </w:pPr>
      <w:r w:rsidRPr="009B7F25">
        <w:rPr>
          <w:lang w:val="sr-Cyrl-CS"/>
        </w:rPr>
        <w:t xml:space="preserve">Извештај о раду одељењског старешине  </w:t>
      </w:r>
      <w:r w:rsidRPr="009B7F25">
        <w:t>V</w:t>
      </w:r>
      <w:r w:rsidRPr="009B7F25">
        <w:rPr>
          <w:lang w:val="sr-Cyrl-CS"/>
        </w:rPr>
        <w:t>-2</w:t>
      </w:r>
    </w:p>
    <w:p w:rsidR="004937CE" w:rsidRPr="009B7F25" w:rsidRDefault="004937CE" w:rsidP="004937CE">
      <w:pPr>
        <w:pStyle w:val="Default"/>
        <w:jc w:val="both"/>
        <w:rPr>
          <w:color w:val="000000" w:themeColor="text1"/>
          <w:lang w:val="sr-Cyrl-CS"/>
        </w:rPr>
      </w:pPr>
    </w:p>
    <w:tbl>
      <w:tblPr>
        <w:tblStyle w:val="TableGrid"/>
        <w:tblW w:w="10386" w:type="dxa"/>
        <w:tblLook w:val="04A0"/>
      </w:tblPr>
      <w:tblGrid>
        <w:gridCol w:w="3462"/>
        <w:gridCol w:w="3462"/>
        <w:gridCol w:w="3462"/>
      </w:tblGrid>
      <w:tr w:rsidR="004937CE" w:rsidRPr="009B7F25" w:rsidTr="00CD4C57">
        <w:tc>
          <w:tcPr>
            <w:tcW w:w="3462" w:type="dxa"/>
          </w:tcPr>
          <w:p w:rsidR="004937CE" w:rsidRPr="009B7F25" w:rsidRDefault="004937CE" w:rsidP="00CD4C57">
            <w:pPr>
              <w:widowControl w:val="0"/>
              <w:jc w:val="center"/>
            </w:pPr>
            <w:r w:rsidRPr="009B7F25">
              <w:t>Реализовани часови</w:t>
            </w:r>
          </w:p>
        </w:tc>
        <w:tc>
          <w:tcPr>
            <w:tcW w:w="3462" w:type="dxa"/>
          </w:tcPr>
          <w:p w:rsidR="004937CE" w:rsidRPr="009B7F25" w:rsidRDefault="004937CE" w:rsidP="00CD4C57">
            <w:pPr>
              <w:widowControl w:val="0"/>
              <w:jc w:val="center"/>
            </w:pPr>
            <w:r w:rsidRPr="009B7F25">
              <w:t>Број планираних часова</w:t>
            </w:r>
          </w:p>
        </w:tc>
        <w:tc>
          <w:tcPr>
            <w:tcW w:w="3462" w:type="dxa"/>
          </w:tcPr>
          <w:p w:rsidR="004937CE" w:rsidRPr="009B7F25" w:rsidRDefault="004937CE" w:rsidP="00CD4C57">
            <w:pPr>
              <w:widowControl w:val="0"/>
              <w:jc w:val="center"/>
            </w:pPr>
            <w:r w:rsidRPr="009B7F25">
              <w:t>Број одржаних часова</w:t>
            </w:r>
          </w:p>
        </w:tc>
      </w:tr>
      <w:tr w:rsidR="004937CE" w:rsidRPr="009B7F25" w:rsidTr="00CD4C57">
        <w:tc>
          <w:tcPr>
            <w:tcW w:w="3462" w:type="dxa"/>
          </w:tcPr>
          <w:p w:rsidR="004937CE" w:rsidRPr="009B7F25" w:rsidRDefault="004937CE" w:rsidP="00CD4C57">
            <w:pPr>
              <w:widowControl w:val="0"/>
              <w:jc w:val="center"/>
            </w:pPr>
            <w:r w:rsidRPr="009B7F25">
              <w:t>Час одељенског старешине</w:t>
            </w:r>
          </w:p>
        </w:tc>
        <w:tc>
          <w:tcPr>
            <w:tcW w:w="3462" w:type="dxa"/>
          </w:tcPr>
          <w:p w:rsidR="004937CE" w:rsidRPr="009B7F25" w:rsidRDefault="004937CE" w:rsidP="00CD4C57">
            <w:pPr>
              <w:widowControl w:val="0"/>
              <w:jc w:val="center"/>
            </w:pPr>
            <w:r w:rsidRPr="009B7F25">
              <w:t>36</w:t>
            </w:r>
          </w:p>
        </w:tc>
        <w:tc>
          <w:tcPr>
            <w:tcW w:w="3462" w:type="dxa"/>
          </w:tcPr>
          <w:p w:rsidR="004937CE" w:rsidRPr="009B7F25" w:rsidRDefault="004937CE" w:rsidP="00CD4C57">
            <w:pPr>
              <w:widowControl w:val="0"/>
              <w:jc w:val="center"/>
            </w:pPr>
            <w:r w:rsidRPr="009B7F25">
              <w:t>36</w:t>
            </w:r>
          </w:p>
        </w:tc>
      </w:tr>
      <w:tr w:rsidR="004937CE" w:rsidRPr="009B7F25" w:rsidTr="00CD4C57">
        <w:tc>
          <w:tcPr>
            <w:tcW w:w="3462" w:type="dxa"/>
          </w:tcPr>
          <w:p w:rsidR="004937CE" w:rsidRPr="009B7F25" w:rsidRDefault="004937CE" w:rsidP="00CD4C57">
            <w:pPr>
              <w:widowControl w:val="0"/>
              <w:jc w:val="center"/>
              <w:rPr>
                <w:color w:val="000000" w:themeColor="text1"/>
              </w:rPr>
            </w:pPr>
            <w:r w:rsidRPr="009B7F25">
              <w:rPr>
                <w:color w:val="000000" w:themeColor="text1"/>
              </w:rPr>
              <w:t>Час одељенске заједнице</w:t>
            </w:r>
          </w:p>
        </w:tc>
        <w:tc>
          <w:tcPr>
            <w:tcW w:w="3462" w:type="dxa"/>
          </w:tcPr>
          <w:p w:rsidR="004937CE" w:rsidRPr="009B7F25" w:rsidRDefault="00D22319" w:rsidP="00CD4C57">
            <w:pPr>
              <w:widowControl w:val="0"/>
              <w:jc w:val="center"/>
              <w:rPr>
                <w:color w:val="000000" w:themeColor="text1"/>
              </w:rPr>
            </w:pPr>
            <w:r w:rsidRPr="009B7F25">
              <w:rPr>
                <w:color w:val="000000" w:themeColor="text1"/>
              </w:rPr>
              <w:t>37</w:t>
            </w:r>
          </w:p>
        </w:tc>
        <w:tc>
          <w:tcPr>
            <w:tcW w:w="3462" w:type="dxa"/>
          </w:tcPr>
          <w:p w:rsidR="004937CE" w:rsidRPr="009B7F25" w:rsidRDefault="00D22319" w:rsidP="00CD4C57">
            <w:pPr>
              <w:widowControl w:val="0"/>
              <w:jc w:val="center"/>
              <w:rPr>
                <w:color w:val="000000" w:themeColor="text1"/>
              </w:rPr>
            </w:pPr>
            <w:r w:rsidRPr="009B7F25">
              <w:rPr>
                <w:color w:val="000000" w:themeColor="text1"/>
              </w:rPr>
              <w:t>37</w:t>
            </w:r>
          </w:p>
        </w:tc>
      </w:tr>
    </w:tbl>
    <w:p w:rsidR="004937CE" w:rsidRPr="009B7F25" w:rsidRDefault="004937CE" w:rsidP="004937CE">
      <w:pPr>
        <w:jc w:val="center"/>
      </w:pPr>
    </w:p>
    <w:p w:rsidR="00CD4C57" w:rsidRPr="009B7F25" w:rsidRDefault="00CD4C57" w:rsidP="004937CE">
      <w:pPr>
        <w:jc w:val="center"/>
      </w:pPr>
    </w:p>
    <w:p w:rsidR="004937CE" w:rsidRPr="009B7F25" w:rsidRDefault="00CD4C57" w:rsidP="004937CE">
      <w:pPr>
        <w:jc w:val="center"/>
      </w:pPr>
      <w:r w:rsidRPr="009B7F25">
        <w:t xml:space="preserve">Наративни извештај </w:t>
      </w:r>
    </w:p>
    <w:p w:rsidR="00CD4C57" w:rsidRPr="009B7F25" w:rsidRDefault="00CD4C57" w:rsidP="004937CE">
      <w:pPr>
        <w:jc w:val="center"/>
      </w:pPr>
    </w:p>
    <w:tbl>
      <w:tblPr>
        <w:tblStyle w:val="TableGrid"/>
        <w:tblW w:w="10998" w:type="dxa"/>
        <w:tblLook w:val="04A0"/>
      </w:tblPr>
      <w:tblGrid>
        <w:gridCol w:w="10998"/>
      </w:tblGrid>
      <w:tr w:rsidR="004937CE" w:rsidRPr="009B7F25" w:rsidTr="00274F09">
        <w:tc>
          <w:tcPr>
            <w:tcW w:w="10998" w:type="dxa"/>
          </w:tcPr>
          <w:p w:rsidR="004937CE" w:rsidRPr="009B7F25" w:rsidRDefault="004937CE" w:rsidP="00CD4C57">
            <w:pPr>
              <w:pStyle w:val="normal0"/>
              <w:jc w:val="both"/>
              <w:rPr>
                <w:rFonts w:ascii="Times New Roman" w:eastAsia="Times New Roman" w:hAnsi="Times New Roman" w:cs="Times New Roman"/>
                <w:sz w:val="24"/>
                <w:szCs w:val="24"/>
              </w:rPr>
            </w:pPr>
            <w:r w:rsidRPr="009B7F25">
              <w:rPr>
                <w:rFonts w:ascii="Times New Roman" w:eastAsia="Times New Roman" w:hAnsi="Times New Roman" w:cs="Times New Roman"/>
                <w:sz w:val="24"/>
                <w:szCs w:val="24"/>
              </w:rPr>
              <w:t xml:space="preserve">Месец Септембар протека је у знаку међусобног упознавања.Ученици су показали велику сарадњу,и није било већих проблема у процесу прилагођавања петом разреду.Одржан је и родитељски састанак,где су родитељи упућени у све што је битно за њихову децу.У месецу Октобру смо започели са сређивањем </w:t>
            </w:r>
            <w:r w:rsidRPr="009B7F25">
              <w:rPr>
                <w:rFonts w:ascii="Times New Roman" w:eastAsia="Times New Roman" w:hAnsi="Times New Roman" w:cs="Times New Roman"/>
                <w:sz w:val="24"/>
                <w:szCs w:val="24"/>
              </w:rPr>
              <w:lastRenderedPageBreak/>
              <w:t>наше матичне учионице,кабинета страних језика.Деца су израдила паноо са тематиком својих права и обавеза,а затим и заставе земаља у којима се говори енглеским језиком.Дух заједништва и сарадње је присутан,и ради се константно на унапређивању истог.</w:t>
            </w:r>
          </w:p>
          <w:p w:rsidR="004937CE" w:rsidRPr="009B7F25" w:rsidRDefault="004937CE" w:rsidP="00CD4C57">
            <w:pPr>
              <w:pStyle w:val="normal0"/>
              <w:ind w:firstLine="240"/>
              <w:jc w:val="both"/>
              <w:rPr>
                <w:rFonts w:ascii="Times New Roman" w:eastAsia="Times New Roman" w:hAnsi="Times New Roman" w:cs="Times New Roman"/>
                <w:sz w:val="24"/>
                <w:szCs w:val="24"/>
              </w:rPr>
            </w:pPr>
            <w:r w:rsidRPr="009B7F25">
              <w:rPr>
                <w:rFonts w:ascii="Times New Roman" w:eastAsia="Times New Roman" w:hAnsi="Times New Roman" w:cs="Times New Roman"/>
                <w:sz w:val="24"/>
                <w:szCs w:val="24"/>
              </w:rPr>
              <w:t>У току дргог полугодишта наставило се са радом и грађењем добрих другарских односа. Разговарано о постигнутом успеху на полугодишту и начинима превазилажења тешкоћа у учењу и прихватања неуспеха и како радом постизати успех (технике учења). Ученицима говорено о толеранцији, и да туђем успеху се могу радовати и борити за свој сопствени.</w:t>
            </w:r>
          </w:p>
          <w:p w:rsidR="00CD4C57" w:rsidRPr="009B7F25" w:rsidRDefault="00CD4C57" w:rsidP="00CD4C57">
            <w:pPr>
              <w:pStyle w:val="normal0"/>
              <w:ind w:firstLine="240"/>
              <w:jc w:val="both"/>
              <w:rPr>
                <w:rFonts w:ascii="Times New Roman" w:eastAsia="Times New Roman" w:hAnsi="Times New Roman" w:cs="Times New Roman"/>
                <w:sz w:val="24"/>
                <w:szCs w:val="24"/>
              </w:rPr>
            </w:pPr>
          </w:p>
          <w:p w:rsidR="00CD4C57" w:rsidRPr="009B7F25" w:rsidRDefault="00CD4C57" w:rsidP="00CD4C57">
            <w:pPr>
              <w:pStyle w:val="normal0"/>
              <w:ind w:firstLine="240"/>
              <w:jc w:val="both"/>
              <w:rPr>
                <w:rFonts w:ascii="Times New Roman" w:eastAsia="Times New Roman" w:hAnsi="Times New Roman" w:cs="Times New Roman"/>
                <w:sz w:val="24"/>
                <w:szCs w:val="24"/>
              </w:rPr>
            </w:pPr>
          </w:p>
          <w:p w:rsidR="004937CE" w:rsidRPr="009B7F25" w:rsidRDefault="004937CE" w:rsidP="00CD4C57">
            <w:pPr>
              <w:pStyle w:val="normal0"/>
              <w:ind w:firstLine="240"/>
              <w:jc w:val="both"/>
              <w:rPr>
                <w:rFonts w:ascii="Times New Roman" w:eastAsia="Times New Roman" w:hAnsi="Times New Roman" w:cs="Times New Roman"/>
                <w:sz w:val="24"/>
                <w:szCs w:val="24"/>
              </w:rPr>
            </w:pPr>
            <w:r w:rsidRPr="009B7F25">
              <w:rPr>
                <w:rFonts w:ascii="Times New Roman" w:eastAsia="Times New Roman" w:hAnsi="Times New Roman" w:cs="Times New Roman"/>
                <w:sz w:val="24"/>
                <w:szCs w:val="24"/>
              </w:rPr>
              <w:t>Изведена је дводневна екскурзија на релацији Пријепоље-Бања Ковиљача-Дивчибаре,где су ученици својим понашањем заслужили све похвале.</w:t>
            </w:r>
          </w:p>
          <w:p w:rsidR="004937CE" w:rsidRPr="009B7F25" w:rsidRDefault="004937CE" w:rsidP="004937CE">
            <w:pPr>
              <w:pStyle w:val="normal0"/>
              <w:jc w:val="center"/>
              <w:rPr>
                <w:rFonts w:ascii="Times New Roman" w:eastAsia="Times New Roman" w:hAnsi="Times New Roman" w:cs="Times New Roman"/>
                <w:sz w:val="24"/>
                <w:szCs w:val="24"/>
              </w:rPr>
            </w:pPr>
          </w:p>
          <w:p w:rsidR="004937CE" w:rsidRPr="009B7F25" w:rsidRDefault="004937CE" w:rsidP="00CD4C57">
            <w:pPr>
              <w:pStyle w:val="normal0"/>
              <w:jc w:val="right"/>
              <w:rPr>
                <w:rFonts w:ascii="Times New Roman" w:eastAsia="Times New Roman" w:hAnsi="Times New Roman" w:cs="Times New Roman"/>
                <w:sz w:val="24"/>
                <w:szCs w:val="24"/>
              </w:rPr>
            </w:pPr>
            <w:r w:rsidRPr="009B7F25">
              <w:rPr>
                <w:rFonts w:ascii="Times New Roman" w:eastAsia="Times New Roman" w:hAnsi="Times New Roman" w:cs="Times New Roman"/>
                <w:sz w:val="24"/>
                <w:szCs w:val="24"/>
              </w:rPr>
              <w:t xml:space="preserve">                                                                                Биљана Пјановић</w:t>
            </w:r>
          </w:p>
        </w:tc>
      </w:tr>
    </w:tbl>
    <w:p w:rsidR="00CD4C57" w:rsidRPr="009B7F25" w:rsidRDefault="00CD4C57" w:rsidP="004937CE">
      <w:pPr>
        <w:jc w:val="center"/>
      </w:pPr>
    </w:p>
    <w:p w:rsidR="00CD4C57" w:rsidRPr="009B7F25" w:rsidRDefault="00CD4C57" w:rsidP="004937CE">
      <w:pPr>
        <w:jc w:val="center"/>
      </w:pPr>
    </w:p>
    <w:p w:rsidR="00CD4C57" w:rsidRPr="009B7F25" w:rsidRDefault="00CD4C57" w:rsidP="00CD4C57">
      <w:pPr>
        <w:jc w:val="center"/>
        <w:rPr>
          <w:lang w:val="sr-Cyrl-CS"/>
        </w:rPr>
      </w:pPr>
      <w:r w:rsidRPr="009B7F25">
        <w:rPr>
          <w:lang w:val="sr-Cyrl-CS"/>
        </w:rPr>
        <w:t xml:space="preserve">Извештај о раду одељењског старешине  </w:t>
      </w:r>
      <w:r w:rsidRPr="009B7F25">
        <w:t>VI</w:t>
      </w:r>
      <w:r w:rsidRPr="009B7F25">
        <w:rPr>
          <w:lang w:val="sr-Cyrl-CS"/>
        </w:rPr>
        <w:t>-1</w:t>
      </w:r>
    </w:p>
    <w:p w:rsidR="00CD4C57" w:rsidRPr="009B7F25" w:rsidRDefault="00CD4C57" w:rsidP="00CD4C57">
      <w:pPr>
        <w:pStyle w:val="Default"/>
        <w:jc w:val="both"/>
        <w:rPr>
          <w:color w:val="000000" w:themeColor="text1"/>
          <w:lang w:val="sr-Cyrl-CS"/>
        </w:rPr>
      </w:pPr>
    </w:p>
    <w:tbl>
      <w:tblPr>
        <w:tblStyle w:val="TableGrid"/>
        <w:tblW w:w="10998" w:type="dxa"/>
        <w:tblLook w:val="04A0"/>
      </w:tblPr>
      <w:tblGrid>
        <w:gridCol w:w="3462"/>
        <w:gridCol w:w="3462"/>
        <w:gridCol w:w="4074"/>
      </w:tblGrid>
      <w:tr w:rsidR="00CD4C57" w:rsidRPr="009B7F25" w:rsidTr="002F1742">
        <w:tc>
          <w:tcPr>
            <w:tcW w:w="3462" w:type="dxa"/>
          </w:tcPr>
          <w:p w:rsidR="00CD4C57" w:rsidRPr="009B7F25" w:rsidRDefault="00CD4C57" w:rsidP="00CD4C57">
            <w:pPr>
              <w:widowControl w:val="0"/>
              <w:jc w:val="center"/>
            </w:pPr>
            <w:r w:rsidRPr="009B7F25">
              <w:t>Реализовани часови</w:t>
            </w:r>
          </w:p>
        </w:tc>
        <w:tc>
          <w:tcPr>
            <w:tcW w:w="3462" w:type="dxa"/>
          </w:tcPr>
          <w:p w:rsidR="00CD4C57" w:rsidRPr="009B7F25" w:rsidRDefault="00CD4C57" w:rsidP="00CD4C57">
            <w:pPr>
              <w:widowControl w:val="0"/>
              <w:jc w:val="center"/>
            </w:pPr>
            <w:r w:rsidRPr="009B7F25">
              <w:t>Број планираних часова</w:t>
            </w:r>
          </w:p>
        </w:tc>
        <w:tc>
          <w:tcPr>
            <w:tcW w:w="4074" w:type="dxa"/>
          </w:tcPr>
          <w:p w:rsidR="00CD4C57" w:rsidRPr="009B7F25" w:rsidRDefault="00CD4C57" w:rsidP="00CD4C57">
            <w:pPr>
              <w:widowControl w:val="0"/>
              <w:jc w:val="center"/>
            </w:pPr>
            <w:r w:rsidRPr="009B7F25">
              <w:t>Број одржаних часова</w:t>
            </w:r>
          </w:p>
        </w:tc>
      </w:tr>
      <w:tr w:rsidR="00CD4C57" w:rsidRPr="009B7F25" w:rsidTr="002F1742">
        <w:tc>
          <w:tcPr>
            <w:tcW w:w="3462" w:type="dxa"/>
          </w:tcPr>
          <w:p w:rsidR="00CD4C57" w:rsidRPr="009B7F25" w:rsidRDefault="00CD4C57" w:rsidP="00CD4C57">
            <w:pPr>
              <w:widowControl w:val="0"/>
              <w:jc w:val="center"/>
            </w:pPr>
            <w:r w:rsidRPr="009B7F25">
              <w:t>Час одељенског старешине</w:t>
            </w:r>
          </w:p>
        </w:tc>
        <w:tc>
          <w:tcPr>
            <w:tcW w:w="3462" w:type="dxa"/>
          </w:tcPr>
          <w:p w:rsidR="00CD4C57" w:rsidRPr="009B7F25" w:rsidRDefault="00CD4C57" w:rsidP="00CD4C57">
            <w:pPr>
              <w:widowControl w:val="0"/>
              <w:jc w:val="center"/>
            </w:pPr>
            <w:r w:rsidRPr="009B7F25">
              <w:t>36</w:t>
            </w:r>
          </w:p>
        </w:tc>
        <w:tc>
          <w:tcPr>
            <w:tcW w:w="4074" w:type="dxa"/>
          </w:tcPr>
          <w:p w:rsidR="00CD4C57" w:rsidRPr="009B7F25" w:rsidRDefault="00CD4C57" w:rsidP="00CD4C57">
            <w:pPr>
              <w:widowControl w:val="0"/>
              <w:jc w:val="center"/>
            </w:pPr>
            <w:r w:rsidRPr="009B7F25">
              <w:t>35</w:t>
            </w:r>
          </w:p>
        </w:tc>
      </w:tr>
      <w:tr w:rsidR="00CD4C57" w:rsidRPr="009B7F25" w:rsidTr="002F1742">
        <w:tc>
          <w:tcPr>
            <w:tcW w:w="3462" w:type="dxa"/>
          </w:tcPr>
          <w:p w:rsidR="00CD4C57" w:rsidRPr="009B7F25" w:rsidRDefault="00CD4C57" w:rsidP="00CD4C57">
            <w:pPr>
              <w:widowControl w:val="0"/>
              <w:jc w:val="center"/>
              <w:rPr>
                <w:color w:val="000000" w:themeColor="text1"/>
              </w:rPr>
            </w:pPr>
            <w:r w:rsidRPr="009B7F25">
              <w:rPr>
                <w:color w:val="000000" w:themeColor="text1"/>
              </w:rPr>
              <w:t>Час одељенске заједнице</w:t>
            </w:r>
          </w:p>
        </w:tc>
        <w:tc>
          <w:tcPr>
            <w:tcW w:w="3462" w:type="dxa"/>
          </w:tcPr>
          <w:p w:rsidR="00CD4C57" w:rsidRPr="009B7F25" w:rsidRDefault="00CD4C57" w:rsidP="00CD4C57">
            <w:pPr>
              <w:widowControl w:val="0"/>
              <w:jc w:val="center"/>
              <w:rPr>
                <w:color w:val="FF0000"/>
              </w:rPr>
            </w:pPr>
          </w:p>
        </w:tc>
        <w:tc>
          <w:tcPr>
            <w:tcW w:w="4074" w:type="dxa"/>
          </w:tcPr>
          <w:p w:rsidR="00CD4C57" w:rsidRPr="009B7F25" w:rsidRDefault="00CD4C57" w:rsidP="00CD4C57">
            <w:pPr>
              <w:widowControl w:val="0"/>
              <w:jc w:val="center"/>
              <w:rPr>
                <w:color w:val="FF0000"/>
              </w:rPr>
            </w:pPr>
          </w:p>
        </w:tc>
      </w:tr>
    </w:tbl>
    <w:p w:rsidR="00CD4C57" w:rsidRPr="009B7F25" w:rsidRDefault="00CD4C57" w:rsidP="004937CE">
      <w:pPr>
        <w:jc w:val="center"/>
      </w:pPr>
    </w:p>
    <w:tbl>
      <w:tblPr>
        <w:tblStyle w:val="TableGrid"/>
        <w:tblW w:w="11032" w:type="dxa"/>
        <w:tblInd w:w="-34" w:type="dxa"/>
        <w:tblLook w:val="04A0"/>
      </w:tblPr>
      <w:tblGrid>
        <w:gridCol w:w="2842"/>
        <w:gridCol w:w="8190"/>
      </w:tblGrid>
      <w:tr w:rsidR="00CD4C57" w:rsidRPr="009B7F25" w:rsidTr="002F1742">
        <w:tc>
          <w:tcPr>
            <w:tcW w:w="2842" w:type="dxa"/>
            <w:shd w:val="clear" w:color="auto" w:fill="EEECE1" w:themeFill="background2"/>
            <w:vAlign w:val="center"/>
          </w:tcPr>
          <w:p w:rsidR="00CD4C57" w:rsidRPr="009B7F25" w:rsidRDefault="00CD4C57" w:rsidP="00CD4C57">
            <w:pPr>
              <w:rPr>
                <w:b/>
              </w:rPr>
            </w:pPr>
            <w:r w:rsidRPr="009B7F25">
              <w:rPr>
                <w:b/>
              </w:rPr>
              <w:t>Активности</w:t>
            </w:r>
          </w:p>
        </w:tc>
        <w:tc>
          <w:tcPr>
            <w:tcW w:w="8190" w:type="dxa"/>
            <w:shd w:val="clear" w:color="auto" w:fill="EEECE1" w:themeFill="background2"/>
            <w:vAlign w:val="center"/>
          </w:tcPr>
          <w:p w:rsidR="00CD4C57" w:rsidRPr="009B7F25" w:rsidRDefault="00CD4C57" w:rsidP="00CD4C57">
            <w:pPr>
              <w:rPr>
                <w:b/>
              </w:rPr>
            </w:pPr>
            <w:r w:rsidRPr="009B7F25">
              <w:rPr>
                <w:b/>
              </w:rPr>
              <w:t>Реализација</w:t>
            </w:r>
          </w:p>
        </w:tc>
      </w:tr>
      <w:tr w:rsidR="00CD4C57" w:rsidRPr="009B7F25" w:rsidTr="002F1742">
        <w:tc>
          <w:tcPr>
            <w:tcW w:w="2842" w:type="dxa"/>
            <w:vAlign w:val="center"/>
          </w:tcPr>
          <w:p w:rsidR="00CD4C57" w:rsidRPr="009B7F25" w:rsidRDefault="00CD4C57" w:rsidP="00CD4C57">
            <w:r w:rsidRPr="009B7F25">
              <w:t>Избор Одељењске заједнице</w:t>
            </w:r>
          </w:p>
        </w:tc>
        <w:tc>
          <w:tcPr>
            <w:tcW w:w="8190" w:type="dxa"/>
            <w:vAlign w:val="center"/>
          </w:tcPr>
          <w:p w:rsidR="00CD4C57" w:rsidRPr="009B7F25" w:rsidRDefault="00CD4C57" w:rsidP="00CD4C57">
            <w:r w:rsidRPr="009B7F25">
              <w:t>Изабрани су чланови Одељењске заједнице: председник, секретар, благајник и 2 члана, као и представник</w:t>
            </w:r>
            <w:r w:rsidR="002F1742" w:rsidRPr="009B7F25">
              <w:t xml:space="preserve"> </w:t>
            </w:r>
            <w:r w:rsidRPr="009B7F25">
              <w:t>одељења</w:t>
            </w:r>
            <w:r w:rsidR="002F1742" w:rsidRPr="009B7F25">
              <w:t xml:space="preserve"> </w:t>
            </w:r>
            <w:r w:rsidRPr="009B7F25">
              <w:t>за</w:t>
            </w:r>
            <w:r w:rsidR="002F1742" w:rsidRPr="009B7F25">
              <w:t xml:space="preserve"> </w:t>
            </w:r>
            <w:r w:rsidRPr="009B7F25">
              <w:t>Одбор</w:t>
            </w:r>
            <w:r w:rsidR="002F1742" w:rsidRPr="009B7F25">
              <w:t xml:space="preserve"> </w:t>
            </w:r>
            <w:r w:rsidRPr="009B7F25">
              <w:t>заједнице</w:t>
            </w:r>
            <w:r w:rsidR="002F1742" w:rsidRPr="009B7F25">
              <w:t xml:space="preserve"> </w:t>
            </w:r>
            <w:r w:rsidRPr="009B7F25">
              <w:t>ученика</w:t>
            </w:r>
            <w:r w:rsidR="002F1742" w:rsidRPr="009B7F25">
              <w:t xml:space="preserve"> </w:t>
            </w:r>
            <w:r w:rsidRPr="009B7F25">
              <w:t>Школе и подмлатка</w:t>
            </w:r>
            <w:r w:rsidR="002F1742" w:rsidRPr="009B7F25">
              <w:t xml:space="preserve"> </w:t>
            </w:r>
            <w:r w:rsidRPr="009B7F25">
              <w:t>Црвеног</w:t>
            </w:r>
            <w:r w:rsidR="002F1742" w:rsidRPr="009B7F25">
              <w:t xml:space="preserve"> </w:t>
            </w:r>
            <w:r w:rsidRPr="009B7F25">
              <w:t>крста.</w:t>
            </w:r>
          </w:p>
        </w:tc>
      </w:tr>
      <w:tr w:rsidR="00CD4C57" w:rsidRPr="009B7F25" w:rsidTr="002F1742">
        <w:tc>
          <w:tcPr>
            <w:tcW w:w="2842" w:type="dxa"/>
            <w:vAlign w:val="center"/>
          </w:tcPr>
          <w:p w:rsidR="00CD4C57" w:rsidRPr="009B7F25" w:rsidRDefault="00CD4C57" w:rsidP="00CD4C57">
            <w:r w:rsidRPr="009B7F25">
              <w:t>Дневни план рад ученика</w:t>
            </w:r>
          </w:p>
        </w:tc>
        <w:tc>
          <w:tcPr>
            <w:tcW w:w="8190" w:type="dxa"/>
            <w:vAlign w:val="center"/>
          </w:tcPr>
          <w:p w:rsidR="00CD4C57" w:rsidRPr="009B7F25" w:rsidRDefault="00CD4C57" w:rsidP="00CD4C57">
            <w:r w:rsidRPr="009B7F25">
              <w:t>Тачно дефинисана сатница бавеза и слободног времена, при чему се водило рачуна да се непрекрши збо гдругих интересовања, као што су друштвене мреже и телевизија.</w:t>
            </w:r>
          </w:p>
        </w:tc>
      </w:tr>
      <w:tr w:rsidR="00CD4C57" w:rsidRPr="009B7F25" w:rsidTr="002F1742">
        <w:tc>
          <w:tcPr>
            <w:tcW w:w="2842" w:type="dxa"/>
            <w:vAlign w:val="center"/>
          </w:tcPr>
          <w:p w:rsidR="00CD4C57" w:rsidRPr="009B7F25" w:rsidRDefault="00CD4C57" w:rsidP="00CD4C57">
            <w:r w:rsidRPr="009B7F25">
              <w:t>Конфликти</w:t>
            </w:r>
            <w:r w:rsidR="002F1742" w:rsidRPr="009B7F25">
              <w:t xml:space="preserve"> </w:t>
            </w:r>
            <w:r w:rsidRPr="009B7F25">
              <w:t>као</w:t>
            </w:r>
            <w:r w:rsidR="002F1742" w:rsidRPr="009B7F25">
              <w:t xml:space="preserve"> </w:t>
            </w:r>
            <w:r w:rsidRPr="009B7F25">
              <w:t>актуелни</w:t>
            </w:r>
            <w:r w:rsidR="002F1742" w:rsidRPr="009B7F25">
              <w:t xml:space="preserve"> </w:t>
            </w:r>
            <w:r w:rsidRPr="009B7F25">
              <w:t>проблеми</w:t>
            </w:r>
          </w:p>
        </w:tc>
        <w:tc>
          <w:tcPr>
            <w:tcW w:w="8190" w:type="dxa"/>
            <w:vAlign w:val="center"/>
          </w:tcPr>
          <w:p w:rsidR="00CD4C57" w:rsidRPr="009B7F25" w:rsidRDefault="00CD4C57" w:rsidP="00CD4C57">
            <w:r w:rsidRPr="009B7F25">
              <w:t>Побољшан односученик-наставник</w:t>
            </w:r>
            <w:r w:rsidR="002F1742" w:rsidRPr="009B7F25">
              <w:t xml:space="preserve"> </w:t>
            </w:r>
            <w:r w:rsidRPr="009B7F25">
              <w:t>зарад</w:t>
            </w:r>
            <w:r w:rsidR="002F1742" w:rsidRPr="009B7F25">
              <w:t xml:space="preserve"> </w:t>
            </w:r>
            <w:r w:rsidRPr="009B7F25">
              <w:t>остваривањ</w:t>
            </w:r>
            <w:r w:rsidR="002F1742" w:rsidRPr="009B7F25">
              <w:t xml:space="preserve"> </w:t>
            </w:r>
            <w:r w:rsidRPr="009B7F25">
              <w:t>аил</w:t>
            </w:r>
            <w:r w:rsidR="002F1742" w:rsidRPr="009B7F25">
              <w:t xml:space="preserve"> </w:t>
            </w:r>
            <w:r w:rsidRPr="009B7F25">
              <w:t>испутавањасебе (ученика).</w:t>
            </w:r>
          </w:p>
          <w:p w:rsidR="00CD4C57" w:rsidRPr="009B7F25" w:rsidRDefault="00CD4C57" w:rsidP="00CD4C57">
            <w:r w:rsidRPr="009B7F25">
              <w:t>Конфликти</w:t>
            </w:r>
            <w:r w:rsidR="002F1742" w:rsidRPr="009B7F25">
              <w:t xml:space="preserve"> </w:t>
            </w:r>
            <w:r w:rsidRPr="009B7F25">
              <w:t>су</w:t>
            </w:r>
            <w:r w:rsidR="002F1742" w:rsidRPr="009B7F25">
              <w:t xml:space="preserve"> </w:t>
            </w:r>
            <w:r w:rsidRPr="009B7F25">
              <w:t>много</w:t>
            </w:r>
            <w:r w:rsidR="002F1742" w:rsidRPr="009B7F25">
              <w:t xml:space="preserve"> </w:t>
            </w:r>
            <w:r w:rsidRPr="009B7F25">
              <w:t>мање</w:t>
            </w:r>
            <w:r w:rsidR="002F1742" w:rsidRPr="009B7F25">
              <w:t xml:space="preserve"> </w:t>
            </w:r>
            <w:r w:rsidRPr="009B7F25">
              <w:t>присутни</w:t>
            </w:r>
            <w:r w:rsidR="002F1742" w:rsidRPr="009B7F25">
              <w:t xml:space="preserve"> </w:t>
            </w:r>
            <w:r w:rsidRPr="009B7F25">
              <w:t>што</w:t>
            </w:r>
            <w:r w:rsidR="002F1742" w:rsidRPr="009B7F25">
              <w:t xml:space="preserve"> </w:t>
            </w:r>
            <w:r w:rsidRPr="009B7F25">
              <w:t>доводи и до смањења насиља</w:t>
            </w:r>
            <w:r w:rsidR="002F1742" w:rsidRPr="009B7F25">
              <w:t xml:space="preserve"> </w:t>
            </w:r>
            <w:r w:rsidRPr="009B7F25">
              <w:t>међу</w:t>
            </w:r>
            <w:r w:rsidR="002F1742" w:rsidRPr="009B7F25">
              <w:t xml:space="preserve"> </w:t>
            </w:r>
            <w:r w:rsidRPr="009B7F25">
              <w:t>вршњацима.</w:t>
            </w:r>
          </w:p>
          <w:p w:rsidR="00CD4C57" w:rsidRPr="009B7F25" w:rsidRDefault="00CD4C57" w:rsidP="00CD4C57">
            <w:r w:rsidRPr="009B7F25">
              <w:t>Побољшана комуникацијамеђуученицима, јер препознају конфликтнеситуације и решавајуихразговором.</w:t>
            </w:r>
          </w:p>
        </w:tc>
      </w:tr>
      <w:tr w:rsidR="00CD4C57" w:rsidRPr="009B7F25" w:rsidTr="002F1742">
        <w:tc>
          <w:tcPr>
            <w:tcW w:w="2842" w:type="dxa"/>
            <w:vAlign w:val="center"/>
          </w:tcPr>
          <w:p w:rsidR="00CD4C57" w:rsidRPr="009B7F25" w:rsidRDefault="00CD4C57" w:rsidP="00CD4C57">
            <w:r w:rsidRPr="009B7F25">
              <w:t>Учење и о учењу: домаћизадаци и учењеученика</w:t>
            </w:r>
          </w:p>
        </w:tc>
        <w:tc>
          <w:tcPr>
            <w:tcW w:w="8190" w:type="dxa"/>
            <w:vAlign w:val="center"/>
          </w:tcPr>
          <w:p w:rsidR="00CD4C57" w:rsidRPr="009B7F25" w:rsidRDefault="00CD4C57" w:rsidP="00CD4C57">
            <w:r w:rsidRPr="009B7F25">
              <w:t xml:space="preserve">Редовно пратенаставу и смањенојепреписивањедомаћихзадатака. Ученици у већем бројусамосталнорадедомаћезадатке. </w:t>
            </w:r>
          </w:p>
          <w:p w:rsidR="00CD4C57" w:rsidRPr="009B7F25" w:rsidRDefault="00CD4C57" w:rsidP="00CD4C57">
            <w:r w:rsidRPr="009B7F25">
              <w:t>Самосталнаизрададомаћихзадатакајеутицаланатрајнијезапамћивањеградива</w:t>
            </w:r>
          </w:p>
        </w:tc>
      </w:tr>
      <w:tr w:rsidR="00CD4C57" w:rsidRPr="009B7F25" w:rsidTr="002F1742">
        <w:tc>
          <w:tcPr>
            <w:tcW w:w="2842" w:type="dxa"/>
            <w:vAlign w:val="center"/>
          </w:tcPr>
          <w:p w:rsidR="00CD4C57" w:rsidRPr="009B7F25" w:rsidRDefault="00CD4C57" w:rsidP="00CD4C57">
            <w:r w:rsidRPr="009B7F25">
              <w:t>Дечија</w:t>
            </w:r>
            <w:r w:rsidR="002F1742" w:rsidRPr="009B7F25">
              <w:t xml:space="preserve"> </w:t>
            </w:r>
            <w:r w:rsidRPr="009B7F25">
              <w:t>недеља</w:t>
            </w:r>
          </w:p>
        </w:tc>
        <w:tc>
          <w:tcPr>
            <w:tcW w:w="8190" w:type="dxa"/>
            <w:vAlign w:val="center"/>
          </w:tcPr>
          <w:p w:rsidR="00CD4C57" w:rsidRPr="009B7F25" w:rsidRDefault="00CD4C57" w:rsidP="00CD4C57">
            <w:r w:rsidRPr="009B7F25">
              <w:t>Активно учешће у активностима која су била спроведена у оквиру Школе</w:t>
            </w:r>
          </w:p>
        </w:tc>
      </w:tr>
      <w:tr w:rsidR="00CD4C57" w:rsidRPr="009B7F25" w:rsidTr="002F1742">
        <w:tc>
          <w:tcPr>
            <w:tcW w:w="2842" w:type="dxa"/>
            <w:vAlign w:val="center"/>
          </w:tcPr>
          <w:p w:rsidR="00CD4C57" w:rsidRPr="009B7F25" w:rsidRDefault="00CD4C57" w:rsidP="00CD4C57">
            <w:r w:rsidRPr="009B7F25">
              <w:t>Светск аакција Очистимо свет</w:t>
            </w:r>
          </w:p>
        </w:tc>
        <w:tc>
          <w:tcPr>
            <w:tcW w:w="8190" w:type="dxa"/>
            <w:vAlign w:val="center"/>
          </w:tcPr>
          <w:p w:rsidR="00CD4C57" w:rsidRPr="009B7F25" w:rsidRDefault="00CD4C57" w:rsidP="00CD4C57">
            <w:r w:rsidRPr="009B7F25">
              <w:t>Ученицису свеснији</w:t>
            </w:r>
            <w:r w:rsidR="00A805F6" w:rsidRPr="009B7F25">
              <w:t xml:space="preserve"> </w:t>
            </w:r>
            <w:r w:rsidRPr="009B7F25">
              <w:t>важностизаштитеживотнесрединеодзагађења и какојезаштититиодистих</w:t>
            </w:r>
          </w:p>
        </w:tc>
      </w:tr>
      <w:tr w:rsidR="00CD4C57" w:rsidRPr="009B7F25" w:rsidTr="002F1742">
        <w:tc>
          <w:tcPr>
            <w:tcW w:w="2842" w:type="dxa"/>
            <w:vAlign w:val="center"/>
          </w:tcPr>
          <w:p w:rsidR="00CD4C57" w:rsidRPr="009B7F25" w:rsidRDefault="00CD4C57" w:rsidP="00CD4C57">
            <w:r w:rsidRPr="009B7F25">
              <w:t>Пубертет као развојни проблем</w:t>
            </w:r>
          </w:p>
        </w:tc>
        <w:tc>
          <w:tcPr>
            <w:tcW w:w="8190" w:type="dxa"/>
            <w:vAlign w:val="center"/>
          </w:tcPr>
          <w:p w:rsidR="00CD4C57" w:rsidRPr="009B7F25" w:rsidRDefault="00CD4C57" w:rsidP="00CD4C57">
            <w:r w:rsidRPr="009B7F25">
              <w:t>Свеснисупроменанателу</w:t>
            </w:r>
          </w:p>
          <w:p w:rsidR="00CD4C57" w:rsidRPr="009B7F25" w:rsidRDefault="00CD4C57" w:rsidP="00CD4C57">
            <w:r w:rsidRPr="009B7F25">
              <w:t>Свенисудапостојепромене у расположењима и понашању</w:t>
            </w:r>
          </w:p>
          <w:p w:rsidR="00CD4C57" w:rsidRPr="009B7F25" w:rsidRDefault="00CD4C57" w:rsidP="00CD4C57">
            <w:r w:rsidRPr="009B7F25">
              <w:t>Трудеседасавладајусвојереакције</w:t>
            </w:r>
          </w:p>
        </w:tc>
      </w:tr>
      <w:tr w:rsidR="00CD4C57" w:rsidRPr="009B7F25" w:rsidTr="002F1742">
        <w:tc>
          <w:tcPr>
            <w:tcW w:w="2842" w:type="dxa"/>
            <w:vAlign w:val="center"/>
          </w:tcPr>
          <w:p w:rsidR="00CD4C57" w:rsidRPr="009B7F25" w:rsidRDefault="00CD4C57" w:rsidP="00CD4C57">
            <w:r w:rsidRPr="009B7F25">
              <w:t>Анализа успеха и дисциплине</w:t>
            </w:r>
          </w:p>
        </w:tc>
        <w:tc>
          <w:tcPr>
            <w:tcW w:w="8190" w:type="dxa"/>
            <w:vAlign w:val="center"/>
          </w:tcPr>
          <w:p w:rsidR="00CD4C57" w:rsidRPr="009B7F25" w:rsidRDefault="00CD4C57" w:rsidP="00CD4C57">
            <w:r w:rsidRPr="009B7F25">
              <w:t>На свим класификационим периодимаученици коментаришу своје оцене и самокритички коментаришуодноспремаучењу и резултатима у педагошкојевиденцији</w:t>
            </w:r>
          </w:p>
        </w:tc>
      </w:tr>
      <w:tr w:rsidR="00CD4C57" w:rsidRPr="009B7F25" w:rsidTr="002F1742">
        <w:tc>
          <w:tcPr>
            <w:tcW w:w="2842" w:type="dxa"/>
            <w:vAlign w:val="center"/>
          </w:tcPr>
          <w:p w:rsidR="00CD4C57" w:rsidRPr="009B7F25" w:rsidRDefault="00CD4C57" w:rsidP="00CD4C57">
            <w:r w:rsidRPr="009B7F25">
              <w:t>Светски дан толеранције</w:t>
            </w:r>
          </w:p>
        </w:tc>
        <w:tc>
          <w:tcPr>
            <w:tcW w:w="8190" w:type="dxa"/>
            <w:vAlign w:val="center"/>
          </w:tcPr>
          <w:p w:rsidR="00CD4C57" w:rsidRPr="009B7F25" w:rsidRDefault="00CD4C57" w:rsidP="00CD4C57">
            <w:r w:rsidRPr="009B7F25">
              <w:t>Прихватају и поштујуразличитости међуљудима (раса,  вера, сексуалноопредељење)</w:t>
            </w:r>
          </w:p>
        </w:tc>
      </w:tr>
      <w:tr w:rsidR="00CD4C57" w:rsidRPr="009B7F25" w:rsidTr="002F1742">
        <w:tc>
          <w:tcPr>
            <w:tcW w:w="2842" w:type="dxa"/>
            <w:vAlign w:val="center"/>
          </w:tcPr>
          <w:p w:rsidR="00CD4C57" w:rsidRPr="009B7F25" w:rsidRDefault="00CD4C57" w:rsidP="00CD4C57">
            <w:r w:rsidRPr="009B7F25">
              <w:t>Изостајање са часова</w:t>
            </w:r>
          </w:p>
        </w:tc>
        <w:tc>
          <w:tcPr>
            <w:tcW w:w="8190" w:type="dxa"/>
            <w:vAlign w:val="center"/>
          </w:tcPr>
          <w:p w:rsidR="00CD4C57" w:rsidRPr="009B7F25" w:rsidRDefault="00CD4C57" w:rsidP="00CD4C57">
            <w:r w:rsidRPr="009B7F25">
              <w:t>Редовнисуначасовима, осим Хурић Медина.</w:t>
            </w:r>
          </w:p>
          <w:p w:rsidR="00CD4C57" w:rsidRPr="009B7F25" w:rsidRDefault="00CD4C57" w:rsidP="00CD4C57">
            <w:r w:rsidRPr="009B7F25">
              <w:lastRenderedPageBreak/>
              <w:t>Нема</w:t>
            </w:r>
            <w:r w:rsidR="002F1742" w:rsidRPr="009B7F25">
              <w:t xml:space="preserve"> </w:t>
            </w:r>
            <w:r w:rsidRPr="009B7F25">
              <w:t>неоправданих</w:t>
            </w:r>
            <w:r w:rsidR="002F1742" w:rsidRPr="009B7F25">
              <w:t xml:space="preserve"> </w:t>
            </w:r>
            <w:r w:rsidRPr="009B7F25">
              <w:t>изостанака</w:t>
            </w:r>
          </w:p>
          <w:p w:rsidR="00CD4C57" w:rsidRPr="009B7F25" w:rsidRDefault="00CD4C57" w:rsidP="00CD4C57">
            <w:r w:rsidRPr="009B7F25">
              <w:t>Не</w:t>
            </w:r>
            <w:r w:rsidR="002F1742" w:rsidRPr="009B7F25">
              <w:t xml:space="preserve"> </w:t>
            </w:r>
            <w:r w:rsidRPr="009B7F25">
              <w:t>користе</w:t>
            </w:r>
            <w:r w:rsidR="002F1742" w:rsidRPr="009B7F25">
              <w:t xml:space="preserve"> </w:t>
            </w:r>
            <w:r w:rsidRPr="009B7F25">
              <w:t>изостајање</w:t>
            </w:r>
            <w:r w:rsidR="002F1742" w:rsidRPr="009B7F25">
              <w:t xml:space="preserve"> </w:t>
            </w:r>
            <w:r w:rsidRPr="009B7F25">
              <w:t>и</w:t>
            </w:r>
            <w:r w:rsidR="002F1742" w:rsidRPr="009B7F25">
              <w:t xml:space="preserve"> </w:t>
            </w:r>
            <w:r w:rsidRPr="009B7F25">
              <w:t>зшколе</w:t>
            </w:r>
            <w:r w:rsidR="002F1742" w:rsidRPr="009B7F25">
              <w:t xml:space="preserve"> </w:t>
            </w:r>
            <w:r w:rsidRPr="009B7F25">
              <w:t>за</w:t>
            </w:r>
            <w:r w:rsidR="002F1742" w:rsidRPr="009B7F25">
              <w:t xml:space="preserve"> </w:t>
            </w:r>
            <w:r w:rsidRPr="009B7F25">
              <w:t>избегавање</w:t>
            </w:r>
            <w:r w:rsidR="002F1742" w:rsidRPr="009B7F25">
              <w:t xml:space="preserve"> </w:t>
            </w:r>
            <w:r w:rsidRPr="009B7F25">
              <w:t>писмених</w:t>
            </w:r>
            <w:r w:rsidR="002F1742" w:rsidRPr="009B7F25">
              <w:t xml:space="preserve"> </w:t>
            </w:r>
            <w:r w:rsidRPr="009B7F25">
              <w:t>задатака, усмено</w:t>
            </w:r>
            <w:r w:rsidR="002F1742" w:rsidRPr="009B7F25">
              <w:t xml:space="preserve"> </w:t>
            </w:r>
            <w:r w:rsidRPr="009B7F25">
              <w:t>одговарање и писане</w:t>
            </w:r>
            <w:r w:rsidR="002F1742" w:rsidRPr="009B7F25">
              <w:t xml:space="preserve"> </w:t>
            </w:r>
            <w:r w:rsidRPr="009B7F25">
              <w:t>вежбе</w:t>
            </w:r>
          </w:p>
        </w:tc>
      </w:tr>
      <w:tr w:rsidR="00CD4C57" w:rsidRPr="009B7F25" w:rsidTr="002F1742">
        <w:tc>
          <w:tcPr>
            <w:tcW w:w="2842" w:type="dxa"/>
            <w:vAlign w:val="center"/>
          </w:tcPr>
          <w:p w:rsidR="00CD4C57" w:rsidRPr="009B7F25" w:rsidRDefault="00CD4C57" w:rsidP="00CD4C57">
            <w:r w:rsidRPr="009B7F25">
              <w:lastRenderedPageBreak/>
              <w:t>Активно учење каометода успешног учења</w:t>
            </w:r>
          </w:p>
        </w:tc>
        <w:tc>
          <w:tcPr>
            <w:tcW w:w="8190" w:type="dxa"/>
            <w:vAlign w:val="center"/>
          </w:tcPr>
          <w:p w:rsidR="00CD4C57" w:rsidRPr="009B7F25" w:rsidRDefault="00CD4C57" w:rsidP="00CD4C57">
            <w:r w:rsidRPr="009B7F25">
              <w:t>Ангажовани ји су начасу и слободни јидапитајунаставник аако имнешто није јасно</w:t>
            </w:r>
          </w:p>
          <w:p w:rsidR="00CD4C57" w:rsidRPr="009B7F25" w:rsidRDefault="00CD4C57" w:rsidP="00CD4C57">
            <w:r w:rsidRPr="009B7F25">
              <w:t>Спремнији</w:t>
            </w:r>
            <w:r w:rsidR="002F1742" w:rsidRPr="009B7F25">
              <w:t xml:space="preserve"> </w:t>
            </w:r>
            <w:r w:rsidRPr="009B7F25">
              <w:t>су</w:t>
            </w:r>
            <w:r w:rsidR="002F1742" w:rsidRPr="009B7F25">
              <w:t xml:space="preserve"> </w:t>
            </w:r>
            <w:r w:rsidRPr="009B7F25">
              <w:t>да</w:t>
            </w:r>
            <w:r w:rsidR="002F1742" w:rsidRPr="009B7F25">
              <w:t xml:space="preserve"> </w:t>
            </w:r>
            <w:r w:rsidRPr="009B7F25">
              <w:t>учествују у дискусијама и пројектима</w:t>
            </w:r>
          </w:p>
        </w:tc>
      </w:tr>
      <w:tr w:rsidR="00CD4C57" w:rsidRPr="009B7F25" w:rsidTr="002F1742">
        <w:tc>
          <w:tcPr>
            <w:tcW w:w="2842" w:type="dxa"/>
            <w:vAlign w:val="center"/>
          </w:tcPr>
          <w:p w:rsidR="00CD4C57" w:rsidRPr="009B7F25" w:rsidRDefault="00CD4C57" w:rsidP="00CD4C57">
            <w:r w:rsidRPr="009B7F25">
              <w:t>Образовањем против порока</w:t>
            </w:r>
          </w:p>
        </w:tc>
        <w:tc>
          <w:tcPr>
            <w:tcW w:w="8190" w:type="dxa"/>
            <w:vAlign w:val="center"/>
          </w:tcPr>
          <w:p w:rsidR="00CD4C57" w:rsidRPr="009B7F25" w:rsidRDefault="00CD4C57" w:rsidP="00CD4C57">
            <w:r w:rsidRPr="009B7F25">
              <w:t>Свеснисуштетностипорока и дамогунегативноутицатинаквалитетживота</w:t>
            </w:r>
          </w:p>
        </w:tc>
      </w:tr>
      <w:tr w:rsidR="00CD4C57" w:rsidRPr="009B7F25" w:rsidTr="002F1742">
        <w:tc>
          <w:tcPr>
            <w:tcW w:w="2842" w:type="dxa"/>
            <w:vAlign w:val="center"/>
          </w:tcPr>
          <w:p w:rsidR="00CD4C57" w:rsidRPr="009B7F25" w:rsidRDefault="00CD4C57" w:rsidP="00CD4C57">
            <w:r w:rsidRPr="009B7F25">
              <w:t>Однос премасамом себи као актуелни проблем</w:t>
            </w:r>
          </w:p>
        </w:tc>
        <w:tc>
          <w:tcPr>
            <w:tcW w:w="8190" w:type="dxa"/>
            <w:vAlign w:val="center"/>
          </w:tcPr>
          <w:p w:rsidR="00CD4C57" w:rsidRPr="009B7F25" w:rsidRDefault="00CD4C57" w:rsidP="00CD4C57">
            <w:r w:rsidRPr="009B7F25">
              <w:t>Анализирају свој однос према себи самима</w:t>
            </w:r>
          </w:p>
          <w:p w:rsidR="00CD4C57" w:rsidRPr="009B7F25" w:rsidRDefault="00CD4C57" w:rsidP="00CD4C57">
            <w:r w:rsidRPr="009B7F25">
              <w:t>Изграђују став према себи</w:t>
            </w:r>
          </w:p>
          <w:p w:rsidR="00CD4C57" w:rsidRPr="009B7F25" w:rsidRDefault="00CD4C57" w:rsidP="00CD4C57">
            <w:r w:rsidRPr="009B7F25">
              <w:t>Препознају негативан и позитиваноднос према себи</w:t>
            </w:r>
          </w:p>
        </w:tc>
      </w:tr>
      <w:tr w:rsidR="00CD4C57" w:rsidRPr="009B7F25" w:rsidTr="002F1742">
        <w:tc>
          <w:tcPr>
            <w:tcW w:w="2842" w:type="dxa"/>
            <w:vAlign w:val="center"/>
          </w:tcPr>
          <w:p w:rsidR="00CD4C57" w:rsidRPr="009B7F25" w:rsidRDefault="00CD4C57" w:rsidP="00CD4C57">
            <w:r w:rsidRPr="009B7F25">
              <w:t>Дан жена-8. март</w:t>
            </w:r>
          </w:p>
        </w:tc>
        <w:tc>
          <w:tcPr>
            <w:tcW w:w="8190" w:type="dxa"/>
            <w:vAlign w:val="center"/>
          </w:tcPr>
          <w:p w:rsidR="00CD4C57" w:rsidRPr="009B7F25" w:rsidRDefault="00CD4C57" w:rsidP="00CD4C57">
            <w:r w:rsidRPr="009B7F25">
              <w:t>Свесни су  да жене требају дабуду равноправн еса мушкарцима насвим нивоима економским, политичким и социјалним</w:t>
            </w:r>
          </w:p>
          <w:p w:rsidR="00CD4C57" w:rsidRPr="009B7F25" w:rsidRDefault="00CD4C57" w:rsidP="00CD4C57">
            <w:r w:rsidRPr="009B7F25">
              <w:t>Поштују жене (мајку) увек због њихове улоге у животу</w:t>
            </w:r>
          </w:p>
        </w:tc>
      </w:tr>
      <w:tr w:rsidR="00CD4C57" w:rsidRPr="009B7F25" w:rsidTr="002F1742">
        <w:tc>
          <w:tcPr>
            <w:tcW w:w="2842" w:type="dxa"/>
            <w:vAlign w:val="center"/>
          </w:tcPr>
          <w:p w:rsidR="00CD4C57" w:rsidRPr="009B7F25" w:rsidRDefault="00CD4C57" w:rsidP="00CD4C57">
            <w:r w:rsidRPr="009B7F25">
              <w:t>Однос према наставницима</w:t>
            </w:r>
          </w:p>
        </w:tc>
        <w:tc>
          <w:tcPr>
            <w:tcW w:w="8190" w:type="dxa"/>
            <w:vAlign w:val="center"/>
          </w:tcPr>
          <w:p w:rsidR="00CD4C57" w:rsidRPr="009B7F25" w:rsidRDefault="00CD4C57" w:rsidP="00CD4C57">
            <w:r w:rsidRPr="009B7F25">
              <w:t>Анализирају својоднос према наставницима</w:t>
            </w:r>
          </w:p>
          <w:p w:rsidR="00CD4C57" w:rsidRPr="009B7F25" w:rsidRDefault="00CD4C57" w:rsidP="00CD4C57">
            <w:r w:rsidRPr="009B7F25">
              <w:t>Изграђују став према наставницима</w:t>
            </w:r>
          </w:p>
          <w:p w:rsidR="00CD4C57" w:rsidRPr="009B7F25" w:rsidRDefault="00CD4C57" w:rsidP="00CD4C57">
            <w:r w:rsidRPr="009B7F25">
              <w:t>Препознају негативан и позитиван однос према наставницима</w:t>
            </w:r>
          </w:p>
        </w:tc>
      </w:tr>
      <w:tr w:rsidR="00CD4C57" w:rsidRPr="009B7F25" w:rsidTr="002F1742">
        <w:tc>
          <w:tcPr>
            <w:tcW w:w="2842" w:type="dxa"/>
            <w:vAlign w:val="center"/>
          </w:tcPr>
          <w:p w:rsidR="00CD4C57" w:rsidRPr="009B7F25" w:rsidRDefault="00CD4C57" w:rsidP="00CD4C57">
            <w:r w:rsidRPr="009B7F25">
              <w:t>Однос према особама супротног пола</w:t>
            </w:r>
          </w:p>
        </w:tc>
        <w:tc>
          <w:tcPr>
            <w:tcW w:w="8190" w:type="dxa"/>
            <w:vAlign w:val="center"/>
          </w:tcPr>
          <w:p w:rsidR="00CD4C57" w:rsidRPr="009B7F25" w:rsidRDefault="00CD4C57" w:rsidP="00CD4C57">
            <w:r w:rsidRPr="009B7F25">
              <w:t>Анализирају својо дноспремао собама супротног пола</w:t>
            </w:r>
          </w:p>
          <w:p w:rsidR="00CD4C57" w:rsidRPr="009B7F25" w:rsidRDefault="00CD4C57" w:rsidP="00CD4C57">
            <w:r w:rsidRPr="009B7F25">
              <w:t>Изграђујуставуважавања и поштовања</w:t>
            </w:r>
          </w:p>
        </w:tc>
      </w:tr>
      <w:tr w:rsidR="00CD4C57" w:rsidRPr="009B7F25" w:rsidTr="002F1742">
        <w:tc>
          <w:tcPr>
            <w:tcW w:w="2842" w:type="dxa"/>
            <w:vAlign w:val="center"/>
          </w:tcPr>
          <w:p w:rsidR="00CD4C57" w:rsidRPr="009B7F25" w:rsidRDefault="00CD4C57" w:rsidP="00CD4C57">
            <w:r w:rsidRPr="009B7F25">
              <w:t>Однос према родитељима</w:t>
            </w:r>
          </w:p>
        </w:tc>
        <w:tc>
          <w:tcPr>
            <w:tcW w:w="8190" w:type="dxa"/>
            <w:vAlign w:val="center"/>
          </w:tcPr>
          <w:p w:rsidR="00CD4C57" w:rsidRPr="009B7F25" w:rsidRDefault="00CD4C57" w:rsidP="00CD4C57">
            <w:r w:rsidRPr="009B7F25">
              <w:t>Анализирају свој однос према родитељима</w:t>
            </w:r>
          </w:p>
          <w:p w:rsidR="00CD4C57" w:rsidRPr="009B7F25" w:rsidRDefault="00CD4C57" w:rsidP="00CD4C57">
            <w:r w:rsidRPr="009B7F25">
              <w:t>Изграђују ставу важавања и поштовања</w:t>
            </w:r>
          </w:p>
          <w:p w:rsidR="00CD4C57" w:rsidRPr="009B7F25" w:rsidRDefault="00CD4C57" w:rsidP="00CD4C57">
            <w:r w:rsidRPr="009B7F25">
              <w:t>Развијају критички и самокритички однос према родитељима</w:t>
            </w:r>
          </w:p>
        </w:tc>
      </w:tr>
    </w:tbl>
    <w:p w:rsidR="002F1742" w:rsidRPr="009B7F25" w:rsidRDefault="002F1742" w:rsidP="002F1742">
      <w:pPr>
        <w:jc w:val="center"/>
      </w:pPr>
    </w:p>
    <w:p w:rsidR="002F1742" w:rsidRPr="009B7F25" w:rsidRDefault="002F1742" w:rsidP="002F1742">
      <w:pPr>
        <w:jc w:val="center"/>
      </w:pPr>
      <w:r w:rsidRPr="009B7F25">
        <w:t xml:space="preserve">Наративни извештај </w:t>
      </w:r>
    </w:p>
    <w:p w:rsidR="002F1742" w:rsidRPr="009B7F25" w:rsidRDefault="002F1742" w:rsidP="004937CE">
      <w:pPr>
        <w:jc w:val="center"/>
      </w:pPr>
    </w:p>
    <w:tbl>
      <w:tblPr>
        <w:tblStyle w:val="TableGrid"/>
        <w:tblW w:w="10998" w:type="dxa"/>
        <w:tblLook w:val="04A0"/>
      </w:tblPr>
      <w:tblGrid>
        <w:gridCol w:w="10998"/>
      </w:tblGrid>
      <w:tr w:rsidR="002F1742" w:rsidRPr="009B7F25" w:rsidTr="00274F09">
        <w:tc>
          <w:tcPr>
            <w:tcW w:w="10998" w:type="dxa"/>
          </w:tcPr>
          <w:p w:rsidR="002F1742" w:rsidRPr="009B7F25" w:rsidRDefault="002F1742" w:rsidP="002F1742">
            <w:pPr>
              <w:jc w:val="both"/>
            </w:pPr>
            <w:r w:rsidRPr="009B7F25">
              <w:t>У претходнојшколскојгодиниизводиосамредовну, допунску и додатнунаставу у одељењимаV</w:t>
            </w:r>
            <w:r w:rsidRPr="009B7F25">
              <w:rPr>
                <w:vertAlign w:val="subscript"/>
              </w:rPr>
              <w:t>1</w:t>
            </w:r>
            <w:r w:rsidRPr="009B7F25">
              <w:t>, VI</w:t>
            </w:r>
            <w:r w:rsidRPr="009B7F25">
              <w:rPr>
                <w:vertAlign w:val="subscript"/>
              </w:rPr>
              <w:t>1</w:t>
            </w:r>
            <w:r w:rsidRPr="009B7F25">
              <w:t>, VI</w:t>
            </w:r>
            <w:r w:rsidRPr="009B7F25">
              <w:rPr>
                <w:vertAlign w:val="subscript"/>
              </w:rPr>
              <w:t>2</w:t>
            </w:r>
            <w:r w:rsidRPr="009B7F25">
              <w:t>,VIII</w:t>
            </w:r>
            <w:r w:rsidRPr="009B7F25">
              <w:rPr>
                <w:vertAlign w:val="subscript"/>
              </w:rPr>
              <w:t>1</w:t>
            </w:r>
            <w:r w:rsidRPr="009B7F25">
              <w:t xml:space="preserve"> и  VIII</w:t>
            </w:r>
            <w:r w:rsidRPr="009B7F25">
              <w:rPr>
                <w:vertAlign w:val="subscript"/>
              </w:rPr>
              <w:t>2</w:t>
            </w:r>
            <w:r w:rsidRPr="009B7F25">
              <w:t xml:space="preserve"> . Свичасовисуодржанипремараспореду. Начасовима ОС у одељењуVI</w:t>
            </w:r>
            <w:r w:rsidRPr="009B7F25">
              <w:rPr>
                <w:vertAlign w:val="subscript"/>
              </w:rPr>
              <w:t>1</w:t>
            </w:r>
            <w:r w:rsidRPr="009B7F25">
              <w:t>одрађенесустандарднетеме. УспешносаморганизоваоодељењеVI</w:t>
            </w:r>
            <w:r w:rsidRPr="009B7F25">
              <w:rPr>
                <w:vertAlign w:val="subscript"/>
              </w:rPr>
              <w:t>1</w:t>
            </w:r>
            <w:r w:rsidRPr="009B7F25">
              <w:t xml:space="preserve"> ,каоодељенскистарешина, заизвођењедводневнеекскурзије на релацији Пријепоље – Дивчибаре , где сам био и вођа пута.  Као КООРДИНАТОР ЗА УПИС спроводио и спроводим свеактивности у везиуписанашихученика у средњешколе.</w:t>
            </w:r>
          </w:p>
          <w:p w:rsidR="002F1742" w:rsidRPr="009B7F25" w:rsidRDefault="002F1742" w:rsidP="002F1742">
            <w:pPr>
              <w:jc w:val="both"/>
            </w:pPr>
          </w:p>
          <w:p w:rsidR="002F1742" w:rsidRPr="009B7F25" w:rsidRDefault="002F1742" w:rsidP="002F1742">
            <w:pPr>
              <w:jc w:val="both"/>
            </w:pPr>
            <w:r w:rsidRPr="009B7F25">
              <w:t xml:space="preserve">У </w:t>
            </w:r>
            <w:r w:rsidRPr="009B7F25">
              <w:rPr>
                <w:u w:val="single"/>
              </w:rPr>
              <w:t>петом разреду</w:t>
            </w:r>
            <w:r w:rsidRPr="009B7F25">
              <w:t xml:space="preserve"> (одељењеV</w:t>
            </w:r>
            <w:r w:rsidRPr="009B7F25">
              <w:rPr>
                <w:vertAlign w:val="subscript"/>
              </w:rPr>
              <w:t xml:space="preserve">1 </w:t>
            </w:r>
            <w:r w:rsidRPr="009B7F25">
              <w:t>) одржано је 28 часова допунске наставе.</w:t>
            </w:r>
            <w:r w:rsidR="00FD2CDD" w:rsidRPr="009B7F25">
              <w:t xml:space="preserve"> </w:t>
            </w:r>
            <w:r w:rsidRPr="009B7F25">
              <w:t>Допунском наставом је обухваћено 5 ученика.Обрађене су теме:</w:t>
            </w:r>
          </w:p>
          <w:p w:rsidR="002F1742" w:rsidRPr="009B7F25" w:rsidRDefault="002F1742" w:rsidP="002F1742">
            <w:pPr>
              <w:jc w:val="both"/>
            </w:pPr>
            <w:r w:rsidRPr="009B7F25">
              <w:t>-Скупови</w:t>
            </w:r>
          </w:p>
          <w:p w:rsidR="002F1742" w:rsidRPr="009B7F25" w:rsidRDefault="002F1742" w:rsidP="002F1742">
            <w:pPr>
              <w:jc w:val="both"/>
            </w:pPr>
            <w:r w:rsidRPr="009B7F25">
              <w:t>-Дељивост бројева</w:t>
            </w:r>
          </w:p>
          <w:p w:rsidR="002F1742" w:rsidRPr="009B7F25" w:rsidRDefault="002F1742" w:rsidP="002F1742">
            <w:pPr>
              <w:jc w:val="both"/>
            </w:pPr>
            <w:r w:rsidRPr="009B7F25">
              <w:t>-Разломци</w:t>
            </w:r>
          </w:p>
          <w:p w:rsidR="002F1742" w:rsidRPr="009B7F25" w:rsidRDefault="002F1742" w:rsidP="002F1742">
            <w:pPr>
              <w:jc w:val="both"/>
            </w:pPr>
            <w:r w:rsidRPr="009B7F25">
              <w:t>-Осна симетрија</w:t>
            </w:r>
          </w:p>
          <w:p w:rsidR="002F1742" w:rsidRPr="009B7F25" w:rsidRDefault="002F1742" w:rsidP="002F1742">
            <w:pPr>
              <w:jc w:val="both"/>
            </w:pPr>
          </w:p>
          <w:p w:rsidR="002F1742" w:rsidRPr="009B7F25" w:rsidRDefault="002F1742" w:rsidP="002F1742">
            <w:pPr>
              <w:jc w:val="both"/>
            </w:pPr>
            <w:r w:rsidRPr="009B7F25">
              <w:t xml:space="preserve">У </w:t>
            </w:r>
            <w:r w:rsidRPr="009B7F25">
              <w:rPr>
                <w:u w:val="single"/>
              </w:rPr>
              <w:t>петом разреду</w:t>
            </w:r>
            <w:r w:rsidRPr="009B7F25">
              <w:t xml:space="preserve"> одржанасу22 часа додатне  наставе.Додатном наставом обухваћенасу3 ученика. Обрађене су теме:</w:t>
            </w:r>
          </w:p>
          <w:p w:rsidR="002F1742" w:rsidRPr="009B7F25" w:rsidRDefault="002F1742" w:rsidP="002F1742">
            <w:pPr>
              <w:jc w:val="both"/>
            </w:pPr>
            <w:r w:rsidRPr="009B7F25">
              <w:t>-Логички задаци</w:t>
            </w:r>
          </w:p>
          <w:p w:rsidR="002F1742" w:rsidRPr="009B7F25" w:rsidRDefault="002F1742" w:rsidP="002F1742">
            <w:pPr>
              <w:jc w:val="both"/>
            </w:pPr>
            <w:r w:rsidRPr="009B7F25">
              <w:t>-Одабрани задаци</w:t>
            </w:r>
          </w:p>
          <w:p w:rsidR="002F1742" w:rsidRPr="009B7F25" w:rsidRDefault="002F1742" w:rsidP="002F1742">
            <w:pPr>
              <w:jc w:val="both"/>
            </w:pPr>
            <w:r w:rsidRPr="009B7F25">
              <w:t>-Задаци са математичких такмичења</w:t>
            </w:r>
          </w:p>
          <w:p w:rsidR="002F1742" w:rsidRPr="009B7F25" w:rsidRDefault="002F1742" w:rsidP="002F1742">
            <w:pPr>
              <w:jc w:val="both"/>
            </w:pPr>
          </w:p>
          <w:p w:rsidR="002F1742" w:rsidRPr="009B7F25" w:rsidRDefault="002F1742" w:rsidP="002F1742">
            <w:pPr>
              <w:jc w:val="both"/>
            </w:pPr>
            <w:r w:rsidRPr="009B7F25">
              <w:t xml:space="preserve">У </w:t>
            </w:r>
            <w:r w:rsidRPr="009B7F25">
              <w:rPr>
                <w:u w:val="single"/>
              </w:rPr>
              <w:t>шестом разреду</w:t>
            </w:r>
            <w:r w:rsidRPr="009B7F25">
              <w:t xml:space="preserve"> (одељењеVI</w:t>
            </w:r>
            <w:r w:rsidRPr="009B7F25">
              <w:rPr>
                <w:vertAlign w:val="subscript"/>
              </w:rPr>
              <w:t>1</w:t>
            </w:r>
            <w:r w:rsidRPr="009B7F25">
              <w:t>) одржано је 25 часова допунске наставе.Допунском наставом је обухваћено  по  3  ученика.Обрађиване су теме:</w:t>
            </w:r>
          </w:p>
          <w:p w:rsidR="002F1742" w:rsidRPr="009B7F25" w:rsidRDefault="002F1742" w:rsidP="002F1742">
            <w:pPr>
              <w:jc w:val="both"/>
            </w:pPr>
            <w:r w:rsidRPr="009B7F25">
              <w:t>-Целибројеви</w:t>
            </w:r>
          </w:p>
          <w:p w:rsidR="002F1742" w:rsidRPr="009B7F25" w:rsidRDefault="002F1742" w:rsidP="002F1742">
            <w:pPr>
              <w:jc w:val="both"/>
            </w:pPr>
            <w:r w:rsidRPr="009B7F25">
              <w:t>-Геометријскефигуре</w:t>
            </w:r>
          </w:p>
          <w:p w:rsidR="002F1742" w:rsidRPr="009B7F25" w:rsidRDefault="002F1742" w:rsidP="002F1742">
            <w:pPr>
              <w:jc w:val="both"/>
            </w:pPr>
            <w:r w:rsidRPr="009B7F25">
              <w:lastRenderedPageBreak/>
              <w:t>-Рационалнибројеви</w:t>
            </w:r>
          </w:p>
          <w:p w:rsidR="002F1742" w:rsidRPr="009B7F25" w:rsidRDefault="002F1742" w:rsidP="002F1742">
            <w:pPr>
              <w:jc w:val="both"/>
            </w:pPr>
            <w:r w:rsidRPr="009B7F25">
              <w:t xml:space="preserve">У </w:t>
            </w:r>
            <w:r w:rsidRPr="009B7F25">
              <w:rPr>
                <w:u w:val="single"/>
              </w:rPr>
              <w:t>шестом разреду</w:t>
            </w:r>
            <w:r w:rsidRPr="009B7F25">
              <w:t xml:space="preserve"> (одељењеVI</w:t>
            </w:r>
            <w:r w:rsidRPr="009B7F25">
              <w:rPr>
                <w:vertAlign w:val="subscript"/>
              </w:rPr>
              <w:t>2</w:t>
            </w:r>
            <w:r w:rsidRPr="009B7F25">
              <w:t>) одржано је 25 часова допунске наставе.Допунском наставом је обухваћено  по  5  ученика.Обрађиване су теме:</w:t>
            </w:r>
          </w:p>
          <w:p w:rsidR="002F1742" w:rsidRPr="009B7F25" w:rsidRDefault="002F1742" w:rsidP="002F1742">
            <w:pPr>
              <w:jc w:val="both"/>
            </w:pPr>
            <w:r w:rsidRPr="009B7F25">
              <w:t>-Целибројеви</w:t>
            </w:r>
          </w:p>
          <w:p w:rsidR="002F1742" w:rsidRPr="009B7F25" w:rsidRDefault="002F1742" w:rsidP="002F1742">
            <w:pPr>
              <w:jc w:val="both"/>
            </w:pPr>
            <w:r w:rsidRPr="009B7F25">
              <w:t>-Геометријскефигуре</w:t>
            </w:r>
          </w:p>
          <w:p w:rsidR="002F1742" w:rsidRPr="009B7F25" w:rsidRDefault="002F1742" w:rsidP="002F1742">
            <w:pPr>
              <w:jc w:val="both"/>
            </w:pPr>
            <w:r w:rsidRPr="009B7F25">
              <w:t>-Рационалнибројеви</w:t>
            </w:r>
          </w:p>
          <w:p w:rsidR="002F1742" w:rsidRPr="009B7F25" w:rsidRDefault="002F1742" w:rsidP="002F1742">
            <w:pPr>
              <w:jc w:val="both"/>
            </w:pPr>
          </w:p>
          <w:p w:rsidR="002F1742" w:rsidRPr="009B7F25" w:rsidRDefault="002F1742" w:rsidP="002F1742">
            <w:pPr>
              <w:jc w:val="both"/>
            </w:pPr>
          </w:p>
          <w:p w:rsidR="002F1742" w:rsidRPr="009B7F25" w:rsidRDefault="002F1742" w:rsidP="002F1742">
            <w:pPr>
              <w:jc w:val="both"/>
            </w:pPr>
            <w:r w:rsidRPr="009B7F25">
              <w:t xml:space="preserve">У </w:t>
            </w:r>
            <w:r w:rsidRPr="009B7F25">
              <w:rPr>
                <w:u w:val="single"/>
              </w:rPr>
              <w:t>шестом разреду</w:t>
            </w:r>
            <w:r w:rsidRPr="009B7F25">
              <w:t xml:space="preserve"> је одржано  је 20 часова  додатне наставе.Додатном наставом је обухваћено по 5 ученика из оба одељења.Обрађене су теме:</w:t>
            </w:r>
          </w:p>
          <w:p w:rsidR="002F1742" w:rsidRPr="009B7F25" w:rsidRDefault="002F1742" w:rsidP="002F1742">
            <w:pPr>
              <w:jc w:val="both"/>
            </w:pPr>
            <w:r w:rsidRPr="009B7F25">
              <w:t>-Логички задаци</w:t>
            </w:r>
          </w:p>
          <w:p w:rsidR="002F1742" w:rsidRPr="009B7F25" w:rsidRDefault="002F1742" w:rsidP="002F1742">
            <w:pPr>
              <w:jc w:val="both"/>
            </w:pPr>
            <w:r w:rsidRPr="009B7F25">
              <w:t xml:space="preserve">-Одабрани задаци </w:t>
            </w:r>
          </w:p>
          <w:p w:rsidR="002F1742" w:rsidRPr="009B7F25" w:rsidRDefault="002F1742" w:rsidP="002F1742">
            <w:pPr>
              <w:jc w:val="both"/>
            </w:pPr>
            <w:r w:rsidRPr="009B7F25">
              <w:t xml:space="preserve"> -Задаци са математичких такмичења</w:t>
            </w:r>
          </w:p>
          <w:p w:rsidR="002F1742" w:rsidRPr="009B7F25" w:rsidRDefault="002F1742" w:rsidP="002F1742">
            <w:pPr>
              <w:jc w:val="both"/>
            </w:pPr>
            <w:r w:rsidRPr="009B7F25">
              <w:t xml:space="preserve">У </w:t>
            </w:r>
            <w:r w:rsidRPr="009B7F25">
              <w:rPr>
                <w:u w:val="single"/>
              </w:rPr>
              <w:t>осмом разреду</w:t>
            </w:r>
            <w:r w:rsidRPr="009B7F25">
              <w:t xml:space="preserve"> ( одељења V I I I</w:t>
            </w:r>
            <w:r w:rsidRPr="009B7F25">
              <w:rPr>
                <w:vertAlign w:val="subscript"/>
              </w:rPr>
              <w:t>1</w:t>
            </w:r>
            <w:r w:rsidRPr="009B7F25">
              <w:t>,  V I II</w:t>
            </w:r>
            <w:r w:rsidRPr="009B7F25">
              <w:rPr>
                <w:vertAlign w:val="subscript"/>
              </w:rPr>
              <w:t>2</w:t>
            </w:r>
            <w:r w:rsidRPr="009B7F25">
              <w:t>) одржано је 19часова допунске наставе.Допунском наставом је обухваћено по 4 ученика.Обрађене су теме:</w:t>
            </w:r>
          </w:p>
          <w:p w:rsidR="002F1742" w:rsidRPr="009B7F25" w:rsidRDefault="002F1742" w:rsidP="002F1742">
            <w:pPr>
              <w:jc w:val="both"/>
              <w:rPr>
                <w:rFonts w:eastAsia="Calibri"/>
              </w:rPr>
            </w:pPr>
            <w:r w:rsidRPr="009B7F25">
              <w:rPr>
                <w:rFonts w:eastAsia="Calibri"/>
              </w:rPr>
              <w:t>-Скуп реалних бројева</w:t>
            </w:r>
          </w:p>
          <w:p w:rsidR="002F1742" w:rsidRPr="009B7F25" w:rsidRDefault="002F1742" w:rsidP="002F1742">
            <w:pPr>
              <w:jc w:val="both"/>
              <w:rPr>
                <w:rFonts w:eastAsia="Calibri"/>
              </w:rPr>
            </w:pPr>
            <w:r w:rsidRPr="009B7F25">
              <w:rPr>
                <w:rFonts w:eastAsia="Calibri"/>
              </w:rPr>
              <w:t>-Многоугао</w:t>
            </w:r>
          </w:p>
          <w:p w:rsidR="002F1742" w:rsidRPr="009B7F25" w:rsidRDefault="002F1742" w:rsidP="002F1742">
            <w:pPr>
              <w:jc w:val="both"/>
            </w:pPr>
            <w:r w:rsidRPr="009B7F25">
              <w:rPr>
                <w:rFonts w:eastAsia="Calibri"/>
              </w:rPr>
              <w:t>-Полиноми</w:t>
            </w:r>
          </w:p>
          <w:p w:rsidR="002F1742" w:rsidRPr="009B7F25" w:rsidRDefault="002F1742" w:rsidP="002F1742">
            <w:pPr>
              <w:jc w:val="both"/>
            </w:pPr>
            <w:r w:rsidRPr="009B7F25">
              <w:t>-Круг</w:t>
            </w:r>
          </w:p>
          <w:p w:rsidR="002F1742" w:rsidRPr="009B7F25" w:rsidRDefault="002F1742" w:rsidP="002F1742">
            <w:pPr>
              <w:jc w:val="both"/>
            </w:pPr>
          </w:p>
          <w:p w:rsidR="002F1742" w:rsidRPr="009B7F25" w:rsidRDefault="002F1742" w:rsidP="002F1742">
            <w:pPr>
              <w:jc w:val="both"/>
            </w:pPr>
            <w:r w:rsidRPr="009B7F25">
              <w:t xml:space="preserve">У </w:t>
            </w:r>
            <w:r w:rsidRPr="009B7F25">
              <w:rPr>
                <w:u w:val="single"/>
              </w:rPr>
              <w:t>осмом разреду</w:t>
            </w:r>
            <w:r w:rsidRPr="009B7F25">
              <w:t xml:space="preserve">  је одржано 21 часа додатне наставе.Додатном наставом је обухваћено по 3ученика.Обрађене су теме:</w:t>
            </w:r>
          </w:p>
          <w:p w:rsidR="002F1742" w:rsidRPr="009B7F25" w:rsidRDefault="002F1742" w:rsidP="002F1742">
            <w:pPr>
              <w:spacing w:after="200" w:line="276" w:lineRule="auto"/>
              <w:jc w:val="both"/>
              <w:rPr>
                <w:rFonts w:eastAsia="Calibri"/>
              </w:rPr>
            </w:pPr>
            <w:r w:rsidRPr="009B7F25">
              <w:rPr>
                <w:rFonts w:eastAsia="Calibri"/>
              </w:rPr>
              <w:t>-Логички задаци</w:t>
            </w:r>
          </w:p>
          <w:p w:rsidR="002F1742" w:rsidRPr="009B7F25" w:rsidRDefault="002F1742" w:rsidP="002F1742">
            <w:pPr>
              <w:spacing w:after="200" w:line="276" w:lineRule="auto"/>
              <w:jc w:val="both"/>
              <w:rPr>
                <w:rFonts w:eastAsia="Calibri"/>
              </w:rPr>
            </w:pPr>
            <w:r w:rsidRPr="009B7F25">
              <w:rPr>
                <w:rFonts w:eastAsia="Calibri"/>
              </w:rPr>
              <w:t>-Одабрани задаци са математичких такмичења</w:t>
            </w:r>
          </w:p>
          <w:p w:rsidR="002F1742" w:rsidRPr="009B7F25" w:rsidRDefault="002F1742" w:rsidP="002F1742">
            <w:pPr>
              <w:spacing w:after="200" w:line="276" w:lineRule="auto"/>
              <w:jc w:val="both"/>
              <w:rPr>
                <w:rFonts w:eastAsia="Calibri"/>
              </w:rPr>
            </w:pPr>
            <w:r w:rsidRPr="009B7F25">
              <w:rPr>
                <w:rFonts w:eastAsia="Calibri"/>
              </w:rPr>
              <w:t>Секцијом је било обухваћено по три ученика петог и шестог разреда. На часовима су рађени задаци са такмичења, као и занимљиви задаци по избору ученика.Одржано је по 26 часова у оба разреда. Обрађене су теме:</w:t>
            </w:r>
          </w:p>
          <w:p w:rsidR="002F1742" w:rsidRPr="009B7F25" w:rsidRDefault="002F1742" w:rsidP="002F1742">
            <w:pPr>
              <w:spacing w:after="200" w:line="276" w:lineRule="auto"/>
              <w:jc w:val="both"/>
              <w:rPr>
                <w:rFonts w:eastAsia="Calibri"/>
              </w:rPr>
            </w:pPr>
            <w:r w:rsidRPr="009B7F25">
              <w:rPr>
                <w:rFonts w:eastAsia="Calibri"/>
              </w:rPr>
              <w:t>-Бројеви и операције са њима</w:t>
            </w:r>
          </w:p>
          <w:p w:rsidR="002F1742" w:rsidRPr="009B7F25" w:rsidRDefault="002F1742" w:rsidP="002F1742">
            <w:pPr>
              <w:spacing w:after="200" w:line="276" w:lineRule="auto"/>
              <w:jc w:val="both"/>
              <w:rPr>
                <w:rFonts w:eastAsia="Calibri"/>
              </w:rPr>
            </w:pPr>
            <w:r w:rsidRPr="009B7F25">
              <w:rPr>
                <w:rFonts w:eastAsia="Calibri"/>
              </w:rPr>
              <w:t>-Алгебра и функције</w:t>
            </w:r>
          </w:p>
          <w:p w:rsidR="002F1742" w:rsidRPr="009B7F25" w:rsidRDefault="002F1742" w:rsidP="002F1742">
            <w:pPr>
              <w:spacing w:after="200" w:line="276" w:lineRule="auto"/>
              <w:jc w:val="both"/>
              <w:rPr>
                <w:rFonts w:eastAsia="Calibri"/>
              </w:rPr>
            </w:pPr>
            <w:r w:rsidRPr="009B7F25">
              <w:rPr>
                <w:rFonts w:eastAsia="Calibri"/>
              </w:rPr>
              <w:t>-Геометрија</w:t>
            </w:r>
          </w:p>
          <w:p w:rsidR="002F1742" w:rsidRPr="009B7F25" w:rsidRDefault="002F1742" w:rsidP="002F1742">
            <w:pPr>
              <w:spacing w:after="200" w:line="276" w:lineRule="auto"/>
              <w:jc w:val="both"/>
              <w:rPr>
                <w:rFonts w:eastAsia="Calibri"/>
              </w:rPr>
            </w:pPr>
            <w:r w:rsidRPr="009B7F25">
              <w:rPr>
                <w:rFonts w:eastAsia="Calibri"/>
              </w:rPr>
              <w:t>У осмом разреду одржано је 13 часова припремне наставе за полагаље  завршног  испита у    8-1 и 10 часова у 8-2. Три часа више су одржана у 8-1 (молба ученика).</w:t>
            </w:r>
          </w:p>
          <w:p w:rsidR="002F1742" w:rsidRPr="009B7F25" w:rsidRDefault="002F1742" w:rsidP="002F1742">
            <w:pPr>
              <w:spacing w:after="200" w:line="276" w:lineRule="auto"/>
              <w:jc w:val="both"/>
              <w:rPr>
                <w:rFonts w:eastAsia="Calibri"/>
              </w:rPr>
            </w:pPr>
            <w:r w:rsidRPr="009B7F25">
              <w:rPr>
                <w:rFonts w:eastAsia="Calibri"/>
              </w:rPr>
              <w:t>У осмом разреду одржано је 13 часова припремне наставе за полагаље  поправног  испита у    8-1 и 10 часова у 8-2. Три часа више су одржана у 8-1 (молба ученика).</w:t>
            </w:r>
          </w:p>
          <w:p w:rsidR="002F1742" w:rsidRPr="009B7F25" w:rsidRDefault="002F1742" w:rsidP="002F1742">
            <w:pPr>
              <w:jc w:val="both"/>
              <w:rPr>
                <w:u w:val="single"/>
              </w:rPr>
            </w:pPr>
            <w:r w:rsidRPr="009B7F25">
              <w:rPr>
                <w:rFonts w:eastAsia="Calibri"/>
              </w:rPr>
              <w:t>Пријепоље, Кадињача, БањаКовиљача, Ваљево, Дивчибаре, Ужице, Пријепоље</w:t>
            </w:r>
          </w:p>
          <w:p w:rsidR="002F1742" w:rsidRPr="009B7F25" w:rsidRDefault="002F1742" w:rsidP="002F1742">
            <w:pPr>
              <w:jc w:val="both"/>
            </w:pPr>
            <w:r w:rsidRPr="009B7F25">
              <w:rPr>
                <w:u w:val="single"/>
              </w:rPr>
              <w:t>ИЗВОЂАЧ  ИЗЛЕТА</w:t>
            </w:r>
            <w:r w:rsidRPr="009B7F25">
              <w:t>: ,,SANTOURS“ Пријепоље</w:t>
            </w:r>
          </w:p>
          <w:p w:rsidR="002F1742" w:rsidRPr="009B7F25" w:rsidRDefault="002F1742" w:rsidP="002F1742">
            <w:pPr>
              <w:jc w:val="both"/>
            </w:pPr>
            <w:r w:rsidRPr="009B7F25">
              <w:rPr>
                <w:u w:val="single"/>
              </w:rPr>
              <w:t>ПОЛАЗАК:</w:t>
            </w:r>
            <w:r w:rsidRPr="009B7F25">
              <w:t>  субота, 31.05.2025. године  u6.50часова</w:t>
            </w:r>
          </w:p>
          <w:p w:rsidR="002F1742" w:rsidRPr="009B7F25" w:rsidRDefault="002F1742" w:rsidP="002F1742">
            <w:pPr>
              <w:jc w:val="both"/>
            </w:pPr>
            <w:r w:rsidRPr="009B7F25">
              <w:rPr>
                <w:u w:val="single"/>
              </w:rPr>
              <w:t>ПОВРАТАК:</w:t>
            </w:r>
            <w:r w:rsidRPr="009B7F25">
              <w:t>  недеља, 01.06.2025.године у 20.05часова</w:t>
            </w:r>
          </w:p>
          <w:p w:rsidR="002F1742" w:rsidRPr="009B7F25" w:rsidRDefault="002F1742" w:rsidP="002F1742">
            <w:pPr>
              <w:spacing w:after="200" w:line="276" w:lineRule="auto"/>
              <w:jc w:val="both"/>
              <w:rPr>
                <w:rFonts w:eastAsia="Calibri"/>
              </w:rPr>
            </w:pPr>
            <w:r w:rsidRPr="009B7F25">
              <w:rPr>
                <w:rFonts w:eastAsia="Calibri"/>
              </w:rPr>
              <w:t>Дана31.05. и 01.06.2025.годинејеизведенауспешнодводневнаекскурзијаученика5, 6, 7 и 8.разреда. Вођа</w:t>
            </w:r>
            <w:r w:rsidR="00274F09" w:rsidRPr="009B7F25">
              <w:rPr>
                <w:rFonts w:eastAsia="Calibri"/>
              </w:rPr>
              <w:t xml:space="preserve"> </w:t>
            </w:r>
            <w:r w:rsidRPr="009B7F25">
              <w:rPr>
                <w:rFonts w:eastAsia="Calibri"/>
              </w:rPr>
              <w:t>пута</w:t>
            </w:r>
            <w:r w:rsidR="00274F09" w:rsidRPr="009B7F25">
              <w:rPr>
                <w:rFonts w:eastAsia="Calibri"/>
              </w:rPr>
              <w:t xml:space="preserve"> </w:t>
            </w:r>
            <w:r w:rsidRPr="009B7F25">
              <w:rPr>
                <w:rFonts w:eastAsia="Calibri"/>
              </w:rPr>
              <w:t>је</w:t>
            </w:r>
            <w:r w:rsidR="00274F09" w:rsidRPr="009B7F25">
              <w:rPr>
                <w:rFonts w:eastAsia="Calibri"/>
              </w:rPr>
              <w:t xml:space="preserve"> </w:t>
            </w:r>
            <w:r w:rsidRPr="009B7F25">
              <w:rPr>
                <w:rFonts w:eastAsia="Calibri"/>
              </w:rPr>
              <w:t>Хајрудин</w:t>
            </w:r>
            <w:r w:rsidR="00274F09" w:rsidRPr="009B7F25">
              <w:rPr>
                <w:rFonts w:eastAsia="Calibri"/>
              </w:rPr>
              <w:t xml:space="preserve"> </w:t>
            </w:r>
            <w:r w:rsidRPr="009B7F25">
              <w:rPr>
                <w:rFonts w:eastAsia="Calibri"/>
              </w:rPr>
              <w:t xml:space="preserve">Нуковић. </w:t>
            </w:r>
          </w:p>
          <w:p w:rsidR="002F1742" w:rsidRPr="009B7F25" w:rsidRDefault="002F1742" w:rsidP="002F1742">
            <w:pPr>
              <w:spacing w:after="200" w:line="276" w:lineRule="auto"/>
              <w:jc w:val="both"/>
              <w:rPr>
                <w:rFonts w:eastAsia="Calibri"/>
              </w:rPr>
            </w:pPr>
            <w:r w:rsidRPr="009B7F25">
              <w:rPr>
                <w:rFonts w:eastAsia="Calibri"/>
              </w:rPr>
              <w:t>На</w:t>
            </w:r>
            <w:r w:rsidR="00274F09" w:rsidRPr="009B7F25">
              <w:rPr>
                <w:rFonts w:eastAsia="Calibri"/>
              </w:rPr>
              <w:t xml:space="preserve"> </w:t>
            </w:r>
            <w:r w:rsidRPr="009B7F25">
              <w:rPr>
                <w:rFonts w:eastAsia="Calibri"/>
              </w:rPr>
              <w:t>екскурзију</w:t>
            </w:r>
            <w:r w:rsidR="00274F09" w:rsidRPr="009B7F25">
              <w:rPr>
                <w:rFonts w:eastAsia="Calibri"/>
              </w:rPr>
              <w:t xml:space="preserve"> </w:t>
            </w:r>
            <w:r w:rsidRPr="009B7F25">
              <w:rPr>
                <w:rFonts w:eastAsia="Calibri"/>
              </w:rPr>
              <w:t>су</w:t>
            </w:r>
            <w:r w:rsidR="00274F09" w:rsidRPr="009B7F25">
              <w:rPr>
                <w:rFonts w:eastAsia="Calibri"/>
              </w:rPr>
              <w:t xml:space="preserve"> </w:t>
            </w:r>
            <w:r w:rsidRPr="009B7F25">
              <w:rPr>
                <w:rFonts w:eastAsia="Calibri"/>
              </w:rPr>
              <w:t>ишли</w:t>
            </w:r>
            <w:r w:rsidR="00274F09" w:rsidRPr="009B7F25">
              <w:rPr>
                <w:rFonts w:eastAsia="Calibri"/>
              </w:rPr>
              <w:t xml:space="preserve"> </w:t>
            </w:r>
            <w:r w:rsidRPr="009B7F25">
              <w:rPr>
                <w:rFonts w:eastAsia="Calibri"/>
              </w:rPr>
              <w:t>ученици</w:t>
            </w:r>
            <w:r w:rsidR="00274F09" w:rsidRPr="009B7F25">
              <w:rPr>
                <w:rFonts w:eastAsia="Calibri"/>
              </w:rPr>
              <w:t xml:space="preserve"> </w:t>
            </w:r>
            <w:r w:rsidRPr="009B7F25">
              <w:rPr>
                <w:rFonts w:eastAsia="Calibri"/>
              </w:rPr>
              <w:t>одељења</w:t>
            </w:r>
            <w:r w:rsidR="00274F09" w:rsidRPr="009B7F25">
              <w:rPr>
                <w:rFonts w:eastAsia="Calibri"/>
              </w:rPr>
              <w:t xml:space="preserve"> </w:t>
            </w:r>
            <w:r w:rsidRPr="009B7F25">
              <w:rPr>
                <w:rFonts w:eastAsia="Calibri"/>
              </w:rPr>
              <w:t xml:space="preserve">5-1 (14ученика), 5-2 (15 ученика),6-1 (10ученика), 6-2 </w:t>
            </w:r>
            <w:r w:rsidRPr="009B7F25">
              <w:rPr>
                <w:rFonts w:eastAsia="Calibri"/>
              </w:rPr>
              <w:lastRenderedPageBreak/>
              <w:t xml:space="preserve">(11ученика), 7-1 (18ученика), 7-2 (20ученика), 8-1 (14ученика), 8-2 (7ученика) ,  библиотекаршколе, одељењскестарешинеДрагица Савић, Мунир Мусић,ХајрудинНуковић (вођапута), Адмир Мушовић, Ана Нишевић, Селма Подбићанин, Санела Дикић и Емил Јукић, лекар- Таида Хашимбеговић и Ратко Ракоњац - водич. </w:t>
            </w:r>
          </w:p>
          <w:p w:rsidR="002F1742" w:rsidRPr="009B7F25" w:rsidRDefault="002F1742" w:rsidP="002F1742">
            <w:pPr>
              <w:spacing w:after="200" w:line="276" w:lineRule="auto"/>
              <w:rPr>
                <w:rFonts w:eastAsia="Calibri"/>
              </w:rPr>
            </w:pPr>
            <w:r w:rsidRPr="009B7F25">
              <w:rPr>
                <w:rFonts w:eastAsia="Calibri"/>
              </w:rPr>
              <w:t>Ученицисууреднопристигли у заказановреме у 6</w:t>
            </w:r>
            <w:r w:rsidRPr="009B7F25">
              <w:rPr>
                <w:rFonts w:eastAsia="Calibri"/>
                <w:u w:val="single"/>
                <w:vertAlign w:val="superscript"/>
              </w:rPr>
              <w:t>30</w:t>
            </w:r>
            <w:r w:rsidRPr="009B7F25">
              <w:rPr>
                <w:rFonts w:eastAsia="Calibri"/>
              </w:rPr>
              <w:t>часоваиспредшколе. АутобусисууреднопрегледанодстранеСаобраћајнеполиције и констатовано</w:t>
            </w:r>
            <w:r w:rsidR="00FD2CDD" w:rsidRPr="009B7F25">
              <w:rPr>
                <w:rFonts w:eastAsia="Calibri"/>
              </w:rPr>
              <w:t xml:space="preserve"> </w:t>
            </w:r>
            <w:r w:rsidRPr="009B7F25">
              <w:rPr>
                <w:rFonts w:eastAsia="Calibri"/>
              </w:rPr>
              <w:t>да</w:t>
            </w:r>
            <w:r w:rsidR="00FD2CDD" w:rsidRPr="009B7F25">
              <w:rPr>
                <w:rFonts w:eastAsia="Calibri"/>
              </w:rPr>
              <w:t xml:space="preserve"> </w:t>
            </w:r>
            <w:r w:rsidRPr="009B7F25">
              <w:rPr>
                <w:rFonts w:eastAsia="Calibri"/>
              </w:rPr>
              <w:t>су</w:t>
            </w:r>
            <w:r w:rsidR="00FD2CDD" w:rsidRPr="009B7F25">
              <w:rPr>
                <w:rFonts w:eastAsia="Calibri"/>
              </w:rPr>
              <w:t xml:space="preserve"> </w:t>
            </w:r>
            <w:r w:rsidRPr="009B7F25">
              <w:rPr>
                <w:rFonts w:eastAsia="Calibri"/>
              </w:rPr>
              <w:t>исти</w:t>
            </w:r>
            <w:r w:rsidR="00FD2CDD" w:rsidRPr="009B7F25">
              <w:rPr>
                <w:rFonts w:eastAsia="Calibri"/>
              </w:rPr>
              <w:t xml:space="preserve"> </w:t>
            </w:r>
            <w:r w:rsidRPr="009B7F25">
              <w:rPr>
                <w:rFonts w:eastAsia="Calibri"/>
              </w:rPr>
              <w:t>технички</w:t>
            </w:r>
            <w:r w:rsidR="00FD2CDD" w:rsidRPr="009B7F25">
              <w:rPr>
                <w:rFonts w:eastAsia="Calibri"/>
              </w:rPr>
              <w:t xml:space="preserve"> </w:t>
            </w:r>
            <w:r w:rsidRPr="009B7F25">
              <w:rPr>
                <w:rFonts w:eastAsia="Calibri"/>
              </w:rPr>
              <w:t>исправани. Одељенскестарешинесуизвршилепрегледаутобуса и прозивкуученика.  Уредно у6</w:t>
            </w:r>
            <w:r w:rsidRPr="009B7F25">
              <w:rPr>
                <w:rFonts w:eastAsia="Calibri"/>
                <w:u w:val="single"/>
                <w:vertAlign w:val="superscript"/>
              </w:rPr>
              <w:t>50</w:t>
            </w:r>
            <w:r w:rsidRPr="009B7F25">
              <w:rPr>
                <w:rFonts w:eastAsia="Calibri"/>
              </w:rPr>
              <w:t>часовасукренулиаутобуси.</w:t>
            </w:r>
          </w:p>
          <w:p w:rsidR="002F1742" w:rsidRPr="009B7F25" w:rsidRDefault="002F1742" w:rsidP="002F1742">
            <w:pPr>
              <w:spacing w:after="200" w:line="276" w:lineRule="auto"/>
              <w:jc w:val="both"/>
              <w:rPr>
                <w:rFonts w:eastAsia="Calibri"/>
              </w:rPr>
            </w:pPr>
            <w:r w:rsidRPr="009B7F25">
              <w:rPr>
                <w:rFonts w:eastAsia="Calibri"/>
              </w:rPr>
              <w:tab/>
              <w:t>ПутовањејеишлопрекоН.Варошидо Златибора, где је направљена кратка пауза од 10 минута за путнике којима је био потребан тоалет.Наставак путовања преко Ужица до Кадињаче, где смо стигли у 9</w:t>
            </w:r>
            <w:r w:rsidRPr="009B7F25">
              <w:rPr>
                <w:rFonts w:eastAsia="Calibri"/>
                <w:u w:val="single"/>
                <w:vertAlign w:val="superscript"/>
              </w:rPr>
              <w:t>30</w:t>
            </w:r>
            <w:r w:rsidRPr="009B7F25">
              <w:rPr>
                <w:rFonts w:eastAsia="Calibri"/>
              </w:rPr>
              <w:t>. Паузаод 35 минута уз обилазак Меморијалног комплекса. Наставакпутадолином Дрине уз панорамско разгледање Љубовије и Малог Зворника до етно-села „Сунчана река“, где смо стигли у 12</w:t>
            </w:r>
            <w:r w:rsidRPr="009B7F25">
              <w:rPr>
                <w:rFonts w:eastAsia="Calibri"/>
                <w:u w:val="single"/>
                <w:vertAlign w:val="superscript"/>
              </w:rPr>
              <w:t>55</w:t>
            </w:r>
            <w:r w:rsidRPr="009B7F25">
              <w:rPr>
                <w:rFonts w:eastAsia="Calibri"/>
              </w:rPr>
              <w:t>. Уследио је обилазак етно-села уз задржавање 45 минута. Настављамо пут према Бањи Ковиљачи, са паузом за шетњу чувеним-најлепшим парком у Србији, а затим настављамо пут према Тршићу уз панорамско разгледање Лознице. У Тршић смо стигли у 16</w:t>
            </w:r>
            <w:r w:rsidRPr="009B7F25">
              <w:rPr>
                <w:rFonts w:eastAsia="Calibri"/>
                <w:u w:val="single"/>
                <w:vertAlign w:val="superscript"/>
              </w:rPr>
              <w:t>15</w:t>
            </w:r>
            <w:r w:rsidRPr="009B7F25">
              <w:rPr>
                <w:rFonts w:eastAsia="Calibri"/>
              </w:rPr>
              <w:t xml:space="preserve"> , где смо обишли Вукоу родну кућу-укупно задржавање 45 минута. Из Тршића идемо у обилазак манастира Троноше где смо стигли у 17</w:t>
            </w:r>
            <w:r w:rsidRPr="009B7F25">
              <w:rPr>
                <w:rFonts w:eastAsia="Calibri"/>
                <w:vertAlign w:val="superscript"/>
              </w:rPr>
              <w:t>00</w:t>
            </w:r>
            <w:r w:rsidRPr="009B7F25">
              <w:rPr>
                <w:rFonts w:eastAsia="Calibri"/>
              </w:rPr>
              <w:t xml:space="preserve">  и задржали се 35 минута. Уследио је наставак пута према Крупњу . Испред хотела ГРАНД смо стигли у 18</w:t>
            </w:r>
            <w:r w:rsidRPr="009B7F25">
              <w:rPr>
                <w:rFonts w:eastAsia="Calibri"/>
                <w:u w:val="single"/>
                <w:vertAlign w:val="superscript"/>
              </w:rPr>
              <w:t>45</w:t>
            </w:r>
            <w:r w:rsidRPr="009B7F25">
              <w:rPr>
                <w:rFonts w:eastAsia="Calibri"/>
              </w:rPr>
              <w:t xml:space="preserve"> .   Уследио је распоред ученика по собама, провера намештаја у собама, кратак одмор и вечера у 20</w:t>
            </w:r>
            <w:r w:rsidRPr="009B7F25">
              <w:rPr>
                <w:rFonts w:eastAsia="Calibri"/>
                <w:u w:val="single"/>
                <w:vertAlign w:val="superscript"/>
              </w:rPr>
              <w:t>00</w:t>
            </w:r>
            <w:r w:rsidRPr="009B7F25">
              <w:rPr>
                <w:rFonts w:eastAsia="Calibri"/>
              </w:rPr>
              <w:t xml:space="preserve"> . Ученици добијају слободно време за одмор до 21</w:t>
            </w:r>
            <w:r w:rsidRPr="009B7F25">
              <w:rPr>
                <w:rFonts w:eastAsia="Calibri"/>
                <w:u w:val="single"/>
                <w:vertAlign w:val="superscript"/>
              </w:rPr>
              <w:t>30</w:t>
            </w:r>
            <w:r w:rsidRPr="009B7F25">
              <w:rPr>
                <w:rFonts w:eastAsia="Calibri"/>
              </w:rPr>
              <w:t xml:space="preserve">, када је почело диско вече. По завршетку дискотеке ученици одлазе у своје собе на спавање. Наставници су на ходниицима и прате понашање ученика. </w:t>
            </w:r>
          </w:p>
          <w:p w:rsidR="002F1742" w:rsidRPr="009B7F25" w:rsidRDefault="002F1742" w:rsidP="002F1742">
            <w:pPr>
              <w:spacing w:after="200" w:line="276" w:lineRule="auto"/>
              <w:jc w:val="both"/>
              <w:rPr>
                <w:rFonts w:eastAsia="Calibri"/>
              </w:rPr>
            </w:pPr>
            <w:r w:rsidRPr="009B7F25">
              <w:rPr>
                <w:rFonts w:eastAsia="Calibri"/>
              </w:rPr>
              <w:t>Устајање је у 7</w:t>
            </w:r>
            <w:r w:rsidRPr="009B7F25">
              <w:rPr>
                <w:rFonts w:eastAsia="Calibri"/>
                <w:u w:val="single"/>
                <w:vertAlign w:val="superscript"/>
              </w:rPr>
              <w:t>30</w:t>
            </w:r>
            <w:r w:rsidRPr="009B7F25">
              <w:rPr>
                <w:rFonts w:eastAsia="Calibri"/>
              </w:rPr>
              <w:t xml:space="preserve">  да би стигли на доручак, који је почео у 8</w:t>
            </w:r>
            <w:r w:rsidRPr="009B7F25">
              <w:rPr>
                <w:rFonts w:eastAsia="Calibri"/>
                <w:u w:val="single"/>
                <w:vertAlign w:val="superscript"/>
              </w:rPr>
              <w:t>00</w:t>
            </w:r>
            <w:r w:rsidRPr="009B7F25">
              <w:rPr>
                <w:rFonts w:eastAsia="Calibri"/>
              </w:rPr>
              <w:t xml:space="preserve"> . По завршетку доручка уследило је раздуживање соба – ученици, а и наставници су оставили собе у уредном стању и смештај у аутобусе за наставак путовања.Особље хотела је задовољно понашањем ученика, а њихов однос и услуга је за похвалу.</w:t>
            </w:r>
          </w:p>
          <w:p w:rsidR="002F1742" w:rsidRPr="009B7F25" w:rsidRDefault="002F1742" w:rsidP="002F1742">
            <w:pPr>
              <w:spacing w:after="200" w:line="276" w:lineRule="auto"/>
              <w:jc w:val="both"/>
              <w:rPr>
                <w:rFonts w:eastAsia="Calibri"/>
              </w:rPr>
            </w:pPr>
            <w:r w:rsidRPr="009B7F25">
              <w:rPr>
                <w:rFonts w:eastAsia="Calibri"/>
              </w:rPr>
              <w:t>У 9</w:t>
            </w:r>
            <w:r w:rsidRPr="009B7F25">
              <w:rPr>
                <w:rFonts w:eastAsia="Calibri"/>
                <w:u w:val="single"/>
                <w:vertAlign w:val="superscript"/>
              </w:rPr>
              <w:t>00</w:t>
            </w:r>
            <w:r w:rsidRPr="009B7F25">
              <w:rPr>
                <w:rFonts w:eastAsia="Calibri"/>
              </w:rPr>
              <w:t xml:space="preserve"> крећемо према Ваљеву, где смо стигли у 10</w:t>
            </w:r>
            <w:r w:rsidRPr="009B7F25">
              <w:rPr>
                <w:rFonts w:eastAsia="Calibri"/>
                <w:u w:val="single"/>
                <w:vertAlign w:val="superscript"/>
              </w:rPr>
              <w:t>20</w:t>
            </w:r>
            <w:r w:rsidRPr="009B7F25">
              <w:rPr>
                <w:rFonts w:eastAsia="Calibri"/>
              </w:rPr>
              <w:t xml:space="preserve"> . Уследио је обилазак града пешице – старе чаршије Тешњар, нове пешачке зоне, Народног музејаи Муселимовог конака,  а повратак испред тржног центра где ученици добијају слободно време до 14</w:t>
            </w:r>
            <w:r w:rsidRPr="009B7F25">
              <w:rPr>
                <w:rFonts w:eastAsia="Calibri"/>
                <w:u w:val="single"/>
                <w:vertAlign w:val="superscript"/>
              </w:rPr>
              <w:t>00</w:t>
            </w:r>
            <w:r w:rsidRPr="009B7F25">
              <w:rPr>
                <w:rFonts w:eastAsia="Calibri"/>
              </w:rPr>
              <w:t>.  Наставак путовања до Дивчибара и долазак у 15</w:t>
            </w:r>
            <w:r w:rsidRPr="009B7F25">
              <w:rPr>
                <w:rFonts w:eastAsia="Calibri"/>
                <w:u w:val="single"/>
                <w:vertAlign w:val="superscript"/>
              </w:rPr>
              <w:t>15</w:t>
            </w:r>
            <w:r w:rsidRPr="009B7F25">
              <w:rPr>
                <w:rFonts w:eastAsia="Calibri"/>
              </w:rPr>
              <w:t>, ручак у хотелу „ПЕПА“ а затим наставак путовања, без задржавања на Дичибарама због најављене блокаде путева у вечерњим сатима, преко Косијерића, Пожеге и Ужица  до Златибора. Долазак на Златибор  у 17</w:t>
            </w:r>
            <w:r w:rsidRPr="009B7F25">
              <w:rPr>
                <w:rFonts w:eastAsia="Calibri"/>
                <w:u w:val="single"/>
                <w:vertAlign w:val="superscript"/>
              </w:rPr>
              <w:t>55</w:t>
            </w:r>
            <w:r w:rsidRPr="009B7F25">
              <w:rPr>
                <w:rFonts w:eastAsia="Calibri"/>
              </w:rPr>
              <w:t xml:space="preserve"> и задржавање до 18</w:t>
            </w:r>
            <w:r w:rsidRPr="009B7F25">
              <w:rPr>
                <w:rFonts w:eastAsia="Calibri"/>
                <w:u w:val="single"/>
                <w:vertAlign w:val="superscript"/>
              </w:rPr>
              <w:t>30</w:t>
            </w:r>
            <w:r w:rsidRPr="009B7F25">
              <w:rPr>
                <w:rFonts w:eastAsia="Calibri"/>
              </w:rPr>
              <w:t>. Поједини ученици без дозволе, а неки уз дозволу одељењских старешина користе и ризичне справе у забавном парку. Уследио је наставак путовања према Пријепољу и долазак у Пријепоље у 20</w:t>
            </w:r>
            <w:r w:rsidRPr="009B7F25">
              <w:rPr>
                <w:rFonts w:eastAsia="Calibri"/>
                <w:u w:val="single"/>
                <w:vertAlign w:val="superscript"/>
              </w:rPr>
              <w:t>05</w:t>
            </w:r>
            <w:r w:rsidRPr="009B7F25">
              <w:rPr>
                <w:rFonts w:eastAsia="Calibri"/>
              </w:rPr>
              <w:t>.</w:t>
            </w:r>
          </w:p>
          <w:p w:rsidR="002F1742" w:rsidRPr="009B7F25" w:rsidRDefault="002F1742" w:rsidP="002F1742">
            <w:pPr>
              <w:spacing w:after="200" w:line="276" w:lineRule="auto"/>
              <w:jc w:val="both"/>
              <w:rPr>
                <w:rFonts w:eastAsia="Calibri"/>
              </w:rPr>
            </w:pPr>
            <w:r w:rsidRPr="009B7F25">
              <w:rPr>
                <w:rFonts w:eastAsia="Calibri"/>
              </w:rPr>
              <w:t>Водичиспред агенције Ратко Ракоњацјеуредноученикеизвештавао о културнимзнаменитостима и историјскизначајнимдатумима.</w:t>
            </w:r>
            <w:r w:rsidRPr="009B7F25">
              <w:rPr>
                <w:rFonts w:eastAsia="Calibri"/>
              </w:rPr>
              <w:tab/>
            </w:r>
          </w:p>
          <w:p w:rsidR="002F1742" w:rsidRPr="009B7F25" w:rsidRDefault="002F1742" w:rsidP="002F1742">
            <w:pPr>
              <w:spacing w:after="200" w:line="276" w:lineRule="auto"/>
              <w:jc w:val="both"/>
              <w:rPr>
                <w:rFonts w:eastAsia="Calibri"/>
              </w:rPr>
            </w:pPr>
            <w:r w:rsidRPr="009B7F25">
              <w:rPr>
                <w:rFonts w:eastAsia="Calibri"/>
              </w:rPr>
              <w:t>Једина замерка је што клима у аутобусу на спрат није најбоље функционисала, па су се ученици презнојавали у току вожње.</w:t>
            </w:r>
          </w:p>
          <w:p w:rsidR="002F1742" w:rsidRPr="009B7F25" w:rsidRDefault="002F1742" w:rsidP="002F1742">
            <w:pPr>
              <w:jc w:val="both"/>
            </w:pPr>
            <w:r w:rsidRPr="009B7F25">
              <w:rPr>
                <w:rFonts w:eastAsia="Calibri"/>
              </w:rPr>
              <w:t>Присуствоваo сам семинару „Оцењивање у функцији наставе и учења“  који је организован у нашој школи</w:t>
            </w:r>
          </w:p>
        </w:tc>
      </w:tr>
    </w:tbl>
    <w:p w:rsidR="005B1AD6" w:rsidRPr="009B7F25" w:rsidRDefault="005B1AD6" w:rsidP="00274F09">
      <w:pPr>
        <w:jc w:val="center"/>
        <w:rPr>
          <w:color w:val="000000" w:themeColor="text1"/>
          <w:lang w:val="sr-Latn-BA"/>
        </w:rPr>
      </w:pPr>
      <w:r w:rsidRPr="009B7F25">
        <w:rPr>
          <w:color w:val="000000" w:themeColor="text1"/>
          <w:lang w:val="sr-Cyrl-CS"/>
        </w:rPr>
        <w:lastRenderedPageBreak/>
        <w:t xml:space="preserve">Извештај о раду одељенског старешине </w:t>
      </w:r>
      <w:r w:rsidRPr="009B7F25">
        <w:rPr>
          <w:color w:val="000000" w:themeColor="text1"/>
          <w:lang w:val="sr-Latn-BA"/>
        </w:rPr>
        <w:t>VI-2</w:t>
      </w:r>
    </w:p>
    <w:p w:rsidR="005B1AD6" w:rsidRPr="009B7F25" w:rsidRDefault="005B1AD6" w:rsidP="005B1AD6">
      <w:pPr>
        <w:jc w:val="center"/>
        <w:rPr>
          <w:lang w:val="sr-Latn-BA"/>
        </w:rPr>
      </w:pPr>
    </w:p>
    <w:tbl>
      <w:tblPr>
        <w:tblStyle w:val="TableGrid"/>
        <w:tblW w:w="11430" w:type="dxa"/>
        <w:tblInd w:w="-432" w:type="dxa"/>
        <w:tblLook w:val="04A0"/>
      </w:tblPr>
      <w:tblGrid>
        <w:gridCol w:w="3894"/>
        <w:gridCol w:w="3462"/>
        <w:gridCol w:w="4074"/>
      </w:tblGrid>
      <w:tr w:rsidR="00DE2736" w:rsidRPr="009B7F25" w:rsidTr="00DE2736">
        <w:tc>
          <w:tcPr>
            <w:tcW w:w="3894" w:type="dxa"/>
          </w:tcPr>
          <w:p w:rsidR="00DE2736" w:rsidRPr="009B7F25" w:rsidRDefault="00DE2736" w:rsidP="00D95DE2">
            <w:pPr>
              <w:widowControl w:val="0"/>
              <w:jc w:val="center"/>
            </w:pPr>
            <w:r w:rsidRPr="009B7F25">
              <w:t>Реализовани часови</w:t>
            </w:r>
          </w:p>
        </w:tc>
        <w:tc>
          <w:tcPr>
            <w:tcW w:w="3462" w:type="dxa"/>
          </w:tcPr>
          <w:p w:rsidR="00DE2736" w:rsidRPr="009B7F25" w:rsidRDefault="00DE2736" w:rsidP="00D95DE2">
            <w:pPr>
              <w:widowControl w:val="0"/>
              <w:jc w:val="center"/>
            </w:pPr>
            <w:r w:rsidRPr="009B7F25">
              <w:t>Број планираних часова</w:t>
            </w:r>
          </w:p>
        </w:tc>
        <w:tc>
          <w:tcPr>
            <w:tcW w:w="4074" w:type="dxa"/>
          </w:tcPr>
          <w:p w:rsidR="00DE2736" w:rsidRPr="009B7F25" w:rsidRDefault="00DE2736" w:rsidP="00D95DE2">
            <w:pPr>
              <w:widowControl w:val="0"/>
              <w:jc w:val="center"/>
            </w:pPr>
            <w:r w:rsidRPr="009B7F25">
              <w:t>Број одржаних часова</w:t>
            </w:r>
          </w:p>
        </w:tc>
      </w:tr>
      <w:tr w:rsidR="00DE2736" w:rsidRPr="009B7F25" w:rsidTr="00DE2736">
        <w:tc>
          <w:tcPr>
            <w:tcW w:w="3894" w:type="dxa"/>
          </w:tcPr>
          <w:p w:rsidR="00DE2736" w:rsidRPr="009B7F25" w:rsidRDefault="00DE2736" w:rsidP="00D95DE2">
            <w:pPr>
              <w:widowControl w:val="0"/>
              <w:jc w:val="center"/>
            </w:pPr>
            <w:r w:rsidRPr="009B7F25">
              <w:t>Час одељенског старешине</w:t>
            </w:r>
          </w:p>
        </w:tc>
        <w:tc>
          <w:tcPr>
            <w:tcW w:w="3462" w:type="dxa"/>
          </w:tcPr>
          <w:p w:rsidR="00DE2736" w:rsidRPr="009B7F25" w:rsidRDefault="00DE2736" w:rsidP="00D95DE2">
            <w:pPr>
              <w:widowControl w:val="0"/>
              <w:jc w:val="center"/>
              <w:rPr>
                <w:color w:val="000000" w:themeColor="text1"/>
              </w:rPr>
            </w:pPr>
            <w:r w:rsidRPr="009B7F25">
              <w:rPr>
                <w:color w:val="000000" w:themeColor="text1"/>
              </w:rPr>
              <w:t>36</w:t>
            </w:r>
          </w:p>
        </w:tc>
        <w:tc>
          <w:tcPr>
            <w:tcW w:w="4074" w:type="dxa"/>
          </w:tcPr>
          <w:p w:rsidR="00DE2736" w:rsidRPr="009B7F25" w:rsidRDefault="00DE2736" w:rsidP="00D95DE2">
            <w:pPr>
              <w:widowControl w:val="0"/>
              <w:jc w:val="center"/>
              <w:rPr>
                <w:color w:val="000000" w:themeColor="text1"/>
              </w:rPr>
            </w:pPr>
            <w:r w:rsidRPr="009B7F25">
              <w:rPr>
                <w:color w:val="000000" w:themeColor="text1"/>
              </w:rPr>
              <w:t>35</w:t>
            </w:r>
          </w:p>
        </w:tc>
      </w:tr>
      <w:tr w:rsidR="00DE2736" w:rsidRPr="009B7F25" w:rsidTr="00DE2736">
        <w:tc>
          <w:tcPr>
            <w:tcW w:w="3894" w:type="dxa"/>
          </w:tcPr>
          <w:p w:rsidR="00DE2736" w:rsidRPr="009B7F25" w:rsidRDefault="00DE2736" w:rsidP="00D95DE2">
            <w:pPr>
              <w:widowControl w:val="0"/>
              <w:jc w:val="center"/>
              <w:rPr>
                <w:color w:val="000000" w:themeColor="text1"/>
              </w:rPr>
            </w:pPr>
            <w:r w:rsidRPr="009B7F25">
              <w:rPr>
                <w:color w:val="000000" w:themeColor="text1"/>
              </w:rPr>
              <w:t>Час одељенске заједнице</w:t>
            </w:r>
          </w:p>
        </w:tc>
        <w:tc>
          <w:tcPr>
            <w:tcW w:w="3462" w:type="dxa"/>
          </w:tcPr>
          <w:p w:rsidR="00DE2736" w:rsidRPr="009B7F25" w:rsidRDefault="00DE2736" w:rsidP="00D95DE2">
            <w:pPr>
              <w:widowControl w:val="0"/>
              <w:jc w:val="center"/>
              <w:rPr>
                <w:color w:val="000000" w:themeColor="text1"/>
              </w:rPr>
            </w:pPr>
            <w:r w:rsidRPr="009B7F25">
              <w:rPr>
                <w:color w:val="000000" w:themeColor="text1"/>
              </w:rPr>
              <w:t>35</w:t>
            </w:r>
          </w:p>
        </w:tc>
        <w:tc>
          <w:tcPr>
            <w:tcW w:w="4074" w:type="dxa"/>
          </w:tcPr>
          <w:p w:rsidR="00DE2736" w:rsidRPr="009B7F25" w:rsidRDefault="00DE2736" w:rsidP="00D95DE2">
            <w:pPr>
              <w:widowControl w:val="0"/>
              <w:jc w:val="center"/>
              <w:rPr>
                <w:color w:val="000000" w:themeColor="text1"/>
              </w:rPr>
            </w:pPr>
            <w:r w:rsidRPr="009B7F25">
              <w:rPr>
                <w:color w:val="000000" w:themeColor="text1"/>
              </w:rPr>
              <w:t>36</w:t>
            </w:r>
          </w:p>
        </w:tc>
      </w:tr>
    </w:tbl>
    <w:p w:rsidR="00867F38" w:rsidRPr="009B7F25" w:rsidRDefault="00867F38" w:rsidP="00D22319">
      <w:pPr>
        <w:rPr>
          <w:lang w:val="sr-Latn-BA"/>
        </w:rPr>
      </w:pPr>
    </w:p>
    <w:p w:rsidR="005B1AD6" w:rsidRPr="009B7F25" w:rsidRDefault="005B1AD6" w:rsidP="005B1AD6">
      <w:pPr>
        <w:jc w:val="center"/>
      </w:pPr>
      <w:r w:rsidRPr="009B7F25">
        <w:rPr>
          <w:lang w:val="sr-Latn-BA"/>
        </w:rPr>
        <w:t xml:space="preserve"> Наративни извештај</w:t>
      </w:r>
    </w:p>
    <w:tbl>
      <w:tblPr>
        <w:tblStyle w:val="TableGrid"/>
        <w:tblpPr w:leftFromText="180" w:rightFromText="180" w:vertAnchor="text" w:horzAnchor="page" w:tblpX="595" w:tblpY="160"/>
        <w:tblW w:w="11358" w:type="dxa"/>
        <w:tblLayout w:type="fixed"/>
        <w:tblLook w:val="04A0"/>
      </w:tblPr>
      <w:tblGrid>
        <w:gridCol w:w="4778"/>
        <w:gridCol w:w="6580"/>
      </w:tblGrid>
      <w:tr w:rsidR="00D22319" w:rsidRPr="009B7F25" w:rsidTr="00DE2736">
        <w:tc>
          <w:tcPr>
            <w:tcW w:w="4778" w:type="dxa"/>
            <w:shd w:val="clear" w:color="auto" w:fill="auto"/>
            <w:vAlign w:val="center"/>
          </w:tcPr>
          <w:p w:rsidR="00D22319" w:rsidRPr="009B7F25" w:rsidRDefault="00D22319" w:rsidP="00274F09">
            <w:pPr>
              <w:rPr>
                <w:b/>
              </w:rPr>
            </w:pPr>
            <w:r w:rsidRPr="009B7F25">
              <w:rPr>
                <w:b/>
              </w:rPr>
              <w:t>Активности</w:t>
            </w:r>
          </w:p>
        </w:tc>
        <w:tc>
          <w:tcPr>
            <w:tcW w:w="6580" w:type="dxa"/>
            <w:shd w:val="clear" w:color="auto" w:fill="auto"/>
            <w:vAlign w:val="center"/>
          </w:tcPr>
          <w:p w:rsidR="00D22319" w:rsidRPr="009B7F25" w:rsidRDefault="00D22319" w:rsidP="00274F09">
            <w:pPr>
              <w:rPr>
                <w:b/>
              </w:rPr>
            </w:pPr>
            <w:r w:rsidRPr="009B7F25">
              <w:rPr>
                <w:b/>
              </w:rPr>
              <w:t>Реализација</w:t>
            </w:r>
          </w:p>
        </w:tc>
      </w:tr>
      <w:tr w:rsidR="00D22319" w:rsidRPr="009B7F25" w:rsidTr="00DE2736">
        <w:tc>
          <w:tcPr>
            <w:tcW w:w="4778" w:type="dxa"/>
            <w:vAlign w:val="center"/>
          </w:tcPr>
          <w:p w:rsidR="00D22319" w:rsidRPr="009B7F25" w:rsidRDefault="00D22319" w:rsidP="00274F09">
            <w:r w:rsidRPr="009B7F25">
              <w:t>Избор Одељењске заједнице</w:t>
            </w:r>
          </w:p>
        </w:tc>
        <w:tc>
          <w:tcPr>
            <w:tcW w:w="6580" w:type="dxa"/>
            <w:vAlign w:val="center"/>
          </w:tcPr>
          <w:p w:rsidR="00D22319" w:rsidRPr="009B7F25" w:rsidRDefault="00D22319" w:rsidP="00274F09">
            <w:r w:rsidRPr="009B7F25">
              <w:t>Изабрани су чланови Одељењске заједнице: председник, секретар, благајник и 2 члана, као и представник одељења за Одбор заједнице ученика Школе и подмлатка Црвеног крста.</w:t>
            </w:r>
          </w:p>
        </w:tc>
      </w:tr>
      <w:tr w:rsidR="00D22319" w:rsidRPr="009B7F25" w:rsidTr="00DE2736">
        <w:tc>
          <w:tcPr>
            <w:tcW w:w="4778" w:type="dxa"/>
            <w:vAlign w:val="center"/>
          </w:tcPr>
          <w:p w:rsidR="00D22319" w:rsidRPr="009B7F25" w:rsidRDefault="00D22319" w:rsidP="00274F09">
            <w:r w:rsidRPr="009B7F25">
              <w:t>Дневни план радa ученика</w:t>
            </w:r>
          </w:p>
        </w:tc>
        <w:tc>
          <w:tcPr>
            <w:tcW w:w="6580" w:type="dxa"/>
            <w:vAlign w:val="center"/>
          </w:tcPr>
          <w:p w:rsidR="00D22319" w:rsidRPr="009B7F25" w:rsidRDefault="00D22319" w:rsidP="00274F09">
            <w:r w:rsidRPr="009B7F25">
              <w:t>Тачно дефинисана сатница обавеза и слободног времена, при чему се водило рачуна да се не прекрши због других интересовања, као што су друштвене мреже и телевизија.</w:t>
            </w:r>
          </w:p>
        </w:tc>
      </w:tr>
      <w:tr w:rsidR="00D22319" w:rsidRPr="009B7F25" w:rsidTr="00DE2736">
        <w:tc>
          <w:tcPr>
            <w:tcW w:w="4778" w:type="dxa"/>
            <w:vAlign w:val="center"/>
          </w:tcPr>
          <w:p w:rsidR="00D22319" w:rsidRPr="009B7F25" w:rsidRDefault="00D22319" w:rsidP="00274F09">
            <w:r w:rsidRPr="009B7F25">
              <w:t>Конфликти као актуелни проблеми</w:t>
            </w:r>
          </w:p>
        </w:tc>
        <w:tc>
          <w:tcPr>
            <w:tcW w:w="6580" w:type="dxa"/>
            <w:vAlign w:val="center"/>
          </w:tcPr>
          <w:p w:rsidR="00D22319" w:rsidRPr="009B7F25" w:rsidRDefault="00D22319" w:rsidP="00274F09">
            <w:r w:rsidRPr="009B7F25">
              <w:t>Побољшан однос ученик-наставник за рад остваривања или спутавања себе (ученика).</w:t>
            </w:r>
          </w:p>
          <w:p w:rsidR="00D22319" w:rsidRPr="009B7F25" w:rsidRDefault="00D22319" w:rsidP="00274F09">
            <w:r w:rsidRPr="009B7F25">
              <w:t>Конфликти су много мање присутни што доводи и до смањења насиља међу вршњацима.</w:t>
            </w:r>
          </w:p>
          <w:p w:rsidR="00D22319" w:rsidRPr="009B7F25" w:rsidRDefault="00D22319" w:rsidP="00274F09">
            <w:r w:rsidRPr="009B7F25">
              <w:t>Побољшана комуникација међу ученицима, јер препознају конфликтне ситуације и решавају их разговором.</w:t>
            </w:r>
          </w:p>
        </w:tc>
      </w:tr>
      <w:tr w:rsidR="00D22319" w:rsidRPr="009B7F25" w:rsidTr="00DE2736">
        <w:tc>
          <w:tcPr>
            <w:tcW w:w="4778" w:type="dxa"/>
            <w:vAlign w:val="center"/>
          </w:tcPr>
          <w:p w:rsidR="00D22319" w:rsidRPr="009B7F25" w:rsidRDefault="00D22319" w:rsidP="00274F09">
            <w:r w:rsidRPr="009B7F25">
              <w:t>Учење и о учењу: домаћи задаци и учење ученика</w:t>
            </w:r>
          </w:p>
        </w:tc>
        <w:tc>
          <w:tcPr>
            <w:tcW w:w="6580" w:type="dxa"/>
            <w:vAlign w:val="center"/>
          </w:tcPr>
          <w:p w:rsidR="00D22319" w:rsidRPr="009B7F25" w:rsidRDefault="00D22319" w:rsidP="00274F09">
            <w:r w:rsidRPr="009B7F25">
              <w:t xml:space="preserve">Редовно прате наставу и смањено је преписивање домаћих задатака. Ученици у већем броју самостално раде домаће задатке. </w:t>
            </w:r>
          </w:p>
          <w:p w:rsidR="00D22319" w:rsidRPr="009B7F25" w:rsidRDefault="00D22319" w:rsidP="00274F09">
            <w:r w:rsidRPr="009B7F25">
              <w:t>Самостална израда домаћих задатака је утицала натрајније памћење градива</w:t>
            </w:r>
          </w:p>
        </w:tc>
      </w:tr>
      <w:tr w:rsidR="00D22319" w:rsidRPr="009B7F25" w:rsidTr="00DE2736">
        <w:tc>
          <w:tcPr>
            <w:tcW w:w="4778" w:type="dxa"/>
            <w:vAlign w:val="center"/>
          </w:tcPr>
          <w:p w:rsidR="00D22319" w:rsidRPr="009B7F25" w:rsidRDefault="00D22319" w:rsidP="00274F09">
            <w:r w:rsidRPr="009B7F25">
              <w:t>Дечијанедеља</w:t>
            </w:r>
          </w:p>
        </w:tc>
        <w:tc>
          <w:tcPr>
            <w:tcW w:w="6580" w:type="dxa"/>
            <w:vAlign w:val="center"/>
          </w:tcPr>
          <w:p w:rsidR="00D22319" w:rsidRPr="009B7F25" w:rsidRDefault="00D22319" w:rsidP="00274F09">
            <w:r w:rsidRPr="009B7F25">
              <w:t>Активно учешће у активностима која су била спроведена у оквиру Школе</w:t>
            </w:r>
          </w:p>
        </w:tc>
      </w:tr>
      <w:tr w:rsidR="00D22319" w:rsidRPr="009B7F25" w:rsidTr="00DE2736">
        <w:tc>
          <w:tcPr>
            <w:tcW w:w="4778" w:type="dxa"/>
            <w:vAlign w:val="center"/>
          </w:tcPr>
          <w:p w:rsidR="00D22319" w:rsidRPr="009B7F25" w:rsidRDefault="00D22319" w:rsidP="00274F09">
            <w:r w:rsidRPr="009B7F25">
              <w:t>Светска акција Очистимо свет</w:t>
            </w:r>
          </w:p>
        </w:tc>
        <w:tc>
          <w:tcPr>
            <w:tcW w:w="6580" w:type="dxa"/>
            <w:vAlign w:val="center"/>
          </w:tcPr>
          <w:p w:rsidR="00D22319" w:rsidRPr="009B7F25" w:rsidRDefault="00D22319" w:rsidP="00274F09">
            <w:r w:rsidRPr="009B7F25">
              <w:t>Ученици су свеснији важности заштите животне средине од загађења и како је заштитити од истих</w:t>
            </w:r>
          </w:p>
        </w:tc>
      </w:tr>
      <w:tr w:rsidR="00D22319" w:rsidRPr="009B7F25" w:rsidTr="00DE2736">
        <w:tc>
          <w:tcPr>
            <w:tcW w:w="4778" w:type="dxa"/>
            <w:vAlign w:val="center"/>
          </w:tcPr>
          <w:p w:rsidR="00D22319" w:rsidRPr="009B7F25" w:rsidRDefault="00D22319" w:rsidP="00274F09">
            <w:r w:rsidRPr="009B7F25">
              <w:t>Пубертет као развојни проблем</w:t>
            </w:r>
          </w:p>
        </w:tc>
        <w:tc>
          <w:tcPr>
            <w:tcW w:w="6580" w:type="dxa"/>
            <w:vAlign w:val="center"/>
          </w:tcPr>
          <w:p w:rsidR="00D22319" w:rsidRPr="009B7F25" w:rsidRDefault="00D22319" w:rsidP="00274F09">
            <w:r w:rsidRPr="009B7F25">
              <w:t>Свеснисупроменанателу</w:t>
            </w:r>
          </w:p>
          <w:p w:rsidR="00D22319" w:rsidRPr="009B7F25" w:rsidRDefault="00D22319" w:rsidP="00274F09">
            <w:r w:rsidRPr="009B7F25">
              <w:t>Свенисудапостојепромене у расположењима и понашању</w:t>
            </w:r>
          </w:p>
          <w:p w:rsidR="00D22319" w:rsidRPr="009B7F25" w:rsidRDefault="00D22319" w:rsidP="00274F09">
            <w:r w:rsidRPr="009B7F25">
              <w:t>Трудеседасавладајусвојереакције</w:t>
            </w:r>
          </w:p>
        </w:tc>
      </w:tr>
      <w:tr w:rsidR="00D22319" w:rsidRPr="009B7F25" w:rsidTr="00DE2736">
        <w:tc>
          <w:tcPr>
            <w:tcW w:w="4778" w:type="dxa"/>
            <w:vAlign w:val="center"/>
          </w:tcPr>
          <w:p w:rsidR="00D22319" w:rsidRPr="009B7F25" w:rsidRDefault="00D22319" w:rsidP="00274F09">
            <w:r w:rsidRPr="009B7F25">
              <w:t>Анализа успеха и дисциплине</w:t>
            </w:r>
          </w:p>
        </w:tc>
        <w:tc>
          <w:tcPr>
            <w:tcW w:w="6580" w:type="dxa"/>
            <w:vAlign w:val="center"/>
          </w:tcPr>
          <w:p w:rsidR="00D22319" w:rsidRPr="009B7F25" w:rsidRDefault="00D22319" w:rsidP="00274F09">
            <w:r w:rsidRPr="009B7F25">
              <w:t>Насвимкласификационимпериодимаученицикоментаришусвојеоцене и самокритичкикоментаришуодноспремаучењу и резултатима у педагошкојевиденцији</w:t>
            </w:r>
          </w:p>
        </w:tc>
      </w:tr>
      <w:tr w:rsidR="00D22319" w:rsidRPr="009B7F25" w:rsidTr="00DE2736">
        <w:tc>
          <w:tcPr>
            <w:tcW w:w="4778" w:type="dxa"/>
            <w:vAlign w:val="center"/>
          </w:tcPr>
          <w:p w:rsidR="00D22319" w:rsidRPr="009B7F25" w:rsidRDefault="00D22319" w:rsidP="00274F09">
            <w:r w:rsidRPr="009B7F25">
              <w:t>Светски дан толеранције</w:t>
            </w:r>
          </w:p>
        </w:tc>
        <w:tc>
          <w:tcPr>
            <w:tcW w:w="6580" w:type="dxa"/>
            <w:vAlign w:val="center"/>
          </w:tcPr>
          <w:p w:rsidR="00D22319" w:rsidRPr="009B7F25" w:rsidRDefault="00D22319" w:rsidP="00274F09">
            <w:r w:rsidRPr="009B7F25">
              <w:t>Прихватају и поштујуразличитостимеђуљудима (раса,  вера, сексуалноопредељење)</w:t>
            </w:r>
          </w:p>
        </w:tc>
      </w:tr>
      <w:tr w:rsidR="00D22319" w:rsidRPr="009B7F25" w:rsidTr="00DE2736">
        <w:tc>
          <w:tcPr>
            <w:tcW w:w="4778" w:type="dxa"/>
            <w:vAlign w:val="center"/>
          </w:tcPr>
          <w:p w:rsidR="00D22319" w:rsidRPr="009B7F25" w:rsidRDefault="00D22319" w:rsidP="00274F09">
            <w:r w:rsidRPr="009B7F25">
              <w:t>Изостајање са часова</w:t>
            </w:r>
          </w:p>
        </w:tc>
        <w:tc>
          <w:tcPr>
            <w:tcW w:w="6580" w:type="dxa"/>
            <w:vAlign w:val="center"/>
          </w:tcPr>
          <w:p w:rsidR="00D22319" w:rsidRPr="009B7F25" w:rsidRDefault="00D22319" w:rsidP="00274F09">
            <w:r w:rsidRPr="009B7F25">
              <w:t>Редовнисуначасовима</w:t>
            </w:r>
          </w:p>
          <w:p w:rsidR="00D22319" w:rsidRPr="009B7F25" w:rsidRDefault="00D22319" w:rsidP="00274F09">
            <w:r w:rsidRPr="009B7F25">
              <w:t>Неманеоправданихизостанака</w:t>
            </w:r>
          </w:p>
          <w:p w:rsidR="00D22319" w:rsidRPr="009B7F25" w:rsidRDefault="00D22319" w:rsidP="00274F09">
            <w:r w:rsidRPr="009B7F25">
              <w:t>Некористеизостајањеизшколезаизбегавањеписменихзадатака, усменоодговарање и писаневежбе</w:t>
            </w:r>
          </w:p>
        </w:tc>
      </w:tr>
      <w:tr w:rsidR="00D22319" w:rsidRPr="009B7F25" w:rsidTr="00DE2736">
        <w:tc>
          <w:tcPr>
            <w:tcW w:w="4778" w:type="dxa"/>
            <w:vAlign w:val="center"/>
          </w:tcPr>
          <w:p w:rsidR="00D22319" w:rsidRPr="009B7F25" w:rsidRDefault="00D22319" w:rsidP="00274F09">
            <w:r w:rsidRPr="009B7F25">
              <w:t>Активно учење као метода успешног учења</w:t>
            </w:r>
          </w:p>
        </w:tc>
        <w:tc>
          <w:tcPr>
            <w:tcW w:w="6580" w:type="dxa"/>
            <w:vAlign w:val="center"/>
          </w:tcPr>
          <w:p w:rsidR="00D22319" w:rsidRPr="009B7F25" w:rsidRDefault="00D22319" w:rsidP="00274F09">
            <w:r w:rsidRPr="009B7F25">
              <w:t>Ангажованијисуначасу и слободнијидапитајунаставникаакоимнештонијејасно</w:t>
            </w:r>
          </w:p>
          <w:p w:rsidR="00D22319" w:rsidRPr="009B7F25" w:rsidRDefault="00D22319" w:rsidP="00274F09">
            <w:r w:rsidRPr="009B7F25">
              <w:t>Спремнијисудаучествују у дискусијама и пројектима</w:t>
            </w:r>
          </w:p>
        </w:tc>
      </w:tr>
      <w:tr w:rsidR="00D22319" w:rsidRPr="009B7F25" w:rsidTr="00DE2736">
        <w:tc>
          <w:tcPr>
            <w:tcW w:w="4778" w:type="dxa"/>
            <w:vAlign w:val="center"/>
          </w:tcPr>
          <w:p w:rsidR="00D22319" w:rsidRPr="009B7F25" w:rsidRDefault="00D22319" w:rsidP="00274F09">
            <w:r w:rsidRPr="009B7F25">
              <w:t>Образовањем против порока</w:t>
            </w:r>
          </w:p>
        </w:tc>
        <w:tc>
          <w:tcPr>
            <w:tcW w:w="6580" w:type="dxa"/>
            <w:vAlign w:val="center"/>
          </w:tcPr>
          <w:p w:rsidR="00D22319" w:rsidRPr="009B7F25" w:rsidRDefault="00D22319" w:rsidP="00274F09">
            <w:r w:rsidRPr="009B7F25">
              <w:t>Свеснисуштетностипорока и дамогунегативноутицатинаквалитетживота</w:t>
            </w:r>
          </w:p>
        </w:tc>
      </w:tr>
      <w:tr w:rsidR="00D22319" w:rsidRPr="009B7F25" w:rsidTr="00DE2736">
        <w:tc>
          <w:tcPr>
            <w:tcW w:w="4778" w:type="dxa"/>
            <w:vAlign w:val="center"/>
          </w:tcPr>
          <w:p w:rsidR="00D22319" w:rsidRPr="009B7F25" w:rsidRDefault="00D22319" w:rsidP="00274F09">
            <w:r w:rsidRPr="009B7F25">
              <w:t>Однос према самом себи као актуелни проблем</w:t>
            </w:r>
          </w:p>
        </w:tc>
        <w:tc>
          <w:tcPr>
            <w:tcW w:w="6580" w:type="dxa"/>
            <w:vAlign w:val="center"/>
          </w:tcPr>
          <w:p w:rsidR="00D22319" w:rsidRPr="009B7F25" w:rsidRDefault="00D22319" w:rsidP="00274F09">
            <w:r w:rsidRPr="009B7F25">
              <w:t>Анализирајусвојодноспремасебисамима</w:t>
            </w:r>
          </w:p>
          <w:p w:rsidR="00D22319" w:rsidRPr="009B7F25" w:rsidRDefault="00D22319" w:rsidP="00274F09">
            <w:r w:rsidRPr="009B7F25">
              <w:t>Изграђујуставпремасеби</w:t>
            </w:r>
          </w:p>
          <w:p w:rsidR="00D22319" w:rsidRPr="009B7F25" w:rsidRDefault="00D22319" w:rsidP="00274F09">
            <w:r w:rsidRPr="009B7F25">
              <w:lastRenderedPageBreak/>
              <w:t>Препознајунегативан и позитиванодноспремасеби</w:t>
            </w:r>
          </w:p>
        </w:tc>
      </w:tr>
      <w:tr w:rsidR="00D22319" w:rsidRPr="009B7F25" w:rsidTr="00DE2736">
        <w:tc>
          <w:tcPr>
            <w:tcW w:w="4778" w:type="dxa"/>
            <w:vAlign w:val="center"/>
          </w:tcPr>
          <w:p w:rsidR="00D22319" w:rsidRPr="009B7F25" w:rsidRDefault="00D22319" w:rsidP="00274F09">
            <w:r w:rsidRPr="009B7F25">
              <w:lastRenderedPageBreak/>
              <w:t>Дан жена-8. март</w:t>
            </w:r>
          </w:p>
        </w:tc>
        <w:tc>
          <w:tcPr>
            <w:tcW w:w="6580" w:type="dxa"/>
            <w:vAlign w:val="center"/>
          </w:tcPr>
          <w:p w:rsidR="00D22319" w:rsidRPr="009B7F25" w:rsidRDefault="00D22319" w:rsidP="00274F09">
            <w:r w:rsidRPr="009B7F25">
              <w:t>Свеснисудаженетребајудабудуравноправнесамушкарциманасвимнивоимаекономским, политичким и социјалним</w:t>
            </w:r>
          </w:p>
          <w:p w:rsidR="00D22319" w:rsidRPr="009B7F25" w:rsidRDefault="00D22319" w:rsidP="00274F09">
            <w:r w:rsidRPr="009B7F25">
              <w:t>Поштујужене (мајку) увекзбогњиховеулоге у животу</w:t>
            </w:r>
          </w:p>
        </w:tc>
      </w:tr>
      <w:tr w:rsidR="00D22319" w:rsidRPr="009B7F25" w:rsidTr="00DE2736">
        <w:tc>
          <w:tcPr>
            <w:tcW w:w="4778" w:type="dxa"/>
            <w:vAlign w:val="center"/>
          </w:tcPr>
          <w:p w:rsidR="00D22319" w:rsidRPr="009B7F25" w:rsidRDefault="00D22319" w:rsidP="00274F09">
            <w:r w:rsidRPr="009B7F25">
              <w:t>Однос према наставницима</w:t>
            </w:r>
          </w:p>
        </w:tc>
        <w:tc>
          <w:tcPr>
            <w:tcW w:w="6580" w:type="dxa"/>
            <w:vAlign w:val="center"/>
          </w:tcPr>
          <w:p w:rsidR="00D22319" w:rsidRPr="009B7F25" w:rsidRDefault="00D22319" w:rsidP="00274F09">
            <w:r w:rsidRPr="009B7F25">
              <w:t>Анализирајусвојодноспреманаставницима</w:t>
            </w:r>
          </w:p>
          <w:p w:rsidR="00D22319" w:rsidRPr="009B7F25" w:rsidRDefault="00D22319" w:rsidP="00274F09">
            <w:r w:rsidRPr="009B7F25">
              <w:t>Изграђујуставпреманаставницима</w:t>
            </w:r>
          </w:p>
          <w:p w:rsidR="00D22319" w:rsidRPr="009B7F25" w:rsidRDefault="00D22319" w:rsidP="00274F09">
            <w:r w:rsidRPr="009B7F25">
              <w:t>Препознајунегативан и позитиванодноспреманаставницима</w:t>
            </w:r>
          </w:p>
        </w:tc>
      </w:tr>
      <w:tr w:rsidR="00D22319" w:rsidRPr="009B7F25" w:rsidTr="00DE2736">
        <w:tc>
          <w:tcPr>
            <w:tcW w:w="4778" w:type="dxa"/>
            <w:vAlign w:val="center"/>
          </w:tcPr>
          <w:p w:rsidR="00D22319" w:rsidRPr="009B7F25" w:rsidRDefault="00D22319" w:rsidP="00274F09">
            <w:r w:rsidRPr="009B7F25">
              <w:t>Однос према особама супротног пола</w:t>
            </w:r>
          </w:p>
        </w:tc>
        <w:tc>
          <w:tcPr>
            <w:tcW w:w="6580" w:type="dxa"/>
            <w:vAlign w:val="center"/>
          </w:tcPr>
          <w:p w:rsidR="00D22319" w:rsidRPr="009B7F25" w:rsidRDefault="00D22319" w:rsidP="00274F09">
            <w:r w:rsidRPr="009B7F25">
              <w:t>Анализирајусвојодноспремаособамасупротногпола</w:t>
            </w:r>
          </w:p>
          <w:p w:rsidR="00D22319" w:rsidRPr="009B7F25" w:rsidRDefault="00D22319" w:rsidP="00274F09">
            <w:r w:rsidRPr="009B7F25">
              <w:t>Изграђујуставуважавања и поштовања</w:t>
            </w:r>
          </w:p>
        </w:tc>
      </w:tr>
      <w:tr w:rsidR="00D22319" w:rsidRPr="009B7F25" w:rsidTr="00DE2736">
        <w:tc>
          <w:tcPr>
            <w:tcW w:w="4778" w:type="dxa"/>
            <w:vAlign w:val="center"/>
          </w:tcPr>
          <w:p w:rsidR="00D22319" w:rsidRPr="009B7F25" w:rsidRDefault="00D22319" w:rsidP="00274F09">
            <w:r w:rsidRPr="009B7F25">
              <w:t>Однос према родитељима</w:t>
            </w:r>
          </w:p>
        </w:tc>
        <w:tc>
          <w:tcPr>
            <w:tcW w:w="6580" w:type="dxa"/>
            <w:vAlign w:val="center"/>
          </w:tcPr>
          <w:p w:rsidR="00D22319" w:rsidRPr="009B7F25" w:rsidRDefault="00D22319" w:rsidP="00274F09">
            <w:r w:rsidRPr="009B7F25">
              <w:t>Анализирајусвојодноспремародитељима</w:t>
            </w:r>
          </w:p>
          <w:p w:rsidR="00D22319" w:rsidRPr="009B7F25" w:rsidRDefault="00D22319" w:rsidP="00274F09">
            <w:r w:rsidRPr="009B7F25">
              <w:t>Изграђујуставуважавања и поштовања</w:t>
            </w:r>
          </w:p>
          <w:p w:rsidR="00D22319" w:rsidRPr="009B7F25" w:rsidRDefault="00D22319" w:rsidP="00274F09">
            <w:r w:rsidRPr="009B7F25">
              <w:t>Развијајукритички и самокритичкиодноспремародитељима</w:t>
            </w:r>
          </w:p>
        </w:tc>
      </w:tr>
    </w:tbl>
    <w:p w:rsidR="00D22319" w:rsidRPr="009B7F25" w:rsidRDefault="00D22319" w:rsidP="005B1AD6">
      <w:pPr>
        <w:jc w:val="center"/>
      </w:pPr>
    </w:p>
    <w:p w:rsidR="005B1AD6" w:rsidRPr="009B7F25" w:rsidRDefault="005B1AD6" w:rsidP="005B1AD6"/>
    <w:p w:rsidR="005B1AD6" w:rsidRPr="009B7F25" w:rsidRDefault="005B1AD6" w:rsidP="005B1AD6"/>
    <w:p w:rsidR="00867F38" w:rsidRPr="009B7F25" w:rsidRDefault="00867F38" w:rsidP="00867F38">
      <w:pPr>
        <w:jc w:val="center"/>
        <w:rPr>
          <w:color w:val="000000" w:themeColor="text1"/>
          <w:lang w:val="sr-Latn-BA"/>
        </w:rPr>
      </w:pPr>
      <w:r w:rsidRPr="009B7F25">
        <w:t xml:space="preserve">Извештај о раду одељењског старешине </w:t>
      </w:r>
      <w:r w:rsidRPr="009B7F25">
        <w:rPr>
          <w:color w:val="000000" w:themeColor="text1"/>
          <w:lang w:val="sr-Latn-BA"/>
        </w:rPr>
        <w:t>VII-1</w:t>
      </w:r>
    </w:p>
    <w:p w:rsidR="00867F38" w:rsidRPr="009B7F25" w:rsidRDefault="00867F38" w:rsidP="00867F38"/>
    <w:p w:rsidR="00DE2736" w:rsidRPr="009B7F25" w:rsidRDefault="00DE2736" w:rsidP="00867F38"/>
    <w:tbl>
      <w:tblPr>
        <w:tblStyle w:val="TableGrid"/>
        <w:tblW w:w="11340" w:type="dxa"/>
        <w:tblInd w:w="-342" w:type="dxa"/>
        <w:tblLook w:val="04A0"/>
      </w:tblPr>
      <w:tblGrid>
        <w:gridCol w:w="3804"/>
        <w:gridCol w:w="3462"/>
        <w:gridCol w:w="4074"/>
      </w:tblGrid>
      <w:tr w:rsidR="00DE2736" w:rsidRPr="009B7F25" w:rsidTr="00DE2736">
        <w:tc>
          <w:tcPr>
            <w:tcW w:w="3804" w:type="dxa"/>
          </w:tcPr>
          <w:p w:rsidR="00DE2736" w:rsidRPr="009B7F25" w:rsidRDefault="00DE2736" w:rsidP="00D95DE2">
            <w:pPr>
              <w:widowControl w:val="0"/>
              <w:jc w:val="center"/>
            </w:pPr>
            <w:r w:rsidRPr="009B7F25">
              <w:t>Реализовани часови</w:t>
            </w:r>
          </w:p>
        </w:tc>
        <w:tc>
          <w:tcPr>
            <w:tcW w:w="3462" w:type="dxa"/>
          </w:tcPr>
          <w:p w:rsidR="00DE2736" w:rsidRPr="009B7F25" w:rsidRDefault="00DE2736" w:rsidP="00D95DE2">
            <w:pPr>
              <w:widowControl w:val="0"/>
              <w:jc w:val="center"/>
            </w:pPr>
            <w:r w:rsidRPr="009B7F25">
              <w:t>Број планираних часова</w:t>
            </w:r>
          </w:p>
        </w:tc>
        <w:tc>
          <w:tcPr>
            <w:tcW w:w="4074" w:type="dxa"/>
          </w:tcPr>
          <w:p w:rsidR="00DE2736" w:rsidRPr="009B7F25" w:rsidRDefault="00DE2736" w:rsidP="00D95DE2">
            <w:pPr>
              <w:widowControl w:val="0"/>
              <w:jc w:val="center"/>
            </w:pPr>
            <w:r w:rsidRPr="009B7F25">
              <w:t>Број одржаних часова</w:t>
            </w:r>
          </w:p>
        </w:tc>
      </w:tr>
      <w:tr w:rsidR="00DE2736" w:rsidRPr="009B7F25" w:rsidTr="00DE2736">
        <w:tc>
          <w:tcPr>
            <w:tcW w:w="3804" w:type="dxa"/>
          </w:tcPr>
          <w:p w:rsidR="00DE2736" w:rsidRPr="009B7F25" w:rsidRDefault="00DE2736" w:rsidP="00D95DE2">
            <w:pPr>
              <w:widowControl w:val="0"/>
              <w:jc w:val="center"/>
            </w:pPr>
            <w:r w:rsidRPr="009B7F25">
              <w:t>Час одељенског старешине</w:t>
            </w:r>
          </w:p>
        </w:tc>
        <w:tc>
          <w:tcPr>
            <w:tcW w:w="3462" w:type="dxa"/>
          </w:tcPr>
          <w:p w:rsidR="00DE2736" w:rsidRPr="009B7F25" w:rsidRDefault="00DE2736" w:rsidP="00D95DE2">
            <w:pPr>
              <w:widowControl w:val="0"/>
              <w:jc w:val="center"/>
              <w:rPr>
                <w:color w:val="000000" w:themeColor="text1"/>
              </w:rPr>
            </w:pPr>
            <w:r w:rsidRPr="009B7F25">
              <w:rPr>
                <w:color w:val="000000" w:themeColor="text1"/>
              </w:rPr>
              <w:t>36</w:t>
            </w:r>
          </w:p>
        </w:tc>
        <w:tc>
          <w:tcPr>
            <w:tcW w:w="4074" w:type="dxa"/>
          </w:tcPr>
          <w:p w:rsidR="00DE2736" w:rsidRPr="009B7F25" w:rsidRDefault="00DE2736" w:rsidP="00D95DE2">
            <w:pPr>
              <w:widowControl w:val="0"/>
              <w:jc w:val="center"/>
              <w:rPr>
                <w:color w:val="000000" w:themeColor="text1"/>
              </w:rPr>
            </w:pPr>
            <w:r w:rsidRPr="009B7F25">
              <w:rPr>
                <w:color w:val="000000" w:themeColor="text1"/>
              </w:rPr>
              <w:t>35</w:t>
            </w:r>
          </w:p>
        </w:tc>
      </w:tr>
      <w:tr w:rsidR="00DE2736" w:rsidRPr="009B7F25" w:rsidTr="00DE2736">
        <w:tc>
          <w:tcPr>
            <w:tcW w:w="3804" w:type="dxa"/>
          </w:tcPr>
          <w:p w:rsidR="00DE2736" w:rsidRPr="009B7F25" w:rsidRDefault="00DE2736" w:rsidP="00D95DE2">
            <w:pPr>
              <w:widowControl w:val="0"/>
              <w:jc w:val="center"/>
              <w:rPr>
                <w:color w:val="000000" w:themeColor="text1"/>
              </w:rPr>
            </w:pPr>
            <w:r w:rsidRPr="009B7F25">
              <w:rPr>
                <w:color w:val="000000" w:themeColor="text1"/>
              </w:rPr>
              <w:t>Час одељенске заједнице</w:t>
            </w:r>
          </w:p>
        </w:tc>
        <w:tc>
          <w:tcPr>
            <w:tcW w:w="3462" w:type="dxa"/>
          </w:tcPr>
          <w:p w:rsidR="00DE2736" w:rsidRPr="009B7F25" w:rsidRDefault="00DE2736" w:rsidP="00D95DE2">
            <w:pPr>
              <w:widowControl w:val="0"/>
              <w:jc w:val="center"/>
              <w:rPr>
                <w:color w:val="000000" w:themeColor="text1"/>
              </w:rPr>
            </w:pPr>
            <w:r w:rsidRPr="009B7F25">
              <w:rPr>
                <w:color w:val="000000" w:themeColor="text1"/>
              </w:rPr>
              <w:t>35</w:t>
            </w:r>
          </w:p>
        </w:tc>
        <w:tc>
          <w:tcPr>
            <w:tcW w:w="4074" w:type="dxa"/>
          </w:tcPr>
          <w:p w:rsidR="00DE2736" w:rsidRPr="009B7F25" w:rsidRDefault="00DE2736" w:rsidP="00D95DE2">
            <w:pPr>
              <w:widowControl w:val="0"/>
              <w:jc w:val="center"/>
              <w:rPr>
                <w:color w:val="000000" w:themeColor="text1"/>
              </w:rPr>
            </w:pPr>
            <w:r w:rsidRPr="009B7F25">
              <w:rPr>
                <w:color w:val="000000" w:themeColor="text1"/>
              </w:rPr>
              <w:t>35</w:t>
            </w:r>
          </w:p>
        </w:tc>
      </w:tr>
    </w:tbl>
    <w:p w:rsidR="00DE2736" w:rsidRPr="009B7F25" w:rsidRDefault="00DE2736" w:rsidP="00867F38"/>
    <w:p w:rsidR="005B1AD6" w:rsidRPr="009B7F25" w:rsidRDefault="005B1AD6" w:rsidP="005B1AD6"/>
    <w:tbl>
      <w:tblPr>
        <w:tblStyle w:val="TableGrid"/>
        <w:tblW w:w="11340" w:type="dxa"/>
        <w:tblInd w:w="-342" w:type="dxa"/>
        <w:tblLook w:val="04A0"/>
      </w:tblPr>
      <w:tblGrid>
        <w:gridCol w:w="11340"/>
      </w:tblGrid>
      <w:tr w:rsidR="00274F09" w:rsidRPr="009B7F25" w:rsidTr="00DE2736">
        <w:tc>
          <w:tcPr>
            <w:tcW w:w="11340" w:type="dxa"/>
          </w:tcPr>
          <w:p w:rsidR="00274F09" w:rsidRPr="009B7F25" w:rsidRDefault="00274F09" w:rsidP="00DE2736">
            <w:pPr>
              <w:jc w:val="center"/>
            </w:pPr>
            <w:r w:rsidRPr="009B7F25">
              <w:t>Наративни извештај</w:t>
            </w:r>
          </w:p>
          <w:p w:rsidR="00274F09" w:rsidRPr="009B7F25" w:rsidRDefault="00274F09" w:rsidP="00274F09">
            <w:pPr>
              <w:tabs>
                <w:tab w:val="left" w:pos="3282"/>
              </w:tabs>
            </w:pPr>
          </w:p>
          <w:p w:rsidR="00274F09" w:rsidRPr="009B7F25" w:rsidRDefault="00274F09" w:rsidP="00274F09">
            <w:r w:rsidRPr="009B7F25">
              <w:t>У школској 2024/2025 години Годишњим планом школе планираноје 35 часова одељењскогстарешине и одржано je 35 časova. Од почетка школскегодине формирана је Одељењска заједница и изабрани чланови. Ученици суупознати са обавезама и правилима понашања у школи, правима и обавезамаученика, разговарало се и о развијању толеранције на различите ставове,особине и потребе других из наше околине, говорило се и о агресивности каовиду негативног понашања, о изражавању сопствених и разумевање туђихосећања. У сарадањи са педагогом-дефектологом школе успешно урађене радионице током трајања васпитно-дисциплинског поступка за пар ученика из овог одељења.</w:t>
            </w:r>
          </w:p>
          <w:p w:rsidR="00274F09" w:rsidRPr="009B7F25" w:rsidRDefault="00274F09" w:rsidP="00274F09">
            <w:pPr>
              <w:ind w:firstLineChars="250" w:firstLine="600"/>
            </w:pPr>
            <w:r w:rsidRPr="009B7F25">
              <w:t xml:space="preserve">Представљен програм заштите деце од насиља. </w:t>
            </w:r>
          </w:p>
          <w:p w:rsidR="00274F09" w:rsidRPr="009B7F25" w:rsidRDefault="00274F09" w:rsidP="00274F09">
            <w:pPr>
              <w:ind w:firstLineChars="250" w:firstLine="600"/>
            </w:pPr>
            <w:r w:rsidRPr="009B7F25">
              <w:t>Разговарало се о љубави, одрастању, личним и колективним проблемима.</w:t>
            </w:r>
          </w:p>
          <w:p w:rsidR="00274F09" w:rsidRPr="009B7F25" w:rsidRDefault="00274F09" w:rsidP="00274F09">
            <w:pPr>
              <w:ind w:firstLineChars="250" w:firstLine="600"/>
            </w:pPr>
            <w:r w:rsidRPr="009B7F25">
              <w:t>На радионицама на часу одељењског старешине ученици сусмишљали и слали лепе поруке једни другима, помагали једни другима у учењуи изгладили несугласице, украшавали простор и учили како да одржепријатељаство.</w:t>
            </w:r>
          </w:p>
          <w:p w:rsidR="00274F09" w:rsidRPr="009B7F25" w:rsidRDefault="00274F09" w:rsidP="00274F09">
            <w:pPr>
              <w:ind w:firstLineChars="250" w:firstLine="600"/>
            </w:pPr>
            <w:r w:rsidRPr="009B7F25">
              <w:t>На часовима одељењског старешине говорено и о успеху ученика усавладавању градива и налажењу начина да се разне препреке савладају, као и оучешћу ученика наспортским  такмичењима, јер дргих није ни било. Ученици су са одељењским старешином ишли и у Дом културе да подрже музички наступ ученице из одељења.</w:t>
            </w:r>
          </w:p>
          <w:p w:rsidR="00274F09" w:rsidRPr="009B7F25" w:rsidRDefault="00274F09" w:rsidP="00274F09">
            <w:pPr>
              <w:ind w:firstLineChars="250" w:firstLine="600"/>
            </w:pPr>
            <w:r w:rsidRPr="009B7F25">
              <w:t xml:space="preserve">Изведена је и дводневна екскурзија на релацији Пријепоље - Бајина Башта  - Бања Ковиљача - Крупањ - Ваљево - Дивчибаре - Златибор - Пријепоље. </w:t>
            </w:r>
          </w:p>
          <w:p w:rsidR="00274F09" w:rsidRPr="009B7F25" w:rsidRDefault="00274F09" w:rsidP="00274F09">
            <w:pPr>
              <w:ind w:firstLineChars="250" w:firstLine="600"/>
            </w:pPr>
            <w:r w:rsidRPr="009B7F25">
              <w:t>Сарадња са родитељима је била веома добра.</w:t>
            </w:r>
          </w:p>
          <w:p w:rsidR="00DE2736" w:rsidRPr="009B7F25" w:rsidRDefault="00274F09" w:rsidP="00DE2736">
            <w:pPr>
              <w:ind w:firstLineChars="250" w:firstLine="600"/>
            </w:pPr>
            <w:r w:rsidRPr="009B7F25">
              <w:t>Један ученик није похађао редовну наставу у проценту већем од дозвољеног. За њега је испланиран и реализован разредни испит.</w:t>
            </w:r>
          </w:p>
          <w:p w:rsidR="00DE2736" w:rsidRPr="009B7F25" w:rsidRDefault="00DE2736" w:rsidP="00DE2736">
            <w:pPr>
              <w:ind w:firstLineChars="250" w:firstLine="600"/>
              <w:jc w:val="right"/>
            </w:pPr>
            <w:r w:rsidRPr="009B7F25">
              <w:t xml:space="preserve">Одељенски старешина: </w:t>
            </w:r>
          </w:p>
          <w:p w:rsidR="00DE2736" w:rsidRPr="009B7F25" w:rsidRDefault="00DE2736" w:rsidP="00DE2736">
            <w:pPr>
              <w:ind w:firstLineChars="250" w:firstLine="600"/>
              <w:jc w:val="right"/>
            </w:pPr>
            <w:r w:rsidRPr="009B7F25">
              <w:t>Ана Нишевић</w:t>
            </w:r>
          </w:p>
          <w:p w:rsidR="00274F09" w:rsidRPr="009B7F25" w:rsidRDefault="00274F09" w:rsidP="00DE2736"/>
        </w:tc>
      </w:tr>
    </w:tbl>
    <w:p w:rsidR="00274F09" w:rsidRPr="009B7F25" w:rsidRDefault="00274F09" w:rsidP="00274F09"/>
    <w:p w:rsidR="00867F38" w:rsidRPr="009B7F25" w:rsidRDefault="00867F38" w:rsidP="00274F09">
      <w:pPr>
        <w:jc w:val="center"/>
        <w:rPr>
          <w:color w:val="000000" w:themeColor="text1"/>
        </w:rPr>
      </w:pPr>
      <w:r w:rsidRPr="009B7F25">
        <w:rPr>
          <w:lang w:val="sr-Latn-BA"/>
        </w:rPr>
        <w:t>Извештај о раду одељенског старешине</w:t>
      </w:r>
      <w:r w:rsidRPr="009B7F25">
        <w:rPr>
          <w:color w:val="000000" w:themeColor="text1"/>
          <w:lang w:val="sr-Latn-BA"/>
        </w:rPr>
        <w:t xml:space="preserve"> VII-2</w:t>
      </w:r>
    </w:p>
    <w:p w:rsidR="00DE2736" w:rsidRPr="009B7F25" w:rsidRDefault="00DE2736" w:rsidP="00274F09">
      <w:pPr>
        <w:jc w:val="center"/>
        <w:rPr>
          <w:color w:val="000000" w:themeColor="text1"/>
        </w:rPr>
      </w:pPr>
    </w:p>
    <w:tbl>
      <w:tblPr>
        <w:tblStyle w:val="TableGrid"/>
        <w:tblW w:w="11340" w:type="dxa"/>
        <w:tblInd w:w="-342" w:type="dxa"/>
        <w:tblLook w:val="04A0"/>
      </w:tblPr>
      <w:tblGrid>
        <w:gridCol w:w="3804"/>
        <w:gridCol w:w="3462"/>
        <w:gridCol w:w="4074"/>
      </w:tblGrid>
      <w:tr w:rsidR="00DE2736" w:rsidRPr="009B7F25" w:rsidTr="00D95DE2">
        <w:tc>
          <w:tcPr>
            <w:tcW w:w="3804" w:type="dxa"/>
          </w:tcPr>
          <w:p w:rsidR="00DE2736" w:rsidRPr="009B7F25" w:rsidRDefault="00DE2736" w:rsidP="00D95DE2">
            <w:pPr>
              <w:widowControl w:val="0"/>
              <w:jc w:val="center"/>
            </w:pPr>
            <w:r w:rsidRPr="009B7F25">
              <w:t>Реализовани часови</w:t>
            </w:r>
          </w:p>
        </w:tc>
        <w:tc>
          <w:tcPr>
            <w:tcW w:w="3462" w:type="dxa"/>
          </w:tcPr>
          <w:p w:rsidR="00DE2736" w:rsidRPr="009B7F25" w:rsidRDefault="00DE2736" w:rsidP="00D95DE2">
            <w:pPr>
              <w:widowControl w:val="0"/>
              <w:jc w:val="center"/>
            </w:pPr>
            <w:r w:rsidRPr="009B7F25">
              <w:t>Број планираних часова</w:t>
            </w:r>
          </w:p>
        </w:tc>
        <w:tc>
          <w:tcPr>
            <w:tcW w:w="4074" w:type="dxa"/>
          </w:tcPr>
          <w:p w:rsidR="00DE2736" w:rsidRPr="009B7F25" w:rsidRDefault="00DE2736" w:rsidP="00D95DE2">
            <w:pPr>
              <w:widowControl w:val="0"/>
              <w:jc w:val="center"/>
            </w:pPr>
            <w:r w:rsidRPr="009B7F25">
              <w:t>Број одржаних часова</w:t>
            </w:r>
          </w:p>
        </w:tc>
      </w:tr>
      <w:tr w:rsidR="00DE2736" w:rsidRPr="009B7F25" w:rsidTr="00D95DE2">
        <w:tc>
          <w:tcPr>
            <w:tcW w:w="3804" w:type="dxa"/>
          </w:tcPr>
          <w:p w:rsidR="00DE2736" w:rsidRPr="009B7F25" w:rsidRDefault="00DE2736" w:rsidP="00D95DE2">
            <w:pPr>
              <w:widowControl w:val="0"/>
              <w:jc w:val="center"/>
            </w:pPr>
            <w:r w:rsidRPr="009B7F25">
              <w:t>Час одељенског старешине</w:t>
            </w:r>
          </w:p>
        </w:tc>
        <w:tc>
          <w:tcPr>
            <w:tcW w:w="3462" w:type="dxa"/>
          </w:tcPr>
          <w:p w:rsidR="00DE2736" w:rsidRPr="009B7F25" w:rsidRDefault="00DE2736" w:rsidP="00D95DE2">
            <w:pPr>
              <w:widowControl w:val="0"/>
              <w:jc w:val="center"/>
              <w:rPr>
                <w:color w:val="000000" w:themeColor="text1"/>
              </w:rPr>
            </w:pPr>
            <w:r w:rsidRPr="009B7F25">
              <w:rPr>
                <w:color w:val="000000" w:themeColor="text1"/>
              </w:rPr>
              <w:t>36</w:t>
            </w:r>
          </w:p>
        </w:tc>
        <w:tc>
          <w:tcPr>
            <w:tcW w:w="4074" w:type="dxa"/>
          </w:tcPr>
          <w:p w:rsidR="00DE2736" w:rsidRPr="009B7F25" w:rsidRDefault="00DE2736" w:rsidP="00D95DE2">
            <w:pPr>
              <w:widowControl w:val="0"/>
              <w:jc w:val="center"/>
              <w:rPr>
                <w:color w:val="000000" w:themeColor="text1"/>
              </w:rPr>
            </w:pPr>
            <w:r w:rsidRPr="009B7F25">
              <w:rPr>
                <w:color w:val="000000" w:themeColor="text1"/>
              </w:rPr>
              <w:t>35</w:t>
            </w:r>
          </w:p>
        </w:tc>
      </w:tr>
      <w:tr w:rsidR="00DE2736" w:rsidRPr="009B7F25" w:rsidTr="00D95DE2">
        <w:tc>
          <w:tcPr>
            <w:tcW w:w="3804" w:type="dxa"/>
          </w:tcPr>
          <w:p w:rsidR="00DE2736" w:rsidRPr="009B7F25" w:rsidRDefault="00DE2736" w:rsidP="00D95DE2">
            <w:pPr>
              <w:widowControl w:val="0"/>
              <w:jc w:val="center"/>
              <w:rPr>
                <w:color w:val="000000" w:themeColor="text1"/>
              </w:rPr>
            </w:pPr>
            <w:r w:rsidRPr="009B7F25">
              <w:rPr>
                <w:color w:val="000000" w:themeColor="text1"/>
              </w:rPr>
              <w:t>Час одељенске заједнице</w:t>
            </w:r>
          </w:p>
        </w:tc>
        <w:tc>
          <w:tcPr>
            <w:tcW w:w="3462" w:type="dxa"/>
          </w:tcPr>
          <w:p w:rsidR="00DE2736" w:rsidRPr="009B7F25" w:rsidRDefault="00DE2736" w:rsidP="00D95DE2">
            <w:pPr>
              <w:widowControl w:val="0"/>
              <w:jc w:val="center"/>
              <w:rPr>
                <w:color w:val="000000" w:themeColor="text1"/>
              </w:rPr>
            </w:pPr>
            <w:r w:rsidRPr="009B7F25">
              <w:rPr>
                <w:color w:val="000000" w:themeColor="text1"/>
              </w:rPr>
              <w:t>35</w:t>
            </w:r>
          </w:p>
        </w:tc>
        <w:tc>
          <w:tcPr>
            <w:tcW w:w="4074" w:type="dxa"/>
          </w:tcPr>
          <w:p w:rsidR="00DE2736" w:rsidRPr="009B7F25" w:rsidRDefault="00DE2736" w:rsidP="00D95DE2">
            <w:pPr>
              <w:widowControl w:val="0"/>
              <w:jc w:val="center"/>
              <w:rPr>
                <w:color w:val="000000" w:themeColor="text1"/>
              </w:rPr>
            </w:pPr>
            <w:r w:rsidRPr="009B7F25">
              <w:rPr>
                <w:color w:val="000000" w:themeColor="text1"/>
              </w:rPr>
              <w:t>35</w:t>
            </w:r>
          </w:p>
        </w:tc>
      </w:tr>
    </w:tbl>
    <w:p w:rsidR="00DE2736" w:rsidRPr="009B7F25" w:rsidRDefault="00DE2736" w:rsidP="00274F09">
      <w:pPr>
        <w:jc w:val="center"/>
      </w:pPr>
    </w:p>
    <w:p w:rsidR="00867F38" w:rsidRPr="009B7F25" w:rsidRDefault="00867F38">
      <w:pPr>
        <w:spacing w:after="160" w:line="259" w:lineRule="auto"/>
        <w:rPr>
          <w:lang w:val="sr-Latn-BA"/>
        </w:rPr>
      </w:pPr>
    </w:p>
    <w:tbl>
      <w:tblPr>
        <w:tblStyle w:val="TableGrid"/>
        <w:tblW w:w="11340" w:type="dxa"/>
        <w:tblInd w:w="-342" w:type="dxa"/>
        <w:tblLook w:val="04A0"/>
      </w:tblPr>
      <w:tblGrid>
        <w:gridCol w:w="11340"/>
      </w:tblGrid>
      <w:tr w:rsidR="00867F38" w:rsidRPr="009B7F25" w:rsidTr="00DE2736">
        <w:tc>
          <w:tcPr>
            <w:tcW w:w="11340" w:type="dxa"/>
          </w:tcPr>
          <w:p w:rsidR="00867F38" w:rsidRPr="009B7F25" w:rsidRDefault="00867F38" w:rsidP="009B1E02">
            <w:pPr>
              <w:jc w:val="center"/>
              <w:rPr>
                <w:lang w:val="sr-Latn-BA"/>
              </w:rPr>
            </w:pPr>
          </w:p>
          <w:p w:rsidR="00274F09" w:rsidRPr="009B7F25" w:rsidRDefault="00274F09" w:rsidP="00274F09">
            <w:pPr>
              <w:jc w:val="center"/>
              <w:rPr>
                <w:lang w:val="sr-Latn-BA"/>
              </w:rPr>
            </w:pPr>
            <w:r w:rsidRPr="009B7F25">
              <w:rPr>
                <w:lang w:val="sr-Latn-BA"/>
              </w:rPr>
              <w:t>Наративни извештај</w:t>
            </w:r>
          </w:p>
          <w:p w:rsidR="00274F09" w:rsidRPr="009B7F25" w:rsidRDefault="00274F09" w:rsidP="00274F09">
            <w:pPr>
              <w:jc w:val="center"/>
              <w:rPr>
                <w:lang w:val="sr-Latn-BA"/>
              </w:rPr>
            </w:pPr>
          </w:p>
          <w:p w:rsidR="00867F38" w:rsidRPr="009B7F25" w:rsidRDefault="00867F38" w:rsidP="009B1E02">
            <w:pPr>
              <w:rPr>
                <w:color w:val="081735"/>
                <w:shd w:val="clear" w:color="auto" w:fill="FFFFFF"/>
                <w:lang w:val="sr-Latn-BA"/>
              </w:rPr>
            </w:pPr>
            <w:r w:rsidRPr="009B7F25">
              <w:rPr>
                <w:lang w:val="sr-Latn-BA"/>
              </w:rPr>
              <w:t>Одељенски сам старешина 22 ученика 7-2,за школску 2024/25.годину.Број планираних часова на годишњем нивоу је 36.Свој посао сам  одговорно обављала у току школске године 2024/25..Имала сам јако добру сарадњу са децом и родитељима ,где су редовно долазили и интересовали се за постигнућа своје деце у терминима дана отворених врата.</w:t>
            </w:r>
          </w:p>
          <w:p w:rsidR="00867F38" w:rsidRPr="009B7F25" w:rsidRDefault="00867F38" w:rsidP="009B1E02">
            <w:pPr>
              <w:rPr>
                <w:lang w:val="sr-Latn-BA"/>
              </w:rPr>
            </w:pPr>
            <w:r w:rsidRPr="009B7F25">
              <w:rPr>
                <w:shd w:val="clear" w:color="auto" w:fill="FFFFFF"/>
                <w:lang w:val="sr-Latn-BA"/>
              </w:rPr>
              <w:t xml:space="preserve">На часу ОС ,упознали смо се планираним активностима.Затим смо говорили шта је наша Одељенска заједница,бирали руководство и договор о раду у новој школској години.Затим смо  за ову школску годину донели нова правила понашања и прочитали Акт о забрани доношења мобилних телефона и других забрана у школи. Заједничким радом говорили смо о недостацима и предлозима за препоруку напредовања у понашању  и мерама побољшавања успеха,превазилажења истих током школске 2024/25..Нагласили смо да се морају поштовати правила понашања као и правила понашања код предметних наставника за ову школску годину.Деци је стављено до знања да морају поштовати једни друге и имати сараднички однос у разреду.Сваког четвртка седми час је одржана ОЗ  где смо анализирали успех и проблематична понашања и говорили о превазилажењу истих у циљу поштовања себе и осталих у оквиру нашег одељења. Учили смо о </w:t>
            </w:r>
            <w:r w:rsidRPr="009B7F25">
              <w:rPr>
                <w:lang w:val="sr-Latn-BA"/>
              </w:rPr>
              <w:t>сличности и разликама међу њима,са циљем</w:t>
            </w:r>
            <w:r w:rsidRPr="009B7F25">
              <w:rPr>
                <w:lang w:val="sr-Latn-BA"/>
              </w:rPr>
              <w:br/>
              <w:t>да ученици уоче да имају заједничке карактеристике са другима , да су истовремено јединствени......</w:t>
            </w:r>
            <w:r w:rsidRPr="009B7F25">
              <w:rPr>
                <w:lang w:val="sr-Latn-BA"/>
              </w:rPr>
              <w:br/>
              <w:t xml:space="preserve">На основу активности правили су свак за себе ученички  портфолио.Одржани су сви часови где су планиране дебате,радионице и према њиховим потребама некад се одступало од планираног годишњег садржаја ,ради побољшања успеха и дисциплине.Докази се налазе у ес-дневнику где је уредно вођена евиденција рада са децом и родитељима као и </w:t>
            </w:r>
            <w:r w:rsidRPr="009B7F25">
              <w:rPr>
                <w:shd w:val="clear" w:color="auto" w:fill="FFFFFF"/>
                <w:lang w:val="sr-Latn-BA"/>
              </w:rPr>
              <w:t>одељенска свеска ,портфолио ученика, где смо успешно решавали проблеме . Ко одељенски сам пружила велику подршку у учењу , мотивацији у раду,где смо и имали вршњачку едукацију током ове школске године.На више часова говорило се о насиљу и поступцима у интервенцији,облицима.Током  године развијали смо д</w:t>
            </w:r>
            <w:r w:rsidRPr="009B7F25">
              <w:rPr>
                <w:lang w:val="sr-Latn-BA"/>
              </w:rPr>
              <w:t xml:space="preserve">ругарство као грађење сарадничког односа у групи ,где смо кроз дебату причали о другарству,затим уважавању личности појединца или групе.Развијали толеранцију као модел понашања.23.2.2024. Међународним даном борбе против вршњачког насиља познат као „Дан розе маица“са одељењем смо организовали дебату ,где смо успешно реализовали на часу ОЗ, и отпевали “Ода радости“.Развијали смо </w:t>
            </w:r>
            <w:r w:rsidRPr="009B7F25">
              <w:rPr>
                <w:shd w:val="clear" w:color="auto" w:fill="FFFFFF"/>
                <w:lang w:val="sr-Latn-BA"/>
              </w:rPr>
              <w:t>инт</w:t>
            </w:r>
            <w:r w:rsidRPr="009B7F25">
              <w:rPr>
                <w:shd w:val="clear" w:color="auto" w:fill="FFFFFF"/>
              </w:rPr>
              <w:t>e</w:t>
            </w:r>
            <w:r w:rsidRPr="009B7F25">
              <w:rPr>
                <w:shd w:val="clear" w:color="auto" w:fill="FFFFFF"/>
                <w:lang w:val="sr-Latn-BA"/>
              </w:rPr>
              <w:t>ркултур</w:t>
            </w:r>
            <w:r w:rsidRPr="009B7F25">
              <w:rPr>
                <w:shd w:val="clear" w:color="auto" w:fill="FFFFFF"/>
              </w:rPr>
              <w:t>a</w:t>
            </w:r>
            <w:r w:rsidRPr="009B7F25">
              <w:rPr>
                <w:shd w:val="clear" w:color="auto" w:fill="FFFFFF"/>
                <w:lang w:val="sr-Latn-BA"/>
              </w:rPr>
              <w:t>лн</w:t>
            </w:r>
            <w:r w:rsidRPr="009B7F25">
              <w:rPr>
                <w:shd w:val="clear" w:color="auto" w:fill="FFFFFF"/>
              </w:rPr>
              <w:t>o</w:t>
            </w:r>
            <w:r w:rsidRPr="009B7F25">
              <w:rPr>
                <w:shd w:val="clear" w:color="auto" w:fill="FFFFFF"/>
                <w:lang w:val="sr-Latn-BA"/>
              </w:rPr>
              <w:t xml:space="preserve"> </w:t>
            </w:r>
            <w:r w:rsidRPr="009B7F25">
              <w:rPr>
                <w:shd w:val="clear" w:color="auto" w:fill="FFFFFF"/>
              </w:rPr>
              <w:t>o</w:t>
            </w:r>
            <w:r w:rsidRPr="009B7F25">
              <w:rPr>
                <w:shd w:val="clear" w:color="auto" w:fill="FFFFFF"/>
                <w:lang w:val="sr-Latn-BA"/>
              </w:rPr>
              <w:t>бр</w:t>
            </w:r>
            <w:r w:rsidRPr="009B7F25">
              <w:rPr>
                <w:shd w:val="clear" w:color="auto" w:fill="FFFFFF"/>
              </w:rPr>
              <w:t>a</w:t>
            </w:r>
            <w:r w:rsidRPr="009B7F25">
              <w:rPr>
                <w:shd w:val="clear" w:color="auto" w:fill="FFFFFF"/>
                <w:lang w:val="sr-Latn-BA"/>
              </w:rPr>
              <w:t>з</w:t>
            </w:r>
            <w:r w:rsidRPr="009B7F25">
              <w:rPr>
                <w:shd w:val="clear" w:color="auto" w:fill="FFFFFF"/>
              </w:rPr>
              <w:t>o</w:t>
            </w:r>
            <w:r w:rsidRPr="009B7F25">
              <w:rPr>
                <w:shd w:val="clear" w:color="auto" w:fill="FFFFFF"/>
                <w:lang w:val="sr-Latn-BA"/>
              </w:rPr>
              <w:t>в</w:t>
            </w:r>
            <w:r w:rsidRPr="009B7F25">
              <w:rPr>
                <w:shd w:val="clear" w:color="auto" w:fill="FFFFFF"/>
              </w:rPr>
              <w:t>a</w:t>
            </w:r>
            <w:r w:rsidRPr="009B7F25">
              <w:rPr>
                <w:shd w:val="clear" w:color="auto" w:fill="FFFFFF"/>
                <w:lang w:val="sr-Latn-BA"/>
              </w:rPr>
              <w:t>њ</w:t>
            </w:r>
            <w:r w:rsidRPr="009B7F25">
              <w:rPr>
                <w:shd w:val="clear" w:color="auto" w:fill="FFFFFF"/>
              </w:rPr>
              <w:t>e</w:t>
            </w:r>
            <w:r w:rsidRPr="009B7F25">
              <w:rPr>
                <w:shd w:val="clear" w:color="auto" w:fill="FFFFFF"/>
                <w:lang w:val="sr-Latn-BA"/>
              </w:rPr>
              <w:t>, култур</w:t>
            </w:r>
            <w:r w:rsidRPr="009B7F25">
              <w:rPr>
                <w:shd w:val="clear" w:color="auto" w:fill="FFFFFF"/>
              </w:rPr>
              <w:t>o</w:t>
            </w:r>
            <w:r w:rsidRPr="009B7F25">
              <w:rPr>
                <w:shd w:val="clear" w:color="auto" w:fill="FFFFFF"/>
                <w:lang w:val="sr-Latn-BA"/>
              </w:rPr>
              <w:t>л</w:t>
            </w:r>
            <w:r w:rsidRPr="009B7F25">
              <w:rPr>
                <w:shd w:val="clear" w:color="auto" w:fill="FFFFFF"/>
              </w:rPr>
              <w:t>o</w:t>
            </w:r>
            <w:r w:rsidRPr="009B7F25">
              <w:rPr>
                <w:shd w:val="clear" w:color="auto" w:fill="FFFFFF"/>
                <w:lang w:val="sr-Latn-BA"/>
              </w:rPr>
              <w:t>шку р</w:t>
            </w:r>
            <w:r w:rsidRPr="009B7F25">
              <w:rPr>
                <w:shd w:val="clear" w:color="auto" w:fill="FFFFFF"/>
              </w:rPr>
              <w:t>a</w:t>
            </w:r>
            <w:r w:rsidRPr="009B7F25">
              <w:rPr>
                <w:shd w:val="clear" w:color="auto" w:fill="FFFFFF"/>
                <w:lang w:val="sr-Latn-BA"/>
              </w:rPr>
              <w:t>зличит</w:t>
            </w:r>
            <w:r w:rsidRPr="009B7F25">
              <w:rPr>
                <w:shd w:val="clear" w:color="auto" w:fill="FFFFFF"/>
              </w:rPr>
              <w:t>o</w:t>
            </w:r>
            <w:r w:rsidRPr="009B7F25">
              <w:rPr>
                <w:shd w:val="clear" w:color="auto" w:fill="FFFFFF"/>
                <w:lang w:val="sr-Latn-BA"/>
              </w:rPr>
              <w:t>ст к</w:t>
            </w:r>
            <w:r w:rsidRPr="009B7F25">
              <w:rPr>
                <w:shd w:val="clear" w:color="auto" w:fill="FFFFFF"/>
              </w:rPr>
              <w:t>ao</w:t>
            </w:r>
            <w:r w:rsidRPr="009B7F25">
              <w:rPr>
                <w:shd w:val="clear" w:color="auto" w:fill="FFFFFF"/>
                <w:lang w:val="sr-Latn-BA"/>
              </w:rPr>
              <w:t xml:space="preserve"> б</w:t>
            </w:r>
            <w:r w:rsidRPr="009B7F25">
              <w:rPr>
                <w:shd w:val="clear" w:color="auto" w:fill="FFFFFF"/>
              </w:rPr>
              <w:t>o</w:t>
            </w:r>
            <w:r w:rsidRPr="009B7F25">
              <w:rPr>
                <w:shd w:val="clear" w:color="auto" w:fill="FFFFFF"/>
                <w:lang w:val="sr-Latn-BA"/>
              </w:rPr>
              <w:t>г</w:t>
            </w:r>
            <w:r w:rsidRPr="009B7F25">
              <w:rPr>
                <w:shd w:val="clear" w:color="auto" w:fill="FFFFFF"/>
              </w:rPr>
              <w:t>a</w:t>
            </w:r>
            <w:r w:rsidRPr="009B7F25">
              <w:rPr>
                <w:shd w:val="clear" w:color="auto" w:fill="FFFFFF"/>
                <w:lang w:val="sr-Latn-BA"/>
              </w:rPr>
              <w:t>тств</w:t>
            </w:r>
            <w:r w:rsidRPr="009B7F25">
              <w:rPr>
                <w:shd w:val="clear" w:color="auto" w:fill="FFFFFF"/>
              </w:rPr>
              <w:t>o</w:t>
            </w:r>
            <w:r w:rsidRPr="009B7F25">
              <w:rPr>
                <w:shd w:val="clear" w:color="auto" w:fill="FFFFFF"/>
                <w:lang w:val="sr-Latn-BA"/>
              </w:rPr>
              <w:t>, к</w:t>
            </w:r>
            <w:r w:rsidRPr="009B7F25">
              <w:rPr>
                <w:shd w:val="clear" w:color="auto" w:fill="FFFFFF"/>
              </w:rPr>
              <w:t>a</w:t>
            </w:r>
            <w:r w:rsidRPr="009B7F25">
              <w:rPr>
                <w:shd w:val="clear" w:color="auto" w:fill="FFFFFF"/>
                <w:lang w:val="sr-Latn-BA"/>
              </w:rPr>
              <w:t>к</w:t>
            </w:r>
            <w:r w:rsidRPr="009B7F25">
              <w:rPr>
                <w:shd w:val="clear" w:color="auto" w:fill="FFFFFF"/>
              </w:rPr>
              <w:t>o</w:t>
            </w:r>
            <w:r w:rsidRPr="009B7F25">
              <w:rPr>
                <w:shd w:val="clear" w:color="auto" w:fill="FFFFFF"/>
                <w:lang w:val="sr-Latn-BA"/>
              </w:rPr>
              <w:t xml:space="preserve"> п</w:t>
            </w:r>
            <w:r w:rsidRPr="009B7F25">
              <w:rPr>
                <w:shd w:val="clear" w:color="auto" w:fill="FFFFFF"/>
              </w:rPr>
              <w:t>oje</w:t>
            </w:r>
            <w:r w:rsidRPr="009B7F25">
              <w:rPr>
                <w:shd w:val="clear" w:color="auto" w:fill="FFFFFF"/>
                <w:lang w:val="sr-Latn-BA"/>
              </w:rPr>
              <w:t>динц</w:t>
            </w:r>
            <w:r w:rsidRPr="009B7F25">
              <w:rPr>
                <w:shd w:val="clear" w:color="auto" w:fill="FFFFFF"/>
              </w:rPr>
              <w:t>a</w:t>
            </w:r>
            <w:r w:rsidRPr="009B7F25">
              <w:rPr>
                <w:shd w:val="clear" w:color="auto" w:fill="FFFFFF"/>
                <w:lang w:val="sr-Latn-BA"/>
              </w:rPr>
              <w:t>, т</w:t>
            </w:r>
            <w:r w:rsidRPr="009B7F25">
              <w:rPr>
                <w:shd w:val="clear" w:color="auto" w:fill="FFFFFF"/>
              </w:rPr>
              <w:t>a</w:t>
            </w:r>
            <w:r w:rsidRPr="009B7F25">
              <w:rPr>
                <w:shd w:val="clear" w:color="auto" w:fill="FFFFFF"/>
                <w:lang w:val="sr-Latn-BA"/>
              </w:rPr>
              <w:t>к</w:t>
            </w:r>
            <w:r w:rsidRPr="009B7F25">
              <w:rPr>
                <w:shd w:val="clear" w:color="auto" w:fill="FFFFFF"/>
              </w:rPr>
              <w:t>o</w:t>
            </w:r>
            <w:r w:rsidRPr="009B7F25">
              <w:rPr>
                <w:shd w:val="clear" w:color="auto" w:fill="FFFFFF"/>
                <w:lang w:val="sr-Latn-BA"/>
              </w:rPr>
              <w:t xml:space="preserve"> и друштв</w:t>
            </w:r>
            <w:r w:rsidRPr="009B7F25">
              <w:rPr>
                <w:shd w:val="clear" w:color="auto" w:fill="FFFFFF"/>
              </w:rPr>
              <w:t>a</w:t>
            </w:r>
            <w:r w:rsidRPr="009B7F25">
              <w:rPr>
                <w:shd w:val="clear" w:color="auto" w:fill="FFFFFF"/>
                <w:lang w:val="sr-Latn-BA"/>
              </w:rPr>
              <w:t xml:space="preserve"> у</w:t>
            </w:r>
            <w:r w:rsidRPr="009B7F25">
              <w:rPr>
                <w:lang w:val="sr-Latn-BA"/>
              </w:rPr>
              <w:br/>
            </w:r>
            <w:r w:rsidRPr="009B7F25">
              <w:rPr>
                <w:shd w:val="clear" w:color="auto" w:fill="FFFFFF"/>
                <w:lang w:val="sr-Latn-BA"/>
              </w:rPr>
              <w:t>ц</w:t>
            </w:r>
            <w:r w:rsidRPr="009B7F25">
              <w:rPr>
                <w:shd w:val="clear" w:color="auto" w:fill="FFFFFF"/>
              </w:rPr>
              <w:t>e</w:t>
            </w:r>
            <w:r w:rsidRPr="009B7F25">
              <w:rPr>
                <w:shd w:val="clear" w:color="auto" w:fill="FFFFFF"/>
                <w:lang w:val="sr-Latn-BA"/>
              </w:rPr>
              <w:t>лини, п</w:t>
            </w:r>
            <w:r w:rsidRPr="009B7F25">
              <w:rPr>
                <w:shd w:val="clear" w:color="auto" w:fill="FFFFFF"/>
              </w:rPr>
              <w:t>o</w:t>
            </w:r>
            <w:r w:rsidRPr="009B7F25">
              <w:rPr>
                <w:shd w:val="clear" w:color="auto" w:fill="FFFFFF"/>
                <w:lang w:val="sr-Latn-BA"/>
              </w:rPr>
              <w:t>дижући св</w:t>
            </w:r>
            <w:r w:rsidRPr="009B7F25">
              <w:rPr>
                <w:shd w:val="clear" w:color="auto" w:fill="FFFFFF"/>
              </w:rPr>
              <w:t>e</w:t>
            </w:r>
            <w:r w:rsidRPr="009B7F25">
              <w:rPr>
                <w:shd w:val="clear" w:color="auto" w:fill="FFFFFF"/>
                <w:lang w:val="sr-Latn-BA"/>
              </w:rPr>
              <w:t xml:space="preserve">ст </w:t>
            </w:r>
            <w:r w:rsidRPr="009B7F25">
              <w:rPr>
                <w:shd w:val="clear" w:color="auto" w:fill="FFFFFF"/>
              </w:rPr>
              <w:t>o</w:t>
            </w:r>
            <w:r w:rsidRPr="009B7F25">
              <w:rPr>
                <w:shd w:val="clear" w:color="auto" w:fill="FFFFFF"/>
                <w:lang w:val="sr-Latn-BA"/>
              </w:rPr>
              <w:t xml:space="preserve"> сличн</w:t>
            </w:r>
            <w:r w:rsidRPr="009B7F25">
              <w:rPr>
                <w:shd w:val="clear" w:color="auto" w:fill="FFFFFF"/>
              </w:rPr>
              <w:t>o</w:t>
            </w:r>
            <w:r w:rsidRPr="009B7F25">
              <w:rPr>
                <w:shd w:val="clear" w:color="auto" w:fill="FFFFFF"/>
                <w:lang w:val="sr-Latn-BA"/>
              </w:rPr>
              <w:t>стим</w:t>
            </w:r>
            <w:r w:rsidRPr="009B7F25">
              <w:rPr>
                <w:shd w:val="clear" w:color="auto" w:fill="FFFFFF"/>
              </w:rPr>
              <w:t>a</w:t>
            </w:r>
            <w:r w:rsidRPr="009B7F25">
              <w:rPr>
                <w:shd w:val="clear" w:color="auto" w:fill="FFFFFF"/>
                <w:lang w:val="sr-Latn-BA"/>
              </w:rPr>
              <w:t xml:space="preserve"> и р</w:t>
            </w:r>
            <w:r w:rsidRPr="009B7F25">
              <w:rPr>
                <w:shd w:val="clear" w:color="auto" w:fill="FFFFFF"/>
              </w:rPr>
              <w:t>a</w:t>
            </w:r>
            <w:r w:rsidRPr="009B7F25">
              <w:rPr>
                <w:shd w:val="clear" w:color="auto" w:fill="FFFFFF"/>
                <w:lang w:val="sr-Latn-BA"/>
              </w:rPr>
              <w:t>злик</w:t>
            </w:r>
            <w:r w:rsidRPr="009B7F25">
              <w:rPr>
                <w:shd w:val="clear" w:color="auto" w:fill="FFFFFF"/>
              </w:rPr>
              <w:t>a</w:t>
            </w:r>
            <w:r w:rsidRPr="009B7F25">
              <w:rPr>
                <w:shd w:val="clear" w:color="auto" w:fill="FFFFFF"/>
                <w:lang w:val="sr-Latn-BA"/>
              </w:rPr>
              <w:t>м</w:t>
            </w:r>
            <w:r w:rsidRPr="009B7F25">
              <w:rPr>
                <w:shd w:val="clear" w:color="auto" w:fill="FFFFFF"/>
              </w:rPr>
              <w:t>a</w:t>
            </w:r>
            <w:r w:rsidRPr="009B7F25">
              <w:rPr>
                <w:shd w:val="clear" w:color="auto" w:fill="FFFFFF"/>
                <w:lang w:val="sr-Latn-BA"/>
              </w:rPr>
              <w:t xml:space="preserve"> у </w:t>
            </w:r>
            <w:r w:rsidRPr="009B7F25">
              <w:rPr>
                <w:shd w:val="clear" w:color="auto" w:fill="FFFFFF"/>
              </w:rPr>
              <w:t>o</w:t>
            </w:r>
            <w:r w:rsidRPr="009B7F25">
              <w:rPr>
                <w:shd w:val="clear" w:color="auto" w:fill="FFFFFF"/>
                <w:lang w:val="sr-Latn-BA"/>
              </w:rPr>
              <w:t>дн</w:t>
            </w:r>
            <w:r w:rsidRPr="009B7F25">
              <w:rPr>
                <w:shd w:val="clear" w:color="auto" w:fill="FFFFFF"/>
              </w:rPr>
              <w:t>o</w:t>
            </w:r>
            <w:r w:rsidRPr="009B7F25">
              <w:rPr>
                <w:shd w:val="clear" w:color="auto" w:fill="FFFFFF"/>
                <w:lang w:val="sr-Latn-BA"/>
              </w:rPr>
              <w:t>су н</w:t>
            </w:r>
            <w:r w:rsidRPr="009B7F25">
              <w:rPr>
                <w:shd w:val="clear" w:color="auto" w:fill="FFFFFF"/>
              </w:rPr>
              <w:t>a</w:t>
            </w:r>
            <w:r w:rsidRPr="009B7F25">
              <w:rPr>
                <w:shd w:val="clear" w:color="auto" w:fill="FFFFFF"/>
                <w:lang w:val="sr-Latn-BA"/>
              </w:rPr>
              <w:t xml:space="preserve"> с</w:t>
            </w:r>
            <w:r w:rsidRPr="009B7F25">
              <w:rPr>
                <w:shd w:val="clear" w:color="auto" w:fill="FFFFFF"/>
              </w:rPr>
              <w:t>o</w:t>
            </w:r>
            <w:r w:rsidRPr="009B7F25">
              <w:rPr>
                <w:shd w:val="clear" w:color="auto" w:fill="FFFFFF"/>
                <w:lang w:val="sr-Latn-BA"/>
              </w:rPr>
              <w:t>пств</w:t>
            </w:r>
            <w:r w:rsidRPr="009B7F25">
              <w:rPr>
                <w:shd w:val="clear" w:color="auto" w:fill="FFFFFF"/>
              </w:rPr>
              <w:t>e</w:t>
            </w:r>
            <w:r w:rsidRPr="009B7F25">
              <w:rPr>
                <w:shd w:val="clear" w:color="auto" w:fill="FFFFFF"/>
                <w:lang w:val="sr-Latn-BA"/>
              </w:rPr>
              <w:t>нуи култур</w:t>
            </w:r>
            <w:r w:rsidRPr="009B7F25">
              <w:rPr>
                <w:shd w:val="clear" w:color="auto" w:fill="FFFFFF"/>
              </w:rPr>
              <w:t>o</w:t>
            </w:r>
            <w:r w:rsidRPr="009B7F25">
              <w:rPr>
                <w:shd w:val="clear" w:color="auto" w:fill="FFFFFF"/>
                <w:lang w:val="sr-Latn-BA"/>
              </w:rPr>
              <w:t>л</w:t>
            </w:r>
            <w:r w:rsidRPr="009B7F25">
              <w:rPr>
                <w:shd w:val="clear" w:color="auto" w:fill="FFFFFF"/>
              </w:rPr>
              <w:t>o</w:t>
            </w:r>
            <w:r w:rsidRPr="009B7F25">
              <w:rPr>
                <w:shd w:val="clear" w:color="auto" w:fill="FFFFFF"/>
                <w:lang w:val="sr-Latn-BA"/>
              </w:rPr>
              <w:t>шки миљ</w:t>
            </w:r>
            <w:r w:rsidRPr="009B7F25">
              <w:rPr>
                <w:shd w:val="clear" w:color="auto" w:fill="FFFFFF"/>
              </w:rPr>
              <w:t>e</w:t>
            </w:r>
            <w:r w:rsidRPr="009B7F25">
              <w:rPr>
                <w:shd w:val="clear" w:color="auto" w:fill="FFFFFF"/>
                <w:lang w:val="sr-Latn-BA"/>
              </w:rPr>
              <w:t xml:space="preserve"> ,у циљу пр</w:t>
            </w:r>
            <w:r w:rsidRPr="009B7F25">
              <w:rPr>
                <w:shd w:val="clear" w:color="auto" w:fill="FFFFFF"/>
              </w:rPr>
              <w:t>o</w:t>
            </w:r>
            <w:r w:rsidRPr="009B7F25">
              <w:rPr>
                <w:shd w:val="clear" w:color="auto" w:fill="FFFFFF"/>
                <w:lang w:val="sr-Latn-BA"/>
              </w:rPr>
              <w:t>м</w:t>
            </w:r>
            <w:r w:rsidRPr="009B7F25">
              <w:rPr>
                <w:shd w:val="clear" w:color="auto" w:fill="FFFFFF"/>
              </w:rPr>
              <w:t>o</w:t>
            </w:r>
            <w:r w:rsidRPr="009B7F25">
              <w:rPr>
                <w:shd w:val="clear" w:color="auto" w:fill="FFFFFF"/>
                <w:lang w:val="sr-Latn-BA"/>
              </w:rPr>
              <w:t>висања прихв</w:t>
            </w:r>
            <w:r w:rsidRPr="009B7F25">
              <w:rPr>
                <w:shd w:val="clear" w:color="auto" w:fill="FFFFFF"/>
              </w:rPr>
              <w:t>a</w:t>
            </w:r>
            <w:r w:rsidRPr="009B7F25">
              <w:rPr>
                <w:shd w:val="clear" w:color="auto" w:fill="FFFFFF"/>
                <w:lang w:val="sr-Latn-BA"/>
              </w:rPr>
              <w:t>т</w:t>
            </w:r>
            <w:r w:rsidRPr="009B7F25">
              <w:rPr>
                <w:shd w:val="clear" w:color="auto" w:fill="FFFFFF"/>
              </w:rPr>
              <w:t>a</w:t>
            </w:r>
            <w:r w:rsidRPr="009B7F25">
              <w:rPr>
                <w:shd w:val="clear" w:color="auto" w:fill="FFFFFF"/>
                <w:lang w:val="sr-Latn-BA"/>
              </w:rPr>
              <w:t>ња и ув</w:t>
            </w:r>
            <w:r w:rsidRPr="009B7F25">
              <w:rPr>
                <w:shd w:val="clear" w:color="auto" w:fill="FFFFFF"/>
              </w:rPr>
              <w:t>a</w:t>
            </w:r>
            <w:r w:rsidRPr="009B7F25">
              <w:rPr>
                <w:shd w:val="clear" w:color="auto" w:fill="FFFFFF"/>
                <w:lang w:val="sr-Latn-BA"/>
              </w:rPr>
              <w:t>ж</w:t>
            </w:r>
            <w:r w:rsidRPr="009B7F25">
              <w:rPr>
                <w:shd w:val="clear" w:color="auto" w:fill="FFFFFF"/>
              </w:rPr>
              <w:t>a</w:t>
            </w:r>
            <w:r w:rsidRPr="009B7F25">
              <w:rPr>
                <w:shd w:val="clear" w:color="auto" w:fill="FFFFFF"/>
                <w:lang w:val="sr-Latn-BA"/>
              </w:rPr>
              <w:t>в</w:t>
            </w:r>
            <w:r w:rsidRPr="009B7F25">
              <w:rPr>
                <w:shd w:val="clear" w:color="auto" w:fill="FFFFFF"/>
              </w:rPr>
              <w:t>a</w:t>
            </w:r>
            <w:r w:rsidRPr="009B7F25">
              <w:rPr>
                <w:shd w:val="clear" w:color="auto" w:fill="FFFFFF"/>
                <w:lang w:val="sr-Latn-BA"/>
              </w:rPr>
              <w:t>ња к</w:t>
            </w:r>
            <w:r w:rsidRPr="009B7F25">
              <w:rPr>
                <w:shd w:val="clear" w:color="auto" w:fill="FFFFFF"/>
              </w:rPr>
              <w:t>ao</w:t>
            </w:r>
            <w:r w:rsidRPr="009B7F25">
              <w:rPr>
                <w:shd w:val="clear" w:color="auto" w:fill="FFFFFF"/>
                <w:lang w:val="sr-Latn-BA"/>
              </w:rPr>
              <w:t xml:space="preserve"> вр</w:t>
            </w:r>
            <w:r w:rsidRPr="009B7F25">
              <w:rPr>
                <w:shd w:val="clear" w:color="auto" w:fill="FFFFFF"/>
              </w:rPr>
              <w:t>e</w:t>
            </w:r>
            <w:r w:rsidRPr="009B7F25">
              <w:rPr>
                <w:shd w:val="clear" w:color="auto" w:fill="FFFFFF"/>
                <w:lang w:val="sr-Latn-BA"/>
              </w:rPr>
              <w:t>дн</w:t>
            </w:r>
            <w:r w:rsidRPr="009B7F25">
              <w:rPr>
                <w:shd w:val="clear" w:color="auto" w:fill="FFFFFF"/>
              </w:rPr>
              <w:t>o</w:t>
            </w:r>
            <w:r w:rsidRPr="009B7F25">
              <w:rPr>
                <w:shd w:val="clear" w:color="auto" w:fill="FFFFFF"/>
                <w:lang w:val="sr-Latn-BA"/>
              </w:rPr>
              <w:t>ст коју смо развијали током године.У договору са ученицима смо помагали ученицима са слабијим постигнућима ,учимо математику –вршњачка едукација.</w:t>
            </w:r>
            <w:r w:rsidRPr="009B7F25">
              <w:rPr>
                <w:lang w:val="sr-Latn-BA"/>
              </w:rPr>
              <w:t>Актуелне теме-"Стоп насиљу",поводом трагедије у ОШ "Владислав Рибникар.Упућивање ученика на немилосрдни догађај и причали о ризичним понашањима у свакодневном животу.Појам ризично понашање се најчешће користи како би се њиме обухватили различити видовидруштвено неприлагођеног или упадљивог одступања у понашању. Иако се ризично понашање углавном везује за омладину, оно није својствено искључиво њима, јер се број конзумента ризика, као и видова самих ризичних понашања константно повећава.Превенција ризично понашања, као једне од примарних превентивних захтева пред којим се налазе сви фактори друштва, заснивасена:</w:t>
            </w:r>
            <w:r w:rsidRPr="009B7F25">
              <w:rPr>
                <w:lang w:val="sr-Latn-BA"/>
              </w:rPr>
              <w:br/>
              <w:t>-побољшању квалитета и перспективе живота младих,</w:t>
            </w:r>
            <w:r w:rsidRPr="009B7F25">
              <w:rPr>
                <w:lang w:val="sr-Latn-BA"/>
              </w:rPr>
              <w:br/>
            </w:r>
            <w:r w:rsidRPr="009B7F25">
              <w:rPr>
                <w:lang w:val="sr-Latn-BA"/>
              </w:rPr>
              <w:lastRenderedPageBreak/>
              <w:t>-побољшање стручностиспецифичних едукацијских програма примарне превенције</w:t>
            </w:r>
          </w:p>
          <w:p w:rsidR="00867F38" w:rsidRPr="009B7F25" w:rsidRDefault="00867F38" w:rsidP="00DE2736">
            <w:pPr>
              <w:jc w:val="right"/>
              <w:rPr>
                <w:lang w:val="sr-Latn-BA"/>
              </w:rPr>
            </w:pPr>
            <w:r w:rsidRPr="009B7F25">
              <w:rPr>
                <w:lang w:val="sr-Latn-BA"/>
              </w:rPr>
              <w:t xml:space="preserve"> -ризичних понашања усмерених премад еци и младима, али и родитељима, наставницима и хранитељима,</w:t>
            </w:r>
            <w:r w:rsidRPr="009B7F25">
              <w:rPr>
                <w:lang w:val="sr-Latn-BA"/>
              </w:rPr>
              <w:br/>
              <w:t>-организацији друштва за рано препознавање симптома и откривање ризичних понашања.Реализовали смо дводневну екскурзију 31.05-01.6.2025 за ученике од 5-8.разреда на релацији Пријепоље-Кадињача-Бања Ковиљача-Ваљево-Дивчибаре-Ужице-Пријепоље.</w:t>
            </w:r>
            <w:r w:rsidRPr="009B7F25">
              <w:rPr>
                <w:color w:val="343A40"/>
                <w:sz w:val="15"/>
                <w:szCs w:val="15"/>
                <w:shd w:val="clear" w:color="auto" w:fill="FFFFFF"/>
                <w:lang w:val="sr-Latn-BA"/>
              </w:rPr>
              <w:t xml:space="preserve"> </w:t>
            </w:r>
            <w:r w:rsidRPr="009B7F25">
              <w:rPr>
                <w:lang w:val="sr-Latn-BA"/>
              </w:rPr>
              <w:t>Деца су била јако послушна и раздрагана.</w:t>
            </w:r>
            <w:r w:rsidR="00DE2736" w:rsidRPr="009B7F25">
              <w:rPr>
                <w:lang w:val="sr-Latn-BA"/>
              </w:rPr>
              <w:br/>
            </w:r>
            <w:r w:rsidR="00DE2736" w:rsidRPr="009B7F25">
              <w:rPr>
                <w:lang w:val="sr-Latn-BA"/>
              </w:rPr>
              <w:br/>
              <w:t>Одељенски старешина:</w:t>
            </w:r>
            <w:r w:rsidR="00DE2736" w:rsidRPr="009B7F25">
              <w:rPr>
                <w:lang w:val="sr-Latn-BA"/>
              </w:rPr>
              <w:br/>
              <w:t>Селма Подбићанин</w:t>
            </w:r>
          </w:p>
          <w:p w:rsidR="00867F38" w:rsidRPr="009B7F25" w:rsidRDefault="00867F38" w:rsidP="009B1E02">
            <w:pPr>
              <w:jc w:val="center"/>
              <w:rPr>
                <w:lang w:val="sr-Latn-BA"/>
              </w:rPr>
            </w:pPr>
          </w:p>
        </w:tc>
      </w:tr>
    </w:tbl>
    <w:p w:rsidR="00883B1E" w:rsidRPr="009B7F25" w:rsidRDefault="00883B1E" w:rsidP="00914203">
      <w:pPr>
        <w:rPr>
          <w:lang w:val="sr-Latn-BA"/>
        </w:rPr>
      </w:pPr>
    </w:p>
    <w:p w:rsidR="00883B1E" w:rsidRPr="009B7F25" w:rsidRDefault="00883B1E" w:rsidP="00883B1E">
      <w:pPr>
        <w:jc w:val="center"/>
      </w:pPr>
      <w:r w:rsidRPr="009B7F25">
        <w:t>Извештај о радуодељењскогстарешине, одељење</w:t>
      </w:r>
      <w:r w:rsidRPr="009B7F25">
        <w:rPr>
          <w:lang w:val="bs-Latn-BA"/>
        </w:rPr>
        <w:t>VII</w:t>
      </w:r>
      <w:r w:rsidRPr="009B7F25">
        <w:t>I</w:t>
      </w:r>
      <w:r w:rsidRPr="009B7F25">
        <w:rPr>
          <w:lang w:val="bs-Latn-BA"/>
        </w:rPr>
        <w:t xml:space="preserve">-1 </w:t>
      </w:r>
    </w:p>
    <w:p w:rsidR="00DE2736" w:rsidRPr="009B7F25" w:rsidRDefault="00DE2736" w:rsidP="00883B1E">
      <w:pPr>
        <w:jc w:val="center"/>
      </w:pPr>
    </w:p>
    <w:tbl>
      <w:tblPr>
        <w:tblStyle w:val="TableGrid"/>
        <w:tblW w:w="11340" w:type="dxa"/>
        <w:tblInd w:w="-342" w:type="dxa"/>
        <w:tblLook w:val="04A0"/>
      </w:tblPr>
      <w:tblGrid>
        <w:gridCol w:w="3804"/>
        <w:gridCol w:w="3462"/>
        <w:gridCol w:w="4074"/>
      </w:tblGrid>
      <w:tr w:rsidR="00DE2736" w:rsidRPr="009B7F25" w:rsidTr="00D95DE2">
        <w:tc>
          <w:tcPr>
            <w:tcW w:w="3804" w:type="dxa"/>
          </w:tcPr>
          <w:p w:rsidR="00DE2736" w:rsidRPr="009B7F25" w:rsidRDefault="00DE2736" w:rsidP="00D95DE2">
            <w:pPr>
              <w:widowControl w:val="0"/>
              <w:jc w:val="center"/>
            </w:pPr>
            <w:r w:rsidRPr="009B7F25">
              <w:t>Реализовани часови</w:t>
            </w:r>
          </w:p>
        </w:tc>
        <w:tc>
          <w:tcPr>
            <w:tcW w:w="3462" w:type="dxa"/>
          </w:tcPr>
          <w:p w:rsidR="00DE2736" w:rsidRPr="009B7F25" w:rsidRDefault="00DE2736" w:rsidP="00D95DE2">
            <w:pPr>
              <w:widowControl w:val="0"/>
              <w:jc w:val="center"/>
            </w:pPr>
            <w:r w:rsidRPr="009B7F25">
              <w:t>Број планираних часова</w:t>
            </w:r>
          </w:p>
        </w:tc>
        <w:tc>
          <w:tcPr>
            <w:tcW w:w="4074" w:type="dxa"/>
          </w:tcPr>
          <w:p w:rsidR="00DE2736" w:rsidRPr="009B7F25" w:rsidRDefault="00DE2736" w:rsidP="00D95DE2">
            <w:pPr>
              <w:widowControl w:val="0"/>
              <w:jc w:val="center"/>
            </w:pPr>
            <w:r w:rsidRPr="009B7F25">
              <w:t>Број одржаних часова</w:t>
            </w:r>
          </w:p>
        </w:tc>
      </w:tr>
      <w:tr w:rsidR="00DE2736" w:rsidRPr="009B7F25" w:rsidTr="00D95DE2">
        <w:tc>
          <w:tcPr>
            <w:tcW w:w="3804" w:type="dxa"/>
          </w:tcPr>
          <w:p w:rsidR="00DE2736" w:rsidRPr="009B7F25" w:rsidRDefault="00DE2736" w:rsidP="00D95DE2">
            <w:pPr>
              <w:widowControl w:val="0"/>
              <w:jc w:val="center"/>
            </w:pPr>
            <w:r w:rsidRPr="009B7F25">
              <w:t>Час одељенског старешине</w:t>
            </w:r>
          </w:p>
        </w:tc>
        <w:tc>
          <w:tcPr>
            <w:tcW w:w="3462" w:type="dxa"/>
          </w:tcPr>
          <w:p w:rsidR="00DE2736" w:rsidRPr="009B7F25" w:rsidRDefault="00DE2736" w:rsidP="00D95DE2">
            <w:pPr>
              <w:widowControl w:val="0"/>
              <w:jc w:val="center"/>
              <w:rPr>
                <w:color w:val="000000" w:themeColor="text1"/>
              </w:rPr>
            </w:pPr>
            <w:r w:rsidRPr="009B7F25">
              <w:rPr>
                <w:color w:val="000000" w:themeColor="text1"/>
              </w:rPr>
              <w:t>34</w:t>
            </w:r>
          </w:p>
        </w:tc>
        <w:tc>
          <w:tcPr>
            <w:tcW w:w="4074" w:type="dxa"/>
          </w:tcPr>
          <w:p w:rsidR="00DE2736" w:rsidRPr="009B7F25" w:rsidRDefault="00DE2736" w:rsidP="00D95DE2">
            <w:pPr>
              <w:widowControl w:val="0"/>
              <w:jc w:val="center"/>
              <w:rPr>
                <w:color w:val="000000" w:themeColor="text1"/>
              </w:rPr>
            </w:pPr>
            <w:r w:rsidRPr="009B7F25">
              <w:rPr>
                <w:color w:val="000000" w:themeColor="text1"/>
              </w:rPr>
              <w:t>32</w:t>
            </w:r>
          </w:p>
        </w:tc>
      </w:tr>
      <w:tr w:rsidR="00DE2736" w:rsidRPr="009B7F25" w:rsidTr="00D95DE2">
        <w:tc>
          <w:tcPr>
            <w:tcW w:w="3804" w:type="dxa"/>
          </w:tcPr>
          <w:p w:rsidR="00DE2736" w:rsidRPr="009B7F25" w:rsidRDefault="00DE2736" w:rsidP="00D95DE2">
            <w:pPr>
              <w:widowControl w:val="0"/>
              <w:jc w:val="center"/>
              <w:rPr>
                <w:color w:val="000000" w:themeColor="text1"/>
              </w:rPr>
            </w:pPr>
            <w:r w:rsidRPr="009B7F25">
              <w:rPr>
                <w:color w:val="000000" w:themeColor="text1"/>
              </w:rPr>
              <w:t>Час одељенске заједнице</w:t>
            </w:r>
          </w:p>
        </w:tc>
        <w:tc>
          <w:tcPr>
            <w:tcW w:w="3462" w:type="dxa"/>
          </w:tcPr>
          <w:p w:rsidR="00DE2736" w:rsidRPr="009B7F25" w:rsidRDefault="00DE2736" w:rsidP="00D95DE2">
            <w:pPr>
              <w:widowControl w:val="0"/>
              <w:jc w:val="center"/>
              <w:rPr>
                <w:color w:val="000000" w:themeColor="text1"/>
              </w:rPr>
            </w:pPr>
            <w:r w:rsidRPr="009B7F25">
              <w:rPr>
                <w:color w:val="000000" w:themeColor="text1"/>
              </w:rPr>
              <w:t>34</w:t>
            </w:r>
          </w:p>
        </w:tc>
        <w:tc>
          <w:tcPr>
            <w:tcW w:w="4074" w:type="dxa"/>
          </w:tcPr>
          <w:p w:rsidR="00DE2736" w:rsidRPr="009B7F25" w:rsidRDefault="00DE2736" w:rsidP="00D95DE2">
            <w:pPr>
              <w:widowControl w:val="0"/>
              <w:jc w:val="center"/>
              <w:rPr>
                <w:color w:val="000000" w:themeColor="text1"/>
              </w:rPr>
            </w:pPr>
            <w:r w:rsidRPr="009B7F25">
              <w:rPr>
                <w:color w:val="000000" w:themeColor="text1"/>
              </w:rPr>
              <w:t>33</w:t>
            </w:r>
          </w:p>
        </w:tc>
      </w:tr>
    </w:tbl>
    <w:p w:rsidR="00DE2736" w:rsidRPr="009B7F25" w:rsidRDefault="00DE2736" w:rsidP="00883B1E">
      <w:pPr>
        <w:jc w:val="center"/>
      </w:pPr>
    </w:p>
    <w:p w:rsidR="00883B1E" w:rsidRPr="009B7F25" w:rsidRDefault="00883B1E" w:rsidP="00DE2736">
      <w:pPr>
        <w:jc w:val="center"/>
      </w:pPr>
      <w:r w:rsidRPr="009B7F25">
        <w:t>Наративни извештај</w:t>
      </w:r>
      <w:r w:rsidR="00DE2736" w:rsidRPr="009B7F25">
        <w:t>и</w:t>
      </w:r>
    </w:p>
    <w:p w:rsidR="00DE2736" w:rsidRPr="009B7F25" w:rsidRDefault="00DE2736" w:rsidP="00DE2736">
      <w:pPr>
        <w:jc w:val="center"/>
      </w:pPr>
    </w:p>
    <w:tbl>
      <w:tblPr>
        <w:tblStyle w:val="TableGrid"/>
        <w:tblW w:w="11340" w:type="dxa"/>
        <w:tblInd w:w="-342" w:type="dxa"/>
        <w:tblLook w:val="04A0"/>
      </w:tblPr>
      <w:tblGrid>
        <w:gridCol w:w="11340"/>
      </w:tblGrid>
      <w:tr w:rsidR="00DE2736" w:rsidRPr="009B7F25" w:rsidTr="00DE2736">
        <w:tc>
          <w:tcPr>
            <w:tcW w:w="11340" w:type="dxa"/>
          </w:tcPr>
          <w:p w:rsidR="00DE2736" w:rsidRPr="009B7F25" w:rsidRDefault="00DE2736" w:rsidP="00DE2736">
            <w:r w:rsidRPr="009B7F25">
              <w:t>У токушколске 202</w:t>
            </w:r>
            <w:r w:rsidRPr="009B7F25">
              <w:rPr>
                <w:lang w:val="sr-Cyrl-BA"/>
              </w:rPr>
              <w:t>4</w:t>
            </w:r>
            <w:r w:rsidRPr="009B7F25">
              <w:t>/202</w:t>
            </w:r>
            <w:r w:rsidRPr="009B7F25">
              <w:rPr>
                <w:lang w:val="sr-Cyrl-BA"/>
              </w:rPr>
              <w:t>5</w:t>
            </w:r>
            <w:r w:rsidRPr="009B7F25">
              <w:t>.годинереализован</w:t>
            </w:r>
            <w:r w:rsidRPr="009B7F25">
              <w:rPr>
                <w:lang w:val="sr-Cyrl-BA"/>
              </w:rPr>
              <w:t>а су 32, односно 33 од по 34  планираних часова</w:t>
            </w:r>
            <w:r w:rsidRPr="009B7F25">
              <w:t>ЧОС-а и ЧОЗ-а.Часовисуреализованипораспоредучасова, средомседми час ЧОС и петком шеси час ЧОЗ.</w:t>
            </w:r>
          </w:p>
          <w:p w:rsidR="00DE2736" w:rsidRPr="009B7F25" w:rsidRDefault="00DE2736" w:rsidP="00DE2736">
            <w:pPr>
              <w:pStyle w:val="NormalWeb"/>
            </w:pPr>
            <w:r w:rsidRPr="009B7F25">
              <w:t>Токомовешколскегодинеученициосмог разреда суначасовимаодељењскезаједнице и одељењскогстарешинепонављалиправилапонашања, решавализаједничкепотешкоће и ситуацијенакојесмонаилазилитокомшколскегодине.</w:t>
            </w:r>
          </w:p>
          <w:p w:rsidR="00DE2736" w:rsidRPr="009B7F25" w:rsidRDefault="00DE2736" w:rsidP="00DE2736">
            <w:pPr>
              <w:pStyle w:val="NormalWeb"/>
            </w:pPr>
            <w:r w:rsidRPr="009B7F25">
              <w:t>Напочеткугодине, у сарадњисаученицима, изабранојеруководствоодељењскезаједнице. Ученици су активноучествовали у доношењуодлукавезанихзашколскиживот, испуњавањуобавеза и решавањуважнихпитања. Настојалисмодастворимосигурно, подстицајно и подржавајућеокружење у комећесвакиученикосетитиприпадност и подршкудругара.</w:t>
            </w:r>
          </w:p>
          <w:p w:rsidR="00DE2736" w:rsidRPr="009B7F25" w:rsidRDefault="00DE2736" w:rsidP="00DE2736">
            <w:pPr>
              <w:pStyle w:val="NormalWeb"/>
            </w:pPr>
            <w:r w:rsidRPr="009B7F25">
              <w:t>Крозбројнерадионице, радилисмонаразвијањуемпатије, поштовања и толеранције, као и наодговорномпонашању у школскојзаједници. Ученицисуучествовали у хуманитарнимакцијама, новогодишњембазару, као и у израдипоклона и честиткиповодомОсмогмарта. Посебнупажњусмопосветилитемамауважавања и ненасилнекомуникације – научилисмодаувредљивинадимци и нездравенавикенаносештету и данијетешкобитидобар и пристојандруг. Училисмодакрозсарадњуможемоуспешнорешаватипроблеме.</w:t>
            </w:r>
          </w:p>
          <w:p w:rsidR="00DE2736" w:rsidRPr="009B7F25" w:rsidRDefault="00DE2736" w:rsidP="00DE2736">
            <w:pPr>
              <w:pStyle w:val="NormalWeb"/>
            </w:pPr>
            <w:r w:rsidRPr="009B7F25">
              <w:t>Отвореносморазговарали о сопственимосећањима, значајупружањаподршке и пријатељства, као и о негативнимпоследицамазадиркивања. Ученицисуучествовали у школскојприредбитокомДечјенедеље и у хуманитарнимакцијамачијијециљбиоприкупљањесредставазалечењедецеизнашегграда. ЗаОсмимартсмо, у оквирушколскерадионице, припремилипоклонезамаме и баке (ликовнатехника-колаж).</w:t>
            </w:r>
          </w:p>
          <w:p w:rsidR="00DE2736" w:rsidRPr="009B7F25" w:rsidRDefault="00DE2736" w:rsidP="00DE2736">
            <w:pPr>
              <w:pStyle w:val="NormalWeb"/>
            </w:pPr>
            <w:r w:rsidRPr="009B7F25">
              <w:t>Крозчасовеодељењскогстарешине и одељенске заједницеученицисуучествовали у различитимпројектимашколе и локалнезаједнице. Усвајалисмоздравеживотненавике, подстицаливршњачкоучење, толеранцију и уважавањеразличитихмишљења. Научилисмодадружењенарушавајуљубомора, тужакање, вређање и лажнооптуживање, докпријатељствоцветакадасесвитрудимодапомогнемо, волимо, делимо и поштујемоједнидруге.</w:t>
            </w:r>
            <w:r w:rsidRPr="009B7F25">
              <w:br/>
            </w:r>
          </w:p>
          <w:p w:rsidR="00DE2736" w:rsidRPr="009B7F25" w:rsidRDefault="00DE2736" w:rsidP="00DE2736">
            <w:pPr>
              <w:pStyle w:val="NormalWeb"/>
            </w:pPr>
            <w:r w:rsidRPr="009B7F25">
              <w:lastRenderedPageBreak/>
              <w:t>У сарадњи са Тимом за професионалну оријентацију у оквиру часова одељенског старешине рализоване су радионице, ученицима су представљене средње школе из наше општине и округа, а присуствовали су и Сајму образовања 15.маја у хотелу ,,Парк“.</w:t>
            </w:r>
          </w:p>
          <w:p w:rsidR="00DE2736" w:rsidRPr="009B7F25" w:rsidRDefault="00DE2736" w:rsidP="00DE2736">
            <w:pPr>
              <w:pStyle w:val="NormalWeb"/>
            </w:pPr>
            <w:r w:rsidRPr="009B7F25">
              <w:t>Један од најзначајнијх бенефита ових часова био је успостављање сарадње са другим одељењима, изградња личности ученика на здравим основама и  поправљање дисциплине појединих ученика.</w:t>
            </w:r>
          </w:p>
          <w:p w:rsidR="00DE2736" w:rsidRPr="009B7F25" w:rsidRDefault="00DE2736" w:rsidP="00DE2736">
            <w:pPr>
              <w:pStyle w:val="NormalWeb"/>
            </w:pPr>
            <w:r w:rsidRPr="009B7F25">
              <w:t>Свеактивностисудокументоване. Записници са часова ЧОС-а и ЧОЗ-а уредно су евидентирани у ес- дневнику.</w:t>
            </w:r>
          </w:p>
          <w:p w:rsidR="00DE2736" w:rsidRPr="009B7F25" w:rsidRDefault="00DE2736" w:rsidP="00DE2736">
            <w:pPr>
              <w:jc w:val="right"/>
            </w:pPr>
            <w:r w:rsidRPr="009B7F25">
              <w:t>Одељењски старешина, Санела Дикић</w:t>
            </w:r>
          </w:p>
        </w:tc>
      </w:tr>
    </w:tbl>
    <w:p w:rsidR="00883B1E" w:rsidRPr="009B7F25" w:rsidRDefault="00883B1E" w:rsidP="00883B1E"/>
    <w:p w:rsidR="00883B1E" w:rsidRPr="009B7F25" w:rsidRDefault="00883B1E" w:rsidP="00883B1E"/>
    <w:p w:rsidR="00883B1E" w:rsidRPr="009B7F25" w:rsidRDefault="00883B1E" w:rsidP="00DE2736">
      <w:pPr>
        <w:jc w:val="center"/>
        <w:rPr>
          <w:color w:val="000000" w:themeColor="text1"/>
        </w:rPr>
      </w:pPr>
      <w:r w:rsidRPr="009B7F25">
        <w:t xml:space="preserve">Извештај о раду одељенског старешине </w:t>
      </w:r>
      <w:r w:rsidRPr="009B7F25">
        <w:rPr>
          <w:color w:val="000000" w:themeColor="text1"/>
          <w:lang w:val="sr-Latn-BA"/>
        </w:rPr>
        <w:t>VIII-2</w:t>
      </w:r>
    </w:p>
    <w:p w:rsidR="00867F38" w:rsidRPr="009B7F25" w:rsidRDefault="00867F38" w:rsidP="00867F38"/>
    <w:p w:rsidR="00867F38" w:rsidRPr="009B7F25" w:rsidRDefault="00867F38" w:rsidP="00867F38">
      <w:pPr>
        <w:jc w:val="center"/>
      </w:pPr>
      <w:r w:rsidRPr="009B7F25">
        <w:t>Наративни извештај</w:t>
      </w:r>
    </w:p>
    <w:tbl>
      <w:tblPr>
        <w:tblStyle w:val="TableGrid"/>
        <w:tblW w:w="8647" w:type="dxa"/>
        <w:tblInd w:w="-34" w:type="dxa"/>
        <w:tblLook w:val="04A0"/>
      </w:tblPr>
      <w:tblGrid>
        <w:gridCol w:w="2262"/>
        <w:gridCol w:w="8158"/>
      </w:tblGrid>
      <w:tr w:rsidR="00867F38" w:rsidRPr="009B7F25" w:rsidTr="009B1E02">
        <w:tc>
          <w:tcPr>
            <w:tcW w:w="3261" w:type="dxa"/>
            <w:shd w:val="clear" w:color="auto" w:fill="EEECE1" w:themeFill="background2"/>
            <w:vAlign w:val="center"/>
          </w:tcPr>
          <w:p w:rsidR="00867F38" w:rsidRPr="009B7F25" w:rsidRDefault="00867F38" w:rsidP="009B1E02">
            <w:pPr>
              <w:rPr>
                <w:b/>
              </w:rPr>
            </w:pPr>
            <w:r w:rsidRPr="009B7F25">
              <w:rPr>
                <w:b/>
              </w:rPr>
              <w:t>Активности</w:t>
            </w:r>
          </w:p>
        </w:tc>
        <w:tc>
          <w:tcPr>
            <w:tcW w:w="5386" w:type="dxa"/>
            <w:shd w:val="clear" w:color="auto" w:fill="EEECE1" w:themeFill="background2"/>
            <w:vAlign w:val="center"/>
          </w:tcPr>
          <w:p w:rsidR="00867F38" w:rsidRPr="009B7F25" w:rsidRDefault="00867F38" w:rsidP="009B1E02">
            <w:pPr>
              <w:rPr>
                <w:b/>
              </w:rPr>
            </w:pPr>
            <w:r w:rsidRPr="009B7F25">
              <w:rPr>
                <w:b/>
              </w:rPr>
              <w:t>Реализација</w:t>
            </w:r>
          </w:p>
        </w:tc>
      </w:tr>
      <w:tr w:rsidR="00867F38" w:rsidRPr="009B7F25" w:rsidTr="009B1E02">
        <w:tc>
          <w:tcPr>
            <w:tcW w:w="3261" w:type="dxa"/>
            <w:vAlign w:val="center"/>
          </w:tcPr>
          <w:p w:rsidR="00867F38" w:rsidRPr="009B7F25" w:rsidRDefault="00867F38" w:rsidP="009B1E02">
            <w:r w:rsidRPr="009B7F25">
              <w:t>ИзборОдељењскезаједнице</w:t>
            </w:r>
          </w:p>
        </w:tc>
        <w:tc>
          <w:tcPr>
            <w:tcW w:w="5386" w:type="dxa"/>
            <w:vAlign w:val="center"/>
          </w:tcPr>
          <w:p w:rsidR="00867F38" w:rsidRPr="009B7F25" w:rsidRDefault="00867F38" w:rsidP="009B1E02">
            <w:r w:rsidRPr="009B7F25">
              <w:t>Изабрани</w:t>
            </w:r>
            <w:r w:rsidR="00DE2736" w:rsidRPr="009B7F25">
              <w:t xml:space="preserve"> </w:t>
            </w:r>
            <w:r w:rsidRPr="009B7F25">
              <w:t>су</w:t>
            </w:r>
            <w:r w:rsidR="00DE2736" w:rsidRPr="009B7F25">
              <w:t xml:space="preserve"> </w:t>
            </w:r>
            <w:r w:rsidRPr="009B7F25">
              <w:t>чланови</w:t>
            </w:r>
            <w:r w:rsidR="00DE2736" w:rsidRPr="009B7F25">
              <w:t xml:space="preserve"> </w:t>
            </w:r>
            <w:r w:rsidRPr="009B7F25">
              <w:t>Одељењске</w:t>
            </w:r>
            <w:r w:rsidR="00DE2736" w:rsidRPr="009B7F25">
              <w:t xml:space="preserve"> </w:t>
            </w:r>
            <w:r w:rsidRPr="009B7F25">
              <w:t>заједнице: председник, секретар, благајник и 2 члана, као и представникодељењазаОдборзаједницеученикаШколе и подмлатка</w:t>
            </w:r>
            <w:r w:rsidR="00DE2736" w:rsidRPr="009B7F25">
              <w:t xml:space="preserve"> </w:t>
            </w:r>
            <w:r w:rsidRPr="009B7F25">
              <w:t>Црвеног</w:t>
            </w:r>
            <w:r w:rsidR="00DE2736" w:rsidRPr="009B7F25">
              <w:t xml:space="preserve"> </w:t>
            </w:r>
            <w:r w:rsidRPr="009B7F25">
              <w:t>крста.</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Правилапонашања у школи - кодекс</w:t>
            </w:r>
          </w:p>
          <w:p w:rsidR="00867F38" w:rsidRPr="009B7F25" w:rsidRDefault="00867F38" w:rsidP="009B1E02">
            <w:r w:rsidRPr="009B7F25">
              <w:rPr>
                <w:shd w:val="clear" w:color="auto" w:fill="FFFFFF"/>
              </w:rPr>
              <w:br/>
            </w:r>
          </w:p>
        </w:tc>
        <w:tc>
          <w:tcPr>
            <w:tcW w:w="5386" w:type="dxa"/>
            <w:vAlign w:val="center"/>
          </w:tcPr>
          <w:p w:rsidR="00867F38" w:rsidRPr="009B7F25" w:rsidRDefault="00867F38" w:rsidP="009B1E02">
            <w:r w:rsidRPr="009B7F25">
              <w:rPr>
                <w:color w:val="343A40"/>
                <w:shd w:val="clear" w:color="auto" w:fill="FFFFFF"/>
              </w:rPr>
              <w:t>УченицисуупознатисаважећимправилницимаОсновнешколе,,СветиСава". Ученицисусвесни и насопственомискуствуизовешколскегодинесхватајудапонашањеначасовимабитноутиченасавладавањеградива, а самимтим и науспех у школи.</w:t>
            </w:r>
            <w:r w:rsidRPr="009B7F25">
              <w:rPr>
                <w:color w:val="343A40"/>
              </w:rPr>
              <w:br/>
            </w:r>
            <w:r w:rsidRPr="009B7F25">
              <w:rPr>
                <w:color w:val="343A40"/>
                <w:shd w:val="clear" w:color="auto" w:fill="FFFFFF"/>
              </w:rPr>
              <w:t>Употребателефона у школијезабрањена, осим у наставномпроцесуикадатонаставникпосебнонајави.</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Актуелнипроблеми – изражавањеосећања</w:t>
            </w:r>
          </w:p>
          <w:p w:rsidR="00867F38" w:rsidRPr="009B7F25" w:rsidRDefault="00867F38" w:rsidP="009B1E02">
            <w:r w:rsidRPr="009B7F25">
              <w:rPr>
                <w:shd w:val="clear" w:color="auto" w:fill="FFFFFF"/>
              </w:rPr>
              <w:br/>
            </w:r>
          </w:p>
        </w:tc>
        <w:tc>
          <w:tcPr>
            <w:tcW w:w="5386" w:type="dxa"/>
            <w:vAlign w:val="center"/>
          </w:tcPr>
          <w:p w:rsidR="00867F38" w:rsidRPr="009B7F25" w:rsidRDefault="00867F38" w:rsidP="009B1E02">
            <w:r w:rsidRPr="009B7F25">
              <w:rPr>
                <w:color w:val="343A40"/>
                <w:shd w:val="clear" w:color="auto" w:fill="FFFFFF"/>
              </w:rPr>
              <w:t>Неопходнојенаучитидецудаемоцијенисунештоштотребасузбијати, какоониуглавномчине. Какосеноситисатугом, бесом, неуспехом, страхом и другимосећањима, питањејезанаставнике и педагогекојибитребалодапомогнуадолесцентима у превазилажењуовихразвојнихпроблема.</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Условиуспешногучења</w:t>
            </w:r>
          </w:p>
          <w:p w:rsidR="00867F38" w:rsidRPr="009B7F25" w:rsidRDefault="00867F38" w:rsidP="009B1E02">
            <w:r w:rsidRPr="009B7F25">
              <w:rPr>
                <w:shd w:val="clear" w:color="auto" w:fill="FFFFFF"/>
              </w:rPr>
              <w:br/>
            </w:r>
          </w:p>
        </w:tc>
        <w:tc>
          <w:tcPr>
            <w:tcW w:w="5386" w:type="dxa"/>
            <w:vAlign w:val="center"/>
          </w:tcPr>
          <w:p w:rsidR="00867F38" w:rsidRPr="009B7F25" w:rsidRDefault="00867F38" w:rsidP="009B1E02">
            <w:r w:rsidRPr="009B7F25">
              <w:rPr>
                <w:color w:val="343A40"/>
                <w:shd w:val="clear" w:color="auto" w:fill="FFFFFF"/>
              </w:rPr>
              <w:t>Искуствокаонавикнутостнаучењедиректнојевезанозаменталнукондицијукојасасвојестранепредстављастање- последицудужег и систематскогучења.Посебносу у учењуважнекогнитивнестратегије (понављање, разрада, организацијаградива и сл.), као и метакогнитивнестратегије (планирање, контрола, мењањеначинаучења, регулисањенапора) којеукључујупознавањевластитихстратегија и свесноуправљањењиховомупотребом.</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Актуелнидогађаји – Дечјанедеља (1. недељаоктобра)</w:t>
            </w:r>
          </w:p>
        </w:tc>
        <w:tc>
          <w:tcPr>
            <w:tcW w:w="5386" w:type="dxa"/>
            <w:vAlign w:val="center"/>
          </w:tcPr>
          <w:p w:rsidR="00867F38" w:rsidRPr="009B7F25" w:rsidRDefault="00867F38" w:rsidP="009B1E02">
            <w:r w:rsidRPr="009B7F25">
              <w:t>Активноучешће у активностимакојасубиласпроведена у оквируШколе</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Методеуспешногуч</w:t>
            </w:r>
            <w:r w:rsidRPr="009B7F25">
              <w:lastRenderedPageBreak/>
              <w:t>ења (активноучење)</w:t>
            </w:r>
          </w:p>
          <w:p w:rsidR="00867F38" w:rsidRPr="009B7F25" w:rsidRDefault="00867F38" w:rsidP="009B1E02">
            <w:r w:rsidRPr="009B7F25">
              <w:rPr>
                <w:shd w:val="clear" w:color="auto" w:fill="FFFFFF"/>
              </w:rPr>
              <w:br/>
            </w:r>
          </w:p>
        </w:tc>
        <w:tc>
          <w:tcPr>
            <w:tcW w:w="5386" w:type="dxa"/>
            <w:vAlign w:val="center"/>
          </w:tcPr>
          <w:p w:rsidR="00867F38" w:rsidRPr="009B7F25" w:rsidRDefault="00867F38" w:rsidP="009B1E02">
            <w:r w:rsidRPr="009B7F25">
              <w:rPr>
                <w:color w:val="343A40"/>
                <w:shd w:val="clear" w:color="auto" w:fill="FFFFFF"/>
              </w:rPr>
              <w:lastRenderedPageBreak/>
              <w:t>Закљученоједасвакиучениктребадапронађеначинкојимуодговарадасавладаградиво, алипостојеопштесмернице:</w:t>
            </w:r>
            <w:r w:rsidRPr="009B7F25">
              <w:rPr>
                <w:color w:val="343A40"/>
              </w:rPr>
              <w:br/>
            </w:r>
            <w:r w:rsidRPr="009B7F25">
              <w:rPr>
                <w:color w:val="343A40"/>
                <w:shd w:val="clear" w:color="auto" w:fill="FFFFFF"/>
              </w:rPr>
              <w:lastRenderedPageBreak/>
              <w:t>*редовноучење;</w:t>
            </w:r>
            <w:r w:rsidRPr="009B7F25">
              <w:rPr>
                <w:color w:val="343A40"/>
              </w:rPr>
              <w:br/>
            </w:r>
            <w:r w:rsidRPr="009B7F25">
              <w:rPr>
                <w:color w:val="343A40"/>
                <w:shd w:val="clear" w:color="auto" w:fill="FFFFFF"/>
              </w:rPr>
              <w:t>*прављењепланаучења;</w:t>
            </w:r>
            <w:r w:rsidRPr="009B7F25">
              <w:rPr>
                <w:color w:val="343A40"/>
              </w:rPr>
              <w:br/>
            </w:r>
            <w:r w:rsidRPr="009B7F25">
              <w:rPr>
                <w:color w:val="343A40"/>
                <w:shd w:val="clear" w:color="auto" w:fill="FFFFFF"/>
              </w:rPr>
              <w:t>*разјашњавањесвихнејасноћа у тексту;</w:t>
            </w:r>
            <w:r w:rsidRPr="009B7F25">
              <w:rPr>
                <w:color w:val="343A40"/>
              </w:rPr>
              <w:br/>
            </w:r>
            <w:r w:rsidRPr="009B7F25">
              <w:rPr>
                <w:color w:val="343A40"/>
                <w:shd w:val="clear" w:color="auto" w:fill="FFFFFF"/>
              </w:rPr>
              <w:t>*издвајањенајбитнијег;</w:t>
            </w:r>
            <w:r w:rsidRPr="009B7F25">
              <w:rPr>
                <w:color w:val="343A40"/>
              </w:rPr>
              <w:br/>
            </w:r>
            <w:r w:rsidRPr="009B7F25">
              <w:rPr>
                <w:color w:val="343A40"/>
                <w:shd w:val="clear" w:color="auto" w:fill="FFFFFF"/>
              </w:rPr>
              <w:t>*вежбеговорништва.</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lastRenderedPageBreak/>
              <w:t>Домаћизадаци и учењеученика</w:t>
            </w:r>
          </w:p>
          <w:p w:rsidR="00867F38" w:rsidRPr="009B7F25" w:rsidRDefault="00867F38" w:rsidP="009B1E02">
            <w:r w:rsidRPr="009B7F25">
              <w:rPr>
                <w:shd w:val="clear" w:color="auto" w:fill="FFFFFF"/>
              </w:rPr>
              <w:br/>
            </w:r>
          </w:p>
        </w:tc>
        <w:tc>
          <w:tcPr>
            <w:tcW w:w="5386" w:type="dxa"/>
            <w:vAlign w:val="center"/>
          </w:tcPr>
          <w:p w:rsidR="00867F38" w:rsidRPr="009B7F25" w:rsidRDefault="00867F38" w:rsidP="009B1E02">
            <w:r w:rsidRPr="009B7F25">
              <w:rPr>
                <w:color w:val="343A40"/>
                <w:shd w:val="clear" w:color="auto" w:fill="FFFFFF"/>
              </w:rPr>
              <w:t>Препорукаодељенскогстарешинеједаредовнокористеуџбеникезаобнављање и утврђивањеградива. Редовност у учењу и израдидомаћихзадатакаћедовестидопобољшањазнања и успеха у школи. Скренутајепажњаученицимадапреписивањедомаћихзадатаканијефункционално, јерсенатајначиннепостижудобрирезултати, а сврхадомаћихзадатакајеуправотодасеградивотрајноусвоји.</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У светуинтересовања (ПО)</w:t>
            </w:r>
          </w:p>
        </w:tc>
        <w:tc>
          <w:tcPr>
            <w:tcW w:w="5386" w:type="dxa"/>
            <w:vAlign w:val="center"/>
          </w:tcPr>
          <w:p w:rsidR="00867F38" w:rsidRPr="009B7F25" w:rsidRDefault="00867F38" w:rsidP="009B1E02">
            <w:r w:rsidRPr="009B7F25">
              <w:rPr>
                <w:color w:val="343A40"/>
                <w:shd w:val="clear" w:color="auto" w:fill="FFFFFF"/>
              </w:rPr>
              <w:t>Развијањекомпетенцијезацеложивотноучењекрозизражавање и аргументацијусопственихинтересовања.</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О стеретипима и предрасудама (ПО)</w:t>
            </w:r>
          </w:p>
        </w:tc>
        <w:tc>
          <w:tcPr>
            <w:tcW w:w="5386" w:type="dxa"/>
            <w:vAlign w:val="center"/>
          </w:tcPr>
          <w:p w:rsidR="00867F38" w:rsidRPr="009B7F25" w:rsidRDefault="00867F38" w:rsidP="009B1E02">
            <w:r w:rsidRPr="009B7F25">
              <w:t>Прихватају и поштујуразличитостимеђуљудима (раса,  вера, сексуалноопредељење)</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Образовањемпротивпушења и алкохолизма</w:t>
            </w:r>
          </w:p>
        </w:tc>
        <w:tc>
          <w:tcPr>
            <w:tcW w:w="5386" w:type="dxa"/>
            <w:vAlign w:val="center"/>
          </w:tcPr>
          <w:p w:rsidR="00867F38" w:rsidRPr="009B7F25" w:rsidRDefault="00867F38" w:rsidP="009B1E02">
            <w:r w:rsidRPr="009B7F25">
              <w:rPr>
                <w:color w:val="343A40"/>
                <w:shd w:val="clear" w:color="auto" w:fill="FFFFFF"/>
              </w:rPr>
              <w:t>Верујудародитељиморајудатидецидобарпример и даакоонинемајупорокемањесушансе а их и децаимају.</w:t>
            </w:r>
            <w:r w:rsidRPr="009B7F25">
              <w:rPr>
                <w:color w:val="343A40"/>
              </w:rPr>
              <w:br/>
            </w:r>
            <w:r w:rsidRPr="009B7F25">
              <w:rPr>
                <w:color w:val="343A40"/>
                <w:shd w:val="clear" w:color="auto" w:fill="FFFFFF"/>
              </w:rPr>
              <w:t>Схватилисудавећинадецекојаодрастајусародитељимапушачима и сами у одрасломдобупостајупушачи. Предложилисудасенанивоушколеорганизујуедукативнерадионице о штетностидуванскогдиманаживот и здрављељуди, посебно у нижимразредима.</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Самоспознаја (ПО)</w:t>
            </w:r>
          </w:p>
          <w:p w:rsidR="00867F38" w:rsidRPr="009B7F25" w:rsidRDefault="00867F38" w:rsidP="009B1E02">
            <w:r w:rsidRPr="009B7F25">
              <w:rPr>
                <w:shd w:val="clear" w:color="auto" w:fill="FFFFFF"/>
              </w:rPr>
              <w:br/>
            </w:r>
          </w:p>
        </w:tc>
        <w:tc>
          <w:tcPr>
            <w:tcW w:w="5386" w:type="dxa"/>
            <w:vAlign w:val="center"/>
          </w:tcPr>
          <w:p w:rsidR="00867F38" w:rsidRPr="009B7F25" w:rsidRDefault="00867F38" w:rsidP="009B1E02">
            <w:r w:rsidRPr="009B7F25">
              <w:rPr>
                <w:color w:val="343A40"/>
                <w:shd w:val="clear" w:color="auto" w:fill="FFFFFF"/>
              </w:rPr>
              <w:t>Основнициљпрофесионалнеоријентацијејеразвијањеспособностимладихдадонесу и спроведупромишљену, ваљану и самосталнуодлуку о изборушколе и занимања, као и дапланирајукаријеру и укључесе у светрада.</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Даншколе - Савиндан</w:t>
            </w:r>
          </w:p>
        </w:tc>
        <w:tc>
          <w:tcPr>
            <w:tcW w:w="5386" w:type="dxa"/>
            <w:vAlign w:val="center"/>
          </w:tcPr>
          <w:p w:rsidR="00867F38" w:rsidRPr="009B7F25" w:rsidRDefault="00867F38" w:rsidP="009B1E02">
            <w:r w:rsidRPr="009B7F25">
              <w:rPr>
                <w:color w:val="343A40"/>
                <w:shd w:val="clear" w:color="auto" w:fill="FFFFFF"/>
              </w:rPr>
              <w:t>Присуствоманифестацијама и учешће у истимподстичеразвојкреативности и социјалнеинтелигенције, охрабрује и дајеученицимасвојеврстанеланзаодноспремараду и раднапојединимкаснијимпројектима. Присуствоманфисетацијијеобавезнојерјетоданнашешколе, а минашимприсуствомувеличавамосвечаност.</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Образовнипрофили у средњимшколама (ПО)</w:t>
            </w:r>
          </w:p>
          <w:p w:rsidR="00867F38" w:rsidRPr="009B7F25" w:rsidRDefault="00867F38" w:rsidP="009B1E02"/>
        </w:tc>
        <w:tc>
          <w:tcPr>
            <w:tcW w:w="5386" w:type="dxa"/>
            <w:vAlign w:val="center"/>
          </w:tcPr>
          <w:p w:rsidR="00867F38" w:rsidRPr="009B7F25" w:rsidRDefault="00867F38" w:rsidP="009B1E02">
            <w:r w:rsidRPr="009B7F25">
              <w:rPr>
                <w:color w:val="343A40"/>
                <w:shd w:val="clear" w:color="auto" w:fill="FFFFFF"/>
              </w:rPr>
              <w:t>Будућимсредњошколцимаали и нештостаријимадобаризворинформацијаможебити "Водичзаизборзанимања", доступаннасајтуНационалнеслужбезазапошљавање у видуелектронскогводича.</w:t>
            </w:r>
          </w:p>
        </w:tc>
      </w:tr>
      <w:tr w:rsidR="00867F38" w:rsidRPr="009B7F25" w:rsidTr="009B1E02">
        <w:tc>
          <w:tcPr>
            <w:tcW w:w="3261" w:type="dxa"/>
            <w:vAlign w:val="center"/>
          </w:tcPr>
          <w:p w:rsidR="00867F38" w:rsidRPr="009B7F25" w:rsidRDefault="00867F38" w:rsidP="009B1E02">
            <w:pPr>
              <w:shd w:val="clear" w:color="auto" w:fill="FFFFFF"/>
              <w:spacing w:after="100" w:afterAutospacing="1" w:line="420" w:lineRule="atLeast"/>
            </w:pPr>
            <w:r w:rsidRPr="009B7F25">
              <w:t>Путевиобразовања и каријере</w:t>
            </w:r>
          </w:p>
        </w:tc>
        <w:tc>
          <w:tcPr>
            <w:tcW w:w="5386" w:type="dxa"/>
            <w:vAlign w:val="center"/>
          </w:tcPr>
          <w:p w:rsidR="00867F38" w:rsidRPr="009B7F25" w:rsidRDefault="00867F38" w:rsidP="009B1E02">
            <w:pPr>
              <w:rPr>
                <w:color w:val="343A40"/>
                <w:shd w:val="clear" w:color="auto" w:fill="FFFFFF"/>
              </w:rPr>
            </w:pPr>
            <w:r w:rsidRPr="009B7F25">
              <w:rPr>
                <w:color w:val="343A40"/>
                <w:shd w:val="clear" w:color="auto" w:fill="FFFFFF"/>
              </w:rPr>
              <w:t>Промоција извора информисања: сајам образовања и каријер. Одлазак на сајам образовања који организују средње школе 22. маја 2025. године.</w:t>
            </w:r>
          </w:p>
        </w:tc>
      </w:tr>
    </w:tbl>
    <w:p w:rsidR="00867F38" w:rsidRPr="009B7F25" w:rsidRDefault="00867F38" w:rsidP="00867F38">
      <w:pPr>
        <w:jc w:val="center"/>
      </w:pPr>
    </w:p>
    <w:p w:rsidR="00867F38" w:rsidRPr="009B7F25" w:rsidRDefault="00867F38" w:rsidP="00867F38">
      <w:r w:rsidRPr="009B7F25">
        <w:rPr>
          <w:b/>
          <w:u w:val="single"/>
        </w:rPr>
        <w:lastRenderedPageBreak/>
        <w:t>Напомена:</w:t>
      </w:r>
      <w:r w:rsidRPr="009B7F25">
        <w:t xml:space="preserve"> Један час мање је одржан од планираних због скраћења првог полугодишта и због штрајка просветних радника.</w:t>
      </w:r>
    </w:p>
    <w:p w:rsidR="00867F38" w:rsidRPr="009B7F25" w:rsidRDefault="00867F38" w:rsidP="00867F38">
      <w:pPr>
        <w:jc w:val="right"/>
      </w:pPr>
      <w:bookmarkStart w:id="119" w:name="_GoBack"/>
      <w:bookmarkEnd w:id="119"/>
      <w:r w:rsidRPr="009B7F25">
        <w:t xml:space="preserve">О.С.  Емил Јукић </w:t>
      </w:r>
    </w:p>
    <w:p w:rsidR="00FD2CDD" w:rsidRPr="009B7F25" w:rsidRDefault="00FD2CDD">
      <w:pPr>
        <w:spacing w:after="160" w:line="259" w:lineRule="auto"/>
      </w:pPr>
    </w:p>
    <w:p w:rsidR="00883B1E" w:rsidRPr="009B7F25" w:rsidRDefault="00883B1E" w:rsidP="00883B1E"/>
    <w:p w:rsidR="00883B1E" w:rsidRPr="009B7F25" w:rsidRDefault="00883B1E" w:rsidP="00883B1E"/>
    <w:p w:rsidR="00114355" w:rsidRPr="009B7F25" w:rsidRDefault="00114355" w:rsidP="00DE2736">
      <w:bookmarkStart w:id="120" w:name="_Toc113874631"/>
    </w:p>
    <w:p w:rsidR="001434A9" w:rsidRPr="009B7F25" w:rsidRDefault="002D19CD" w:rsidP="007A160E">
      <w:pPr>
        <w:spacing w:after="160" w:line="259" w:lineRule="auto"/>
        <w:rPr>
          <w:b/>
          <w:bCs/>
          <w:i/>
          <w:iCs/>
          <w:color w:val="000000" w:themeColor="text1"/>
          <w:sz w:val="28"/>
          <w:szCs w:val="28"/>
        </w:rPr>
      </w:pPr>
      <w:r w:rsidRPr="009B7F25">
        <w:rPr>
          <w:b/>
        </w:rPr>
        <w:t>10.2</w:t>
      </w:r>
      <w:r w:rsidR="00DE2736" w:rsidRPr="009B7F25">
        <w:rPr>
          <w:b/>
        </w:rPr>
        <w:t xml:space="preserve"> </w:t>
      </w:r>
      <w:r w:rsidR="00CD3D30" w:rsidRPr="009B7F25">
        <w:rPr>
          <w:b/>
        </w:rPr>
        <w:t>ОДЕЉЕЊ</w:t>
      </w:r>
      <w:r w:rsidR="00C72EC3" w:rsidRPr="009B7F25">
        <w:rPr>
          <w:b/>
        </w:rPr>
        <w:t>СКА</w:t>
      </w:r>
      <w:r w:rsidR="004570FA" w:rsidRPr="009B7F25">
        <w:rPr>
          <w:b/>
        </w:rPr>
        <w:t>/</w:t>
      </w:r>
      <w:r w:rsidR="002F2386" w:rsidRPr="009B7F25">
        <w:rPr>
          <w:b/>
        </w:rPr>
        <w:t>РАЗРЕДНА</w:t>
      </w:r>
      <w:r w:rsidR="00C72EC3" w:rsidRPr="009B7F25">
        <w:rPr>
          <w:b/>
        </w:rPr>
        <w:t xml:space="preserve"> ВЕЋА</w:t>
      </w:r>
      <w:bookmarkEnd w:id="120"/>
    </w:p>
    <w:p w:rsidR="001434A9" w:rsidRPr="009B7F25" w:rsidRDefault="001434A9">
      <w:pPr>
        <w:pStyle w:val="Default"/>
        <w:jc w:val="center"/>
        <w:rPr>
          <w:b/>
          <w:lang w:val="sr-Cyrl-CS"/>
        </w:rPr>
      </w:pPr>
    </w:p>
    <w:p w:rsidR="00A66B0A" w:rsidRPr="009B7F25" w:rsidRDefault="00A66B0A">
      <w:pPr>
        <w:pStyle w:val="Default"/>
        <w:jc w:val="center"/>
        <w:rPr>
          <w:b/>
          <w:lang w:val="sr-Cyrl-CS"/>
        </w:rPr>
      </w:pPr>
    </w:p>
    <w:p w:rsidR="00A66B0A" w:rsidRPr="009B7F25" w:rsidRDefault="00A66B0A">
      <w:pPr>
        <w:pStyle w:val="Default"/>
        <w:jc w:val="center"/>
        <w:rPr>
          <w:b/>
          <w:lang w:val="sr-Cyrl-CS"/>
        </w:rPr>
      </w:pPr>
    </w:p>
    <w:p w:rsidR="00A66B0A" w:rsidRPr="009B7F25" w:rsidRDefault="00A66B0A" w:rsidP="00A66B0A">
      <w:pPr>
        <w:ind w:firstLine="720"/>
        <w:jc w:val="center"/>
        <w:rPr>
          <w:b/>
          <w:bCs/>
          <w:color w:val="000000"/>
          <w:lang w:val="sr-Cyrl-CS"/>
        </w:rPr>
      </w:pPr>
      <w:r w:rsidRPr="009B7F25">
        <w:rPr>
          <w:b/>
          <w:bCs/>
          <w:color w:val="000000"/>
          <w:lang w:val="sr-Cyrl-CS"/>
        </w:rPr>
        <w:t>Извештај о раду одељењског већа 1-1</w:t>
      </w:r>
    </w:p>
    <w:p w:rsidR="00A66B0A" w:rsidRPr="009B7F25" w:rsidRDefault="00A66B0A" w:rsidP="00A66B0A">
      <w:pPr>
        <w:ind w:firstLine="720"/>
        <w:jc w:val="center"/>
        <w:rPr>
          <w:lang w:val="sr-Cyrl-CS"/>
        </w:rPr>
      </w:pPr>
    </w:p>
    <w:tbl>
      <w:tblPr>
        <w:tblW w:w="0" w:type="auto"/>
        <w:tblCellMar>
          <w:top w:w="15" w:type="dxa"/>
          <w:left w:w="15" w:type="dxa"/>
          <w:bottom w:w="15" w:type="dxa"/>
          <w:right w:w="15" w:type="dxa"/>
        </w:tblCellMar>
        <w:tblLook w:val="04A0"/>
      </w:tblPr>
      <w:tblGrid>
        <w:gridCol w:w="1578"/>
        <w:gridCol w:w="1367"/>
        <w:gridCol w:w="1579"/>
        <w:gridCol w:w="5862"/>
      </w:tblGrid>
      <w:tr w:rsidR="00A66B0A" w:rsidRPr="009B7F25" w:rsidTr="00997983">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Одељењско веће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Број састанака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Време одржавања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Запажања</w:t>
            </w:r>
          </w:p>
        </w:tc>
      </w:tr>
      <w:tr w:rsidR="00A66B0A" w:rsidRPr="009B7F25" w:rsidTr="00997983">
        <w:trPr>
          <w:trHeight w:val="13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rPr>
                <w:color w:val="000000"/>
              </w:rPr>
            </w:pPr>
            <w:r w:rsidRPr="009B7F25">
              <w:rPr>
                <w:color w:val="000000"/>
              </w:rPr>
              <w:t>26.08.2024.</w:t>
            </w:r>
          </w:p>
          <w:p w:rsidR="00A66B0A" w:rsidRPr="009B7F25" w:rsidRDefault="00A66B0A" w:rsidP="00997983">
            <w:pPr>
              <w:rPr>
                <w:color w:val="000000"/>
              </w:rPr>
            </w:pPr>
            <w:r w:rsidRPr="009B7F25">
              <w:rPr>
                <w:color w:val="000000"/>
              </w:rPr>
              <w:t>29.10.2024.</w:t>
            </w:r>
          </w:p>
          <w:p w:rsidR="00A66B0A" w:rsidRPr="009B7F25" w:rsidRDefault="00A66B0A" w:rsidP="00997983">
            <w:pPr>
              <w:rPr>
                <w:color w:val="000000"/>
              </w:rPr>
            </w:pPr>
            <w:r w:rsidRPr="009B7F25">
              <w:rPr>
                <w:color w:val="000000"/>
              </w:rPr>
              <w:t>23.01.2025.</w:t>
            </w:r>
          </w:p>
          <w:p w:rsidR="00A66B0A" w:rsidRPr="009B7F25" w:rsidRDefault="00A66B0A" w:rsidP="00997983">
            <w:pPr>
              <w:rPr>
                <w:color w:val="000000"/>
              </w:rPr>
            </w:pPr>
            <w:r w:rsidRPr="009B7F25">
              <w:rPr>
                <w:color w:val="000000"/>
              </w:rPr>
              <w:t>27.03.2025.</w:t>
            </w:r>
          </w:p>
          <w:p w:rsidR="00A66B0A" w:rsidRPr="009B7F25" w:rsidRDefault="00A66B0A" w:rsidP="00997983">
            <w:r w:rsidRPr="009B7F25">
              <w:rPr>
                <w:color w:val="000000"/>
              </w:rPr>
              <w:t>11.06.2025.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Школка година је почела 1.9.2023.године  и завршила се 13.6.2025. године према календару утврђеном од стране Министарства просвете.</w:t>
            </w:r>
          </w:p>
        </w:tc>
      </w:tr>
    </w:tbl>
    <w:p w:rsidR="00A66B0A" w:rsidRPr="009B7F25" w:rsidRDefault="00A66B0A" w:rsidP="00A66B0A"/>
    <w:p w:rsidR="00A66B0A" w:rsidRPr="009B7F25" w:rsidRDefault="00A66B0A" w:rsidP="00A66B0A"/>
    <w:p w:rsidR="00A66B0A" w:rsidRPr="009B7F25" w:rsidRDefault="00A66B0A" w:rsidP="00A66B0A"/>
    <w:p w:rsidR="00A66B0A" w:rsidRPr="009B7F25" w:rsidRDefault="00A66B0A" w:rsidP="00A66B0A">
      <w:pPr>
        <w:jc w:val="center"/>
        <w:rPr>
          <w:color w:val="000000"/>
        </w:rPr>
      </w:pPr>
      <w:r w:rsidRPr="009B7F25">
        <w:rPr>
          <w:color w:val="000000"/>
        </w:rPr>
        <w:t>Наративни извештај</w:t>
      </w:r>
    </w:p>
    <w:p w:rsidR="00A66B0A" w:rsidRPr="009B7F25" w:rsidRDefault="00A66B0A" w:rsidP="00A66B0A">
      <w:pPr>
        <w:jc w:val="center"/>
      </w:pPr>
    </w:p>
    <w:tbl>
      <w:tblPr>
        <w:tblW w:w="0" w:type="auto"/>
        <w:tblCellMar>
          <w:top w:w="15" w:type="dxa"/>
          <w:left w:w="15" w:type="dxa"/>
          <w:bottom w:w="15" w:type="dxa"/>
          <w:right w:w="15" w:type="dxa"/>
        </w:tblCellMar>
        <w:tblLook w:val="04A0"/>
      </w:tblPr>
      <w:tblGrid>
        <w:gridCol w:w="10386"/>
      </w:tblGrid>
      <w:tr w:rsidR="00A66B0A" w:rsidRPr="009B7F25" w:rsidTr="00997983">
        <w:trPr>
          <w:trHeight w:val="53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ind w:firstLine="567"/>
              <w:jc w:val="both"/>
              <w:rPr>
                <w:color w:val="000000"/>
              </w:rPr>
            </w:pPr>
            <w:r w:rsidRPr="009B7F25">
              <w:rPr>
                <w:color w:val="000000"/>
              </w:rPr>
              <w:t xml:space="preserve">Одељењско веће 1-1 чине: Љиљана Гојаковић-учитељица, Славољуб Поповић–наставник енглеског језика, Душица Голубовић-учитељица (Босански језик са елементима националне културе), Самира Бешировић-исламски педагог и Небојша Јовановић-православни педагог. </w:t>
            </w:r>
          </w:p>
          <w:p w:rsidR="00A66B0A" w:rsidRPr="009B7F25" w:rsidRDefault="00A66B0A" w:rsidP="00997983">
            <w:pPr>
              <w:pStyle w:val="NormalWeb"/>
            </w:pPr>
            <w:r w:rsidRPr="009B7F25">
              <w:t xml:space="preserve">        У складу са Годишњим планом рада, одељењско веће је током школске 2024/2025. године одржало 5 састанака. Састанцима су присуствовали сви чланови. На састанцима је усвојен распоред часова и усаглашен план контролних вежби за текућу школску годину. Наставници су припремили списак потребних свезака и прибора .</w:t>
            </w:r>
          </w:p>
          <w:p w:rsidR="00A66B0A" w:rsidRPr="009B7F25" w:rsidRDefault="00A66B0A" w:rsidP="00997983">
            <w:pPr>
              <w:pStyle w:val="NormalWeb"/>
            </w:pPr>
            <w:r w:rsidRPr="009B7F25">
              <w:t xml:space="preserve">         Због изненадне промене школског календара, део планираних наставних јединица из децембра није реализован у предвиђеном термину и биће надокнађен током јануара.</w:t>
            </w:r>
          </w:p>
          <w:p w:rsidR="00A66B0A" w:rsidRPr="009B7F25" w:rsidRDefault="00A66B0A" w:rsidP="00997983">
            <w:pPr>
              <w:pStyle w:val="NormalWeb"/>
            </w:pPr>
            <w:r w:rsidRPr="009B7F25">
              <w:t xml:space="preserve">         Уџбеници за наредну школску годину биће издавачке куће </w:t>
            </w:r>
            <w:r w:rsidRPr="009B7F25">
              <w:rPr>
                <w:rStyle w:val="Strong"/>
              </w:rPr>
              <w:t>"Едука"</w:t>
            </w:r>
            <w:r w:rsidRPr="009B7F25">
              <w:t xml:space="preserve">, док је за предмет енглески језик изабран уџбеник издавачке куће </w:t>
            </w:r>
            <w:r w:rsidRPr="009B7F25">
              <w:rPr>
                <w:rStyle w:val="Strong"/>
              </w:rPr>
              <w:t>"Дата Статус"</w:t>
            </w:r>
            <w:r w:rsidRPr="009B7F25">
              <w:t>. Евидентирани су ученици који остварују право на бесплатне уџбенике, а спискови су предати школском библиотекару.</w:t>
            </w:r>
          </w:p>
          <w:p w:rsidR="00A66B0A" w:rsidRPr="009B7F25" w:rsidRDefault="00A66B0A" w:rsidP="00997983">
            <w:pPr>
              <w:pStyle w:val="NormalWeb"/>
            </w:pPr>
            <w:r w:rsidRPr="009B7F25">
              <w:t xml:space="preserve">        Наставници су изнели предлоге за наставна средства која би унапредила наставни процес у наредној школској години. </w:t>
            </w:r>
          </w:p>
          <w:p w:rsidR="00A66B0A" w:rsidRPr="009B7F25" w:rsidRDefault="00A66B0A" w:rsidP="00997983">
            <w:pPr>
              <w:ind w:firstLine="567"/>
              <w:jc w:val="both"/>
              <w:rPr>
                <w:color w:val="000000"/>
              </w:rPr>
            </w:pPr>
          </w:p>
          <w:p w:rsidR="00A66B0A" w:rsidRPr="009B7F25" w:rsidRDefault="00A66B0A" w:rsidP="00997983"/>
          <w:p w:rsidR="00A66B0A" w:rsidRPr="009B7F25" w:rsidRDefault="00A66B0A" w:rsidP="00997983">
            <w:pPr>
              <w:ind w:firstLine="567"/>
              <w:jc w:val="right"/>
            </w:pPr>
            <w:r w:rsidRPr="009B7F25">
              <w:rPr>
                <w:color w:val="000000"/>
              </w:rPr>
              <w:t>Љиљана Гојаковић</w:t>
            </w:r>
          </w:p>
        </w:tc>
      </w:tr>
    </w:tbl>
    <w:p w:rsidR="00A66B0A" w:rsidRPr="009B7F25" w:rsidRDefault="00A66B0A" w:rsidP="00A66B0A"/>
    <w:p w:rsidR="00A66B0A" w:rsidRPr="009B7F25" w:rsidRDefault="00A66B0A" w:rsidP="00A66B0A">
      <w:pPr>
        <w:ind w:firstLine="720"/>
        <w:jc w:val="center"/>
        <w:rPr>
          <w:bCs/>
          <w:color w:val="000000"/>
        </w:rPr>
      </w:pPr>
      <w:r w:rsidRPr="009B7F25">
        <w:rPr>
          <w:bCs/>
          <w:color w:val="000000"/>
        </w:rPr>
        <w:lastRenderedPageBreak/>
        <w:t>Извештај о раду одељењског већа 1-2</w:t>
      </w:r>
    </w:p>
    <w:p w:rsidR="00A66B0A" w:rsidRPr="009B7F25" w:rsidRDefault="00A66B0A" w:rsidP="00A66B0A">
      <w:pPr>
        <w:ind w:firstLine="720"/>
        <w:jc w:val="center"/>
      </w:pPr>
    </w:p>
    <w:tbl>
      <w:tblPr>
        <w:tblW w:w="0" w:type="auto"/>
        <w:tblCellMar>
          <w:top w:w="15" w:type="dxa"/>
          <w:left w:w="15" w:type="dxa"/>
          <w:bottom w:w="15" w:type="dxa"/>
          <w:right w:w="15" w:type="dxa"/>
        </w:tblCellMar>
        <w:tblLook w:val="04A0"/>
      </w:tblPr>
      <w:tblGrid>
        <w:gridCol w:w="1578"/>
        <w:gridCol w:w="1367"/>
        <w:gridCol w:w="1579"/>
        <w:gridCol w:w="5862"/>
      </w:tblGrid>
      <w:tr w:rsidR="00A66B0A" w:rsidRPr="009B7F25" w:rsidTr="00997983">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Одељењско веће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Број састанака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Време одржавања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Запажања</w:t>
            </w:r>
          </w:p>
        </w:tc>
      </w:tr>
      <w:tr w:rsidR="00A66B0A" w:rsidRPr="009B7F25" w:rsidTr="00997983">
        <w:trPr>
          <w:trHeight w:val="13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rPr>
                <w:color w:val="000000"/>
              </w:rPr>
            </w:pPr>
            <w:r w:rsidRPr="009B7F25">
              <w:rPr>
                <w:color w:val="000000"/>
              </w:rPr>
              <w:t>26.08.2024.</w:t>
            </w:r>
          </w:p>
          <w:p w:rsidR="00A66B0A" w:rsidRPr="009B7F25" w:rsidRDefault="00A66B0A" w:rsidP="00997983">
            <w:pPr>
              <w:rPr>
                <w:color w:val="000000"/>
              </w:rPr>
            </w:pPr>
            <w:r w:rsidRPr="009B7F25">
              <w:rPr>
                <w:color w:val="000000"/>
              </w:rPr>
              <w:t>29.10.2024.</w:t>
            </w:r>
          </w:p>
          <w:p w:rsidR="00A66B0A" w:rsidRPr="009B7F25" w:rsidRDefault="00A66B0A" w:rsidP="00997983">
            <w:pPr>
              <w:rPr>
                <w:color w:val="000000"/>
              </w:rPr>
            </w:pPr>
            <w:r w:rsidRPr="009B7F25">
              <w:rPr>
                <w:color w:val="000000"/>
              </w:rPr>
              <w:t>23.01.2025.</w:t>
            </w:r>
          </w:p>
          <w:p w:rsidR="00A66B0A" w:rsidRPr="009B7F25" w:rsidRDefault="00A66B0A" w:rsidP="00997983">
            <w:pPr>
              <w:rPr>
                <w:color w:val="000000"/>
              </w:rPr>
            </w:pPr>
            <w:r w:rsidRPr="009B7F25">
              <w:rPr>
                <w:color w:val="000000"/>
              </w:rPr>
              <w:t>27.03.2025.</w:t>
            </w:r>
          </w:p>
          <w:p w:rsidR="00A66B0A" w:rsidRPr="009B7F25" w:rsidRDefault="00A66B0A" w:rsidP="00997983">
            <w:r w:rsidRPr="009B7F25">
              <w:rPr>
                <w:color w:val="000000"/>
              </w:rPr>
              <w:t>11.06.2025.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Школка година је почела 1.9.2023.године  и завршила се 13.6.2025. године према календару утврђеном од стране Министарства просвете.</w:t>
            </w:r>
          </w:p>
        </w:tc>
      </w:tr>
    </w:tbl>
    <w:p w:rsidR="00A66B0A" w:rsidRPr="009B7F25" w:rsidRDefault="00A66B0A" w:rsidP="00A66B0A"/>
    <w:p w:rsidR="00A66B0A" w:rsidRPr="009B7F25" w:rsidRDefault="00A66B0A" w:rsidP="00A66B0A">
      <w:pPr>
        <w:jc w:val="center"/>
        <w:rPr>
          <w:color w:val="000000"/>
        </w:rPr>
      </w:pPr>
    </w:p>
    <w:p w:rsidR="00A66B0A" w:rsidRPr="009B7F25" w:rsidRDefault="00A66B0A" w:rsidP="00A66B0A">
      <w:pPr>
        <w:jc w:val="center"/>
        <w:rPr>
          <w:color w:val="000000"/>
        </w:rPr>
      </w:pPr>
      <w:r w:rsidRPr="009B7F25">
        <w:rPr>
          <w:color w:val="000000"/>
        </w:rPr>
        <w:t>Наративни извештај</w:t>
      </w:r>
    </w:p>
    <w:p w:rsidR="00A66B0A" w:rsidRPr="009B7F25" w:rsidRDefault="00A66B0A" w:rsidP="00A66B0A">
      <w:pPr>
        <w:jc w:val="center"/>
      </w:pPr>
    </w:p>
    <w:tbl>
      <w:tblPr>
        <w:tblW w:w="0" w:type="auto"/>
        <w:tblCellMar>
          <w:top w:w="15" w:type="dxa"/>
          <w:left w:w="15" w:type="dxa"/>
          <w:bottom w:w="15" w:type="dxa"/>
          <w:right w:w="15" w:type="dxa"/>
        </w:tblCellMar>
        <w:tblLook w:val="04A0"/>
      </w:tblPr>
      <w:tblGrid>
        <w:gridCol w:w="10386"/>
      </w:tblGrid>
      <w:tr w:rsidR="00A66B0A" w:rsidRPr="009B7F25" w:rsidTr="00997983">
        <w:trPr>
          <w:trHeight w:val="53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ind w:firstLine="567"/>
              <w:jc w:val="both"/>
              <w:rPr>
                <w:color w:val="000000"/>
              </w:rPr>
            </w:pPr>
            <w:r w:rsidRPr="009B7F25">
              <w:rPr>
                <w:color w:val="000000"/>
              </w:rPr>
              <w:t xml:space="preserve">Одељењско веће 1-2 чине: Аида Аличковић-учитељица, Славољуб Поповић–наставник енглеског језика, Душица Голубовић-учитељица (Босански језик са елементима националне културе), Самира Бешировић-исламски педагог и Небојша Јовановић-православни педагог. </w:t>
            </w:r>
          </w:p>
          <w:p w:rsidR="00A66B0A" w:rsidRPr="009B7F25" w:rsidRDefault="00A66B0A" w:rsidP="00997983">
            <w:pPr>
              <w:pStyle w:val="NormalWeb"/>
            </w:pPr>
            <w:r w:rsidRPr="009B7F25">
              <w:t xml:space="preserve">        У складу са Годишњим планом рада, одељењско веће је током школске 2024/2025. године одржало 5 састанака. Састанцима су присуствовали сви чланови. На састанцима је усвојен распоред часова и усаглашен план контролних вежби за текућу школску годину. Наставници су припремили списак потребних свезака и прибора .</w:t>
            </w:r>
          </w:p>
          <w:p w:rsidR="00A66B0A" w:rsidRPr="009B7F25" w:rsidRDefault="00A66B0A" w:rsidP="00997983">
            <w:pPr>
              <w:pStyle w:val="NormalWeb"/>
            </w:pPr>
            <w:r w:rsidRPr="009B7F25">
              <w:t xml:space="preserve">         Због изненадне промене школског календара, део планираних наставних јединица из децембра није реализован у предвиђеном термину и биће надокнађен током јануара.</w:t>
            </w:r>
          </w:p>
          <w:p w:rsidR="00A66B0A" w:rsidRPr="009B7F25" w:rsidRDefault="00A66B0A" w:rsidP="00997983">
            <w:pPr>
              <w:pStyle w:val="NormalWeb"/>
            </w:pPr>
            <w:r w:rsidRPr="009B7F25">
              <w:t xml:space="preserve">         Уџбеници за наредну школску годину биће издавачке куће </w:t>
            </w:r>
            <w:r w:rsidRPr="009B7F25">
              <w:rPr>
                <w:rStyle w:val="Strong"/>
              </w:rPr>
              <w:t>"Едука"</w:t>
            </w:r>
            <w:r w:rsidRPr="009B7F25">
              <w:t xml:space="preserve">, док је за предмет енглески језик изабран уџбеник издавачке куће </w:t>
            </w:r>
            <w:r w:rsidRPr="009B7F25">
              <w:rPr>
                <w:rStyle w:val="Strong"/>
              </w:rPr>
              <w:t>"Дата Статус"</w:t>
            </w:r>
            <w:r w:rsidRPr="009B7F25">
              <w:t>. Евидентирани су ученици који остварују право на бесплатне уџбенике, а спискови су предати школском библиотекару.</w:t>
            </w:r>
          </w:p>
          <w:p w:rsidR="00A66B0A" w:rsidRPr="009B7F25" w:rsidRDefault="00A66B0A" w:rsidP="00997983">
            <w:pPr>
              <w:pStyle w:val="NormalWeb"/>
            </w:pPr>
            <w:r w:rsidRPr="009B7F25">
              <w:t xml:space="preserve">        Наставници су изнели предлоге за наставна средства која би унапредила наставни процес у наредној школској години. </w:t>
            </w:r>
          </w:p>
          <w:p w:rsidR="00A66B0A" w:rsidRPr="009B7F25" w:rsidRDefault="00A66B0A" w:rsidP="00997983">
            <w:pPr>
              <w:ind w:firstLine="567"/>
              <w:jc w:val="both"/>
              <w:rPr>
                <w:color w:val="000000"/>
              </w:rPr>
            </w:pPr>
          </w:p>
          <w:p w:rsidR="00A66B0A" w:rsidRPr="009B7F25" w:rsidRDefault="00A66B0A" w:rsidP="00997983"/>
          <w:p w:rsidR="00A66B0A" w:rsidRPr="009B7F25" w:rsidRDefault="00A66B0A" w:rsidP="00997983">
            <w:pPr>
              <w:ind w:firstLine="567"/>
              <w:jc w:val="right"/>
            </w:pPr>
            <w:r w:rsidRPr="009B7F25">
              <w:rPr>
                <w:color w:val="000000"/>
              </w:rPr>
              <w:t>Аида Аличковић</w:t>
            </w:r>
          </w:p>
        </w:tc>
      </w:tr>
    </w:tbl>
    <w:p w:rsidR="00A66B0A" w:rsidRPr="009B7F25" w:rsidRDefault="00A66B0A" w:rsidP="00A66B0A"/>
    <w:p w:rsidR="00A66B0A" w:rsidRPr="009B7F25" w:rsidRDefault="00A66B0A" w:rsidP="00A66B0A"/>
    <w:p w:rsidR="00A66B0A" w:rsidRPr="009B7F25" w:rsidRDefault="00A66B0A" w:rsidP="00A66B0A">
      <w:pPr>
        <w:jc w:val="center"/>
      </w:pPr>
    </w:p>
    <w:p w:rsidR="00A66B0A" w:rsidRPr="009B7F25" w:rsidRDefault="00A66B0A" w:rsidP="00A66B0A">
      <w:pPr>
        <w:jc w:val="center"/>
      </w:pPr>
      <w:r w:rsidRPr="009B7F25">
        <w:t>Изв</w:t>
      </w:r>
      <w:r w:rsidR="00997983" w:rsidRPr="009B7F25">
        <w:t>ештај о раду одељенског  већа 2-1</w:t>
      </w:r>
      <w:r w:rsidRPr="009B7F25">
        <w:t xml:space="preserve"> разреда</w:t>
      </w:r>
    </w:p>
    <w:p w:rsidR="00A66B0A" w:rsidRPr="009B7F25" w:rsidRDefault="00A66B0A" w:rsidP="00A66B0A">
      <w:pPr>
        <w:jc w:val="center"/>
      </w:pPr>
    </w:p>
    <w:tbl>
      <w:tblPr>
        <w:tblStyle w:val="TableGrid"/>
        <w:tblW w:w="10998" w:type="dxa"/>
        <w:tblLayout w:type="fixed"/>
        <w:tblLook w:val="04A0"/>
      </w:tblPr>
      <w:tblGrid>
        <w:gridCol w:w="2130"/>
        <w:gridCol w:w="2130"/>
        <w:gridCol w:w="2131"/>
        <w:gridCol w:w="4607"/>
      </w:tblGrid>
      <w:tr w:rsidR="00A66B0A" w:rsidRPr="009B7F25" w:rsidTr="00997983">
        <w:tc>
          <w:tcPr>
            <w:tcW w:w="2130" w:type="dxa"/>
          </w:tcPr>
          <w:p w:rsidR="00A66B0A" w:rsidRPr="009B7F25" w:rsidRDefault="00A66B0A" w:rsidP="00997983">
            <w:pPr>
              <w:jc w:val="center"/>
            </w:pPr>
            <w:r w:rsidRPr="009B7F25">
              <w:t>Стручно веће</w:t>
            </w:r>
          </w:p>
        </w:tc>
        <w:tc>
          <w:tcPr>
            <w:tcW w:w="2130" w:type="dxa"/>
          </w:tcPr>
          <w:p w:rsidR="00A66B0A" w:rsidRPr="009B7F25" w:rsidRDefault="00A66B0A" w:rsidP="00997983">
            <w:pPr>
              <w:jc w:val="center"/>
            </w:pPr>
            <w:r w:rsidRPr="009B7F25">
              <w:t>Број састанака</w:t>
            </w:r>
          </w:p>
        </w:tc>
        <w:tc>
          <w:tcPr>
            <w:tcW w:w="2131" w:type="dxa"/>
          </w:tcPr>
          <w:p w:rsidR="00A66B0A" w:rsidRPr="009B7F25" w:rsidRDefault="00A66B0A" w:rsidP="00997983">
            <w:pPr>
              <w:jc w:val="center"/>
            </w:pPr>
            <w:r w:rsidRPr="009B7F25">
              <w:t>Време одржавања</w:t>
            </w:r>
          </w:p>
        </w:tc>
        <w:tc>
          <w:tcPr>
            <w:tcW w:w="4607" w:type="dxa"/>
          </w:tcPr>
          <w:p w:rsidR="00A66B0A" w:rsidRPr="009B7F25" w:rsidRDefault="00A66B0A" w:rsidP="00997983">
            <w:pPr>
              <w:jc w:val="center"/>
            </w:pPr>
            <w:r w:rsidRPr="009B7F25">
              <w:t>Запажања</w:t>
            </w:r>
          </w:p>
        </w:tc>
      </w:tr>
      <w:tr w:rsidR="00A66B0A" w:rsidRPr="009B7F25" w:rsidTr="00997983">
        <w:tc>
          <w:tcPr>
            <w:tcW w:w="2130" w:type="dxa"/>
          </w:tcPr>
          <w:p w:rsidR="00A66B0A" w:rsidRPr="009B7F25" w:rsidRDefault="00A66B0A" w:rsidP="00997983">
            <w:pPr>
              <w:rPr>
                <w:lang w:val="sr-Cyrl-BA"/>
              </w:rPr>
            </w:pPr>
            <w:r w:rsidRPr="009B7F25">
              <w:t xml:space="preserve">Другог  </w:t>
            </w:r>
            <w:r w:rsidRPr="009B7F25">
              <w:rPr>
                <w:lang w:val="sr-Cyrl-BA"/>
              </w:rPr>
              <w:t>разреда</w:t>
            </w:r>
          </w:p>
        </w:tc>
        <w:tc>
          <w:tcPr>
            <w:tcW w:w="2130" w:type="dxa"/>
          </w:tcPr>
          <w:p w:rsidR="00A66B0A" w:rsidRPr="009B7F25" w:rsidRDefault="00A66B0A" w:rsidP="00997983">
            <w:pPr>
              <w:jc w:val="center"/>
              <w:rPr>
                <w:lang w:val="sr-Cyrl-BA"/>
              </w:rPr>
            </w:pPr>
            <w:r w:rsidRPr="009B7F25">
              <w:rPr>
                <w:lang w:val="sr-Cyrl-BA"/>
              </w:rPr>
              <w:t>5</w:t>
            </w:r>
          </w:p>
        </w:tc>
        <w:tc>
          <w:tcPr>
            <w:tcW w:w="2131" w:type="dxa"/>
          </w:tcPr>
          <w:p w:rsidR="00A66B0A" w:rsidRPr="009B7F25" w:rsidRDefault="00A66B0A" w:rsidP="00997983">
            <w:pPr>
              <w:jc w:val="center"/>
              <w:rPr>
                <w:lang w:val="sr-Cyrl-BA"/>
              </w:rPr>
            </w:pPr>
            <w:r w:rsidRPr="009B7F25">
              <w:rPr>
                <w:lang w:val="sr-Cyrl-BA"/>
              </w:rPr>
              <w:t xml:space="preserve">26.8.2024. </w:t>
            </w:r>
          </w:p>
        </w:tc>
        <w:tc>
          <w:tcPr>
            <w:tcW w:w="4607" w:type="dxa"/>
            <w:vMerge w:val="restart"/>
          </w:tcPr>
          <w:p w:rsidR="00A66B0A" w:rsidRPr="009B7F25" w:rsidRDefault="00997983" w:rsidP="00997983">
            <w:pPr>
              <w:jc w:val="center"/>
              <w:rPr>
                <w:lang w:val="sr-Cyrl-BA"/>
              </w:rPr>
            </w:pPr>
            <w:r w:rsidRPr="009B7F25">
              <w:rPr>
                <w:color w:val="000000"/>
                <w:lang w:val="sr-Cyrl-BA"/>
              </w:rPr>
              <w:t>Школка година је почела 1.9.2024</w:t>
            </w:r>
            <w:r w:rsidR="00A66B0A" w:rsidRPr="009B7F25">
              <w:rPr>
                <w:color w:val="000000"/>
                <w:lang w:val="sr-Cyrl-BA"/>
              </w:rPr>
              <w:t>.године</w:t>
            </w:r>
            <w:r w:rsidR="00A66B0A" w:rsidRPr="009B7F25">
              <w:rPr>
                <w:color w:val="000000"/>
              </w:rPr>
              <w:t> </w:t>
            </w:r>
            <w:r w:rsidR="00A66B0A" w:rsidRPr="009B7F25">
              <w:rPr>
                <w:color w:val="000000"/>
                <w:lang w:val="sr-Cyrl-BA"/>
              </w:rPr>
              <w:t xml:space="preserve"> и завршила се 13.6.2025. године према календару утврђеном од стране Министарства просвете.</w:t>
            </w:r>
          </w:p>
        </w:tc>
      </w:tr>
      <w:tr w:rsidR="00A66B0A" w:rsidRPr="009B7F25" w:rsidTr="00997983">
        <w:tc>
          <w:tcPr>
            <w:tcW w:w="2130" w:type="dxa"/>
          </w:tcPr>
          <w:p w:rsidR="00A66B0A" w:rsidRPr="009B7F25" w:rsidRDefault="00A66B0A" w:rsidP="00997983">
            <w:pPr>
              <w:jc w:val="center"/>
              <w:rPr>
                <w:lang w:val="sr-Cyrl-BA"/>
              </w:rPr>
            </w:pPr>
          </w:p>
        </w:tc>
        <w:tc>
          <w:tcPr>
            <w:tcW w:w="2130" w:type="dxa"/>
          </w:tcPr>
          <w:p w:rsidR="00A66B0A" w:rsidRPr="009B7F25" w:rsidRDefault="00A66B0A" w:rsidP="00997983">
            <w:pPr>
              <w:jc w:val="center"/>
              <w:rPr>
                <w:lang w:val="sr-Cyrl-BA"/>
              </w:rPr>
            </w:pPr>
          </w:p>
        </w:tc>
        <w:tc>
          <w:tcPr>
            <w:tcW w:w="2131" w:type="dxa"/>
          </w:tcPr>
          <w:p w:rsidR="00A66B0A" w:rsidRPr="009B7F25" w:rsidRDefault="00A66B0A" w:rsidP="00997983">
            <w:pPr>
              <w:jc w:val="center"/>
              <w:rPr>
                <w:lang w:val="sr-Cyrl-BA"/>
              </w:rPr>
            </w:pPr>
            <w:r w:rsidRPr="009B7F25">
              <w:rPr>
                <w:lang w:val="sr-Cyrl-BA"/>
              </w:rPr>
              <w:t xml:space="preserve">24.10. 2024. </w:t>
            </w:r>
          </w:p>
        </w:tc>
        <w:tc>
          <w:tcPr>
            <w:tcW w:w="4607" w:type="dxa"/>
            <w:vMerge/>
          </w:tcPr>
          <w:p w:rsidR="00A66B0A" w:rsidRPr="009B7F25" w:rsidRDefault="00A66B0A" w:rsidP="00997983">
            <w:pPr>
              <w:jc w:val="center"/>
            </w:pPr>
          </w:p>
        </w:tc>
      </w:tr>
      <w:tr w:rsidR="00A66B0A" w:rsidRPr="009B7F25" w:rsidTr="00997983">
        <w:tc>
          <w:tcPr>
            <w:tcW w:w="2130" w:type="dxa"/>
          </w:tcPr>
          <w:p w:rsidR="00A66B0A" w:rsidRPr="009B7F25" w:rsidRDefault="00A66B0A" w:rsidP="00997983">
            <w:pPr>
              <w:jc w:val="center"/>
            </w:pPr>
          </w:p>
        </w:tc>
        <w:tc>
          <w:tcPr>
            <w:tcW w:w="2130" w:type="dxa"/>
          </w:tcPr>
          <w:p w:rsidR="00A66B0A" w:rsidRPr="009B7F25" w:rsidRDefault="00A66B0A" w:rsidP="00997983">
            <w:pPr>
              <w:jc w:val="center"/>
            </w:pPr>
          </w:p>
        </w:tc>
        <w:tc>
          <w:tcPr>
            <w:tcW w:w="2131" w:type="dxa"/>
          </w:tcPr>
          <w:p w:rsidR="00A66B0A" w:rsidRPr="009B7F25" w:rsidRDefault="00A66B0A" w:rsidP="00997983">
            <w:pPr>
              <w:jc w:val="center"/>
              <w:rPr>
                <w:lang w:val="sr-Cyrl-BA"/>
              </w:rPr>
            </w:pPr>
            <w:r w:rsidRPr="009B7F25">
              <w:rPr>
                <w:lang w:val="sr-Cyrl-BA"/>
              </w:rPr>
              <w:t xml:space="preserve">22.1.2025. </w:t>
            </w:r>
          </w:p>
        </w:tc>
        <w:tc>
          <w:tcPr>
            <w:tcW w:w="4607" w:type="dxa"/>
            <w:vMerge/>
          </w:tcPr>
          <w:p w:rsidR="00A66B0A" w:rsidRPr="009B7F25" w:rsidRDefault="00A66B0A" w:rsidP="00997983">
            <w:pPr>
              <w:jc w:val="center"/>
            </w:pPr>
          </w:p>
        </w:tc>
      </w:tr>
      <w:tr w:rsidR="00A66B0A" w:rsidRPr="009B7F25" w:rsidTr="00997983">
        <w:tc>
          <w:tcPr>
            <w:tcW w:w="2130" w:type="dxa"/>
          </w:tcPr>
          <w:p w:rsidR="00A66B0A" w:rsidRPr="009B7F25" w:rsidRDefault="00A66B0A" w:rsidP="00997983">
            <w:pPr>
              <w:jc w:val="center"/>
            </w:pPr>
          </w:p>
        </w:tc>
        <w:tc>
          <w:tcPr>
            <w:tcW w:w="2130" w:type="dxa"/>
          </w:tcPr>
          <w:p w:rsidR="00A66B0A" w:rsidRPr="009B7F25" w:rsidRDefault="00A66B0A" w:rsidP="00997983">
            <w:pPr>
              <w:jc w:val="center"/>
            </w:pPr>
          </w:p>
        </w:tc>
        <w:tc>
          <w:tcPr>
            <w:tcW w:w="2131" w:type="dxa"/>
          </w:tcPr>
          <w:p w:rsidR="00A66B0A" w:rsidRPr="009B7F25" w:rsidRDefault="00A66B0A" w:rsidP="00997983">
            <w:pPr>
              <w:jc w:val="center"/>
              <w:rPr>
                <w:lang w:val="sr-Cyrl-BA"/>
              </w:rPr>
            </w:pPr>
            <w:r w:rsidRPr="009B7F25">
              <w:rPr>
                <w:lang w:val="sr-Cyrl-BA"/>
              </w:rPr>
              <w:t xml:space="preserve">28.3.2025. </w:t>
            </w:r>
          </w:p>
        </w:tc>
        <w:tc>
          <w:tcPr>
            <w:tcW w:w="4607" w:type="dxa"/>
            <w:vMerge/>
          </w:tcPr>
          <w:p w:rsidR="00A66B0A" w:rsidRPr="009B7F25" w:rsidRDefault="00A66B0A" w:rsidP="00997983">
            <w:pPr>
              <w:jc w:val="center"/>
            </w:pPr>
          </w:p>
        </w:tc>
      </w:tr>
      <w:tr w:rsidR="00A66B0A" w:rsidRPr="009B7F25" w:rsidTr="00997983">
        <w:trPr>
          <w:trHeight w:val="488"/>
        </w:trPr>
        <w:tc>
          <w:tcPr>
            <w:tcW w:w="2130" w:type="dxa"/>
          </w:tcPr>
          <w:p w:rsidR="00A66B0A" w:rsidRPr="009B7F25" w:rsidRDefault="00A66B0A" w:rsidP="00997983">
            <w:pPr>
              <w:jc w:val="center"/>
            </w:pPr>
          </w:p>
        </w:tc>
        <w:tc>
          <w:tcPr>
            <w:tcW w:w="2130" w:type="dxa"/>
          </w:tcPr>
          <w:p w:rsidR="00A66B0A" w:rsidRPr="009B7F25" w:rsidRDefault="00A66B0A" w:rsidP="00997983">
            <w:pPr>
              <w:jc w:val="center"/>
            </w:pPr>
          </w:p>
        </w:tc>
        <w:tc>
          <w:tcPr>
            <w:tcW w:w="2131" w:type="dxa"/>
          </w:tcPr>
          <w:p w:rsidR="00A66B0A" w:rsidRPr="009B7F25" w:rsidRDefault="00A66B0A" w:rsidP="00997983">
            <w:pPr>
              <w:jc w:val="center"/>
              <w:rPr>
                <w:lang w:val="sr-Cyrl-BA"/>
              </w:rPr>
            </w:pPr>
            <w:r w:rsidRPr="009B7F25">
              <w:rPr>
                <w:lang w:val="sr-Cyrl-BA"/>
              </w:rPr>
              <w:t xml:space="preserve">12.6.2025. </w:t>
            </w:r>
          </w:p>
        </w:tc>
        <w:tc>
          <w:tcPr>
            <w:tcW w:w="4607" w:type="dxa"/>
            <w:vMerge/>
          </w:tcPr>
          <w:p w:rsidR="00A66B0A" w:rsidRPr="009B7F25" w:rsidRDefault="00A66B0A" w:rsidP="00997983">
            <w:pPr>
              <w:jc w:val="center"/>
            </w:pPr>
          </w:p>
        </w:tc>
      </w:tr>
    </w:tbl>
    <w:p w:rsidR="00A66B0A" w:rsidRPr="009B7F25" w:rsidRDefault="00A66B0A" w:rsidP="00A66B0A">
      <w:pPr>
        <w:jc w:val="center"/>
      </w:pPr>
    </w:p>
    <w:p w:rsidR="00A66B0A" w:rsidRPr="009B7F25" w:rsidRDefault="00A66B0A" w:rsidP="00A66B0A">
      <w:pPr>
        <w:jc w:val="center"/>
      </w:pPr>
    </w:p>
    <w:p w:rsidR="00A66B0A" w:rsidRPr="009B7F25" w:rsidRDefault="00A66B0A" w:rsidP="00A66B0A">
      <w:pPr>
        <w:jc w:val="center"/>
      </w:pPr>
      <w:r w:rsidRPr="009B7F25">
        <w:lastRenderedPageBreak/>
        <w:t>Наративни извештај</w:t>
      </w:r>
    </w:p>
    <w:p w:rsidR="00A66B0A" w:rsidRPr="009B7F25" w:rsidRDefault="00A66B0A" w:rsidP="00A66B0A">
      <w:pPr>
        <w:jc w:val="center"/>
      </w:pPr>
    </w:p>
    <w:tbl>
      <w:tblPr>
        <w:tblStyle w:val="TableGrid"/>
        <w:tblW w:w="10998" w:type="dxa"/>
        <w:tblLayout w:type="fixed"/>
        <w:tblLook w:val="04A0"/>
      </w:tblPr>
      <w:tblGrid>
        <w:gridCol w:w="10998"/>
      </w:tblGrid>
      <w:tr w:rsidR="00A66B0A" w:rsidRPr="009B7F25" w:rsidTr="00997983">
        <w:tc>
          <w:tcPr>
            <w:tcW w:w="10998" w:type="dxa"/>
          </w:tcPr>
          <w:p w:rsidR="00A66B0A" w:rsidRPr="009B7F25" w:rsidRDefault="00A66B0A" w:rsidP="00997983">
            <w:pPr>
              <w:jc w:val="center"/>
            </w:pPr>
          </w:p>
          <w:p w:rsidR="00A66B0A" w:rsidRPr="009B7F25" w:rsidRDefault="00A66B0A" w:rsidP="00DE2736">
            <w:pPr>
              <w:ind w:firstLine="567"/>
              <w:rPr>
                <w:color w:val="000000" w:themeColor="text1"/>
              </w:rPr>
            </w:pPr>
            <w:r w:rsidRPr="009B7F25">
              <w:rPr>
                <w:color w:val="000000" w:themeColor="text1"/>
              </w:rPr>
              <w:t xml:space="preserve">Одељењско веће 2.-1 чине: </w:t>
            </w:r>
            <w:r w:rsidRPr="009B7F25">
              <w:rPr>
                <w:color w:val="000000" w:themeColor="text1"/>
                <w:lang w:val="sr-Cyrl-BA"/>
              </w:rPr>
              <w:t xml:space="preserve">Сандра Малешић </w:t>
            </w:r>
            <w:r w:rsidRPr="009B7F25">
              <w:rPr>
                <w:color w:val="000000" w:themeColor="text1"/>
              </w:rPr>
              <w:t>-</w:t>
            </w:r>
            <w:r w:rsidRPr="009B7F25">
              <w:rPr>
                <w:color w:val="000000" w:themeColor="text1"/>
                <w:lang w:val="sr-Cyrl-BA"/>
              </w:rPr>
              <w:t xml:space="preserve"> </w:t>
            </w:r>
            <w:r w:rsidRPr="009B7F25">
              <w:rPr>
                <w:color w:val="000000" w:themeColor="text1"/>
              </w:rPr>
              <w:t>учитељица, Биљана Пјановић–наставник енглеског језика, Емил Јукић</w:t>
            </w:r>
            <w:r w:rsidRPr="009B7F25">
              <w:rPr>
                <w:color w:val="000000" w:themeColor="text1"/>
                <w:lang w:val="sr-Cyrl-BA"/>
              </w:rPr>
              <w:t xml:space="preserve"> </w:t>
            </w:r>
            <w:r w:rsidRPr="009B7F25">
              <w:rPr>
                <w:color w:val="000000" w:themeColor="text1"/>
              </w:rPr>
              <w:t>- (Босански језик са елементима националне културе), Самира Бешировић</w:t>
            </w:r>
            <w:r w:rsidRPr="009B7F25">
              <w:rPr>
                <w:color w:val="000000" w:themeColor="text1"/>
                <w:lang w:val="sr-Cyrl-BA"/>
              </w:rPr>
              <w:t xml:space="preserve"> </w:t>
            </w:r>
            <w:r w:rsidRPr="009B7F25">
              <w:rPr>
                <w:color w:val="000000" w:themeColor="text1"/>
              </w:rPr>
              <w:t>-</w:t>
            </w:r>
            <w:r w:rsidRPr="009B7F25">
              <w:rPr>
                <w:color w:val="000000" w:themeColor="text1"/>
                <w:lang w:val="sr-Cyrl-BA"/>
              </w:rPr>
              <w:t xml:space="preserve"> </w:t>
            </w:r>
            <w:r w:rsidRPr="009B7F25">
              <w:rPr>
                <w:color w:val="000000" w:themeColor="text1"/>
              </w:rPr>
              <w:t>исламски педагог и Небојша Јовановић</w:t>
            </w:r>
            <w:r w:rsidRPr="009B7F25">
              <w:rPr>
                <w:color w:val="000000" w:themeColor="text1"/>
                <w:lang w:val="sr-Cyrl-BA"/>
              </w:rPr>
              <w:t xml:space="preserve"> </w:t>
            </w:r>
            <w:r w:rsidRPr="009B7F25">
              <w:rPr>
                <w:color w:val="000000" w:themeColor="text1"/>
              </w:rPr>
              <w:t>-</w:t>
            </w:r>
            <w:r w:rsidRPr="009B7F25">
              <w:rPr>
                <w:color w:val="000000" w:themeColor="text1"/>
                <w:lang w:val="sr-Cyrl-BA"/>
              </w:rPr>
              <w:t xml:space="preserve"> </w:t>
            </w:r>
            <w:r w:rsidRPr="009B7F25">
              <w:rPr>
                <w:color w:val="000000" w:themeColor="text1"/>
              </w:rPr>
              <w:t xml:space="preserve">православни педагог. Одељенско веће </w:t>
            </w:r>
            <w:r w:rsidRPr="009B7F25">
              <w:rPr>
                <w:color w:val="000000" w:themeColor="text1"/>
                <w:lang w:val="sr-Cyrl-BA"/>
              </w:rPr>
              <w:t>2</w:t>
            </w:r>
            <w:r w:rsidRPr="009B7F25">
              <w:rPr>
                <w:color w:val="000000" w:themeColor="text1"/>
              </w:rPr>
              <w:t>. разреда школске 20</w:t>
            </w:r>
            <w:r w:rsidRPr="009B7F25">
              <w:rPr>
                <w:color w:val="000000" w:themeColor="text1"/>
                <w:lang w:val="sr-Cyrl-BA"/>
              </w:rPr>
              <w:t>24</w:t>
            </w:r>
            <w:r w:rsidRPr="009B7F25">
              <w:rPr>
                <w:color w:val="000000" w:themeColor="text1"/>
              </w:rPr>
              <w:t>./20</w:t>
            </w:r>
            <w:r w:rsidRPr="009B7F25">
              <w:rPr>
                <w:color w:val="000000" w:themeColor="text1"/>
                <w:lang w:val="sr-Cyrl-BA"/>
              </w:rPr>
              <w:t>25</w:t>
            </w:r>
            <w:r w:rsidRPr="009B7F25">
              <w:rPr>
                <w:color w:val="000000" w:themeColor="text1"/>
              </w:rPr>
              <w:t>.г. имало је следећа задужења:</w:t>
            </w:r>
          </w:p>
          <w:p w:rsidR="00A66B0A" w:rsidRPr="009B7F25" w:rsidRDefault="00A66B0A" w:rsidP="00A66B0A">
            <w:pPr>
              <w:widowControl w:val="0"/>
              <w:numPr>
                <w:ilvl w:val="0"/>
                <w:numId w:val="5"/>
              </w:numPr>
              <w:spacing w:after="200" w:line="276" w:lineRule="auto"/>
              <w:jc w:val="both"/>
              <w:rPr>
                <w:color w:val="000000" w:themeColor="text1"/>
              </w:rPr>
            </w:pPr>
            <w:r w:rsidRPr="009B7F25">
              <w:rPr>
                <w:rFonts w:eastAsia="sans-serif"/>
                <w:color w:val="000000" w:themeColor="text1"/>
                <w:shd w:val="clear" w:color="auto" w:fill="FFFFFF"/>
              </w:rPr>
              <w:t>Припремање садржаја за предстојећи Родитељски састанак и договор о прикупљању потребних информација ради сређивања педагошке документације</w:t>
            </w:r>
          </w:p>
          <w:p w:rsidR="00A66B0A" w:rsidRPr="009B7F25" w:rsidRDefault="00A66B0A" w:rsidP="00A66B0A">
            <w:pPr>
              <w:widowControl w:val="0"/>
              <w:numPr>
                <w:ilvl w:val="0"/>
                <w:numId w:val="5"/>
              </w:numPr>
              <w:spacing w:after="200" w:line="276" w:lineRule="auto"/>
              <w:jc w:val="both"/>
              <w:rPr>
                <w:color w:val="000000" w:themeColor="text1"/>
              </w:rPr>
            </w:pPr>
            <w:r w:rsidRPr="009B7F25">
              <w:rPr>
                <w:rFonts w:eastAsia="sans-serif"/>
                <w:color w:val="000000" w:themeColor="text1"/>
                <w:shd w:val="clear" w:color="auto" w:fill="FFFFFF"/>
              </w:rPr>
              <w:t>Израда распореда часова</w:t>
            </w:r>
          </w:p>
          <w:p w:rsidR="00A66B0A" w:rsidRPr="009B7F25" w:rsidRDefault="00A66B0A" w:rsidP="00A66B0A">
            <w:pPr>
              <w:widowControl w:val="0"/>
              <w:numPr>
                <w:ilvl w:val="0"/>
                <w:numId w:val="5"/>
              </w:numPr>
              <w:spacing w:after="200" w:line="276" w:lineRule="auto"/>
              <w:jc w:val="both"/>
              <w:rPr>
                <w:color w:val="000000" w:themeColor="text1"/>
              </w:rPr>
            </w:pPr>
            <w:r w:rsidRPr="009B7F25">
              <w:rPr>
                <w:rFonts w:eastAsia="sans-serif"/>
                <w:color w:val="000000" w:themeColor="text1"/>
                <w:shd w:val="clear" w:color="auto" w:fill="FFFFFF"/>
              </w:rPr>
              <w:t>Израда плана провере знања</w:t>
            </w:r>
          </w:p>
          <w:p w:rsidR="00A66B0A" w:rsidRPr="009B7F25" w:rsidRDefault="00A66B0A" w:rsidP="00997983">
            <w:pPr>
              <w:pStyle w:val="NoSpacing"/>
              <w:rPr>
                <w:rFonts w:ascii="Times New Roman" w:hAnsi="Times New Roman"/>
                <w:color w:val="000000" w:themeColor="text1"/>
              </w:rPr>
            </w:pPr>
            <w:r w:rsidRPr="009B7F25">
              <w:rPr>
                <w:rStyle w:val="BodyTextChar"/>
                <w:rFonts w:ascii="Times New Roman" w:hAnsi="Times New Roman" w:cs="Times New Roman"/>
                <w:b w:val="0"/>
                <w:color w:val="000000" w:themeColor="text1"/>
                <w:sz w:val="24"/>
                <w:szCs w:val="24"/>
              </w:rPr>
              <w:t>Усаглашавање критеријума оцењивања</w:t>
            </w:r>
            <w:r w:rsidRPr="009B7F25">
              <w:rPr>
                <w:rStyle w:val="BodyTextChar"/>
                <w:rFonts w:ascii="Times New Roman" w:hAnsi="Times New Roman" w:cs="Times New Roman"/>
                <w:b w:val="0"/>
                <w:color w:val="000000" w:themeColor="text1"/>
                <w:sz w:val="24"/>
                <w:szCs w:val="24"/>
              </w:rPr>
              <w:br/>
              <w:t>2. Договор о реализацији угледних часова и предавања – стручно усавршавање</w:t>
            </w:r>
            <w:r w:rsidRPr="009B7F25">
              <w:rPr>
                <w:rStyle w:val="BodyTextChar"/>
                <w:rFonts w:ascii="Times New Roman" w:hAnsi="Times New Roman" w:cs="Times New Roman"/>
                <w:b w:val="0"/>
                <w:color w:val="000000" w:themeColor="text1"/>
                <w:sz w:val="24"/>
                <w:szCs w:val="24"/>
              </w:rPr>
              <w:br/>
              <w:t>3. Договор о реализацији једнодневног излета</w:t>
            </w:r>
            <w:r w:rsidRPr="009B7F25">
              <w:rPr>
                <w:rStyle w:val="BodyTextChar"/>
                <w:rFonts w:ascii="Times New Roman" w:hAnsi="Times New Roman" w:cs="Times New Roman"/>
                <w:b w:val="0"/>
                <w:color w:val="000000" w:themeColor="text1"/>
                <w:sz w:val="24"/>
                <w:szCs w:val="24"/>
              </w:rPr>
              <w:br/>
              <w:t>4. Договор о начину сарадње са родитељима и садржају првог родитељског састанка, у месецу септембру</w:t>
            </w:r>
            <w:r w:rsidRPr="009B7F25">
              <w:rPr>
                <w:rStyle w:val="BodyTextChar"/>
                <w:rFonts w:ascii="Times New Roman" w:hAnsi="Times New Roman" w:cs="Times New Roman"/>
                <w:b w:val="0"/>
                <w:color w:val="000000" w:themeColor="text1"/>
                <w:sz w:val="24"/>
                <w:szCs w:val="24"/>
              </w:rPr>
              <w:br/>
            </w:r>
            <w:r w:rsidRPr="009B7F25">
              <w:rPr>
                <w:rFonts w:ascii="Times New Roman" w:eastAsia="sans-serif" w:hAnsi="Times New Roman"/>
                <w:color w:val="000000" w:themeColor="text1"/>
                <w:shd w:val="clear" w:color="auto" w:fill="FFFFFF"/>
              </w:rPr>
              <w:t>5. Израда оперативног плана рада</w:t>
            </w:r>
          </w:p>
          <w:p w:rsidR="00A66B0A" w:rsidRPr="009B7F25" w:rsidRDefault="00A66B0A" w:rsidP="00997983">
            <w:pPr>
              <w:rPr>
                <w:color w:val="000000" w:themeColor="text1"/>
              </w:rPr>
            </w:pPr>
            <w:r w:rsidRPr="009B7F25">
              <w:rPr>
                <w:rFonts w:eastAsia="sans-serif"/>
                <w:color w:val="000000" w:themeColor="text1"/>
                <w:shd w:val="clear" w:color="auto" w:fill="FFFFFF"/>
              </w:rPr>
              <w:t>6. Oрганизовање ваннаставних активности</w:t>
            </w:r>
          </w:p>
          <w:p w:rsidR="00A66B0A" w:rsidRPr="009B7F25" w:rsidRDefault="00A66B0A" w:rsidP="00997983">
            <w:pPr>
              <w:rPr>
                <w:rFonts w:eastAsia="sans-serif"/>
                <w:color w:val="000000" w:themeColor="text1"/>
                <w:shd w:val="clear" w:color="auto" w:fill="FFFFFF"/>
              </w:rPr>
            </w:pPr>
            <w:r w:rsidRPr="009B7F25">
              <w:rPr>
                <w:rFonts w:eastAsia="sans-serif"/>
                <w:color w:val="000000" w:themeColor="text1"/>
                <w:shd w:val="clear" w:color="auto" w:fill="FFFFFF"/>
              </w:rPr>
              <w:t>7</w:t>
            </w:r>
            <w:r w:rsidRPr="009B7F25">
              <w:rPr>
                <w:rFonts w:eastAsia="sans-serif"/>
                <w:color w:val="000000" w:themeColor="text1"/>
                <w:shd w:val="clear" w:color="auto" w:fill="FFFFFF"/>
                <w:lang w:val="sr-Cyrl-BA"/>
              </w:rPr>
              <w:t xml:space="preserve">. </w:t>
            </w:r>
            <w:r w:rsidRPr="009B7F25">
              <w:rPr>
                <w:rFonts w:eastAsia="sans-serif"/>
                <w:color w:val="000000" w:themeColor="text1"/>
                <w:shd w:val="clear" w:color="auto" w:fill="FFFFFF"/>
              </w:rPr>
              <w:t>Реализација активности у оквиру Дечје недеље</w:t>
            </w:r>
          </w:p>
          <w:p w:rsidR="00A66B0A" w:rsidRPr="009B7F25" w:rsidRDefault="00A66B0A" w:rsidP="00997983">
            <w:pPr>
              <w:rPr>
                <w:color w:val="000000" w:themeColor="text1"/>
                <w:lang w:val="sr-Cyrl-BA"/>
              </w:rPr>
            </w:pPr>
            <w:r w:rsidRPr="009B7F25">
              <w:rPr>
                <w:rFonts w:eastAsia="sans-serif"/>
                <w:color w:val="000000" w:themeColor="text1"/>
                <w:shd w:val="clear" w:color="auto" w:fill="FFFFFF"/>
              </w:rPr>
              <w:t>8. Припрема анкета за реализацију рекреативне наставе</w:t>
            </w:r>
            <w:r w:rsidRPr="009B7F25">
              <w:rPr>
                <w:rFonts w:eastAsia="sans-serif"/>
                <w:color w:val="000000" w:themeColor="text1"/>
                <w:shd w:val="clear" w:color="auto" w:fill="FFFFFF"/>
              </w:rPr>
              <w:br/>
              <w:t>8.</w:t>
            </w:r>
            <w:r w:rsidRPr="009B7F25">
              <w:rPr>
                <w:rFonts w:eastAsia="sans-serif"/>
                <w:color w:val="000000" w:themeColor="text1"/>
                <w:shd w:val="clear" w:color="auto" w:fill="FFFFFF"/>
                <w:lang w:val="sr-Cyrl-BA"/>
              </w:rPr>
              <w:t xml:space="preserve"> </w:t>
            </w:r>
            <w:r w:rsidRPr="009B7F25">
              <w:rPr>
                <w:color w:val="000000" w:themeColor="text1"/>
                <w:lang w:val="sr-Cyrl-BA"/>
              </w:rPr>
              <w:t>Анализа успеха на крају  класификационих периода и мере за побољшање</w:t>
            </w:r>
          </w:p>
          <w:p w:rsidR="00A66B0A" w:rsidRPr="009B7F25" w:rsidRDefault="00A66B0A" w:rsidP="00997983">
            <w:pPr>
              <w:rPr>
                <w:color w:val="000000" w:themeColor="text1"/>
                <w:lang w:val="sr-Cyrl-BA"/>
              </w:rPr>
            </w:pPr>
            <w:r w:rsidRPr="009B7F25">
              <w:rPr>
                <w:color w:val="000000" w:themeColor="text1"/>
                <w:lang w:val="sr-Cyrl-BA"/>
              </w:rPr>
              <w:t>9.  Договор о садржају и реализацији родитељског састанка</w:t>
            </w:r>
          </w:p>
          <w:p w:rsidR="00A66B0A" w:rsidRPr="009B7F25" w:rsidRDefault="00A66B0A" w:rsidP="00997983">
            <w:pPr>
              <w:pStyle w:val="ListParagraph"/>
              <w:ind w:left="0"/>
              <w:rPr>
                <w:rFonts w:eastAsia="SimSun"/>
                <w:color w:val="000000" w:themeColor="text1"/>
                <w:lang w:val="sr-Cyrl-BA"/>
              </w:rPr>
            </w:pPr>
            <w:r w:rsidRPr="009B7F25">
              <w:rPr>
                <w:rFonts w:eastAsia="SimSun"/>
                <w:color w:val="000000" w:themeColor="text1"/>
                <w:lang w:val="sr-Cyrl-BA"/>
              </w:rPr>
              <w:t>10. Планирање и реализација планираних активности у школском пројекту Хуманитарни новогодишњи вашар.</w:t>
            </w:r>
          </w:p>
          <w:p w:rsidR="00A66B0A" w:rsidRPr="009B7F25" w:rsidRDefault="00A66B0A" w:rsidP="00997983">
            <w:pPr>
              <w:pStyle w:val="ListParagraph"/>
              <w:ind w:left="0"/>
              <w:rPr>
                <w:rFonts w:eastAsia="SimSun"/>
                <w:color w:val="000000" w:themeColor="text1"/>
                <w:lang w:val="sr-Cyrl-BA"/>
              </w:rPr>
            </w:pPr>
            <w:r w:rsidRPr="009B7F25">
              <w:rPr>
                <w:rFonts w:eastAsia="SimSun"/>
                <w:color w:val="000000" w:themeColor="text1"/>
                <w:lang w:val="sr-Cyrl-BA"/>
              </w:rPr>
              <w:t>11. Учешће у организацији поводом Дана школе.</w:t>
            </w:r>
          </w:p>
          <w:p w:rsidR="00A66B0A" w:rsidRPr="009B7F25" w:rsidRDefault="00A66B0A" w:rsidP="00997983">
            <w:pPr>
              <w:pStyle w:val="ListParagraph"/>
              <w:ind w:left="0"/>
              <w:rPr>
                <w:rFonts w:eastAsia="sans-serif"/>
                <w:color w:val="000000" w:themeColor="text1"/>
                <w:shd w:val="clear" w:color="auto" w:fill="FFFFFF"/>
                <w:lang w:val="sr-Cyrl-BA"/>
              </w:rPr>
            </w:pPr>
            <w:r w:rsidRPr="009B7F25">
              <w:rPr>
                <w:rFonts w:eastAsia="SimSun"/>
                <w:color w:val="000000" w:themeColor="text1"/>
                <w:lang w:val="sr-Cyrl-BA"/>
              </w:rPr>
              <w:t>12</w:t>
            </w:r>
            <w:r w:rsidRPr="009B7F25">
              <w:rPr>
                <w:rFonts w:eastAsia="sans-serif"/>
                <w:color w:val="000000" w:themeColor="text1"/>
                <w:shd w:val="clear" w:color="auto" w:fill="FFFFFF"/>
                <w:lang w:val="sr-Cyrl-BA"/>
              </w:rPr>
              <w:t>. Припрема , реализација и анализа учешћа ученика на такмичењима ( такмичење у саобраћају )</w:t>
            </w:r>
          </w:p>
          <w:p w:rsidR="00A66B0A" w:rsidRPr="009B7F25" w:rsidRDefault="00A66B0A" w:rsidP="00997983">
            <w:pPr>
              <w:pStyle w:val="ListParagraph"/>
              <w:ind w:left="0"/>
              <w:rPr>
                <w:rFonts w:eastAsia="sans-serif"/>
                <w:color w:val="000000" w:themeColor="text1"/>
                <w:shd w:val="clear" w:color="auto" w:fill="FFFFFF"/>
                <w:lang w:val="sr-Cyrl-BA"/>
              </w:rPr>
            </w:pPr>
            <w:r w:rsidRPr="009B7F25">
              <w:rPr>
                <w:rFonts w:eastAsia="sans-serif"/>
                <w:color w:val="000000" w:themeColor="text1"/>
                <w:shd w:val="clear" w:color="auto" w:fill="FFFFFF"/>
                <w:lang w:val="sr-Cyrl-BA"/>
              </w:rPr>
              <w:t>13. Анализа мера за унапређивање кључних слабости утврђених извештајем самовредновања.</w:t>
            </w:r>
          </w:p>
          <w:p w:rsidR="00A66B0A" w:rsidRPr="009B7F25" w:rsidRDefault="00A66B0A" w:rsidP="00997983">
            <w:pPr>
              <w:pStyle w:val="ListParagraph"/>
              <w:ind w:left="0"/>
              <w:rPr>
                <w:rFonts w:eastAsia="sans-serif"/>
                <w:color w:val="000000" w:themeColor="text1"/>
                <w:shd w:val="clear" w:color="auto" w:fill="FFFFFF"/>
                <w:lang w:val="sr-Cyrl-BA"/>
              </w:rPr>
            </w:pPr>
            <w:r w:rsidRPr="009B7F25">
              <w:rPr>
                <w:rFonts w:eastAsia="sans-serif"/>
                <w:color w:val="000000" w:themeColor="text1"/>
                <w:shd w:val="clear" w:color="auto" w:fill="FFFFFF"/>
                <w:lang w:val="sr-Cyrl-BA"/>
              </w:rPr>
              <w:t>14. Анализа успешности рада Одељенског већа на крају школске године</w:t>
            </w:r>
          </w:p>
          <w:p w:rsidR="00A66B0A" w:rsidRPr="009B7F25" w:rsidRDefault="00A66B0A" w:rsidP="00997983">
            <w:pPr>
              <w:rPr>
                <w:color w:val="000000" w:themeColor="text1"/>
                <w:lang w:val="sr-Cyrl-BA"/>
              </w:rPr>
            </w:pPr>
            <w:r w:rsidRPr="009B7F25">
              <w:rPr>
                <w:color w:val="000000" w:themeColor="text1"/>
                <w:lang w:val="sr-Cyrl-BA"/>
              </w:rPr>
              <w:t xml:space="preserve"> Наставни план и програм другог разреда  је у потпуности реализовани . Успех и владање ученика пратили смо након сваког класификационог периода , што је допринело индентификацији ученика којима је потребна помоћ у раду, тако да се са њима радило на допунској настави. Код ученика који су похађали допунску наставу остварен је напредак у савладавању предвиђених садржаја. На крају 2.полугодишта школске 2024/2025.г. године ученици другог разреда постигли су позитиван успех и примерно владање. </w:t>
            </w:r>
          </w:p>
          <w:p w:rsidR="00A66B0A" w:rsidRPr="009B7F25" w:rsidRDefault="00A66B0A" w:rsidP="00997983">
            <w:pPr>
              <w:rPr>
                <w:color w:val="000000" w:themeColor="text1"/>
                <w:lang w:val="sr-Cyrl-BA"/>
              </w:rPr>
            </w:pPr>
            <w:r w:rsidRPr="009B7F25">
              <w:rPr>
                <w:color w:val="000000" w:themeColor="text1"/>
                <w:lang w:val="sr-Cyrl-BA"/>
              </w:rPr>
              <w:t xml:space="preserve"> Програм обележавања Дечје </w:t>
            </w:r>
            <w:r w:rsidRPr="009B7F25">
              <w:rPr>
                <w:i/>
                <w:color w:val="000000" w:themeColor="text1"/>
                <w:lang w:val="sr-Cyrl-BA"/>
              </w:rPr>
              <w:t xml:space="preserve">недеље </w:t>
            </w:r>
            <w:r w:rsidRPr="009B7F25">
              <w:rPr>
                <w:color w:val="000000" w:themeColor="text1"/>
                <w:lang w:val="sr-Cyrl-BA"/>
              </w:rPr>
              <w:t xml:space="preserve"> „Ја сам дете, имам план: толеранција и љубав за сваки дан“од 7. до 13. октобра 2024. године реализован је по плану предвиђених активности. Школска слава Свети Сава обележена је 27.01.2025.. год. сечењем славског колача а потом је уследила додела ликовних и литерарних награда. Ученици и наставници су присутвовали школској приредби.</w:t>
            </w:r>
          </w:p>
          <w:p w:rsidR="00A66B0A" w:rsidRPr="009B7F25" w:rsidRDefault="00A66B0A" w:rsidP="00997983">
            <w:pPr>
              <w:rPr>
                <w:color w:val="000000" w:themeColor="text1"/>
                <w:lang w:val="sr-Cyrl-BA"/>
              </w:rPr>
            </w:pPr>
            <w:r w:rsidRPr="009B7F25">
              <w:rPr>
                <w:color w:val="000000" w:themeColor="text1"/>
                <w:lang w:val="sr-Cyrl-BA"/>
              </w:rPr>
              <w:t>Распоред контролних вежби планиран је и приказан кроз наставне планове. Одељенско веће је размењивало информације са похађаних семинара. Једнодневни излет реализован је 10.6.2025. г.</w:t>
            </w:r>
          </w:p>
          <w:p w:rsidR="00A66B0A" w:rsidRPr="009B7F25" w:rsidRDefault="00A66B0A" w:rsidP="00997983">
            <w:pPr>
              <w:rPr>
                <w:color w:val="000000" w:themeColor="text1"/>
                <w:lang w:val="sr-Cyrl-BA"/>
              </w:rPr>
            </w:pPr>
            <w:r w:rsidRPr="009B7F25">
              <w:rPr>
                <w:color w:val="000000" w:themeColor="text1"/>
                <w:lang w:val="sr-Cyrl-BA"/>
              </w:rPr>
              <w:t>Остварени су предвиђени садржаји у оквиру којих је посећен  Дом културе, Градска библиотека, парк Народних хероја.</w:t>
            </w:r>
          </w:p>
          <w:p w:rsidR="00A66B0A" w:rsidRPr="009B7F25" w:rsidRDefault="00A66B0A" w:rsidP="00997983">
            <w:pPr>
              <w:rPr>
                <w:color w:val="000000" w:themeColor="text1"/>
                <w:lang w:val="sr-Cyrl-BA"/>
              </w:rPr>
            </w:pPr>
            <w:r w:rsidRPr="009B7F25">
              <w:rPr>
                <w:color w:val="000000" w:themeColor="text1"/>
                <w:lang w:val="sr-Cyrl-BA"/>
              </w:rPr>
              <w:t xml:space="preserve">Чланови већа су преузели обавезу и задужења за наредну школску годину. </w:t>
            </w:r>
          </w:p>
          <w:p w:rsidR="00A66B0A" w:rsidRPr="009B7F25" w:rsidRDefault="00A66B0A" w:rsidP="00997983">
            <w:pPr>
              <w:rPr>
                <w:color w:val="000000" w:themeColor="text1"/>
                <w:lang w:val="sr-Cyrl-BA"/>
              </w:rPr>
            </w:pPr>
            <w:r w:rsidRPr="009B7F25">
              <w:rPr>
                <w:color w:val="000000" w:themeColor="text1"/>
                <w:lang w:val="sr-Cyrl-BA"/>
              </w:rPr>
              <w:t xml:space="preserve">Између осталог договор се односио и на израду глобалних и месечних планова за наредну школску годину.                                </w:t>
            </w:r>
          </w:p>
          <w:p w:rsidR="00A66B0A" w:rsidRPr="009B7F25" w:rsidRDefault="00A66B0A" w:rsidP="00DE2736">
            <w:pPr>
              <w:jc w:val="right"/>
              <w:rPr>
                <w:lang w:val="sr-Cyrl-BA"/>
              </w:rPr>
            </w:pPr>
            <w:r w:rsidRPr="009B7F25">
              <w:rPr>
                <w:lang w:val="sr-Cyrl-BA"/>
              </w:rPr>
              <w:t xml:space="preserve">                                                         Председник Одељенског већа другог разреда </w:t>
            </w:r>
          </w:p>
          <w:p w:rsidR="00A66B0A" w:rsidRPr="009B7F25" w:rsidRDefault="00A66B0A" w:rsidP="00DE2736">
            <w:pPr>
              <w:jc w:val="right"/>
              <w:rPr>
                <w:lang w:val="sr-Cyrl-BA"/>
              </w:rPr>
            </w:pPr>
            <w:r w:rsidRPr="009B7F25">
              <w:rPr>
                <w:lang w:val="sr-Cyrl-BA"/>
              </w:rPr>
              <w:t xml:space="preserve">                                                                   Сандра Малешић</w:t>
            </w:r>
          </w:p>
        </w:tc>
      </w:tr>
    </w:tbl>
    <w:p w:rsidR="00A66B0A" w:rsidRPr="009B7F25" w:rsidRDefault="00A66B0A" w:rsidP="00DE2736">
      <w:pPr>
        <w:jc w:val="center"/>
        <w:rPr>
          <w:b/>
          <w:bCs/>
          <w:color w:val="000000"/>
          <w:lang w:val="sr-Cyrl-BA"/>
        </w:rPr>
      </w:pPr>
      <w:r w:rsidRPr="009B7F25">
        <w:rPr>
          <w:b/>
          <w:bCs/>
          <w:color w:val="000000"/>
          <w:lang w:val="sr-Cyrl-BA"/>
        </w:rPr>
        <w:lastRenderedPageBreak/>
        <w:t>Извештај о раду одељењског већа 2-2</w:t>
      </w:r>
    </w:p>
    <w:p w:rsidR="00A66B0A" w:rsidRPr="009B7F25" w:rsidRDefault="00A66B0A" w:rsidP="00A66B0A">
      <w:pPr>
        <w:ind w:firstLine="720"/>
        <w:jc w:val="center"/>
        <w:rPr>
          <w:lang w:val="sr-Cyrl-BA"/>
        </w:rPr>
      </w:pPr>
    </w:p>
    <w:tbl>
      <w:tblPr>
        <w:tblW w:w="0" w:type="auto"/>
        <w:tblCellMar>
          <w:top w:w="15" w:type="dxa"/>
          <w:left w:w="15" w:type="dxa"/>
          <w:bottom w:w="15" w:type="dxa"/>
          <w:right w:w="15" w:type="dxa"/>
        </w:tblCellMar>
        <w:tblLook w:val="04A0"/>
      </w:tblPr>
      <w:tblGrid>
        <w:gridCol w:w="1578"/>
        <w:gridCol w:w="1367"/>
        <w:gridCol w:w="1579"/>
        <w:gridCol w:w="5862"/>
      </w:tblGrid>
      <w:tr w:rsidR="00A66B0A" w:rsidRPr="009B7F25" w:rsidTr="00997983">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Одељењско веће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Број састанака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Време одржавања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Запажања</w:t>
            </w:r>
          </w:p>
        </w:tc>
      </w:tr>
      <w:tr w:rsidR="00A66B0A" w:rsidRPr="009B7F25" w:rsidTr="00997983">
        <w:trPr>
          <w:trHeight w:val="13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rPr>
                <w:color w:val="000000"/>
              </w:rPr>
            </w:pPr>
            <w:r w:rsidRPr="009B7F25">
              <w:rPr>
                <w:color w:val="000000"/>
              </w:rPr>
              <w:t>30.08.2024.</w:t>
            </w:r>
          </w:p>
          <w:p w:rsidR="00A66B0A" w:rsidRPr="009B7F25" w:rsidRDefault="00A66B0A" w:rsidP="00997983">
            <w:pPr>
              <w:rPr>
                <w:color w:val="000000"/>
              </w:rPr>
            </w:pPr>
            <w:r w:rsidRPr="009B7F25">
              <w:rPr>
                <w:color w:val="000000"/>
              </w:rPr>
              <w:t>26.09.2024.</w:t>
            </w:r>
          </w:p>
          <w:p w:rsidR="00A66B0A" w:rsidRPr="009B7F25" w:rsidRDefault="00A66B0A" w:rsidP="00997983">
            <w:pPr>
              <w:rPr>
                <w:color w:val="000000"/>
              </w:rPr>
            </w:pPr>
            <w:r w:rsidRPr="009B7F25">
              <w:rPr>
                <w:color w:val="000000"/>
              </w:rPr>
              <w:t>01.10.2024.</w:t>
            </w:r>
          </w:p>
          <w:p w:rsidR="00A66B0A" w:rsidRPr="009B7F25" w:rsidRDefault="00A66B0A" w:rsidP="00997983">
            <w:pPr>
              <w:rPr>
                <w:color w:val="000000"/>
              </w:rPr>
            </w:pPr>
            <w:r w:rsidRPr="009B7F25">
              <w:rPr>
                <w:color w:val="000000"/>
              </w:rPr>
              <w:t>07.04.2025.</w:t>
            </w:r>
          </w:p>
          <w:p w:rsidR="00A66B0A" w:rsidRPr="009B7F25" w:rsidRDefault="00A66B0A" w:rsidP="00997983">
            <w:r w:rsidRPr="009B7F25">
              <w:rPr>
                <w:color w:val="000000"/>
              </w:rPr>
              <w:t>02.06.2025.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997983" w:rsidP="00997983">
            <w:r w:rsidRPr="009B7F25">
              <w:rPr>
                <w:color w:val="000000"/>
              </w:rPr>
              <w:t>Школка година је почела 1.9.2024</w:t>
            </w:r>
            <w:r w:rsidR="00A66B0A" w:rsidRPr="009B7F25">
              <w:rPr>
                <w:color w:val="000000"/>
              </w:rPr>
              <w:t>.године  и завршила се 13.6.2025. године према календару утврђеном од стране Министарства просвете.</w:t>
            </w:r>
          </w:p>
        </w:tc>
      </w:tr>
    </w:tbl>
    <w:p w:rsidR="00A66B0A" w:rsidRPr="009B7F25" w:rsidRDefault="00A66B0A" w:rsidP="00A66B0A"/>
    <w:p w:rsidR="00A66B0A" w:rsidRPr="009B7F25" w:rsidRDefault="00A66B0A" w:rsidP="00A66B0A"/>
    <w:p w:rsidR="00A66B0A" w:rsidRPr="009B7F25" w:rsidRDefault="00A66B0A" w:rsidP="00A66B0A">
      <w:pPr>
        <w:jc w:val="center"/>
        <w:rPr>
          <w:color w:val="000000"/>
        </w:rPr>
      </w:pPr>
      <w:r w:rsidRPr="009B7F25">
        <w:rPr>
          <w:color w:val="000000"/>
        </w:rPr>
        <w:t>Наративни извештај</w:t>
      </w:r>
    </w:p>
    <w:p w:rsidR="00A66B0A" w:rsidRPr="009B7F25" w:rsidRDefault="00A66B0A" w:rsidP="00A66B0A">
      <w:pPr>
        <w:jc w:val="center"/>
      </w:pPr>
    </w:p>
    <w:tbl>
      <w:tblPr>
        <w:tblW w:w="0" w:type="auto"/>
        <w:tblCellMar>
          <w:top w:w="15" w:type="dxa"/>
          <w:left w:w="15" w:type="dxa"/>
          <w:bottom w:w="15" w:type="dxa"/>
          <w:right w:w="15" w:type="dxa"/>
        </w:tblCellMar>
        <w:tblLook w:val="04A0"/>
      </w:tblPr>
      <w:tblGrid>
        <w:gridCol w:w="10386"/>
      </w:tblGrid>
      <w:tr w:rsidR="00A66B0A" w:rsidRPr="009B7F25" w:rsidTr="00997983">
        <w:trPr>
          <w:trHeight w:val="48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997983" w:rsidP="00997983">
            <w:pPr>
              <w:ind w:firstLine="567"/>
              <w:jc w:val="both"/>
              <w:rPr>
                <w:color w:val="000000"/>
              </w:rPr>
            </w:pPr>
            <w:r w:rsidRPr="009B7F25">
              <w:rPr>
                <w:color w:val="000000"/>
              </w:rPr>
              <w:t>Одељењско веће 2</w:t>
            </w:r>
            <w:r w:rsidR="00A66B0A" w:rsidRPr="009B7F25">
              <w:rPr>
                <w:color w:val="000000"/>
              </w:rPr>
              <w:t xml:space="preserve">-1 чине: Ајша Бјелак-учитељица, Биљана Пјановић–наставник енглеског језика, Емил Јукић- (Босански језик са елементима националне културе), Самира Бешировић-исламски педагог и Небојша Јовановић-православни педагог. </w:t>
            </w:r>
          </w:p>
          <w:p w:rsidR="00A66B0A" w:rsidRPr="009B7F25" w:rsidRDefault="00A66B0A" w:rsidP="00997983">
            <w:pPr>
              <w:pStyle w:val="NormalWeb"/>
            </w:pPr>
            <w:r w:rsidRPr="009B7F25">
              <w:t xml:space="preserve">        У складу са Годишњим планом рада, одељењско веће је током школске 2024/2025. године одржало 5 састанака. Састанцима су присуствовали сви чланови. На састанцима је усвојен распоред часова и усаглашен план контролних вежби за текућу школску годину. Наставници су припремили списак потребних свезака и прибора .</w:t>
            </w:r>
          </w:p>
          <w:p w:rsidR="00A66B0A" w:rsidRPr="009B7F25" w:rsidRDefault="00A66B0A" w:rsidP="00997983">
            <w:pPr>
              <w:pStyle w:val="NormalWeb"/>
            </w:pPr>
            <w:r w:rsidRPr="009B7F25">
              <w:t xml:space="preserve">         Због изненадне промене школског календара, део планираних наставних јединица из децембра није реализован у предвиђеном термину и биће надокнађен током јануара.</w:t>
            </w:r>
          </w:p>
          <w:p w:rsidR="00997983" w:rsidRPr="009B7F25" w:rsidRDefault="00A66B0A" w:rsidP="00997983">
            <w:pPr>
              <w:pStyle w:val="NormalWeb"/>
            </w:pPr>
            <w:r w:rsidRPr="009B7F25">
              <w:t xml:space="preserve">                 Наставници су изнели предлоге за наставна средства која би унапредила наставни процес у наредној школској години. </w:t>
            </w:r>
          </w:p>
          <w:p w:rsidR="00A66B0A" w:rsidRPr="009B7F25" w:rsidRDefault="00A66B0A" w:rsidP="00997983"/>
          <w:p w:rsidR="00A66B0A" w:rsidRPr="009B7F25" w:rsidRDefault="00A66B0A" w:rsidP="00997983">
            <w:pPr>
              <w:ind w:firstLine="567"/>
              <w:jc w:val="right"/>
            </w:pPr>
            <w:r w:rsidRPr="009B7F25">
              <w:rPr>
                <w:color w:val="000000"/>
              </w:rPr>
              <w:t>Ајша Бјелак</w:t>
            </w:r>
          </w:p>
        </w:tc>
      </w:tr>
    </w:tbl>
    <w:p w:rsidR="00A66B0A" w:rsidRPr="009B7F25" w:rsidRDefault="00A66B0A" w:rsidP="00A66B0A"/>
    <w:p w:rsidR="00A66B0A" w:rsidRPr="009B7F25" w:rsidRDefault="00A66B0A" w:rsidP="00A66B0A">
      <w:pPr>
        <w:ind w:firstLine="720"/>
        <w:jc w:val="center"/>
        <w:rPr>
          <w:b/>
          <w:bCs/>
          <w:color w:val="000000"/>
        </w:rPr>
      </w:pPr>
    </w:p>
    <w:p w:rsidR="00997983" w:rsidRPr="009B7F25" w:rsidRDefault="00997983" w:rsidP="00A66B0A">
      <w:pPr>
        <w:ind w:firstLine="720"/>
        <w:jc w:val="center"/>
        <w:rPr>
          <w:b/>
          <w:bCs/>
          <w:color w:val="000000"/>
        </w:rPr>
      </w:pPr>
    </w:p>
    <w:p w:rsidR="00A66B0A" w:rsidRPr="009B7F25" w:rsidRDefault="00A66B0A" w:rsidP="00A66B0A">
      <w:pPr>
        <w:ind w:firstLine="720"/>
        <w:jc w:val="center"/>
        <w:rPr>
          <w:bCs/>
          <w:color w:val="000000"/>
        </w:rPr>
      </w:pPr>
      <w:r w:rsidRPr="009B7F25">
        <w:rPr>
          <w:bCs/>
          <w:color w:val="000000"/>
        </w:rPr>
        <w:t>Извештај о раду одељењског већа 3-1</w:t>
      </w:r>
    </w:p>
    <w:p w:rsidR="00A66B0A" w:rsidRPr="009B7F25" w:rsidRDefault="00A66B0A" w:rsidP="00A66B0A">
      <w:pPr>
        <w:ind w:firstLine="720"/>
        <w:jc w:val="center"/>
      </w:pPr>
    </w:p>
    <w:tbl>
      <w:tblPr>
        <w:tblW w:w="0" w:type="auto"/>
        <w:tblCellMar>
          <w:top w:w="15" w:type="dxa"/>
          <w:left w:w="15" w:type="dxa"/>
          <w:bottom w:w="15" w:type="dxa"/>
          <w:right w:w="15" w:type="dxa"/>
        </w:tblCellMar>
        <w:tblLook w:val="04A0"/>
      </w:tblPr>
      <w:tblGrid>
        <w:gridCol w:w="1578"/>
        <w:gridCol w:w="1367"/>
        <w:gridCol w:w="1579"/>
        <w:gridCol w:w="5862"/>
      </w:tblGrid>
      <w:tr w:rsidR="00A66B0A" w:rsidRPr="009B7F25" w:rsidTr="00997983">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Одељењско веће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Број састанака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Време одржавања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spacing w:line="205" w:lineRule="atLeast"/>
            </w:pPr>
            <w:r w:rsidRPr="009B7F25">
              <w:rPr>
                <w:color w:val="000000"/>
              </w:rPr>
              <w:t>Запажања</w:t>
            </w:r>
          </w:p>
        </w:tc>
      </w:tr>
      <w:tr w:rsidR="00A66B0A" w:rsidRPr="009B7F25" w:rsidTr="00997983">
        <w:trPr>
          <w:trHeight w:val="13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r w:rsidRPr="009B7F25">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rPr>
                <w:color w:val="000000"/>
              </w:rPr>
            </w:pPr>
            <w:r w:rsidRPr="009B7F25">
              <w:rPr>
                <w:color w:val="000000"/>
              </w:rPr>
              <w:t>30.08.2024.</w:t>
            </w:r>
          </w:p>
          <w:p w:rsidR="00A66B0A" w:rsidRPr="009B7F25" w:rsidRDefault="00A66B0A" w:rsidP="00997983">
            <w:pPr>
              <w:rPr>
                <w:color w:val="000000"/>
              </w:rPr>
            </w:pPr>
            <w:r w:rsidRPr="009B7F25">
              <w:rPr>
                <w:color w:val="000000"/>
              </w:rPr>
              <w:t>26.09.2024.</w:t>
            </w:r>
          </w:p>
          <w:p w:rsidR="00A66B0A" w:rsidRPr="009B7F25" w:rsidRDefault="00A66B0A" w:rsidP="00997983">
            <w:pPr>
              <w:rPr>
                <w:color w:val="000000"/>
              </w:rPr>
            </w:pPr>
            <w:r w:rsidRPr="009B7F25">
              <w:rPr>
                <w:color w:val="000000"/>
              </w:rPr>
              <w:t>01.10.2024.</w:t>
            </w:r>
          </w:p>
          <w:p w:rsidR="00A66B0A" w:rsidRPr="009B7F25" w:rsidRDefault="00A66B0A" w:rsidP="00997983">
            <w:pPr>
              <w:rPr>
                <w:color w:val="000000"/>
              </w:rPr>
            </w:pPr>
            <w:r w:rsidRPr="009B7F25">
              <w:rPr>
                <w:color w:val="000000"/>
              </w:rPr>
              <w:t>07.04.2025.</w:t>
            </w:r>
          </w:p>
          <w:p w:rsidR="00A66B0A" w:rsidRPr="009B7F25" w:rsidRDefault="00A66B0A" w:rsidP="00997983">
            <w:r w:rsidRPr="009B7F25">
              <w:rPr>
                <w:color w:val="000000"/>
              </w:rPr>
              <w:t>02.06.2025.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997983" w:rsidP="00997983">
            <w:r w:rsidRPr="009B7F25">
              <w:rPr>
                <w:color w:val="000000"/>
              </w:rPr>
              <w:t>Школка година је почела 1.9.2024</w:t>
            </w:r>
            <w:r w:rsidR="00A66B0A" w:rsidRPr="009B7F25">
              <w:rPr>
                <w:color w:val="000000"/>
              </w:rPr>
              <w:t>.године  и завршила се 13.6.2025. године према календару утврђеном од стране Министарства просвете.</w:t>
            </w:r>
          </w:p>
        </w:tc>
      </w:tr>
    </w:tbl>
    <w:p w:rsidR="00A66B0A" w:rsidRPr="009B7F25" w:rsidRDefault="00A66B0A" w:rsidP="00A66B0A"/>
    <w:p w:rsidR="00DE2736" w:rsidRPr="009B7F25" w:rsidRDefault="00DE2736" w:rsidP="00A66B0A">
      <w:pPr>
        <w:jc w:val="center"/>
        <w:rPr>
          <w:color w:val="000000"/>
        </w:rPr>
      </w:pPr>
    </w:p>
    <w:p w:rsidR="00DE2736" w:rsidRPr="009B7F25" w:rsidRDefault="00DE2736" w:rsidP="00A66B0A">
      <w:pPr>
        <w:jc w:val="center"/>
        <w:rPr>
          <w:color w:val="000000"/>
        </w:rPr>
      </w:pPr>
    </w:p>
    <w:p w:rsidR="00DE2736" w:rsidRPr="009B7F25" w:rsidRDefault="00DE2736" w:rsidP="00A66B0A">
      <w:pPr>
        <w:jc w:val="center"/>
        <w:rPr>
          <w:color w:val="000000"/>
        </w:rPr>
      </w:pPr>
    </w:p>
    <w:p w:rsidR="00DE2736" w:rsidRPr="009B7F25" w:rsidRDefault="00DE2736" w:rsidP="00A66B0A">
      <w:pPr>
        <w:jc w:val="center"/>
        <w:rPr>
          <w:color w:val="000000"/>
        </w:rPr>
      </w:pPr>
    </w:p>
    <w:p w:rsidR="00DE2736" w:rsidRPr="009B7F25" w:rsidRDefault="00DE2736" w:rsidP="00A66B0A">
      <w:pPr>
        <w:jc w:val="center"/>
        <w:rPr>
          <w:color w:val="000000"/>
        </w:rPr>
      </w:pPr>
    </w:p>
    <w:p w:rsidR="00DE2736" w:rsidRPr="009B7F25" w:rsidRDefault="00DE2736" w:rsidP="00A66B0A">
      <w:pPr>
        <w:jc w:val="center"/>
        <w:rPr>
          <w:color w:val="000000"/>
        </w:rPr>
      </w:pPr>
    </w:p>
    <w:p w:rsidR="00A66B0A" w:rsidRPr="009B7F25" w:rsidRDefault="00A66B0A" w:rsidP="00A66B0A">
      <w:pPr>
        <w:jc w:val="center"/>
      </w:pPr>
      <w:r w:rsidRPr="009B7F25">
        <w:rPr>
          <w:color w:val="000000"/>
        </w:rPr>
        <w:lastRenderedPageBreak/>
        <w:t>Наративни извештај</w:t>
      </w:r>
    </w:p>
    <w:tbl>
      <w:tblPr>
        <w:tblW w:w="0" w:type="auto"/>
        <w:tblCellMar>
          <w:top w:w="15" w:type="dxa"/>
          <w:left w:w="15" w:type="dxa"/>
          <w:bottom w:w="15" w:type="dxa"/>
          <w:right w:w="15" w:type="dxa"/>
        </w:tblCellMar>
        <w:tblLook w:val="04A0"/>
      </w:tblPr>
      <w:tblGrid>
        <w:gridCol w:w="10386"/>
      </w:tblGrid>
      <w:tr w:rsidR="00A66B0A" w:rsidRPr="009B7F25" w:rsidTr="00A66B0A">
        <w:trPr>
          <w:trHeight w:val="47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6B0A" w:rsidRPr="009B7F25" w:rsidRDefault="00A66B0A" w:rsidP="00997983">
            <w:pPr>
              <w:ind w:firstLine="567"/>
              <w:jc w:val="both"/>
              <w:rPr>
                <w:color w:val="000000"/>
              </w:rPr>
            </w:pPr>
            <w:r w:rsidRPr="009B7F25">
              <w:rPr>
                <w:color w:val="000000"/>
              </w:rPr>
              <w:t xml:space="preserve">Одељењско веће чине: Јелена Ковинић-учитељица,Славољуб Поповић–наставник енглеског језика, Емил Јукић- (Босански језик са елементима националне културе), Самира Бешировић-исламски педагог и Небојша Јовановић-православни педагог. </w:t>
            </w:r>
          </w:p>
          <w:p w:rsidR="00A66B0A" w:rsidRPr="009B7F25" w:rsidRDefault="00A66B0A" w:rsidP="00997983">
            <w:pPr>
              <w:pStyle w:val="NormalWeb"/>
            </w:pPr>
            <w:r w:rsidRPr="009B7F25">
              <w:t xml:space="preserve">        У складу са Годишњим планом рада, одељењско веће је током школске 2024/2025. године одржало 5 састанака. Састанцима су присуствовали сви чланови. На састанцима је усвојен распоред часова и усаглашен план контролних вежби за текућу школску годину. Наставници су припремили списак потребних свезака и прибора .</w:t>
            </w:r>
          </w:p>
          <w:p w:rsidR="00A66B0A" w:rsidRPr="009B7F25" w:rsidRDefault="00A66B0A" w:rsidP="00997983">
            <w:pPr>
              <w:pStyle w:val="NormalWeb"/>
            </w:pPr>
            <w:r w:rsidRPr="009B7F25">
              <w:t xml:space="preserve">         Због изненадне промене школског календара, део планираних наставних јединица из децембра није реализован у предвиђеном термину и биће надокнађен током јануара.</w:t>
            </w:r>
          </w:p>
          <w:p w:rsidR="00A66B0A" w:rsidRPr="009B7F25" w:rsidRDefault="00A66B0A" w:rsidP="00A66B0A">
            <w:pPr>
              <w:pStyle w:val="NormalWeb"/>
            </w:pPr>
            <w:r w:rsidRPr="009B7F25">
              <w:t xml:space="preserve">                 Наставници су изнели предлоге за наставна средства која би унапредила наставни процес у наредној школској години. </w:t>
            </w:r>
          </w:p>
          <w:p w:rsidR="00A66B0A" w:rsidRPr="009B7F25" w:rsidRDefault="00A66B0A" w:rsidP="00997983"/>
          <w:p w:rsidR="00A66B0A" w:rsidRPr="009B7F25" w:rsidRDefault="00A66B0A" w:rsidP="00997983">
            <w:pPr>
              <w:ind w:firstLine="567"/>
              <w:jc w:val="right"/>
            </w:pPr>
            <w:r w:rsidRPr="009B7F25">
              <w:rPr>
                <w:color w:val="000000"/>
              </w:rPr>
              <w:t>Јелена Ковинић</w:t>
            </w:r>
          </w:p>
        </w:tc>
      </w:tr>
    </w:tbl>
    <w:p w:rsidR="00A66B0A" w:rsidRPr="009B7F25" w:rsidRDefault="00A66B0A" w:rsidP="00A66B0A"/>
    <w:p w:rsidR="00997983" w:rsidRPr="009B7F25" w:rsidRDefault="00997983" w:rsidP="00A04F3C"/>
    <w:p w:rsidR="00997983" w:rsidRPr="009B7F25" w:rsidRDefault="00997983" w:rsidP="00A04F3C"/>
    <w:p w:rsidR="00997983" w:rsidRPr="009B7F25" w:rsidRDefault="00997983" w:rsidP="00DE2736">
      <w:pPr>
        <w:ind w:firstLine="720"/>
        <w:jc w:val="center"/>
        <w:rPr>
          <w:bCs/>
          <w:color w:val="000000"/>
        </w:rPr>
      </w:pPr>
      <w:r w:rsidRPr="009B7F25">
        <w:rPr>
          <w:bCs/>
          <w:color w:val="000000"/>
          <w:lang w:val="sr-Cyrl-BA"/>
        </w:rPr>
        <w:t xml:space="preserve">Извештај о раду одељењског већа </w:t>
      </w:r>
      <w:r w:rsidRPr="009B7F25">
        <w:rPr>
          <w:bCs/>
          <w:color w:val="000000"/>
        </w:rPr>
        <w:t>4-1</w:t>
      </w:r>
    </w:p>
    <w:p w:rsidR="00997983" w:rsidRPr="009B7F25" w:rsidRDefault="00997983" w:rsidP="00997983">
      <w:pPr>
        <w:ind w:firstLine="720"/>
        <w:jc w:val="center"/>
        <w:rPr>
          <w:lang w:val="sr-Cyrl-BA"/>
        </w:rPr>
      </w:pPr>
    </w:p>
    <w:tbl>
      <w:tblPr>
        <w:tblW w:w="0" w:type="auto"/>
        <w:tblCellMar>
          <w:top w:w="15" w:type="dxa"/>
          <w:left w:w="15" w:type="dxa"/>
          <w:bottom w:w="15" w:type="dxa"/>
          <w:right w:w="15" w:type="dxa"/>
        </w:tblCellMar>
        <w:tblLook w:val="04A0"/>
      </w:tblPr>
      <w:tblGrid>
        <w:gridCol w:w="1578"/>
        <w:gridCol w:w="1367"/>
        <w:gridCol w:w="1579"/>
        <w:gridCol w:w="5862"/>
      </w:tblGrid>
      <w:tr w:rsidR="00997983" w:rsidRPr="009B7F25" w:rsidTr="00997983">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spacing w:line="205" w:lineRule="atLeast"/>
            </w:pPr>
            <w:r w:rsidRPr="009B7F25">
              <w:rPr>
                <w:color w:val="000000"/>
              </w:rPr>
              <w:t>Одељењско веће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spacing w:line="205" w:lineRule="atLeast"/>
            </w:pPr>
            <w:r w:rsidRPr="009B7F25">
              <w:rPr>
                <w:color w:val="000000"/>
              </w:rPr>
              <w:t>Број састанака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spacing w:line="205" w:lineRule="atLeast"/>
            </w:pPr>
            <w:r w:rsidRPr="009B7F25">
              <w:rPr>
                <w:color w:val="000000"/>
              </w:rPr>
              <w:t>Време одржавања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spacing w:line="205" w:lineRule="atLeast"/>
            </w:pPr>
            <w:r w:rsidRPr="009B7F25">
              <w:rPr>
                <w:color w:val="000000"/>
              </w:rPr>
              <w:t>Запажања</w:t>
            </w:r>
          </w:p>
        </w:tc>
      </w:tr>
      <w:tr w:rsidR="00997983" w:rsidRPr="009B7F25" w:rsidTr="00997983">
        <w:trPr>
          <w:trHeight w:val="13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r w:rsidRPr="009B7F25">
              <w:rPr>
                <w:color w:val="000000"/>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r w:rsidRPr="009B7F25">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rPr>
                <w:color w:val="000000"/>
              </w:rPr>
            </w:pPr>
            <w:r w:rsidRPr="009B7F25">
              <w:rPr>
                <w:color w:val="000000"/>
              </w:rPr>
              <w:t>30.08.2024.</w:t>
            </w:r>
          </w:p>
          <w:p w:rsidR="00997983" w:rsidRPr="009B7F25" w:rsidRDefault="00997983" w:rsidP="00997983">
            <w:pPr>
              <w:rPr>
                <w:color w:val="000000"/>
              </w:rPr>
            </w:pPr>
            <w:r w:rsidRPr="009B7F25">
              <w:rPr>
                <w:color w:val="000000"/>
              </w:rPr>
              <w:t>26.09.2024.</w:t>
            </w:r>
          </w:p>
          <w:p w:rsidR="00997983" w:rsidRPr="009B7F25" w:rsidRDefault="00997983" w:rsidP="00997983">
            <w:pPr>
              <w:rPr>
                <w:color w:val="000000"/>
              </w:rPr>
            </w:pPr>
            <w:r w:rsidRPr="009B7F25">
              <w:rPr>
                <w:color w:val="000000"/>
              </w:rPr>
              <w:t>01.10.2024.</w:t>
            </w:r>
          </w:p>
          <w:p w:rsidR="00997983" w:rsidRPr="009B7F25" w:rsidRDefault="00997983" w:rsidP="00997983">
            <w:pPr>
              <w:rPr>
                <w:color w:val="000000"/>
              </w:rPr>
            </w:pPr>
            <w:r w:rsidRPr="009B7F25">
              <w:rPr>
                <w:color w:val="000000"/>
              </w:rPr>
              <w:t>07.04.2025.</w:t>
            </w:r>
          </w:p>
          <w:p w:rsidR="00997983" w:rsidRPr="009B7F25" w:rsidRDefault="00997983" w:rsidP="00997983">
            <w:r w:rsidRPr="009B7F25">
              <w:rPr>
                <w:color w:val="000000"/>
              </w:rPr>
              <w:t>02.06.2025.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r w:rsidRPr="009B7F25">
              <w:rPr>
                <w:color w:val="000000"/>
              </w:rPr>
              <w:t>Школка година је почела 1.9.2024.године  и завршила се 13.6.2025. године према календару утврђеном од стране Министарства просвете.</w:t>
            </w:r>
          </w:p>
        </w:tc>
      </w:tr>
    </w:tbl>
    <w:p w:rsidR="00997983" w:rsidRPr="009B7F25" w:rsidRDefault="00997983"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DE2736" w:rsidRPr="009B7F25" w:rsidRDefault="00DE2736" w:rsidP="00997983"/>
    <w:p w:rsidR="00997983" w:rsidRPr="009B7F25" w:rsidRDefault="00997983" w:rsidP="00997983">
      <w:pPr>
        <w:jc w:val="center"/>
        <w:rPr>
          <w:color w:val="000000"/>
        </w:rPr>
      </w:pPr>
      <w:r w:rsidRPr="009B7F25">
        <w:rPr>
          <w:color w:val="000000"/>
        </w:rPr>
        <w:lastRenderedPageBreak/>
        <w:t>Наративни извештај</w:t>
      </w:r>
    </w:p>
    <w:p w:rsidR="00997983" w:rsidRPr="009B7F25" w:rsidRDefault="00997983" w:rsidP="00997983">
      <w:pPr>
        <w:jc w:val="center"/>
      </w:pPr>
    </w:p>
    <w:tbl>
      <w:tblPr>
        <w:tblW w:w="0" w:type="auto"/>
        <w:tblCellMar>
          <w:top w:w="15" w:type="dxa"/>
          <w:left w:w="15" w:type="dxa"/>
          <w:bottom w:w="15" w:type="dxa"/>
          <w:right w:w="15" w:type="dxa"/>
        </w:tblCellMar>
        <w:tblLook w:val="04A0"/>
      </w:tblPr>
      <w:tblGrid>
        <w:gridCol w:w="10386"/>
      </w:tblGrid>
      <w:tr w:rsidR="00997983" w:rsidRPr="009B7F25" w:rsidTr="00997983">
        <w:trPr>
          <w:trHeight w:val="48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ind w:firstLine="567"/>
              <w:jc w:val="both"/>
              <w:rPr>
                <w:color w:val="000000"/>
              </w:rPr>
            </w:pPr>
            <w:r w:rsidRPr="009B7F25">
              <w:rPr>
                <w:color w:val="000000"/>
              </w:rPr>
              <w:t xml:space="preserve">Одељењско веће 4-1 чине: Пушица Снежана-учитељица, Славољуб  Поповић–наставник енглеског језика, Емил Јукић- (Босански језик са елементима националне културе), Самира Бешировић-исламски педагог и Небојша Јовановић-православни педагог. </w:t>
            </w:r>
          </w:p>
          <w:p w:rsidR="00997983" w:rsidRPr="009B7F25" w:rsidRDefault="00997983" w:rsidP="00997983">
            <w:pPr>
              <w:pStyle w:val="NormalWeb"/>
            </w:pPr>
            <w:r w:rsidRPr="009B7F25">
              <w:t xml:space="preserve">        У складу са Годишњим планом рада, одељењско веће је током школске 2024/2025. године одржало 5 састанака. Састанцима су присуствовали сви чланови. На састанцима је усвојен распоред часова и усаглашен план контролних вежби за текућу школску годину. Наставници су припремили списак потребних свезака и прибора .</w:t>
            </w:r>
          </w:p>
          <w:p w:rsidR="00997983" w:rsidRPr="009B7F25" w:rsidRDefault="00997983" w:rsidP="00997983">
            <w:pPr>
              <w:pStyle w:val="NormalWeb"/>
            </w:pPr>
            <w:r w:rsidRPr="009B7F25">
              <w:t xml:space="preserve">         Због изненадне промене школског календара, део планираних наставних јединица из децембра није реализован у предвиђеном термину и биће надокнађен током јануара.</w:t>
            </w:r>
          </w:p>
          <w:p w:rsidR="00997983" w:rsidRPr="009B7F25" w:rsidRDefault="00997983" w:rsidP="00997983">
            <w:pPr>
              <w:pStyle w:val="NormalWeb"/>
            </w:pPr>
            <w:r w:rsidRPr="009B7F25">
              <w:t xml:space="preserve">                 Наставници су изнели предлоге за наставна средства која би унапредила наставни процес у наредној школској години. </w:t>
            </w:r>
          </w:p>
          <w:p w:rsidR="00997983" w:rsidRPr="009B7F25" w:rsidRDefault="00997983" w:rsidP="00997983"/>
          <w:p w:rsidR="00997983" w:rsidRPr="009B7F25" w:rsidRDefault="00997983" w:rsidP="00997983">
            <w:pPr>
              <w:ind w:firstLine="567"/>
              <w:jc w:val="right"/>
            </w:pPr>
            <w:r w:rsidRPr="009B7F25">
              <w:rPr>
                <w:color w:val="000000"/>
              </w:rPr>
              <w:t xml:space="preserve">Снежана Пушица </w:t>
            </w:r>
          </w:p>
        </w:tc>
      </w:tr>
    </w:tbl>
    <w:p w:rsidR="00997983" w:rsidRPr="009B7F25" w:rsidRDefault="00997983" w:rsidP="00A04F3C"/>
    <w:p w:rsidR="00997983" w:rsidRPr="009B7F25" w:rsidRDefault="00997983" w:rsidP="00A04F3C"/>
    <w:p w:rsidR="00997983" w:rsidRPr="009B7F25" w:rsidRDefault="00997983" w:rsidP="00A04F3C"/>
    <w:p w:rsidR="00997983" w:rsidRPr="009B7F25" w:rsidRDefault="00997983" w:rsidP="00997983">
      <w:pPr>
        <w:ind w:firstLine="720"/>
        <w:jc w:val="center"/>
        <w:rPr>
          <w:bCs/>
          <w:color w:val="000000"/>
          <w:lang w:val="sr-Cyrl-BA"/>
        </w:rPr>
      </w:pPr>
      <w:r w:rsidRPr="009B7F25">
        <w:rPr>
          <w:bCs/>
          <w:color w:val="000000"/>
          <w:lang w:val="sr-Cyrl-BA"/>
        </w:rPr>
        <w:t>Извештај о раду одељењског већа 4-2</w:t>
      </w:r>
    </w:p>
    <w:p w:rsidR="00997983" w:rsidRPr="009B7F25" w:rsidRDefault="00997983" w:rsidP="00997983">
      <w:pPr>
        <w:ind w:firstLine="720"/>
        <w:jc w:val="center"/>
        <w:rPr>
          <w:lang w:val="sr-Cyrl-BA"/>
        </w:rPr>
      </w:pPr>
    </w:p>
    <w:tbl>
      <w:tblPr>
        <w:tblW w:w="0" w:type="auto"/>
        <w:tblCellMar>
          <w:top w:w="15" w:type="dxa"/>
          <w:left w:w="15" w:type="dxa"/>
          <w:bottom w:w="15" w:type="dxa"/>
          <w:right w:w="15" w:type="dxa"/>
        </w:tblCellMar>
        <w:tblLook w:val="04A0"/>
      </w:tblPr>
      <w:tblGrid>
        <w:gridCol w:w="1578"/>
        <w:gridCol w:w="1367"/>
        <w:gridCol w:w="1579"/>
        <w:gridCol w:w="5862"/>
      </w:tblGrid>
      <w:tr w:rsidR="00997983" w:rsidRPr="009B7F25" w:rsidTr="00997983">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spacing w:line="205" w:lineRule="atLeast"/>
            </w:pPr>
            <w:r w:rsidRPr="009B7F25">
              <w:rPr>
                <w:color w:val="000000"/>
              </w:rPr>
              <w:t>Одељењско веће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spacing w:line="205" w:lineRule="atLeast"/>
            </w:pPr>
            <w:r w:rsidRPr="009B7F25">
              <w:rPr>
                <w:color w:val="000000"/>
              </w:rPr>
              <w:t>Број састанака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spacing w:line="205" w:lineRule="atLeast"/>
            </w:pPr>
            <w:r w:rsidRPr="009B7F25">
              <w:rPr>
                <w:color w:val="000000"/>
              </w:rPr>
              <w:t>Време одржавања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spacing w:line="205" w:lineRule="atLeast"/>
            </w:pPr>
            <w:r w:rsidRPr="009B7F25">
              <w:rPr>
                <w:color w:val="000000"/>
              </w:rPr>
              <w:t>Запажања</w:t>
            </w:r>
          </w:p>
        </w:tc>
      </w:tr>
      <w:tr w:rsidR="00997983" w:rsidRPr="009B7F25" w:rsidTr="00997983">
        <w:trPr>
          <w:trHeight w:val="13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r w:rsidRPr="009B7F25">
              <w:rPr>
                <w:color w:val="000000"/>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r w:rsidRPr="009B7F25">
              <w:rPr>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rPr>
                <w:color w:val="000000"/>
              </w:rPr>
            </w:pPr>
            <w:r w:rsidRPr="009B7F25">
              <w:rPr>
                <w:color w:val="000000"/>
              </w:rPr>
              <w:t>30.08.2024.</w:t>
            </w:r>
          </w:p>
          <w:p w:rsidR="00997983" w:rsidRPr="009B7F25" w:rsidRDefault="00997983" w:rsidP="00997983">
            <w:pPr>
              <w:rPr>
                <w:color w:val="000000"/>
              </w:rPr>
            </w:pPr>
            <w:r w:rsidRPr="009B7F25">
              <w:rPr>
                <w:color w:val="000000"/>
              </w:rPr>
              <w:t>26.09.2024.</w:t>
            </w:r>
          </w:p>
          <w:p w:rsidR="00997983" w:rsidRPr="009B7F25" w:rsidRDefault="00997983" w:rsidP="00997983">
            <w:pPr>
              <w:rPr>
                <w:color w:val="000000"/>
              </w:rPr>
            </w:pPr>
            <w:r w:rsidRPr="009B7F25">
              <w:rPr>
                <w:color w:val="000000"/>
              </w:rPr>
              <w:t>01.10.2024.</w:t>
            </w:r>
          </w:p>
          <w:p w:rsidR="00997983" w:rsidRPr="009B7F25" w:rsidRDefault="00997983" w:rsidP="00997983">
            <w:pPr>
              <w:rPr>
                <w:color w:val="000000"/>
              </w:rPr>
            </w:pPr>
            <w:r w:rsidRPr="009B7F25">
              <w:rPr>
                <w:color w:val="000000"/>
              </w:rPr>
              <w:t>07.04.2025.</w:t>
            </w:r>
          </w:p>
          <w:p w:rsidR="00997983" w:rsidRPr="009B7F25" w:rsidRDefault="00997983" w:rsidP="00997983">
            <w:r w:rsidRPr="009B7F25">
              <w:rPr>
                <w:color w:val="000000"/>
              </w:rPr>
              <w:t>02.06.2025.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r w:rsidRPr="009B7F25">
              <w:rPr>
                <w:color w:val="000000"/>
              </w:rPr>
              <w:t>Школка година је почела 1.9.2024.године  и завршила се 13.6.2025. године према календару утврђеном од стране Министарства просвете.</w:t>
            </w:r>
          </w:p>
        </w:tc>
      </w:tr>
    </w:tbl>
    <w:p w:rsidR="00997983" w:rsidRPr="009B7F25" w:rsidRDefault="00997983" w:rsidP="00997983"/>
    <w:p w:rsidR="00DE2736" w:rsidRPr="009B7F25" w:rsidRDefault="00DE2736" w:rsidP="00997983"/>
    <w:p w:rsidR="00997983" w:rsidRPr="009B7F25" w:rsidRDefault="00997983" w:rsidP="00997983"/>
    <w:p w:rsidR="00997983" w:rsidRPr="009B7F25" w:rsidRDefault="00997983" w:rsidP="00DE2736">
      <w:pPr>
        <w:jc w:val="center"/>
        <w:rPr>
          <w:color w:val="000000"/>
        </w:rPr>
      </w:pPr>
      <w:r w:rsidRPr="009B7F25">
        <w:rPr>
          <w:color w:val="000000"/>
        </w:rPr>
        <w:t>Наративни извештај</w:t>
      </w:r>
    </w:p>
    <w:tbl>
      <w:tblPr>
        <w:tblW w:w="0" w:type="auto"/>
        <w:tblCellMar>
          <w:top w:w="15" w:type="dxa"/>
          <w:left w:w="15" w:type="dxa"/>
          <w:bottom w:w="15" w:type="dxa"/>
          <w:right w:w="15" w:type="dxa"/>
        </w:tblCellMar>
        <w:tblLook w:val="04A0"/>
      </w:tblPr>
      <w:tblGrid>
        <w:gridCol w:w="10386"/>
      </w:tblGrid>
      <w:tr w:rsidR="00997983" w:rsidRPr="009B7F25" w:rsidTr="00997983">
        <w:trPr>
          <w:trHeight w:val="482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97983" w:rsidRPr="009B7F25" w:rsidRDefault="00997983" w:rsidP="00997983">
            <w:pPr>
              <w:ind w:firstLine="567"/>
              <w:jc w:val="both"/>
              <w:rPr>
                <w:color w:val="000000"/>
              </w:rPr>
            </w:pPr>
            <w:r w:rsidRPr="009B7F25">
              <w:rPr>
                <w:color w:val="000000"/>
              </w:rPr>
              <w:lastRenderedPageBreak/>
              <w:t xml:space="preserve">Одељењско веће 2-1 чине: Јелена Остојић-учитељица, Славољуб Поповић–наставник енглеског језика, Емил Јукић- (Босански језик са елементима националне културе), Самира Бешировић-исламски педагог и Небојша Јовановић-православни педагог. </w:t>
            </w:r>
          </w:p>
          <w:p w:rsidR="00997983" w:rsidRPr="009B7F25" w:rsidRDefault="00997983" w:rsidP="00997983">
            <w:pPr>
              <w:pStyle w:val="NormalWeb"/>
            </w:pPr>
            <w:r w:rsidRPr="009B7F25">
              <w:t xml:space="preserve">        У складу са Годишњим планом рада, одељењско веће је током школске 2024/2025. године одржало 5 састанака. Састанцима су присуствовали сви чланови. На састанцима је усвојен распоред часова и усаглашен план контролних вежби за текућу школску годину. Наставници су припремили списак потребних свезака и прибора .</w:t>
            </w:r>
          </w:p>
          <w:p w:rsidR="00997983" w:rsidRPr="009B7F25" w:rsidRDefault="00997983" w:rsidP="00997983">
            <w:pPr>
              <w:pStyle w:val="NormalWeb"/>
            </w:pPr>
            <w:r w:rsidRPr="009B7F25">
              <w:t xml:space="preserve">         Због изненадне промене школског календара, део планираних наставних јединица из децембра није реализован у предвиђеном термину и биће надокнађен током јануара.</w:t>
            </w:r>
          </w:p>
          <w:p w:rsidR="00997983" w:rsidRPr="009B7F25" w:rsidRDefault="00997983" w:rsidP="00997983">
            <w:pPr>
              <w:pStyle w:val="NormalWeb"/>
            </w:pPr>
            <w:r w:rsidRPr="009B7F25">
              <w:t xml:space="preserve">                 Наставници су изнели предлоге за наставна средства која би унапредила наставни процес у наредној школској години. </w:t>
            </w:r>
          </w:p>
          <w:p w:rsidR="00997983" w:rsidRPr="009B7F25" w:rsidRDefault="00997983" w:rsidP="00997983"/>
          <w:p w:rsidR="00997983" w:rsidRPr="009B7F25" w:rsidRDefault="00997983" w:rsidP="00997983">
            <w:pPr>
              <w:ind w:firstLine="567"/>
              <w:jc w:val="right"/>
            </w:pPr>
            <w:r w:rsidRPr="009B7F25">
              <w:rPr>
                <w:color w:val="000000"/>
              </w:rPr>
              <w:t xml:space="preserve">Остојић Јелена </w:t>
            </w:r>
          </w:p>
        </w:tc>
      </w:tr>
    </w:tbl>
    <w:p w:rsidR="00997983" w:rsidRPr="009B7F25" w:rsidRDefault="00997983" w:rsidP="00A04F3C"/>
    <w:p w:rsidR="00997983" w:rsidRPr="009B7F25" w:rsidRDefault="00997983" w:rsidP="00A04F3C"/>
    <w:p w:rsidR="00997983" w:rsidRPr="009B7F25" w:rsidRDefault="00997983" w:rsidP="00A04F3C"/>
    <w:p w:rsidR="00997983" w:rsidRPr="009B7F25" w:rsidRDefault="00997983" w:rsidP="00997983">
      <w:pPr>
        <w:jc w:val="center"/>
      </w:pPr>
      <w:r w:rsidRPr="009B7F25">
        <w:t>Извештај о раду Разредног  већа 1. разреда</w:t>
      </w:r>
    </w:p>
    <w:p w:rsidR="00997983" w:rsidRPr="009B7F25" w:rsidRDefault="00997983" w:rsidP="00997983">
      <w:pPr>
        <w:jc w:val="center"/>
      </w:pPr>
    </w:p>
    <w:tbl>
      <w:tblPr>
        <w:tblStyle w:val="TableGrid"/>
        <w:tblW w:w="10368" w:type="dxa"/>
        <w:tblLayout w:type="fixed"/>
        <w:tblLook w:val="04A0"/>
      </w:tblPr>
      <w:tblGrid>
        <w:gridCol w:w="2130"/>
        <w:gridCol w:w="2130"/>
        <w:gridCol w:w="2131"/>
        <w:gridCol w:w="3977"/>
      </w:tblGrid>
      <w:tr w:rsidR="00997983" w:rsidRPr="009B7F25" w:rsidTr="00DE2736">
        <w:tc>
          <w:tcPr>
            <w:tcW w:w="2130" w:type="dxa"/>
          </w:tcPr>
          <w:p w:rsidR="00997983" w:rsidRPr="009B7F25" w:rsidRDefault="00997983" w:rsidP="00997983">
            <w:pPr>
              <w:jc w:val="center"/>
            </w:pPr>
            <w:r w:rsidRPr="009B7F25">
              <w:t>Стручно веће</w:t>
            </w:r>
          </w:p>
        </w:tc>
        <w:tc>
          <w:tcPr>
            <w:tcW w:w="2130" w:type="dxa"/>
          </w:tcPr>
          <w:p w:rsidR="00997983" w:rsidRPr="009B7F25" w:rsidRDefault="00997983" w:rsidP="00997983">
            <w:pPr>
              <w:jc w:val="center"/>
            </w:pPr>
            <w:r w:rsidRPr="009B7F25">
              <w:t>Број састанака</w:t>
            </w:r>
          </w:p>
        </w:tc>
        <w:tc>
          <w:tcPr>
            <w:tcW w:w="2131" w:type="dxa"/>
          </w:tcPr>
          <w:p w:rsidR="00997983" w:rsidRPr="009B7F25" w:rsidRDefault="00997983" w:rsidP="00997983">
            <w:pPr>
              <w:jc w:val="center"/>
            </w:pPr>
            <w:r w:rsidRPr="009B7F25">
              <w:t>Време одржавања</w:t>
            </w:r>
          </w:p>
        </w:tc>
        <w:tc>
          <w:tcPr>
            <w:tcW w:w="3977" w:type="dxa"/>
          </w:tcPr>
          <w:p w:rsidR="00997983" w:rsidRPr="009B7F25" w:rsidRDefault="00997983" w:rsidP="00997983">
            <w:pPr>
              <w:jc w:val="center"/>
            </w:pPr>
            <w:r w:rsidRPr="009B7F25">
              <w:t>Запажања</w:t>
            </w:r>
          </w:p>
        </w:tc>
      </w:tr>
      <w:tr w:rsidR="00997983" w:rsidRPr="009B7F25" w:rsidTr="00DE2736">
        <w:tc>
          <w:tcPr>
            <w:tcW w:w="2130" w:type="dxa"/>
          </w:tcPr>
          <w:p w:rsidR="00997983" w:rsidRPr="009B7F25" w:rsidRDefault="00997983" w:rsidP="00997983">
            <w:pPr>
              <w:jc w:val="center"/>
            </w:pPr>
            <w:r w:rsidRPr="009B7F25">
              <w:t>Актив Разредног већа првог разреда</w:t>
            </w:r>
          </w:p>
        </w:tc>
        <w:tc>
          <w:tcPr>
            <w:tcW w:w="2130" w:type="dxa"/>
          </w:tcPr>
          <w:p w:rsidR="00997983" w:rsidRPr="009B7F25" w:rsidRDefault="00997983" w:rsidP="00997983">
            <w:pPr>
              <w:jc w:val="center"/>
            </w:pPr>
            <w:r w:rsidRPr="009B7F25">
              <w:t>6</w:t>
            </w:r>
          </w:p>
        </w:tc>
        <w:tc>
          <w:tcPr>
            <w:tcW w:w="2131" w:type="dxa"/>
          </w:tcPr>
          <w:p w:rsidR="00997983" w:rsidRPr="009B7F25" w:rsidRDefault="00997983" w:rsidP="00997983">
            <w:pPr>
              <w:jc w:val="center"/>
            </w:pPr>
            <w:r w:rsidRPr="009B7F25">
              <w:t>26.08.2024.г.</w:t>
            </w:r>
          </w:p>
          <w:p w:rsidR="00997983" w:rsidRPr="009B7F25" w:rsidRDefault="00997983" w:rsidP="00997983">
            <w:pPr>
              <w:jc w:val="center"/>
            </w:pPr>
            <w:r w:rsidRPr="009B7F25">
              <w:t>29.10.2024.г.</w:t>
            </w:r>
          </w:p>
          <w:p w:rsidR="00997983" w:rsidRPr="009B7F25" w:rsidRDefault="00997983" w:rsidP="00997983">
            <w:pPr>
              <w:jc w:val="center"/>
            </w:pPr>
            <w:r w:rsidRPr="009B7F25">
              <w:t>26.12.2024.</w:t>
            </w:r>
          </w:p>
          <w:p w:rsidR="00997983" w:rsidRPr="009B7F25" w:rsidRDefault="00997983" w:rsidP="00997983">
            <w:pPr>
              <w:jc w:val="center"/>
            </w:pPr>
            <w:r w:rsidRPr="009B7F25">
              <w:t>23.01. 2025.</w:t>
            </w:r>
          </w:p>
          <w:p w:rsidR="00997983" w:rsidRPr="009B7F25" w:rsidRDefault="00997983" w:rsidP="00997983">
            <w:pPr>
              <w:jc w:val="center"/>
            </w:pPr>
            <w:r w:rsidRPr="009B7F25">
              <w:t>27.03.2025.</w:t>
            </w:r>
          </w:p>
          <w:p w:rsidR="00997983" w:rsidRPr="009B7F25" w:rsidRDefault="00997983" w:rsidP="00997983">
            <w:pPr>
              <w:jc w:val="center"/>
            </w:pPr>
            <w:r w:rsidRPr="009B7F25">
              <w:t>11.06.2025.г.</w:t>
            </w:r>
          </w:p>
        </w:tc>
        <w:tc>
          <w:tcPr>
            <w:tcW w:w="3977" w:type="dxa"/>
          </w:tcPr>
          <w:p w:rsidR="00997983" w:rsidRPr="009B7F25" w:rsidRDefault="00997983" w:rsidP="00997983">
            <w:pPr>
              <w:jc w:val="center"/>
            </w:pPr>
          </w:p>
        </w:tc>
      </w:tr>
    </w:tbl>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pPr>
      <w:r w:rsidRPr="009B7F25">
        <w:t>Наративни извештај</w:t>
      </w:r>
    </w:p>
    <w:tbl>
      <w:tblPr>
        <w:tblStyle w:val="TableGrid"/>
        <w:tblW w:w="10368" w:type="dxa"/>
        <w:tblLayout w:type="fixed"/>
        <w:tblLook w:val="04A0"/>
      </w:tblPr>
      <w:tblGrid>
        <w:gridCol w:w="10368"/>
      </w:tblGrid>
      <w:tr w:rsidR="00997983" w:rsidRPr="009B7F25" w:rsidTr="00DE2736">
        <w:tc>
          <w:tcPr>
            <w:tcW w:w="10368" w:type="dxa"/>
          </w:tcPr>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rPr>
                <w:rFonts w:eastAsia="SimSun"/>
              </w:rPr>
            </w:pPr>
            <w:r w:rsidRPr="009B7F25">
              <w:rPr>
                <w:rFonts w:eastAsia="SimSun"/>
              </w:rPr>
              <w:t xml:space="preserve">Разредно веће </w:t>
            </w:r>
            <w:r w:rsidRPr="009B7F25">
              <w:rPr>
                <w:rFonts w:eastAsia="SimSun"/>
                <w:lang w:val="sr-Cyrl-BA"/>
              </w:rPr>
              <w:t>1</w:t>
            </w:r>
            <w:r w:rsidRPr="009B7F25">
              <w:rPr>
                <w:rFonts w:eastAsia="SimSun"/>
              </w:rPr>
              <w:t>. разреда школске 20</w:t>
            </w:r>
            <w:r w:rsidRPr="009B7F25">
              <w:rPr>
                <w:rFonts w:eastAsia="SimSun"/>
                <w:lang w:val="sr-Cyrl-BA"/>
              </w:rPr>
              <w:t>24</w:t>
            </w:r>
            <w:r w:rsidRPr="009B7F25">
              <w:rPr>
                <w:rFonts w:eastAsia="SimSun"/>
              </w:rPr>
              <w:t>./20</w:t>
            </w:r>
            <w:r w:rsidRPr="009B7F25">
              <w:rPr>
                <w:rFonts w:eastAsia="SimSun"/>
                <w:lang w:val="sr-Cyrl-BA"/>
              </w:rPr>
              <w:t>25</w:t>
            </w:r>
            <w:r w:rsidRPr="009B7F25">
              <w:rPr>
                <w:rFonts w:eastAsia="SimSun"/>
              </w:rPr>
              <w:t>.г. имало је следећа задужења:</w:t>
            </w:r>
          </w:p>
          <w:p w:rsidR="00997983" w:rsidRPr="009B7F25" w:rsidRDefault="00997983" w:rsidP="00997983">
            <w:pPr>
              <w:rPr>
                <w:rFonts w:eastAsia="SimSun"/>
              </w:rPr>
            </w:pPr>
            <w:r w:rsidRPr="009B7F25">
              <w:rPr>
                <w:rFonts w:eastAsia="SimSun"/>
              </w:rPr>
              <w:t>1. Израда Годишњег плана рада</w:t>
            </w:r>
          </w:p>
          <w:p w:rsidR="00997983" w:rsidRPr="009B7F25" w:rsidRDefault="00997983" w:rsidP="00997983">
            <w:pPr>
              <w:rPr>
                <w:rFonts w:eastAsia="sans-serif"/>
                <w:color w:val="081735"/>
                <w:shd w:val="clear" w:color="auto" w:fill="FFFFFF"/>
              </w:rPr>
            </w:pPr>
            <w:r w:rsidRPr="009B7F25">
              <w:rPr>
                <w:rFonts w:eastAsia="sans-serif"/>
                <w:color w:val="081735"/>
                <w:shd w:val="clear" w:color="auto" w:fill="FFFFFF"/>
              </w:rPr>
              <w:t>2. Припремање садржаја за предстојећи Родитељски састанак и договор о прикупљању потребних информација ради сређивања педагошке документације.</w:t>
            </w:r>
          </w:p>
          <w:p w:rsidR="00997983" w:rsidRPr="009B7F25" w:rsidRDefault="00997983" w:rsidP="00997983">
            <w:pPr>
              <w:rPr>
                <w:rFonts w:eastAsia="SimSun"/>
              </w:rPr>
            </w:pPr>
            <w:r w:rsidRPr="009B7F25">
              <w:rPr>
                <w:rFonts w:eastAsia="sans-serif"/>
                <w:color w:val="081735"/>
                <w:shd w:val="clear" w:color="auto" w:fill="FFFFFF"/>
              </w:rPr>
              <w:t>3. Израда распореда часова</w:t>
            </w:r>
          </w:p>
          <w:p w:rsidR="00997983" w:rsidRPr="009B7F25" w:rsidRDefault="00997983" w:rsidP="00997983">
            <w:pPr>
              <w:rPr>
                <w:rFonts w:eastAsia="SimSun"/>
              </w:rPr>
            </w:pPr>
            <w:r w:rsidRPr="009B7F25">
              <w:rPr>
                <w:rFonts w:eastAsia="SimSun"/>
              </w:rPr>
              <w:t xml:space="preserve">4. </w:t>
            </w:r>
            <w:r w:rsidRPr="009B7F25">
              <w:rPr>
                <w:rFonts w:eastAsia="sans-serif"/>
                <w:color w:val="081735"/>
                <w:shd w:val="clear" w:color="auto" w:fill="FFFFFF"/>
              </w:rPr>
              <w:t>Израда плана провере знања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Усаглашавање критеријума оцењивања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 xml:space="preserve"> Договор о реализацији угледних часова и предавања – стручно усавршавање</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Договор о реализацији једнодневног излета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 xml:space="preserve"> Договор о начину сарадње са родитељима и садржају првог родитељског састанка, у месецу септембру</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Израда оперативног плана рада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 xml:space="preserve"> Oрганизовање ваннаставних активности</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Реализација активности у оквиру Дечје недеље</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lastRenderedPageBreak/>
              <w:t xml:space="preserve"> Припрема анкета за реализацију излета</w:t>
            </w:r>
          </w:p>
          <w:p w:rsidR="00997983" w:rsidRPr="009B7F25" w:rsidRDefault="00997983" w:rsidP="00A52FCC">
            <w:pPr>
              <w:pStyle w:val="ListParagraph"/>
              <w:widowControl w:val="0"/>
              <w:numPr>
                <w:ilvl w:val="0"/>
                <w:numId w:val="24"/>
              </w:numPr>
              <w:spacing w:after="160" w:line="259" w:lineRule="auto"/>
              <w:contextualSpacing/>
              <w:jc w:val="both"/>
              <w:rPr>
                <w:rFonts w:eastAsia="SimSun"/>
                <w:lang w:val="sr-Cyrl-BA"/>
              </w:rPr>
            </w:pPr>
            <w:r w:rsidRPr="009B7F25">
              <w:rPr>
                <w:rFonts w:eastAsia="sans-serif"/>
                <w:color w:val="081735"/>
                <w:shd w:val="clear" w:color="auto" w:fill="FFFFFF"/>
                <w:lang w:val="sr-Cyrl-BA"/>
              </w:rPr>
              <w:t xml:space="preserve"> </w:t>
            </w:r>
            <w:r w:rsidRPr="009B7F25">
              <w:rPr>
                <w:rFonts w:eastAsia="SimSun"/>
                <w:lang w:val="sr-Cyrl-BA"/>
              </w:rPr>
              <w:t>Анализа успеха на крају  класификационих периода и мере за побољшање</w:t>
            </w:r>
          </w:p>
          <w:p w:rsidR="00997983" w:rsidRPr="009B7F25" w:rsidRDefault="00997983" w:rsidP="00A52FCC">
            <w:pPr>
              <w:pStyle w:val="ListParagraph"/>
              <w:widowControl w:val="0"/>
              <w:numPr>
                <w:ilvl w:val="0"/>
                <w:numId w:val="24"/>
              </w:numPr>
              <w:spacing w:after="160" w:line="259" w:lineRule="auto"/>
              <w:contextualSpacing/>
              <w:jc w:val="both"/>
              <w:rPr>
                <w:rFonts w:eastAsia="SimSun"/>
                <w:lang w:val="sr-Cyrl-BA"/>
              </w:rPr>
            </w:pPr>
            <w:r w:rsidRPr="009B7F25">
              <w:rPr>
                <w:rFonts w:eastAsia="SimSun"/>
                <w:lang w:val="sr-Cyrl-BA"/>
              </w:rPr>
              <w:t>Договор о садржају и реализацији родитељског састанка</w:t>
            </w:r>
          </w:p>
          <w:p w:rsidR="00997983" w:rsidRPr="009B7F25" w:rsidRDefault="00997983" w:rsidP="00A52FCC">
            <w:pPr>
              <w:pStyle w:val="ListParagraph"/>
              <w:widowControl w:val="0"/>
              <w:numPr>
                <w:ilvl w:val="0"/>
                <w:numId w:val="24"/>
              </w:numPr>
              <w:spacing w:after="160" w:line="259" w:lineRule="auto"/>
              <w:contextualSpacing/>
              <w:jc w:val="both"/>
              <w:rPr>
                <w:rFonts w:eastAsia="SimSun"/>
                <w:lang w:val="sr-Cyrl-BA"/>
              </w:rPr>
            </w:pPr>
            <w:r w:rsidRPr="009B7F25">
              <w:rPr>
                <w:rFonts w:eastAsia="SimSun"/>
                <w:lang w:val="sr-Cyrl-BA"/>
              </w:rPr>
              <w:t>Учешће у организацији поводом Дана школе</w:t>
            </w:r>
          </w:p>
          <w:p w:rsidR="00997983" w:rsidRPr="009B7F25" w:rsidRDefault="00997983" w:rsidP="00A52FCC">
            <w:pPr>
              <w:pStyle w:val="ListParagraph"/>
              <w:widowControl w:val="0"/>
              <w:numPr>
                <w:ilvl w:val="0"/>
                <w:numId w:val="24"/>
              </w:numPr>
              <w:spacing w:after="160" w:line="259" w:lineRule="auto"/>
              <w:contextualSpacing/>
              <w:jc w:val="both"/>
              <w:rPr>
                <w:rFonts w:eastAsia="SimSun"/>
                <w:lang w:val="sr-Cyrl-BA"/>
              </w:rPr>
            </w:pPr>
            <w:r w:rsidRPr="009B7F25">
              <w:rPr>
                <w:rFonts w:eastAsia="SimSun"/>
                <w:color w:val="081735"/>
                <w:shd w:val="clear" w:color="auto" w:fill="FFFFFF"/>
                <w:lang w:val="sr-Cyrl-BA"/>
              </w:rPr>
              <w:t>П</w:t>
            </w:r>
            <w:r w:rsidRPr="009B7F25">
              <w:rPr>
                <w:rFonts w:eastAsia="sans-serif"/>
                <w:color w:val="081735"/>
                <w:shd w:val="clear" w:color="auto" w:fill="FFFFFF"/>
                <w:lang w:val="sr-Cyrl-BA"/>
              </w:rPr>
              <w:t>рипрема , реализација и анализа учешћа ученика на такмичењима и конкурсима</w:t>
            </w:r>
          </w:p>
          <w:p w:rsidR="00997983" w:rsidRPr="009B7F25" w:rsidRDefault="00997983" w:rsidP="00997983">
            <w:pPr>
              <w:pStyle w:val="ListParagraph"/>
              <w:rPr>
                <w:rFonts w:eastAsia="SimSun"/>
                <w:lang w:val="sr-Cyrl-BA"/>
              </w:rPr>
            </w:pPr>
            <w:r w:rsidRPr="009B7F25">
              <w:rPr>
                <w:rFonts w:eastAsia="sans-serif"/>
                <w:color w:val="081735"/>
                <w:shd w:val="clear" w:color="auto" w:fill="FFFFFF"/>
                <w:lang w:val="sr-Cyrl-BA"/>
              </w:rPr>
              <w:t xml:space="preserve"> (ликовни и литерарни конкурс поводом Дана школе и конкурсима изван установе, шах,такмичење у саобраћају )</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Организација и извођење једнодневног излета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Анализа мера за унапређивање кључних слабости утврђених извештајем самовредновања.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 xml:space="preserve"> Анализа успешности рада Разредног већа на крају школске године</w:t>
            </w:r>
          </w:p>
          <w:p w:rsidR="00997983" w:rsidRPr="009B7F25" w:rsidRDefault="00997983" w:rsidP="00997983">
            <w:pPr>
              <w:rPr>
                <w:rFonts w:eastAsia="SimSun"/>
              </w:rPr>
            </w:pPr>
            <w:r w:rsidRPr="009B7F25">
              <w:rPr>
                <w:rFonts w:eastAsia="SimSun"/>
              </w:rPr>
              <w:t xml:space="preserve"> Наставни план и програм </w:t>
            </w:r>
            <w:r w:rsidRPr="009B7F25">
              <w:rPr>
                <w:rFonts w:eastAsia="SimSun"/>
                <w:lang w:val="sr-Cyrl-BA"/>
              </w:rPr>
              <w:t xml:space="preserve">је у потпуности реализован </w:t>
            </w:r>
            <w:r w:rsidRPr="009B7F25">
              <w:rPr>
                <w:rFonts w:eastAsia="SimSun"/>
              </w:rPr>
              <w:t>. Успех и владање ученика пратили смо након сваког класификационог периода , што је допринело индентификацији ученика којима је потребна помоћ у раду, тако да се са њима радило на допунској настави. Код ученика који су похађали допунску наставу остварен је напредак у савладавању предвиђених садржаја. На крају 2.полугодишта школске 2024/20</w:t>
            </w:r>
            <w:r w:rsidRPr="009B7F25">
              <w:rPr>
                <w:rFonts w:eastAsia="SimSun"/>
                <w:lang w:val="sr-Cyrl-BA"/>
              </w:rPr>
              <w:t>25</w:t>
            </w:r>
            <w:r w:rsidRPr="009B7F25">
              <w:rPr>
                <w:rFonts w:eastAsia="SimSun"/>
              </w:rPr>
              <w:t>.г. године ученици савладали све исходе и завршилии разред са примерним владањем.</w:t>
            </w:r>
          </w:p>
          <w:p w:rsidR="00997983" w:rsidRPr="009B7F25" w:rsidRDefault="00997983" w:rsidP="00997983">
            <w:pPr>
              <w:rPr>
                <w:rFonts w:eastAsia="SimSun"/>
                <w:lang w:val="sr-Cyrl-BA"/>
              </w:rPr>
            </w:pPr>
            <w:r w:rsidRPr="009B7F25">
              <w:rPr>
                <w:rFonts w:eastAsia="SimSun"/>
              </w:rPr>
              <w:t xml:space="preserve"> Програм обележавања Дечје недеље „</w:t>
            </w:r>
            <w:r w:rsidRPr="009B7F25">
              <w:rPr>
                <w:rFonts w:eastAsia="SimSun"/>
                <w:lang w:val="sr-Cyrl-BA"/>
              </w:rPr>
              <w:t xml:space="preserve"> Ја сам дете имам план: толеранција и љубав за сваки дан</w:t>
            </w:r>
            <w:r w:rsidRPr="009B7F25">
              <w:rPr>
                <w:rFonts w:eastAsia="SimSun"/>
              </w:rPr>
              <w:t xml:space="preserve">“ од 07. до </w:t>
            </w:r>
            <w:r w:rsidRPr="009B7F25">
              <w:rPr>
                <w:rFonts w:eastAsia="SimSun"/>
                <w:lang w:val="sr-Cyrl-BA"/>
              </w:rPr>
              <w:t>13</w:t>
            </w:r>
            <w:r w:rsidRPr="009B7F25">
              <w:rPr>
                <w:rFonts w:eastAsia="SimSun"/>
              </w:rPr>
              <w:t>. октобра 20</w:t>
            </w:r>
            <w:r w:rsidRPr="009B7F25">
              <w:rPr>
                <w:rFonts w:eastAsia="SimSun"/>
                <w:lang w:val="sr-Cyrl-BA"/>
              </w:rPr>
              <w:t>24</w:t>
            </w:r>
            <w:r w:rsidRPr="009B7F25">
              <w:rPr>
                <w:rFonts w:eastAsia="SimSun"/>
              </w:rPr>
              <w:t>. године реализован је по плану предвиђених активности. Школска слава Свети Сава обележена је 27.01.2</w:t>
            </w:r>
            <w:r w:rsidRPr="009B7F25">
              <w:rPr>
                <w:rFonts w:eastAsia="SimSun"/>
                <w:lang w:val="sr-Cyrl-BA"/>
              </w:rPr>
              <w:t>025.</w:t>
            </w:r>
            <w:r w:rsidRPr="009B7F25">
              <w:rPr>
                <w:rFonts w:eastAsia="SimSun"/>
              </w:rPr>
              <w:t>. год. с</w:t>
            </w:r>
            <w:r w:rsidRPr="009B7F25">
              <w:rPr>
                <w:rFonts w:eastAsia="SimSun"/>
                <w:lang w:val="sr-Cyrl-BA"/>
              </w:rPr>
              <w:t xml:space="preserve">ечењем славског колача </w:t>
            </w:r>
            <w:r w:rsidRPr="009B7F25">
              <w:rPr>
                <w:rFonts w:eastAsia="SimSun"/>
              </w:rPr>
              <w:t>а потом је уследила</w:t>
            </w:r>
            <w:r w:rsidRPr="009B7F25">
              <w:rPr>
                <w:rFonts w:eastAsia="SimSun"/>
                <w:lang w:val="sr-Cyrl-BA"/>
              </w:rPr>
              <w:t xml:space="preserve"> додела ликовних и литерарних награда. Ученици и наставници су присутвовали школској приредби.</w:t>
            </w:r>
          </w:p>
          <w:p w:rsidR="00997983" w:rsidRPr="009B7F25" w:rsidRDefault="00997983" w:rsidP="00997983">
            <w:pPr>
              <w:rPr>
                <w:rFonts w:eastAsia="SimSun"/>
                <w:lang w:val="sr-Cyrl-BA"/>
              </w:rPr>
            </w:pPr>
            <w:r w:rsidRPr="009B7F25">
              <w:rPr>
                <w:rFonts w:eastAsia="SimSun"/>
                <w:lang w:val="sr-Cyrl-BA"/>
              </w:rPr>
              <w:t>Распоред контролних вежби планиран је и приказан кроз наставне планове. Разредно веће је размењивало информације са похађаних семинара и одржаних угледних часова.</w:t>
            </w:r>
          </w:p>
          <w:p w:rsidR="00997983" w:rsidRPr="009B7F25" w:rsidRDefault="00997983" w:rsidP="00997983">
            <w:pPr>
              <w:rPr>
                <w:rFonts w:eastAsia="SimSun"/>
                <w:lang w:val="sr-Cyrl-BA"/>
              </w:rPr>
            </w:pPr>
            <w:r w:rsidRPr="009B7F25">
              <w:rPr>
                <w:rFonts w:eastAsia="SimSun"/>
                <w:lang w:val="sr-Cyrl-BA"/>
              </w:rPr>
              <w:t>Остварени су предвиђени садржаји у оквиру којих је посећен  Дом културе ради гледања позоришне представе“Пажљивкова правила“.</w:t>
            </w:r>
          </w:p>
          <w:p w:rsidR="00997983" w:rsidRPr="009B7F25" w:rsidRDefault="00997983" w:rsidP="00997983">
            <w:pPr>
              <w:rPr>
                <w:rFonts w:eastAsia="SimSun"/>
                <w:lang w:val="sr-Cyrl-BA"/>
              </w:rPr>
            </w:pPr>
            <w:r w:rsidRPr="009B7F25">
              <w:rPr>
                <w:rFonts w:eastAsia="SimSun"/>
                <w:lang w:val="sr-Cyrl-BA"/>
              </w:rPr>
              <w:t xml:space="preserve"> Чланови већа су преузели обавезу и задужења за наредну школску годину. </w:t>
            </w:r>
          </w:p>
          <w:p w:rsidR="00997983" w:rsidRPr="009B7F25" w:rsidRDefault="00997983" w:rsidP="00997983">
            <w:pPr>
              <w:rPr>
                <w:rFonts w:eastAsia="SimSun"/>
                <w:lang w:val="sr-Cyrl-BA"/>
              </w:rPr>
            </w:pPr>
            <w:r w:rsidRPr="009B7F25">
              <w:rPr>
                <w:rFonts w:eastAsia="SimSun"/>
                <w:lang w:val="sr-Cyrl-BA"/>
              </w:rPr>
              <w:t xml:space="preserve">                          Председник Разредног већа првог разреда Љиљана Гојаковић</w:t>
            </w:r>
          </w:p>
          <w:p w:rsidR="00997983" w:rsidRPr="009B7F25" w:rsidRDefault="00997983" w:rsidP="00997983">
            <w:pPr>
              <w:rPr>
                <w:lang w:val="sr-Cyrl-BA"/>
              </w:rPr>
            </w:pPr>
          </w:p>
        </w:tc>
      </w:tr>
    </w:tbl>
    <w:p w:rsidR="00997983" w:rsidRPr="009B7F25" w:rsidRDefault="00997983" w:rsidP="00997983">
      <w:pPr>
        <w:rPr>
          <w:lang w:val="sr-Cyrl-BA"/>
        </w:rPr>
      </w:pPr>
    </w:p>
    <w:p w:rsidR="00997983" w:rsidRPr="009B7F25" w:rsidRDefault="00997983" w:rsidP="00997983">
      <w:pPr>
        <w:jc w:val="center"/>
        <w:rPr>
          <w:lang w:val="sr-Cyrl-BA"/>
        </w:rPr>
      </w:pPr>
    </w:p>
    <w:p w:rsidR="00997983" w:rsidRPr="009B7F25" w:rsidRDefault="00997983" w:rsidP="00997983">
      <w:pPr>
        <w:jc w:val="center"/>
        <w:rPr>
          <w:lang w:val="sr-Cyrl-BA"/>
        </w:rPr>
      </w:pPr>
    </w:p>
    <w:p w:rsidR="00997983" w:rsidRPr="009B7F25" w:rsidRDefault="00997983" w:rsidP="00997983">
      <w:pPr>
        <w:jc w:val="center"/>
        <w:rPr>
          <w:lang w:val="sr-Cyrl-BA"/>
        </w:rPr>
      </w:pPr>
    </w:p>
    <w:p w:rsidR="00997983" w:rsidRPr="009B7F25" w:rsidRDefault="00997983" w:rsidP="00997983">
      <w:pPr>
        <w:jc w:val="center"/>
        <w:rPr>
          <w:lang w:val="sr-Cyrl-BA"/>
        </w:rPr>
      </w:pPr>
      <w:r w:rsidRPr="009B7F25">
        <w:rPr>
          <w:lang w:val="sr-Cyrl-BA"/>
        </w:rPr>
        <w:t>Извештај о раду Разредног  већа 2. разреда</w:t>
      </w:r>
    </w:p>
    <w:p w:rsidR="00997983" w:rsidRPr="009B7F25" w:rsidRDefault="00997983" w:rsidP="00997983">
      <w:pPr>
        <w:jc w:val="center"/>
        <w:rPr>
          <w:lang w:val="sr-Cyrl-BA"/>
        </w:rPr>
      </w:pPr>
    </w:p>
    <w:tbl>
      <w:tblPr>
        <w:tblStyle w:val="TableGrid"/>
        <w:tblW w:w="10368" w:type="dxa"/>
        <w:tblLayout w:type="fixed"/>
        <w:tblLook w:val="04A0"/>
      </w:tblPr>
      <w:tblGrid>
        <w:gridCol w:w="2131"/>
        <w:gridCol w:w="2130"/>
        <w:gridCol w:w="2131"/>
        <w:gridCol w:w="3976"/>
      </w:tblGrid>
      <w:tr w:rsidR="00997983" w:rsidRPr="009B7F25" w:rsidTr="00DE2736">
        <w:tc>
          <w:tcPr>
            <w:tcW w:w="2131" w:type="dxa"/>
          </w:tcPr>
          <w:p w:rsidR="00997983" w:rsidRPr="009B7F25" w:rsidRDefault="00997983" w:rsidP="00997983">
            <w:pPr>
              <w:jc w:val="center"/>
            </w:pPr>
            <w:r w:rsidRPr="009B7F25">
              <w:t>Стручно веће</w:t>
            </w:r>
          </w:p>
        </w:tc>
        <w:tc>
          <w:tcPr>
            <w:tcW w:w="2130" w:type="dxa"/>
          </w:tcPr>
          <w:p w:rsidR="00997983" w:rsidRPr="009B7F25" w:rsidRDefault="00997983" w:rsidP="00997983">
            <w:pPr>
              <w:jc w:val="center"/>
            </w:pPr>
            <w:r w:rsidRPr="009B7F25">
              <w:t>Број састанака</w:t>
            </w:r>
          </w:p>
        </w:tc>
        <w:tc>
          <w:tcPr>
            <w:tcW w:w="2131" w:type="dxa"/>
          </w:tcPr>
          <w:p w:rsidR="00997983" w:rsidRPr="009B7F25" w:rsidRDefault="00997983" w:rsidP="00997983">
            <w:pPr>
              <w:jc w:val="center"/>
            </w:pPr>
            <w:r w:rsidRPr="009B7F25">
              <w:t>Време одржавања</w:t>
            </w:r>
          </w:p>
        </w:tc>
        <w:tc>
          <w:tcPr>
            <w:tcW w:w="3976" w:type="dxa"/>
          </w:tcPr>
          <w:p w:rsidR="00997983" w:rsidRPr="009B7F25" w:rsidRDefault="00997983" w:rsidP="00997983">
            <w:pPr>
              <w:jc w:val="center"/>
            </w:pPr>
            <w:r w:rsidRPr="009B7F25">
              <w:t>Запажања</w:t>
            </w:r>
          </w:p>
        </w:tc>
      </w:tr>
      <w:tr w:rsidR="00997983" w:rsidRPr="009B7F25" w:rsidTr="00DE2736">
        <w:tc>
          <w:tcPr>
            <w:tcW w:w="2131" w:type="dxa"/>
          </w:tcPr>
          <w:p w:rsidR="00997983" w:rsidRPr="009B7F25" w:rsidRDefault="00997983" w:rsidP="00997983">
            <w:r w:rsidRPr="009B7F25">
              <w:t>Другог  разреда</w:t>
            </w:r>
          </w:p>
        </w:tc>
        <w:tc>
          <w:tcPr>
            <w:tcW w:w="2130" w:type="dxa"/>
          </w:tcPr>
          <w:p w:rsidR="00997983" w:rsidRPr="009B7F25" w:rsidRDefault="00997983" w:rsidP="00997983">
            <w:pPr>
              <w:jc w:val="center"/>
            </w:pPr>
            <w:r w:rsidRPr="009B7F25">
              <w:t>5</w:t>
            </w:r>
          </w:p>
        </w:tc>
        <w:tc>
          <w:tcPr>
            <w:tcW w:w="2131" w:type="dxa"/>
          </w:tcPr>
          <w:p w:rsidR="00997983" w:rsidRPr="009B7F25" w:rsidRDefault="00997983" w:rsidP="00997983">
            <w:pPr>
              <w:jc w:val="center"/>
            </w:pPr>
            <w:r w:rsidRPr="009B7F25">
              <w:t>30.8.2024.</w:t>
            </w:r>
          </w:p>
          <w:p w:rsidR="00997983" w:rsidRPr="009B7F25" w:rsidRDefault="00997983" w:rsidP="00997983">
            <w:pPr>
              <w:jc w:val="center"/>
            </w:pPr>
            <w:r w:rsidRPr="009B7F25">
              <w:t>26.9.2024.</w:t>
            </w:r>
          </w:p>
          <w:p w:rsidR="00997983" w:rsidRPr="009B7F25" w:rsidRDefault="00997983" w:rsidP="00997983">
            <w:r w:rsidRPr="009B7F25">
              <w:t xml:space="preserve">       01.10.2025.</w:t>
            </w:r>
          </w:p>
          <w:p w:rsidR="00997983" w:rsidRPr="009B7F25" w:rsidRDefault="00997983" w:rsidP="00997983">
            <w:pPr>
              <w:jc w:val="center"/>
            </w:pPr>
            <w:r w:rsidRPr="009B7F25">
              <w:t>07.4.2025.</w:t>
            </w:r>
          </w:p>
          <w:p w:rsidR="00997983" w:rsidRPr="009B7F25" w:rsidRDefault="00997983" w:rsidP="00997983">
            <w:pPr>
              <w:jc w:val="center"/>
            </w:pPr>
            <w:r w:rsidRPr="009B7F25">
              <w:t>02.06.2025.</w:t>
            </w:r>
          </w:p>
        </w:tc>
        <w:tc>
          <w:tcPr>
            <w:tcW w:w="3976" w:type="dxa"/>
          </w:tcPr>
          <w:p w:rsidR="00997983" w:rsidRPr="009B7F25" w:rsidRDefault="00997983" w:rsidP="00997983">
            <w:pPr>
              <w:jc w:val="center"/>
            </w:pPr>
          </w:p>
        </w:tc>
      </w:tr>
    </w:tbl>
    <w:p w:rsidR="00997983" w:rsidRPr="009B7F25" w:rsidRDefault="00997983" w:rsidP="00997983">
      <w:pPr>
        <w:jc w:val="center"/>
      </w:pPr>
    </w:p>
    <w:p w:rsidR="00997983" w:rsidRPr="009B7F25" w:rsidRDefault="00997983" w:rsidP="00997983">
      <w:pPr>
        <w:jc w:val="center"/>
      </w:pPr>
      <w:r w:rsidRPr="009B7F25">
        <w:t>Наративни извештај</w:t>
      </w:r>
    </w:p>
    <w:tbl>
      <w:tblPr>
        <w:tblStyle w:val="TableGrid"/>
        <w:tblW w:w="10368" w:type="dxa"/>
        <w:tblLayout w:type="fixed"/>
        <w:tblLook w:val="04A0"/>
      </w:tblPr>
      <w:tblGrid>
        <w:gridCol w:w="10368"/>
      </w:tblGrid>
      <w:tr w:rsidR="00997983" w:rsidRPr="009B7F25" w:rsidTr="00DE2736">
        <w:tc>
          <w:tcPr>
            <w:tcW w:w="10368" w:type="dxa"/>
          </w:tcPr>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rPr>
                <w:rFonts w:eastAsia="SimSun"/>
              </w:rPr>
            </w:pPr>
            <w:r w:rsidRPr="009B7F25">
              <w:rPr>
                <w:rFonts w:eastAsia="SimSun"/>
              </w:rPr>
              <w:t>Разредно веће 2. разреда школске 2024./2025.г. имало је следећа задужења:</w:t>
            </w:r>
          </w:p>
          <w:p w:rsidR="00997983" w:rsidRPr="009B7F25" w:rsidRDefault="00997983" w:rsidP="00A52FCC">
            <w:pPr>
              <w:widowControl w:val="0"/>
              <w:numPr>
                <w:ilvl w:val="0"/>
                <w:numId w:val="63"/>
              </w:numPr>
              <w:suppressAutoHyphens/>
              <w:spacing w:after="160" w:line="259" w:lineRule="auto"/>
              <w:jc w:val="both"/>
              <w:rPr>
                <w:rFonts w:eastAsia="SimSun"/>
              </w:rPr>
            </w:pPr>
            <w:r w:rsidRPr="009B7F25">
              <w:rPr>
                <w:rFonts w:eastAsia="sans-serif"/>
                <w:color w:val="081735"/>
                <w:shd w:val="clear" w:color="auto" w:fill="FFFFFF"/>
              </w:rPr>
              <w:t>Припремање садржаја за предстојећи Родитељски састанак и договор о прикупљању потребних информација ради сређивања педагошке документације</w:t>
            </w:r>
          </w:p>
          <w:p w:rsidR="00997983" w:rsidRPr="009B7F25" w:rsidRDefault="00997983" w:rsidP="00A52FCC">
            <w:pPr>
              <w:widowControl w:val="0"/>
              <w:numPr>
                <w:ilvl w:val="0"/>
                <w:numId w:val="63"/>
              </w:numPr>
              <w:suppressAutoHyphens/>
              <w:spacing w:after="160" w:line="259" w:lineRule="auto"/>
              <w:jc w:val="both"/>
              <w:rPr>
                <w:rFonts w:eastAsia="SimSun"/>
              </w:rPr>
            </w:pPr>
            <w:r w:rsidRPr="009B7F25">
              <w:rPr>
                <w:rFonts w:eastAsia="sans-serif"/>
                <w:color w:val="081735"/>
                <w:shd w:val="clear" w:color="auto" w:fill="FFFFFF"/>
              </w:rPr>
              <w:lastRenderedPageBreak/>
              <w:t>Израда распореда часова</w:t>
            </w:r>
          </w:p>
          <w:p w:rsidR="00997983" w:rsidRPr="009B7F25" w:rsidRDefault="00997983" w:rsidP="00A52FCC">
            <w:pPr>
              <w:widowControl w:val="0"/>
              <w:numPr>
                <w:ilvl w:val="0"/>
                <w:numId w:val="63"/>
              </w:numPr>
              <w:suppressAutoHyphens/>
              <w:spacing w:after="160" w:line="259" w:lineRule="auto"/>
              <w:jc w:val="both"/>
              <w:rPr>
                <w:rFonts w:eastAsia="SimSun"/>
              </w:rPr>
            </w:pPr>
            <w:r w:rsidRPr="009B7F25">
              <w:rPr>
                <w:rFonts w:eastAsia="sans-serif"/>
                <w:color w:val="081735"/>
                <w:shd w:val="clear" w:color="auto" w:fill="FFFFFF"/>
              </w:rPr>
              <w:t>Израда плана провере знања</w:t>
            </w:r>
          </w:p>
          <w:p w:rsidR="00997983" w:rsidRPr="009B7F25" w:rsidRDefault="00997983" w:rsidP="00A52FCC">
            <w:pPr>
              <w:widowControl w:val="0"/>
              <w:numPr>
                <w:ilvl w:val="0"/>
                <w:numId w:val="63"/>
              </w:numPr>
              <w:suppressAutoHyphens/>
              <w:spacing w:after="160" w:line="259" w:lineRule="auto"/>
              <w:rPr>
                <w:rFonts w:eastAsia="SimSun"/>
              </w:rPr>
            </w:pPr>
            <w:r w:rsidRPr="009B7F25">
              <w:rPr>
                <w:rFonts w:eastAsia="sans-serif"/>
                <w:color w:val="081735"/>
                <w:shd w:val="clear" w:color="auto" w:fill="FFFFFF"/>
              </w:rPr>
              <w:t>Усаглашавање критеријума оцењивања</w:t>
            </w:r>
            <w:r w:rsidRPr="009B7F25">
              <w:rPr>
                <w:rFonts w:eastAsia="sans-serif"/>
                <w:color w:val="081735"/>
                <w:shd w:val="clear" w:color="auto" w:fill="FFFFFF"/>
              </w:rPr>
              <w:br/>
              <w:t>2. Договор о реализацији угледних часова и предавања – стручно усавршавање</w:t>
            </w:r>
            <w:r w:rsidRPr="009B7F25">
              <w:rPr>
                <w:rFonts w:eastAsia="sans-serif"/>
                <w:color w:val="081735"/>
                <w:shd w:val="clear" w:color="auto" w:fill="FFFFFF"/>
              </w:rPr>
              <w:br/>
              <w:t>3. Договор о реализацији рекреативне наставе</w:t>
            </w:r>
            <w:r w:rsidRPr="009B7F25">
              <w:rPr>
                <w:rFonts w:eastAsia="sans-serif"/>
                <w:color w:val="081735"/>
                <w:shd w:val="clear" w:color="auto" w:fill="FFFFFF"/>
              </w:rPr>
              <w:br/>
              <w:t>4. Договор о начину сарадње са родитељима и садржају првог родитељског састанка, у месецу септембру</w:t>
            </w:r>
            <w:r w:rsidRPr="009B7F25">
              <w:rPr>
                <w:rFonts w:eastAsia="sans-serif"/>
                <w:color w:val="081735"/>
                <w:shd w:val="clear" w:color="auto" w:fill="FFFFFF"/>
              </w:rPr>
              <w:br/>
              <w:t>5. Израда оперативног плана рада</w:t>
            </w:r>
          </w:p>
          <w:p w:rsidR="00997983" w:rsidRPr="009B7F25" w:rsidRDefault="00997983" w:rsidP="00997983">
            <w:pPr>
              <w:rPr>
                <w:rFonts w:eastAsia="SimSun"/>
              </w:rPr>
            </w:pPr>
            <w:r w:rsidRPr="009B7F25">
              <w:rPr>
                <w:rFonts w:eastAsia="sans-serif"/>
                <w:color w:val="081735"/>
                <w:shd w:val="clear" w:color="auto" w:fill="FFFFFF"/>
              </w:rPr>
              <w:t>6. Oрганизовање ваннаставних активности</w:t>
            </w:r>
          </w:p>
          <w:p w:rsidR="00997983" w:rsidRPr="009B7F25" w:rsidRDefault="00997983" w:rsidP="00997983">
            <w:pPr>
              <w:rPr>
                <w:rFonts w:eastAsia="sans-serif"/>
                <w:color w:val="081735"/>
                <w:shd w:val="clear" w:color="auto" w:fill="FFFFFF"/>
              </w:rPr>
            </w:pPr>
            <w:r w:rsidRPr="009B7F25">
              <w:rPr>
                <w:rFonts w:eastAsia="sans-serif"/>
                <w:color w:val="081735"/>
                <w:shd w:val="clear" w:color="auto" w:fill="FFFFFF"/>
              </w:rPr>
              <w:t>7.Реализација активности у оквиру Дечје недеље</w:t>
            </w:r>
          </w:p>
          <w:p w:rsidR="00997983" w:rsidRPr="009B7F25" w:rsidRDefault="00997983" w:rsidP="00997983">
            <w:pPr>
              <w:rPr>
                <w:rFonts w:eastAsia="sans-serif"/>
                <w:color w:val="081735"/>
                <w:shd w:val="clear" w:color="auto" w:fill="FFFFFF"/>
              </w:rPr>
            </w:pPr>
            <w:r w:rsidRPr="009B7F25">
              <w:rPr>
                <w:rFonts w:eastAsia="sans-serif"/>
                <w:color w:val="081735"/>
                <w:shd w:val="clear" w:color="auto" w:fill="FFFFFF"/>
              </w:rPr>
              <w:t>8. Припрема анкета за реализацију рекреативне наставе</w:t>
            </w:r>
            <w:r w:rsidRPr="009B7F25">
              <w:rPr>
                <w:rFonts w:eastAsia="sans-serif"/>
                <w:color w:val="081735"/>
                <w:shd w:val="clear" w:color="auto" w:fill="FFFFFF"/>
              </w:rPr>
              <w:br/>
              <w:t xml:space="preserve">8.. </w:t>
            </w:r>
            <w:r w:rsidRPr="009B7F25">
              <w:rPr>
                <w:rFonts w:eastAsia="SimSun"/>
              </w:rPr>
              <w:t>Анализа успеха на крају  класификационих периода и мере за побољшање</w:t>
            </w:r>
          </w:p>
          <w:p w:rsidR="00997983" w:rsidRPr="009B7F25" w:rsidRDefault="00997983" w:rsidP="00997983">
            <w:pPr>
              <w:pStyle w:val="ListParagraph"/>
              <w:ind w:left="0"/>
              <w:rPr>
                <w:rFonts w:eastAsia="SimSun"/>
              </w:rPr>
            </w:pPr>
            <w:r w:rsidRPr="009B7F25">
              <w:rPr>
                <w:rFonts w:eastAsia="SimSun"/>
              </w:rPr>
              <w:t>9. Договор о садржају и реализацији родитељског састанка</w:t>
            </w:r>
          </w:p>
          <w:p w:rsidR="00997983" w:rsidRPr="009B7F25" w:rsidRDefault="00997983" w:rsidP="00997983">
            <w:pPr>
              <w:pStyle w:val="ListParagraph"/>
              <w:ind w:left="0"/>
              <w:rPr>
                <w:rFonts w:eastAsia="SimSun"/>
              </w:rPr>
            </w:pPr>
            <w:r w:rsidRPr="009B7F25">
              <w:rPr>
                <w:rFonts w:eastAsia="SimSun"/>
              </w:rPr>
              <w:t>10. Планирање и реализација планираних активности у школском пројекту Хуманитарни новогодишњи вашар.</w:t>
            </w:r>
          </w:p>
          <w:p w:rsidR="00997983" w:rsidRPr="009B7F25" w:rsidRDefault="00997983" w:rsidP="00997983">
            <w:pPr>
              <w:pStyle w:val="ListParagraph"/>
              <w:ind w:left="0"/>
              <w:rPr>
                <w:rFonts w:eastAsia="SimSun"/>
              </w:rPr>
            </w:pPr>
            <w:r w:rsidRPr="009B7F25">
              <w:rPr>
                <w:rFonts w:eastAsia="SimSun"/>
              </w:rPr>
              <w:t>11. Учешће у организацији поводом Дана школе.</w:t>
            </w:r>
          </w:p>
          <w:p w:rsidR="00997983" w:rsidRPr="009B7F25" w:rsidRDefault="00997983" w:rsidP="00997983">
            <w:pPr>
              <w:pStyle w:val="ListParagraph"/>
              <w:ind w:left="0"/>
              <w:rPr>
                <w:rFonts w:eastAsia="sans-serif"/>
                <w:color w:val="081735"/>
                <w:shd w:val="clear" w:color="auto" w:fill="FFFFFF"/>
              </w:rPr>
            </w:pPr>
            <w:r w:rsidRPr="009B7F25">
              <w:rPr>
                <w:rFonts w:eastAsia="SimSun"/>
              </w:rPr>
              <w:t>12</w:t>
            </w:r>
            <w:r w:rsidRPr="009B7F25">
              <w:rPr>
                <w:rFonts w:eastAsia="sans-serif"/>
                <w:color w:val="081735"/>
                <w:shd w:val="clear" w:color="auto" w:fill="FFFFFF"/>
              </w:rPr>
              <w:t>.Припрема , реализација и анализа учешћа ученика на такмичењима ( смотра рецитатора,такмичење у саобраћају )</w:t>
            </w:r>
          </w:p>
          <w:p w:rsidR="00997983" w:rsidRPr="009B7F25" w:rsidRDefault="00997983" w:rsidP="00997983">
            <w:pPr>
              <w:pStyle w:val="ListParagraph"/>
              <w:ind w:left="0"/>
              <w:rPr>
                <w:rFonts w:eastAsia="sans-serif"/>
                <w:color w:val="081735"/>
                <w:shd w:val="clear" w:color="auto" w:fill="FFFFFF"/>
              </w:rPr>
            </w:pPr>
            <w:r w:rsidRPr="009B7F25">
              <w:rPr>
                <w:rFonts w:eastAsia="sans-serif"/>
                <w:color w:val="081735"/>
                <w:shd w:val="clear" w:color="auto" w:fill="FFFFFF"/>
              </w:rPr>
              <w:t>13.Анализа мера за унапређивање кључних слабости утврђених извештајем самовредновања.</w:t>
            </w:r>
          </w:p>
          <w:p w:rsidR="00997983" w:rsidRPr="009B7F25" w:rsidRDefault="00997983" w:rsidP="00997983">
            <w:pPr>
              <w:pStyle w:val="ListParagraph"/>
              <w:ind w:left="0"/>
              <w:rPr>
                <w:rFonts w:eastAsia="sans-serif"/>
                <w:color w:val="081735"/>
                <w:shd w:val="clear" w:color="auto" w:fill="FFFFFF"/>
              </w:rPr>
            </w:pPr>
            <w:r w:rsidRPr="009B7F25">
              <w:rPr>
                <w:rFonts w:eastAsia="sans-serif"/>
                <w:color w:val="081735"/>
                <w:shd w:val="clear" w:color="auto" w:fill="FFFFFF"/>
              </w:rPr>
              <w:t>14. Анализа успешности рада Разредног већа на крају школске године</w:t>
            </w:r>
          </w:p>
          <w:p w:rsidR="00997983" w:rsidRPr="009B7F25" w:rsidRDefault="00997983" w:rsidP="00997983">
            <w:pPr>
              <w:rPr>
                <w:rFonts w:eastAsia="SimSun"/>
              </w:rPr>
            </w:pPr>
            <w:r w:rsidRPr="009B7F25">
              <w:rPr>
                <w:rFonts w:eastAsia="SimSun"/>
              </w:rPr>
              <w:t xml:space="preserve"> Наставни план и програм другог разреда  је у потпуности реализовани . </w:t>
            </w:r>
          </w:p>
          <w:p w:rsidR="00997983" w:rsidRPr="009B7F25" w:rsidRDefault="00997983" w:rsidP="00997983">
            <w:pPr>
              <w:rPr>
                <w:rFonts w:eastAsia="SimSun"/>
              </w:rPr>
            </w:pPr>
            <w:r w:rsidRPr="009B7F25">
              <w:rPr>
                <w:rFonts w:eastAsia="SimSun"/>
              </w:rPr>
              <w:t xml:space="preserve">Успех и владање ученика праћен је након сваког класификационог периода , што је допринело индентификацији ученика којима је потребна помоћ у раду, тако да се са њима радило на допунској настави, са педагогом и дефектологом. Код ученика који су похађали допунску наставу остварен је напредак у савладавању предвиђених садржаја. </w:t>
            </w:r>
          </w:p>
          <w:p w:rsidR="00997983" w:rsidRPr="009B7F25" w:rsidRDefault="00997983" w:rsidP="00997983">
            <w:pPr>
              <w:rPr>
                <w:rFonts w:eastAsia="SimSun"/>
              </w:rPr>
            </w:pPr>
            <w:r w:rsidRPr="009B7F25">
              <w:rPr>
                <w:rFonts w:eastAsia="SimSun"/>
              </w:rPr>
              <w:t>На крају 2.полугодишта школске 2024/2025.г. године ученици другог разреда постигли су позитиван успех и примерно владање.</w:t>
            </w:r>
          </w:p>
          <w:p w:rsidR="00997983" w:rsidRPr="009B7F25" w:rsidRDefault="00997983" w:rsidP="00997983">
            <w:pPr>
              <w:rPr>
                <w:rFonts w:eastAsia="SimSun"/>
              </w:rPr>
            </w:pPr>
            <w:r w:rsidRPr="009B7F25">
              <w:rPr>
                <w:rFonts w:eastAsia="SimSun"/>
              </w:rPr>
              <w:t xml:space="preserve"> Програм обележавања Дечје недеље  Школска слава Свети Сава обележена је 27.01.2025. год. сечењем славског колача, а потом је уследила додела ликовних и литерарних награда. Ученици и наставници су присутвовали школској приредби.</w:t>
            </w:r>
          </w:p>
          <w:p w:rsidR="00997983" w:rsidRPr="009B7F25" w:rsidRDefault="00997983" w:rsidP="00997983">
            <w:pPr>
              <w:rPr>
                <w:rFonts w:eastAsia="SimSun"/>
              </w:rPr>
            </w:pPr>
            <w:r w:rsidRPr="009B7F25">
              <w:rPr>
                <w:rFonts w:eastAsia="SimSun"/>
              </w:rPr>
              <w:t>Распоред контролних вежби планиран је и приказан кроз наставне планове. Разредно веће је размењивало информације са похађаних семинара.</w:t>
            </w:r>
          </w:p>
          <w:p w:rsidR="00997983" w:rsidRPr="009B7F25" w:rsidRDefault="00997983" w:rsidP="00997983">
            <w:pPr>
              <w:rPr>
                <w:rFonts w:eastAsia="SimSun"/>
              </w:rPr>
            </w:pPr>
            <w:r w:rsidRPr="009B7F25">
              <w:rPr>
                <w:rFonts w:eastAsia="SimSun"/>
              </w:rPr>
              <w:t xml:space="preserve"> Рекреативна настава која је била планирана у другом разреду није реализована због слабог интересовања родитеља. Једнодневни излет Пријепоље-Златибор-Пријепоље реализован 10. 6. 2025.год.</w:t>
            </w:r>
          </w:p>
          <w:p w:rsidR="00997983" w:rsidRPr="009B7F25" w:rsidRDefault="00997983" w:rsidP="00997983">
            <w:pPr>
              <w:rPr>
                <w:rFonts w:eastAsia="SimSun"/>
              </w:rPr>
            </w:pPr>
            <w:r w:rsidRPr="009B7F25">
              <w:rPr>
                <w:rFonts w:eastAsia="SimSun"/>
              </w:rPr>
              <w:t>Остварени су предвиђени садржаји у оквиру којих је посећен  Дом културе ради гледања позоришне представе.</w:t>
            </w:r>
          </w:p>
          <w:p w:rsidR="00997983" w:rsidRPr="009B7F25" w:rsidRDefault="00997983" w:rsidP="00997983">
            <w:pPr>
              <w:rPr>
                <w:rFonts w:eastAsia="SimSun"/>
              </w:rPr>
            </w:pPr>
            <w:r w:rsidRPr="009B7F25">
              <w:rPr>
                <w:rFonts w:eastAsia="SimSun"/>
              </w:rPr>
              <w:t xml:space="preserve"> Чланови  већа су успешно  сарађивали и планирани садржаји рада су изведени. Једногласно је усвојен програм рада Разредног већа за наредну школску 2025/2026. годину. Чланови већа су преузели обавезу и задужења за наредну школску годину.</w:t>
            </w:r>
          </w:p>
          <w:p w:rsidR="00997983" w:rsidRPr="009B7F25" w:rsidRDefault="00997983" w:rsidP="00997983">
            <w:pPr>
              <w:rPr>
                <w:rFonts w:eastAsia="SimSun"/>
              </w:rPr>
            </w:pPr>
            <w:r w:rsidRPr="009B7F25">
              <w:rPr>
                <w:rFonts w:eastAsia="SimSun"/>
              </w:rPr>
              <w:t>Између осталог договор се односио и на израду глобалних и оперативних планова за наредну школску годину.</w:t>
            </w:r>
          </w:p>
          <w:p w:rsidR="00997983" w:rsidRPr="009B7F25" w:rsidRDefault="00997983" w:rsidP="00DE2736">
            <w:pPr>
              <w:jc w:val="right"/>
              <w:rPr>
                <w:rFonts w:eastAsia="SimSun"/>
              </w:rPr>
            </w:pPr>
            <w:r w:rsidRPr="009B7F25">
              <w:rPr>
                <w:rFonts w:eastAsia="SimSun"/>
              </w:rPr>
              <w:t xml:space="preserve">                                                                                            Председник,   Ајша Бјелак</w:t>
            </w:r>
          </w:p>
        </w:tc>
      </w:tr>
    </w:tbl>
    <w:p w:rsidR="00997983" w:rsidRPr="009B7F25" w:rsidRDefault="00997983" w:rsidP="00997983"/>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pPr>
      <w:r w:rsidRPr="009B7F25">
        <w:lastRenderedPageBreak/>
        <w:t>Извештај о раду Разредног већа 3. разреда</w:t>
      </w:r>
    </w:p>
    <w:p w:rsidR="00997983" w:rsidRPr="009B7F25" w:rsidRDefault="00997983" w:rsidP="00997983">
      <w:pPr>
        <w:jc w:val="center"/>
      </w:pPr>
    </w:p>
    <w:tbl>
      <w:tblPr>
        <w:tblStyle w:val="TableGrid"/>
        <w:tblW w:w="10368" w:type="dxa"/>
        <w:tblLayout w:type="fixed"/>
        <w:tblLook w:val="04A0"/>
      </w:tblPr>
      <w:tblGrid>
        <w:gridCol w:w="2130"/>
        <w:gridCol w:w="2130"/>
        <w:gridCol w:w="2131"/>
        <w:gridCol w:w="3977"/>
      </w:tblGrid>
      <w:tr w:rsidR="00997983" w:rsidRPr="009B7F25" w:rsidTr="00DE2736">
        <w:tc>
          <w:tcPr>
            <w:tcW w:w="2130" w:type="dxa"/>
          </w:tcPr>
          <w:p w:rsidR="00997983" w:rsidRPr="009B7F25" w:rsidRDefault="00997983" w:rsidP="00997983">
            <w:pPr>
              <w:jc w:val="center"/>
            </w:pPr>
            <w:r w:rsidRPr="009B7F25">
              <w:t>Стручо веће</w:t>
            </w:r>
          </w:p>
        </w:tc>
        <w:tc>
          <w:tcPr>
            <w:tcW w:w="2130" w:type="dxa"/>
          </w:tcPr>
          <w:p w:rsidR="00997983" w:rsidRPr="009B7F25" w:rsidRDefault="00997983" w:rsidP="00997983">
            <w:pPr>
              <w:jc w:val="center"/>
            </w:pPr>
            <w:r w:rsidRPr="009B7F25">
              <w:t>Број састанака</w:t>
            </w:r>
          </w:p>
        </w:tc>
        <w:tc>
          <w:tcPr>
            <w:tcW w:w="2131" w:type="dxa"/>
          </w:tcPr>
          <w:p w:rsidR="00997983" w:rsidRPr="009B7F25" w:rsidRDefault="00997983" w:rsidP="00997983">
            <w:pPr>
              <w:jc w:val="center"/>
            </w:pPr>
            <w:r w:rsidRPr="009B7F25">
              <w:t>Време одржавања</w:t>
            </w:r>
          </w:p>
        </w:tc>
        <w:tc>
          <w:tcPr>
            <w:tcW w:w="3977" w:type="dxa"/>
          </w:tcPr>
          <w:p w:rsidR="00997983" w:rsidRPr="009B7F25" w:rsidRDefault="00997983" w:rsidP="00997983">
            <w:pPr>
              <w:jc w:val="center"/>
            </w:pPr>
            <w:r w:rsidRPr="009B7F25">
              <w:t>Запажања</w:t>
            </w:r>
          </w:p>
        </w:tc>
      </w:tr>
      <w:tr w:rsidR="00997983" w:rsidRPr="009B7F25" w:rsidTr="00DE2736">
        <w:tc>
          <w:tcPr>
            <w:tcW w:w="2130" w:type="dxa"/>
          </w:tcPr>
          <w:p w:rsidR="00997983" w:rsidRPr="009B7F25" w:rsidRDefault="00997983" w:rsidP="00997983">
            <w:pPr>
              <w:rPr>
                <w:lang w:val="sr-Cyrl-BA"/>
              </w:rPr>
            </w:pPr>
            <w:r w:rsidRPr="009B7F25">
              <w:t xml:space="preserve">Трећег </w:t>
            </w:r>
            <w:r w:rsidRPr="009B7F25">
              <w:rPr>
                <w:lang w:val="sr-Cyrl-BA"/>
              </w:rPr>
              <w:t>разреда</w:t>
            </w:r>
          </w:p>
        </w:tc>
        <w:tc>
          <w:tcPr>
            <w:tcW w:w="2130" w:type="dxa"/>
          </w:tcPr>
          <w:p w:rsidR="00997983" w:rsidRPr="009B7F25" w:rsidRDefault="00997983" w:rsidP="00997983">
            <w:pPr>
              <w:jc w:val="center"/>
            </w:pPr>
            <w:r w:rsidRPr="009B7F25">
              <w:t>6</w:t>
            </w:r>
          </w:p>
        </w:tc>
        <w:tc>
          <w:tcPr>
            <w:tcW w:w="2131" w:type="dxa"/>
          </w:tcPr>
          <w:p w:rsidR="00997983" w:rsidRPr="009B7F25" w:rsidRDefault="00997983" w:rsidP="00997983">
            <w:pPr>
              <w:jc w:val="center"/>
              <w:rPr>
                <w:lang w:val="sr-Cyrl-BA"/>
              </w:rPr>
            </w:pPr>
            <w:r w:rsidRPr="009B7F25">
              <w:t>26</w:t>
            </w:r>
            <w:r w:rsidRPr="009B7F25">
              <w:rPr>
                <w:lang w:val="sr-Cyrl-BA"/>
              </w:rPr>
              <w:t>.08.202</w:t>
            </w:r>
            <w:r w:rsidRPr="009B7F25">
              <w:t>4</w:t>
            </w:r>
            <w:r w:rsidRPr="009B7F25">
              <w:rPr>
                <w:lang w:val="sr-Cyrl-BA"/>
              </w:rPr>
              <w:t>.</w:t>
            </w:r>
          </w:p>
        </w:tc>
        <w:tc>
          <w:tcPr>
            <w:tcW w:w="3977" w:type="dxa"/>
          </w:tcPr>
          <w:p w:rsidR="00997983" w:rsidRPr="009B7F25" w:rsidRDefault="00997983" w:rsidP="00997983">
            <w:pPr>
              <w:jc w:val="center"/>
            </w:pPr>
          </w:p>
        </w:tc>
      </w:tr>
      <w:tr w:rsidR="00997983" w:rsidRPr="009B7F25" w:rsidTr="00DE2736">
        <w:tc>
          <w:tcPr>
            <w:tcW w:w="2130" w:type="dxa"/>
          </w:tcPr>
          <w:p w:rsidR="00997983" w:rsidRPr="009B7F25" w:rsidRDefault="00997983" w:rsidP="00997983">
            <w:pPr>
              <w:jc w:val="center"/>
            </w:pPr>
          </w:p>
        </w:tc>
        <w:tc>
          <w:tcPr>
            <w:tcW w:w="2130" w:type="dxa"/>
          </w:tcPr>
          <w:p w:rsidR="00997983" w:rsidRPr="009B7F25" w:rsidRDefault="00997983" w:rsidP="00997983">
            <w:pPr>
              <w:jc w:val="center"/>
            </w:pPr>
          </w:p>
        </w:tc>
        <w:tc>
          <w:tcPr>
            <w:tcW w:w="2131" w:type="dxa"/>
          </w:tcPr>
          <w:p w:rsidR="00997983" w:rsidRPr="009B7F25" w:rsidRDefault="00997983" w:rsidP="00997983">
            <w:pPr>
              <w:jc w:val="center"/>
            </w:pPr>
            <w:r w:rsidRPr="009B7F25">
              <w:t>29.10</w:t>
            </w:r>
            <w:r w:rsidRPr="009B7F25">
              <w:rPr>
                <w:lang w:val="sr-Cyrl-BA"/>
              </w:rPr>
              <w:t>.</w:t>
            </w:r>
            <w:r w:rsidRPr="009B7F25">
              <w:t>2024.</w:t>
            </w:r>
          </w:p>
        </w:tc>
        <w:tc>
          <w:tcPr>
            <w:tcW w:w="3977" w:type="dxa"/>
          </w:tcPr>
          <w:p w:rsidR="00997983" w:rsidRPr="009B7F25" w:rsidRDefault="00997983" w:rsidP="00997983">
            <w:pPr>
              <w:jc w:val="center"/>
            </w:pPr>
          </w:p>
        </w:tc>
      </w:tr>
      <w:tr w:rsidR="00997983" w:rsidRPr="009B7F25" w:rsidTr="00DE2736">
        <w:tc>
          <w:tcPr>
            <w:tcW w:w="2130" w:type="dxa"/>
          </w:tcPr>
          <w:p w:rsidR="00997983" w:rsidRPr="009B7F25" w:rsidRDefault="00997983" w:rsidP="00997983">
            <w:pPr>
              <w:jc w:val="center"/>
            </w:pPr>
          </w:p>
        </w:tc>
        <w:tc>
          <w:tcPr>
            <w:tcW w:w="2130" w:type="dxa"/>
          </w:tcPr>
          <w:p w:rsidR="00997983" w:rsidRPr="009B7F25" w:rsidRDefault="00997983" w:rsidP="00997983">
            <w:pPr>
              <w:jc w:val="center"/>
            </w:pPr>
          </w:p>
        </w:tc>
        <w:tc>
          <w:tcPr>
            <w:tcW w:w="2131" w:type="dxa"/>
          </w:tcPr>
          <w:p w:rsidR="00997983" w:rsidRPr="009B7F25" w:rsidRDefault="00997983" w:rsidP="00997983">
            <w:pPr>
              <w:jc w:val="center"/>
            </w:pPr>
            <w:r w:rsidRPr="009B7F25">
              <w:t>26.12.2024.</w:t>
            </w:r>
          </w:p>
        </w:tc>
        <w:tc>
          <w:tcPr>
            <w:tcW w:w="3977" w:type="dxa"/>
          </w:tcPr>
          <w:p w:rsidR="00997983" w:rsidRPr="009B7F25" w:rsidRDefault="00997983" w:rsidP="00997983">
            <w:pPr>
              <w:jc w:val="center"/>
            </w:pPr>
          </w:p>
        </w:tc>
      </w:tr>
      <w:tr w:rsidR="00997983" w:rsidRPr="009B7F25" w:rsidTr="00DE2736">
        <w:tc>
          <w:tcPr>
            <w:tcW w:w="2130" w:type="dxa"/>
          </w:tcPr>
          <w:p w:rsidR="00997983" w:rsidRPr="009B7F25" w:rsidRDefault="00997983" w:rsidP="00997983">
            <w:pPr>
              <w:jc w:val="center"/>
            </w:pPr>
          </w:p>
        </w:tc>
        <w:tc>
          <w:tcPr>
            <w:tcW w:w="2130" w:type="dxa"/>
          </w:tcPr>
          <w:p w:rsidR="00997983" w:rsidRPr="009B7F25" w:rsidRDefault="00997983" w:rsidP="00997983">
            <w:pPr>
              <w:jc w:val="center"/>
            </w:pPr>
          </w:p>
        </w:tc>
        <w:tc>
          <w:tcPr>
            <w:tcW w:w="2131" w:type="dxa"/>
          </w:tcPr>
          <w:p w:rsidR="00997983" w:rsidRPr="009B7F25" w:rsidRDefault="00997983" w:rsidP="00A52FCC">
            <w:pPr>
              <w:widowControl w:val="0"/>
              <w:numPr>
                <w:ilvl w:val="0"/>
                <w:numId w:val="64"/>
              </w:numPr>
              <w:spacing w:after="160" w:line="259" w:lineRule="auto"/>
              <w:jc w:val="center"/>
              <w:rPr>
                <w:lang w:val="sr-Cyrl-BA"/>
              </w:rPr>
            </w:pPr>
            <w:r w:rsidRPr="009B7F25">
              <w:t>01. 2025</w:t>
            </w:r>
            <w:r w:rsidRPr="009B7F25">
              <w:rPr>
                <w:lang w:val="sr-Cyrl-BA"/>
              </w:rPr>
              <w:t xml:space="preserve"> </w:t>
            </w:r>
          </w:p>
        </w:tc>
        <w:tc>
          <w:tcPr>
            <w:tcW w:w="3977" w:type="dxa"/>
          </w:tcPr>
          <w:p w:rsidR="00997983" w:rsidRPr="009B7F25" w:rsidRDefault="00997983" w:rsidP="00997983">
            <w:pPr>
              <w:jc w:val="center"/>
            </w:pPr>
          </w:p>
        </w:tc>
      </w:tr>
      <w:tr w:rsidR="00997983" w:rsidRPr="009B7F25" w:rsidTr="00DE2736">
        <w:trPr>
          <w:trHeight w:val="488"/>
        </w:trPr>
        <w:tc>
          <w:tcPr>
            <w:tcW w:w="2130" w:type="dxa"/>
          </w:tcPr>
          <w:p w:rsidR="00997983" w:rsidRPr="009B7F25" w:rsidRDefault="00997983" w:rsidP="00997983">
            <w:pPr>
              <w:jc w:val="center"/>
            </w:pPr>
          </w:p>
        </w:tc>
        <w:tc>
          <w:tcPr>
            <w:tcW w:w="2130" w:type="dxa"/>
          </w:tcPr>
          <w:p w:rsidR="00997983" w:rsidRPr="009B7F25" w:rsidRDefault="00997983" w:rsidP="00997983">
            <w:pPr>
              <w:jc w:val="center"/>
            </w:pPr>
          </w:p>
        </w:tc>
        <w:tc>
          <w:tcPr>
            <w:tcW w:w="2131" w:type="dxa"/>
          </w:tcPr>
          <w:p w:rsidR="00997983" w:rsidRPr="009B7F25" w:rsidRDefault="00997983" w:rsidP="00A52FCC">
            <w:pPr>
              <w:widowControl w:val="0"/>
              <w:numPr>
                <w:ilvl w:val="0"/>
                <w:numId w:val="65"/>
              </w:numPr>
              <w:spacing w:after="160" w:line="259" w:lineRule="auto"/>
              <w:jc w:val="center"/>
            </w:pPr>
            <w:r w:rsidRPr="009B7F25">
              <w:t>03. 2025.</w:t>
            </w:r>
          </w:p>
        </w:tc>
        <w:tc>
          <w:tcPr>
            <w:tcW w:w="3977" w:type="dxa"/>
          </w:tcPr>
          <w:p w:rsidR="00997983" w:rsidRPr="009B7F25" w:rsidRDefault="00997983" w:rsidP="00997983">
            <w:pPr>
              <w:jc w:val="center"/>
            </w:pPr>
          </w:p>
        </w:tc>
      </w:tr>
      <w:tr w:rsidR="00997983" w:rsidRPr="009B7F25" w:rsidTr="00DE2736">
        <w:trPr>
          <w:trHeight w:val="450"/>
        </w:trPr>
        <w:tc>
          <w:tcPr>
            <w:tcW w:w="2130" w:type="dxa"/>
          </w:tcPr>
          <w:p w:rsidR="00997983" w:rsidRPr="009B7F25" w:rsidRDefault="00997983" w:rsidP="00997983">
            <w:pPr>
              <w:jc w:val="center"/>
            </w:pPr>
          </w:p>
        </w:tc>
        <w:tc>
          <w:tcPr>
            <w:tcW w:w="2130" w:type="dxa"/>
          </w:tcPr>
          <w:p w:rsidR="00997983" w:rsidRPr="009B7F25" w:rsidRDefault="00997983" w:rsidP="00997983">
            <w:pPr>
              <w:jc w:val="center"/>
            </w:pPr>
          </w:p>
        </w:tc>
        <w:tc>
          <w:tcPr>
            <w:tcW w:w="2131" w:type="dxa"/>
          </w:tcPr>
          <w:p w:rsidR="00997983" w:rsidRPr="009B7F25" w:rsidRDefault="00997983" w:rsidP="00A52FCC">
            <w:pPr>
              <w:widowControl w:val="0"/>
              <w:numPr>
                <w:ilvl w:val="0"/>
                <w:numId w:val="66"/>
              </w:numPr>
              <w:spacing w:after="160" w:line="259" w:lineRule="auto"/>
              <w:jc w:val="center"/>
            </w:pPr>
            <w:r w:rsidRPr="009B7F25">
              <w:t>06. 2025.</w:t>
            </w:r>
          </w:p>
        </w:tc>
        <w:tc>
          <w:tcPr>
            <w:tcW w:w="3977" w:type="dxa"/>
          </w:tcPr>
          <w:p w:rsidR="00997983" w:rsidRPr="009B7F25" w:rsidRDefault="00997983" w:rsidP="00997983">
            <w:pPr>
              <w:jc w:val="center"/>
            </w:pPr>
          </w:p>
        </w:tc>
      </w:tr>
    </w:tbl>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pPr>
      <w:r w:rsidRPr="009B7F25">
        <w:t>Наративни извештај</w:t>
      </w:r>
    </w:p>
    <w:tbl>
      <w:tblPr>
        <w:tblStyle w:val="TableGrid"/>
        <w:tblW w:w="10368" w:type="dxa"/>
        <w:tblLayout w:type="fixed"/>
        <w:tblLook w:val="04A0"/>
      </w:tblPr>
      <w:tblGrid>
        <w:gridCol w:w="10368"/>
      </w:tblGrid>
      <w:tr w:rsidR="00997983" w:rsidRPr="009B7F25" w:rsidTr="00DE2736">
        <w:tc>
          <w:tcPr>
            <w:tcW w:w="10368" w:type="dxa"/>
          </w:tcPr>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rPr>
                <w:rFonts w:eastAsia="SimSun"/>
              </w:rPr>
            </w:pPr>
            <w:r w:rsidRPr="009B7F25">
              <w:rPr>
                <w:rFonts w:eastAsia="SimSun"/>
              </w:rPr>
              <w:t>Одељенско веће</w:t>
            </w:r>
            <w:r w:rsidRPr="009B7F25">
              <w:rPr>
                <w:rFonts w:eastAsia="SimSun"/>
                <w:lang w:val="sr-Cyrl-BA"/>
              </w:rPr>
              <w:t xml:space="preserve"> 3</w:t>
            </w:r>
            <w:r w:rsidRPr="009B7F25">
              <w:rPr>
                <w:rFonts w:eastAsia="SimSun"/>
              </w:rPr>
              <w:t>.разреда школске20</w:t>
            </w:r>
            <w:r w:rsidRPr="009B7F25">
              <w:rPr>
                <w:rFonts w:eastAsia="SimSun"/>
                <w:lang w:val="sr-Cyrl-BA"/>
              </w:rPr>
              <w:t>2</w:t>
            </w:r>
            <w:r w:rsidRPr="009B7F25">
              <w:rPr>
                <w:rFonts w:eastAsia="SimSun"/>
              </w:rPr>
              <w:t>4/20</w:t>
            </w:r>
            <w:r w:rsidRPr="009B7F25">
              <w:rPr>
                <w:rFonts w:eastAsia="SimSun"/>
                <w:lang w:val="sr-Cyrl-BA"/>
              </w:rPr>
              <w:t>2</w:t>
            </w:r>
            <w:r w:rsidRPr="009B7F25">
              <w:rPr>
                <w:rFonts w:eastAsia="SimSun"/>
              </w:rPr>
              <w:t>5. г. имало је следећа задужења:</w:t>
            </w:r>
          </w:p>
          <w:p w:rsidR="00997983" w:rsidRPr="009B7F25" w:rsidRDefault="00997983" w:rsidP="00997983">
            <w:pPr>
              <w:widowControl w:val="0"/>
              <w:numPr>
                <w:ilvl w:val="0"/>
                <w:numId w:val="5"/>
              </w:numPr>
              <w:spacing w:after="160" w:line="259" w:lineRule="auto"/>
              <w:jc w:val="both"/>
              <w:rPr>
                <w:rFonts w:eastAsia="SimSun"/>
              </w:rPr>
            </w:pPr>
            <w:r w:rsidRPr="009B7F25">
              <w:rPr>
                <w:rFonts w:eastAsia="sans-serif"/>
                <w:color w:val="081735"/>
                <w:shd w:val="clear" w:color="auto" w:fill="FFFFFF"/>
              </w:rPr>
              <w:t>Припремање садржаја за предстојећи Родитељски састанак и договор о прикупљању потребних информација ради сређивања педагошке документације</w:t>
            </w:r>
          </w:p>
          <w:p w:rsidR="00997983" w:rsidRPr="009B7F25" w:rsidRDefault="00997983" w:rsidP="00997983">
            <w:pPr>
              <w:widowControl w:val="0"/>
              <w:numPr>
                <w:ilvl w:val="0"/>
                <w:numId w:val="5"/>
              </w:numPr>
              <w:spacing w:after="160" w:line="259" w:lineRule="auto"/>
              <w:jc w:val="both"/>
              <w:rPr>
                <w:rFonts w:eastAsia="SimSun"/>
              </w:rPr>
            </w:pPr>
            <w:r w:rsidRPr="009B7F25">
              <w:rPr>
                <w:rFonts w:eastAsia="sans-serif"/>
                <w:color w:val="081735"/>
                <w:shd w:val="clear" w:color="auto" w:fill="FFFFFF"/>
              </w:rPr>
              <w:t>Израда распореда часова</w:t>
            </w:r>
          </w:p>
          <w:p w:rsidR="00997983" w:rsidRPr="009B7F25" w:rsidRDefault="00997983" w:rsidP="00997983">
            <w:pPr>
              <w:widowControl w:val="0"/>
              <w:numPr>
                <w:ilvl w:val="0"/>
                <w:numId w:val="5"/>
              </w:numPr>
              <w:spacing w:after="160" w:line="259" w:lineRule="auto"/>
              <w:jc w:val="both"/>
              <w:rPr>
                <w:rFonts w:eastAsia="SimSun"/>
              </w:rPr>
            </w:pPr>
            <w:r w:rsidRPr="009B7F25">
              <w:rPr>
                <w:rFonts w:eastAsia="sans-serif"/>
                <w:color w:val="081735"/>
                <w:shd w:val="clear" w:color="auto" w:fill="FFFFFF"/>
              </w:rPr>
              <w:t>Израда плана провере знања</w:t>
            </w:r>
          </w:p>
          <w:p w:rsidR="00997983" w:rsidRPr="009B7F25" w:rsidRDefault="00997983" w:rsidP="00997983">
            <w:pPr>
              <w:widowControl w:val="0"/>
              <w:numPr>
                <w:ilvl w:val="0"/>
                <w:numId w:val="5"/>
              </w:numPr>
              <w:spacing w:after="160" w:line="259" w:lineRule="auto"/>
              <w:jc w:val="both"/>
              <w:rPr>
                <w:rFonts w:eastAsia="SimSun"/>
              </w:rPr>
            </w:pPr>
            <w:r w:rsidRPr="009B7F25">
              <w:rPr>
                <w:rFonts w:eastAsia="sans-serif"/>
                <w:color w:val="081735"/>
                <w:shd w:val="clear" w:color="auto" w:fill="FFFFFF"/>
              </w:rPr>
              <w:t>Усаглашавање критеријума оцењивања</w:t>
            </w:r>
            <w:r w:rsidRPr="009B7F25">
              <w:rPr>
                <w:rFonts w:eastAsia="sans-serif"/>
                <w:color w:val="081735"/>
                <w:shd w:val="clear" w:color="auto" w:fill="FFFFFF"/>
              </w:rPr>
              <w:br/>
              <w:t>2. Договор о реализацији угледних часова и предавања – стручно усавршавање</w:t>
            </w:r>
            <w:r w:rsidRPr="009B7F25">
              <w:rPr>
                <w:rFonts w:eastAsia="sans-serif"/>
                <w:color w:val="081735"/>
                <w:shd w:val="clear" w:color="auto" w:fill="FFFFFF"/>
              </w:rPr>
              <w:br/>
              <w:t>3. Договор о реализацији рекреативне или излета наставе</w:t>
            </w:r>
            <w:r w:rsidRPr="009B7F25">
              <w:rPr>
                <w:rFonts w:eastAsia="sans-serif"/>
                <w:color w:val="081735"/>
                <w:shd w:val="clear" w:color="auto" w:fill="FFFFFF"/>
              </w:rPr>
              <w:br/>
              <w:t>4. Договор о начину сарадње са родитељима и садржају првог родитељског састанка, у месецу септембру</w:t>
            </w:r>
            <w:r w:rsidRPr="009B7F25">
              <w:rPr>
                <w:rFonts w:eastAsia="sans-serif"/>
                <w:color w:val="081735"/>
                <w:shd w:val="clear" w:color="auto" w:fill="FFFFFF"/>
              </w:rPr>
              <w:br/>
              <w:t>5. Израда оперативног плана рада</w:t>
            </w:r>
          </w:p>
          <w:p w:rsidR="00997983" w:rsidRPr="009B7F25" w:rsidRDefault="00997983" w:rsidP="00997983">
            <w:pPr>
              <w:rPr>
                <w:rFonts w:eastAsia="SimSun"/>
              </w:rPr>
            </w:pPr>
            <w:r w:rsidRPr="009B7F25">
              <w:rPr>
                <w:rFonts w:eastAsia="sans-serif"/>
                <w:color w:val="081735"/>
                <w:shd w:val="clear" w:color="auto" w:fill="FFFFFF"/>
              </w:rPr>
              <w:t>6. Oрганизовање ваннаставних активности</w:t>
            </w:r>
          </w:p>
          <w:p w:rsidR="00997983" w:rsidRPr="009B7F25" w:rsidRDefault="00997983" w:rsidP="00997983">
            <w:pPr>
              <w:rPr>
                <w:rFonts w:eastAsia="sans-serif"/>
                <w:color w:val="081735"/>
                <w:shd w:val="clear" w:color="auto" w:fill="FFFFFF"/>
              </w:rPr>
            </w:pPr>
            <w:r w:rsidRPr="009B7F25">
              <w:rPr>
                <w:rFonts w:eastAsia="sans-serif"/>
                <w:color w:val="081735"/>
                <w:shd w:val="clear" w:color="auto" w:fill="FFFFFF"/>
              </w:rPr>
              <w:t>7.Реализација активности у оквиру Дечје недеље</w:t>
            </w:r>
          </w:p>
          <w:p w:rsidR="00997983" w:rsidRPr="009B7F25" w:rsidRDefault="00997983" w:rsidP="00997983">
            <w:pPr>
              <w:rPr>
                <w:rFonts w:eastAsia="sans-serif"/>
                <w:color w:val="081735"/>
                <w:shd w:val="clear" w:color="auto" w:fill="FFFFFF"/>
                <w:lang w:val="sr-Cyrl-BA"/>
              </w:rPr>
            </w:pPr>
            <w:r w:rsidRPr="009B7F25">
              <w:rPr>
                <w:rFonts w:eastAsia="sans-serif"/>
                <w:color w:val="081735"/>
                <w:shd w:val="clear" w:color="auto" w:fill="FFFFFF"/>
              </w:rPr>
              <w:t>8. Припрема анкета за реализацију рекреативне наставе</w:t>
            </w:r>
            <w:r w:rsidRPr="009B7F25">
              <w:rPr>
                <w:rFonts w:eastAsia="sans-serif"/>
                <w:color w:val="081735"/>
                <w:shd w:val="clear" w:color="auto" w:fill="FFFFFF"/>
              </w:rPr>
              <w:br/>
              <w:t>8.</w:t>
            </w:r>
            <w:r w:rsidRPr="009B7F25">
              <w:rPr>
                <w:rFonts w:eastAsia="sans-serif"/>
                <w:color w:val="081735"/>
                <w:shd w:val="clear" w:color="auto" w:fill="FFFFFF"/>
                <w:lang w:val="sr-Cyrl-BA"/>
              </w:rPr>
              <w:t xml:space="preserve">. </w:t>
            </w:r>
            <w:r w:rsidRPr="009B7F25">
              <w:rPr>
                <w:rFonts w:eastAsia="SimSun"/>
                <w:lang w:val="sr-Cyrl-BA"/>
              </w:rPr>
              <w:t>Анализа успеха на крају  класификационих периода и мере за побољшање</w:t>
            </w:r>
          </w:p>
          <w:p w:rsidR="00997983" w:rsidRPr="009B7F25" w:rsidRDefault="00997983" w:rsidP="00997983">
            <w:pPr>
              <w:pStyle w:val="ListParagraph"/>
              <w:ind w:left="0"/>
              <w:rPr>
                <w:rFonts w:eastAsia="SimSun"/>
                <w:lang w:val="sr-Cyrl-BA"/>
              </w:rPr>
            </w:pPr>
            <w:r w:rsidRPr="009B7F25">
              <w:rPr>
                <w:rFonts w:eastAsia="SimSun"/>
                <w:lang w:val="sr-Cyrl-BA"/>
              </w:rPr>
              <w:t>9. Договор о садржају и реализацији родитељског састанка</w:t>
            </w:r>
          </w:p>
          <w:p w:rsidR="00997983" w:rsidRPr="009B7F25" w:rsidRDefault="00997983" w:rsidP="00997983">
            <w:pPr>
              <w:pStyle w:val="ListParagraph"/>
              <w:ind w:left="0"/>
              <w:rPr>
                <w:rFonts w:eastAsia="SimSun"/>
                <w:lang w:val="sr-Cyrl-BA"/>
              </w:rPr>
            </w:pPr>
            <w:r w:rsidRPr="009B7F25">
              <w:rPr>
                <w:rFonts w:eastAsia="SimSun"/>
                <w:lang w:val="sr-Cyrl-BA"/>
              </w:rPr>
              <w:t>10. Планирање и реализација планираних активности у школском пројекту Хуманитарни новогодишњи вашар.</w:t>
            </w:r>
          </w:p>
          <w:p w:rsidR="00997983" w:rsidRPr="009B7F25" w:rsidRDefault="00997983" w:rsidP="00997983">
            <w:pPr>
              <w:pStyle w:val="ListParagraph"/>
              <w:ind w:left="0"/>
              <w:rPr>
                <w:rFonts w:eastAsia="SimSun"/>
                <w:lang w:val="sr-Cyrl-BA"/>
              </w:rPr>
            </w:pPr>
            <w:r w:rsidRPr="009B7F25">
              <w:rPr>
                <w:rFonts w:eastAsia="SimSun"/>
                <w:lang w:val="sr-Cyrl-BA"/>
              </w:rPr>
              <w:t>11. Учешће у организацији поводом Дана школе.</w:t>
            </w:r>
          </w:p>
          <w:p w:rsidR="00997983" w:rsidRPr="009B7F25" w:rsidRDefault="00997983" w:rsidP="00997983">
            <w:pPr>
              <w:pStyle w:val="ListParagraph"/>
              <w:ind w:left="0"/>
              <w:rPr>
                <w:rFonts w:eastAsia="sans-serif"/>
                <w:color w:val="081735"/>
                <w:shd w:val="clear" w:color="auto" w:fill="FFFFFF"/>
                <w:lang w:val="sr-Cyrl-BA"/>
              </w:rPr>
            </w:pPr>
            <w:r w:rsidRPr="009B7F25">
              <w:rPr>
                <w:rFonts w:eastAsia="SimSun"/>
                <w:lang w:val="sr-Cyrl-BA"/>
              </w:rPr>
              <w:t>12</w:t>
            </w:r>
            <w:r w:rsidRPr="009B7F25">
              <w:rPr>
                <w:rFonts w:eastAsia="sans-serif"/>
                <w:color w:val="081735"/>
                <w:shd w:val="clear" w:color="auto" w:fill="FFFFFF"/>
                <w:lang w:val="sr-Cyrl-BA"/>
              </w:rPr>
              <w:t>.Припрема , реализација и анализа учешћа ученика на такмичењима ( смотра рецитатора,такмичење у саобраћају )</w:t>
            </w:r>
          </w:p>
          <w:p w:rsidR="00997983" w:rsidRPr="009B7F25" w:rsidRDefault="00997983" w:rsidP="00997983">
            <w:pPr>
              <w:pStyle w:val="ListParagraph"/>
              <w:ind w:left="0"/>
              <w:rPr>
                <w:rFonts w:eastAsia="sans-serif"/>
                <w:color w:val="081735"/>
                <w:shd w:val="clear" w:color="auto" w:fill="FFFFFF"/>
                <w:lang w:val="sr-Cyrl-BA"/>
              </w:rPr>
            </w:pPr>
            <w:r w:rsidRPr="009B7F25">
              <w:rPr>
                <w:rFonts w:eastAsia="sans-serif"/>
                <w:color w:val="081735"/>
                <w:shd w:val="clear" w:color="auto" w:fill="FFFFFF"/>
                <w:lang w:val="sr-Cyrl-BA"/>
              </w:rPr>
              <w:t>13.Анализа мера за унапређивање кључних слабости утврђених извештајем самовредновања.</w:t>
            </w:r>
          </w:p>
          <w:p w:rsidR="00997983" w:rsidRPr="009B7F25" w:rsidRDefault="00997983" w:rsidP="00997983">
            <w:pPr>
              <w:pStyle w:val="ListParagraph"/>
              <w:ind w:left="0"/>
              <w:rPr>
                <w:rFonts w:eastAsia="sans-serif"/>
                <w:color w:val="081735"/>
                <w:shd w:val="clear" w:color="auto" w:fill="FFFFFF"/>
                <w:lang w:val="sr-Cyrl-BA"/>
              </w:rPr>
            </w:pPr>
            <w:r w:rsidRPr="009B7F25">
              <w:rPr>
                <w:rFonts w:eastAsia="sans-serif"/>
                <w:color w:val="081735"/>
                <w:shd w:val="clear" w:color="auto" w:fill="FFFFFF"/>
                <w:lang w:val="sr-Cyrl-BA"/>
              </w:rPr>
              <w:t>14. Анализа успешности рада Одељенског већа на крају школске године</w:t>
            </w:r>
          </w:p>
          <w:p w:rsidR="00997983" w:rsidRPr="009B7F25" w:rsidRDefault="00997983" w:rsidP="00997983">
            <w:pPr>
              <w:rPr>
                <w:rFonts w:eastAsia="SimSun"/>
                <w:lang w:val="sr-Cyrl-BA"/>
              </w:rPr>
            </w:pPr>
            <w:r w:rsidRPr="009B7F25">
              <w:rPr>
                <w:rFonts w:eastAsia="SimSun"/>
                <w:lang w:val="sr-Cyrl-BA"/>
              </w:rPr>
              <w:t xml:space="preserve">Наставни план и програм трећег разреда је реализован са мањком часова за једну наставну недељу, због  скраћења првог полугодишта. Успех и владање ученика пратили смо након сваког класификационог периода ,што је допринело индентификацији ученика којима је потребна помоћ у раду, тако да се са њима радило на допунској настави. Код ученика који су похађали допунску наставу остварен је напредак у савладавању предвиђених садржаја. На крају 2. Полугодишта школске 2024/2025.г.године ученици трећег разреда постигли су позитиван успех и примерно владање. </w:t>
            </w:r>
          </w:p>
          <w:p w:rsidR="00997983" w:rsidRPr="009B7F25" w:rsidRDefault="00997983" w:rsidP="00997983">
            <w:pPr>
              <w:rPr>
                <w:rFonts w:eastAsia="SimSun"/>
                <w:lang w:val="sr-Cyrl-BA"/>
              </w:rPr>
            </w:pPr>
            <w:r w:rsidRPr="009B7F25">
              <w:rPr>
                <w:rFonts w:eastAsia="SimSun"/>
                <w:lang w:val="sr-Cyrl-BA"/>
              </w:rPr>
              <w:lastRenderedPageBreak/>
              <w:t>Програм обележавања Дечјенедеље „Ја сам дете имам план: Толеранција и љубав за сваки дан“ од 07. до 13. октобра 2024. Године реализован је поплан упредвиђених активности. Школска слава Свети Сава обележена је 27.01.2025..год. сечењем славског колача а потом је уследила додела ликовних и литерарних награда. Ученици и наставници су присутвовали школској приредби.</w:t>
            </w:r>
          </w:p>
          <w:p w:rsidR="00997983" w:rsidRPr="009B7F25" w:rsidRDefault="00997983" w:rsidP="00997983">
            <w:pPr>
              <w:rPr>
                <w:rFonts w:eastAsia="SimSun"/>
                <w:lang w:val="sr-Cyrl-BA"/>
              </w:rPr>
            </w:pPr>
            <w:r w:rsidRPr="009B7F25">
              <w:rPr>
                <w:rFonts w:eastAsia="SimSun"/>
                <w:lang w:val="sr-Cyrl-BA"/>
              </w:rPr>
              <w:t>Распоред контролних вежби планиран је и приказан кроз наставне планове. Одељенско веће је размењивало информације са похађаних семинара. Рекреативна настава која је била планирана у трећем  разреду је није  реализована. Реализован је једнодневни излет. Извештај о излету је послат директору школе</w:t>
            </w:r>
          </w:p>
          <w:p w:rsidR="00997983" w:rsidRPr="009B7F25" w:rsidRDefault="00997983" w:rsidP="00997983">
            <w:pPr>
              <w:rPr>
                <w:rFonts w:eastAsia="SimSun"/>
                <w:lang w:val="sr-Cyrl-BA"/>
              </w:rPr>
            </w:pPr>
            <w:r w:rsidRPr="009B7F25">
              <w:rPr>
                <w:rFonts w:eastAsia="SimSun"/>
                <w:lang w:val="sr-Cyrl-BA"/>
              </w:rPr>
              <w:t xml:space="preserve">Чланови већа су успешно сарађивали и планирани садржаји рада су изведени. Једногласно је усвојен програм рада Одељенског већа за наредну школску 2025/2026. годину. Чланови већа су преузели обавезу и задужења за наредну школску годину. </w:t>
            </w:r>
          </w:p>
          <w:p w:rsidR="00997983" w:rsidRPr="009B7F25" w:rsidRDefault="00997983" w:rsidP="00997983">
            <w:pPr>
              <w:rPr>
                <w:rFonts w:eastAsia="SimSun"/>
                <w:lang w:val="sr-Cyrl-BA"/>
              </w:rPr>
            </w:pPr>
            <w:r w:rsidRPr="009B7F25">
              <w:rPr>
                <w:rFonts w:eastAsia="SimSun"/>
                <w:lang w:val="sr-Cyrl-BA"/>
              </w:rPr>
              <w:t xml:space="preserve">Измеђ уосталог договор  се односио и на израду глобалних и месечних планова за наредну школску годину. </w:t>
            </w:r>
          </w:p>
          <w:p w:rsidR="00997983" w:rsidRPr="009B7F25" w:rsidRDefault="00997983" w:rsidP="00997983">
            <w:pPr>
              <w:rPr>
                <w:rFonts w:eastAsia="SimSun"/>
                <w:lang w:val="sr-Cyrl-BA"/>
              </w:rPr>
            </w:pPr>
            <w:r w:rsidRPr="009B7F25">
              <w:rPr>
                <w:rFonts w:eastAsia="SimSun"/>
                <w:lang w:val="sr-Cyrl-BA"/>
              </w:rPr>
              <w:t xml:space="preserve">                                        Председник Одељенског већа трећег разреда </w:t>
            </w:r>
          </w:p>
          <w:p w:rsidR="00997983" w:rsidRPr="009B7F25" w:rsidRDefault="00997983" w:rsidP="00997983">
            <w:pPr>
              <w:rPr>
                <w:lang w:val="sr-Cyrl-BA"/>
              </w:rPr>
            </w:pPr>
            <w:r w:rsidRPr="009B7F25">
              <w:rPr>
                <w:lang w:val="sr-Cyrl-BA"/>
              </w:rPr>
              <w:t xml:space="preserve">                                                                              Јелена Ковинић</w:t>
            </w:r>
          </w:p>
          <w:p w:rsidR="00997983" w:rsidRPr="009B7F25" w:rsidRDefault="00997983" w:rsidP="00997983">
            <w:pPr>
              <w:rPr>
                <w:lang w:val="sr-Cyrl-BA"/>
              </w:rPr>
            </w:pPr>
          </w:p>
        </w:tc>
      </w:tr>
    </w:tbl>
    <w:p w:rsidR="00997983" w:rsidRPr="009B7F25" w:rsidRDefault="00997983" w:rsidP="00997983">
      <w:pPr>
        <w:jc w:val="center"/>
        <w:rPr>
          <w:lang w:val="sr-Cyrl-BA"/>
        </w:rPr>
      </w:pPr>
    </w:p>
    <w:p w:rsidR="00997983" w:rsidRPr="009B7F25" w:rsidRDefault="00997983" w:rsidP="00997983">
      <w:pPr>
        <w:jc w:val="center"/>
        <w:rPr>
          <w:lang w:val="sr-Cyrl-BA"/>
        </w:rPr>
      </w:pPr>
      <w:r w:rsidRPr="009B7F25">
        <w:rPr>
          <w:lang w:val="sr-Cyrl-BA"/>
        </w:rPr>
        <w:t>Извештај о раду Разредног  већа 4. разред</w:t>
      </w:r>
    </w:p>
    <w:p w:rsidR="00997983" w:rsidRPr="009B7F25" w:rsidRDefault="00997983" w:rsidP="00997983">
      <w:pPr>
        <w:jc w:val="center"/>
        <w:rPr>
          <w:lang w:val="sr-Cyrl-BA"/>
        </w:rPr>
      </w:pPr>
    </w:p>
    <w:tbl>
      <w:tblPr>
        <w:tblStyle w:val="TableGrid"/>
        <w:tblW w:w="10818" w:type="dxa"/>
        <w:tblLayout w:type="fixed"/>
        <w:tblLook w:val="04A0"/>
      </w:tblPr>
      <w:tblGrid>
        <w:gridCol w:w="2130"/>
        <w:gridCol w:w="2130"/>
        <w:gridCol w:w="2131"/>
        <w:gridCol w:w="4427"/>
      </w:tblGrid>
      <w:tr w:rsidR="00997983" w:rsidRPr="009B7F25" w:rsidTr="00997983">
        <w:tc>
          <w:tcPr>
            <w:tcW w:w="2130" w:type="dxa"/>
          </w:tcPr>
          <w:p w:rsidR="00997983" w:rsidRPr="009B7F25" w:rsidRDefault="00997983" w:rsidP="00997983">
            <w:pPr>
              <w:jc w:val="center"/>
            </w:pPr>
            <w:r w:rsidRPr="009B7F25">
              <w:t>Стручно веће</w:t>
            </w:r>
          </w:p>
        </w:tc>
        <w:tc>
          <w:tcPr>
            <w:tcW w:w="2130" w:type="dxa"/>
          </w:tcPr>
          <w:p w:rsidR="00997983" w:rsidRPr="009B7F25" w:rsidRDefault="00997983" w:rsidP="00997983">
            <w:pPr>
              <w:jc w:val="center"/>
            </w:pPr>
            <w:r w:rsidRPr="009B7F25">
              <w:t>Број састанака</w:t>
            </w:r>
          </w:p>
        </w:tc>
        <w:tc>
          <w:tcPr>
            <w:tcW w:w="2131" w:type="dxa"/>
          </w:tcPr>
          <w:p w:rsidR="00997983" w:rsidRPr="009B7F25" w:rsidRDefault="00997983" w:rsidP="00997983">
            <w:pPr>
              <w:jc w:val="center"/>
            </w:pPr>
            <w:r w:rsidRPr="009B7F25">
              <w:t>Време одржавања</w:t>
            </w:r>
          </w:p>
        </w:tc>
        <w:tc>
          <w:tcPr>
            <w:tcW w:w="4427" w:type="dxa"/>
          </w:tcPr>
          <w:p w:rsidR="00997983" w:rsidRPr="009B7F25" w:rsidRDefault="00997983" w:rsidP="00997983">
            <w:pPr>
              <w:jc w:val="center"/>
            </w:pPr>
            <w:r w:rsidRPr="009B7F25">
              <w:t>Запажања</w:t>
            </w:r>
          </w:p>
        </w:tc>
      </w:tr>
      <w:tr w:rsidR="00997983" w:rsidRPr="009B7F25" w:rsidTr="00997983">
        <w:tc>
          <w:tcPr>
            <w:tcW w:w="2130" w:type="dxa"/>
          </w:tcPr>
          <w:p w:rsidR="00997983" w:rsidRPr="009B7F25" w:rsidRDefault="00997983" w:rsidP="00997983">
            <w:pPr>
              <w:jc w:val="center"/>
            </w:pPr>
            <w:r w:rsidRPr="009B7F25">
              <w:t>Актив Разредног већа  четвртог разреда</w:t>
            </w:r>
          </w:p>
        </w:tc>
        <w:tc>
          <w:tcPr>
            <w:tcW w:w="2130" w:type="dxa"/>
          </w:tcPr>
          <w:p w:rsidR="00997983" w:rsidRPr="009B7F25" w:rsidRDefault="00997983" w:rsidP="00997983">
            <w:pPr>
              <w:jc w:val="center"/>
            </w:pPr>
            <w:r w:rsidRPr="009B7F25">
              <w:t>6</w:t>
            </w:r>
          </w:p>
        </w:tc>
        <w:tc>
          <w:tcPr>
            <w:tcW w:w="2131" w:type="dxa"/>
          </w:tcPr>
          <w:p w:rsidR="00997983" w:rsidRPr="009B7F25" w:rsidRDefault="00997983" w:rsidP="00997983">
            <w:pPr>
              <w:jc w:val="center"/>
            </w:pPr>
            <w:r w:rsidRPr="009B7F25">
              <w:t>26.08.2024.г.</w:t>
            </w:r>
          </w:p>
          <w:p w:rsidR="00997983" w:rsidRPr="009B7F25" w:rsidRDefault="00997983" w:rsidP="00997983">
            <w:pPr>
              <w:jc w:val="center"/>
            </w:pPr>
            <w:r w:rsidRPr="009B7F25">
              <w:t>29.10.2024.г.</w:t>
            </w:r>
          </w:p>
          <w:p w:rsidR="00997983" w:rsidRPr="009B7F25" w:rsidRDefault="00997983" w:rsidP="00997983">
            <w:pPr>
              <w:jc w:val="center"/>
            </w:pPr>
            <w:r w:rsidRPr="009B7F25">
              <w:t>26.12.2024.</w:t>
            </w:r>
          </w:p>
          <w:p w:rsidR="00997983" w:rsidRPr="009B7F25" w:rsidRDefault="00997983" w:rsidP="00997983">
            <w:pPr>
              <w:jc w:val="center"/>
            </w:pPr>
            <w:r w:rsidRPr="009B7F25">
              <w:t>23.01. 2025.</w:t>
            </w:r>
          </w:p>
          <w:p w:rsidR="00997983" w:rsidRPr="009B7F25" w:rsidRDefault="00997983" w:rsidP="00997983">
            <w:pPr>
              <w:jc w:val="center"/>
            </w:pPr>
            <w:r w:rsidRPr="009B7F25">
              <w:t>27.03.2025.</w:t>
            </w:r>
          </w:p>
          <w:p w:rsidR="00997983" w:rsidRPr="009B7F25" w:rsidRDefault="00997983" w:rsidP="00997983">
            <w:pPr>
              <w:jc w:val="center"/>
            </w:pPr>
            <w:r w:rsidRPr="009B7F25">
              <w:t>11.06.2025.г.</w:t>
            </w:r>
          </w:p>
        </w:tc>
        <w:tc>
          <w:tcPr>
            <w:tcW w:w="4427" w:type="dxa"/>
          </w:tcPr>
          <w:p w:rsidR="00997983" w:rsidRPr="009B7F25" w:rsidRDefault="00997983" w:rsidP="00997983">
            <w:pPr>
              <w:jc w:val="center"/>
            </w:pPr>
          </w:p>
        </w:tc>
      </w:tr>
    </w:tbl>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pPr>
      <w:r w:rsidRPr="009B7F25">
        <w:t>Наративни извештај</w:t>
      </w:r>
    </w:p>
    <w:tbl>
      <w:tblPr>
        <w:tblStyle w:val="TableGrid"/>
        <w:tblW w:w="10818" w:type="dxa"/>
        <w:tblLayout w:type="fixed"/>
        <w:tblLook w:val="04A0"/>
      </w:tblPr>
      <w:tblGrid>
        <w:gridCol w:w="10818"/>
      </w:tblGrid>
      <w:tr w:rsidR="00997983" w:rsidRPr="009B7F25" w:rsidTr="00DE2736">
        <w:tc>
          <w:tcPr>
            <w:tcW w:w="10818" w:type="dxa"/>
          </w:tcPr>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rPr>
                <w:rFonts w:eastAsia="SimSun"/>
              </w:rPr>
            </w:pPr>
            <w:r w:rsidRPr="009B7F25">
              <w:rPr>
                <w:rFonts w:eastAsia="SimSun"/>
              </w:rPr>
              <w:t xml:space="preserve">Разредно веће </w:t>
            </w:r>
            <w:r w:rsidRPr="009B7F25">
              <w:rPr>
                <w:rFonts w:eastAsia="SimSun"/>
                <w:lang w:val="sr-Cyrl-BA"/>
              </w:rPr>
              <w:t>4</w:t>
            </w:r>
            <w:r w:rsidRPr="009B7F25">
              <w:rPr>
                <w:rFonts w:eastAsia="SimSun"/>
              </w:rPr>
              <w:t>. разреда школске 20</w:t>
            </w:r>
            <w:r w:rsidRPr="009B7F25">
              <w:rPr>
                <w:rFonts w:eastAsia="SimSun"/>
                <w:lang w:val="sr-Cyrl-BA"/>
              </w:rPr>
              <w:t>24</w:t>
            </w:r>
            <w:r w:rsidRPr="009B7F25">
              <w:rPr>
                <w:rFonts w:eastAsia="SimSun"/>
              </w:rPr>
              <w:t>./20</w:t>
            </w:r>
            <w:r w:rsidRPr="009B7F25">
              <w:rPr>
                <w:rFonts w:eastAsia="SimSun"/>
                <w:lang w:val="sr-Cyrl-BA"/>
              </w:rPr>
              <w:t>25</w:t>
            </w:r>
            <w:r w:rsidRPr="009B7F25">
              <w:rPr>
                <w:rFonts w:eastAsia="SimSun"/>
              </w:rPr>
              <w:t>.г. имало је следећа задужења:</w:t>
            </w:r>
          </w:p>
          <w:p w:rsidR="00997983" w:rsidRPr="009B7F25" w:rsidRDefault="00997983" w:rsidP="00997983">
            <w:pPr>
              <w:rPr>
                <w:rFonts w:eastAsia="SimSun"/>
              </w:rPr>
            </w:pPr>
            <w:r w:rsidRPr="009B7F25">
              <w:rPr>
                <w:rFonts w:eastAsia="SimSun"/>
              </w:rPr>
              <w:t>1. Израда Годишњег плана рада</w:t>
            </w:r>
          </w:p>
          <w:p w:rsidR="00997983" w:rsidRPr="009B7F25" w:rsidRDefault="00997983" w:rsidP="00997983">
            <w:pPr>
              <w:rPr>
                <w:rFonts w:eastAsia="sans-serif"/>
                <w:color w:val="081735"/>
                <w:shd w:val="clear" w:color="auto" w:fill="FFFFFF"/>
              </w:rPr>
            </w:pPr>
            <w:r w:rsidRPr="009B7F25">
              <w:rPr>
                <w:rFonts w:eastAsia="sans-serif"/>
                <w:color w:val="081735"/>
                <w:shd w:val="clear" w:color="auto" w:fill="FFFFFF"/>
              </w:rPr>
              <w:t>2. Припремање садржаја за предстојећи Родитељски састанак и договор о прикупљању потребних информација ради сређивања педагошке документације.</w:t>
            </w:r>
          </w:p>
          <w:p w:rsidR="00997983" w:rsidRPr="009B7F25" w:rsidRDefault="00997983" w:rsidP="00997983">
            <w:pPr>
              <w:rPr>
                <w:rFonts w:eastAsia="SimSun"/>
              </w:rPr>
            </w:pPr>
            <w:r w:rsidRPr="009B7F25">
              <w:rPr>
                <w:rFonts w:eastAsia="sans-serif"/>
                <w:color w:val="081735"/>
                <w:shd w:val="clear" w:color="auto" w:fill="FFFFFF"/>
              </w:rPr>
              <w:t>3. Израда распореда часова</w:t>
            </w:r>
          </w:p>
          <w:p w:rsidR="00997983" w:rsidRPr="009B7F25" w:rsidRDefault="00997983" w:rsidP="00997983">
            <w:pPr>
              <w:rPr>
                <w:rFonts w:eastAsia="SimSun"/>
              </w:rPr>
            </w:pPr>
            <w:r w:rsidRPr="009B7F25">
              <w:rPr>
                <w:rFonts w:eastAsia="SimSun"/>
              </w:rPr>
              <w:t xml:space="preserve">4. </w:t>
            </w:r>
            <w:r w:rsidRPr="009B7F25">
              <w:rPr>
                <w:rFonts w:eastAsia="sans-serif"/>
                <w:color w:val="081735"/>
                <w:shd w:val="clear" w:color="auto" w:fill="FFFFFF"/>
              </w:rPr>
              <w:t>Израда плана провере знања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Усаглашавање критеријума оцењивања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 xml:space="preserve"> Договор о реализацији угледних часова и предавања – стручно усавршавање</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Договор о реализацији једнодневног излета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 xml:space="preserve"> Договор о начину сарадње са родитељима и садржају првог родитељског састанка, у месецу септембру</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Израда оперативног плана рада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 xml:space="preserve"> Oрганизовање ваннаставних активности</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Реализација активности у оквиру Дечје недеље</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 xml:space="preserve"> Припрема анкета за реализацију излета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lang w:val="sr-Cyrl-BA"/>
              </w:rPr>
              <w:t xml:space="preserve"> </w:t>
            </w:r>
            <w:r w:rsidRPr="009B7F25">
              <w:rPr>
                <w:rFonts w:eastAsia="SimSun"/>
                <w:lang w:val="sr-Cyrl-BA"/>
              </w:rPr>
              <w:t>Анализа успеха на крају  класификационих периода и мере за побољшање</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imSun"/>
                <w:lang w:val="sr-Cyrl-BA"/>
              </w:rPr>
              <w:t>Договор о садржају и реализацији родитељског састанка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imSun"/>
              </w:rPr>
              <w:lastRenderedPageBreak/>
              <w:t>Учешће у организацији поводом Дана школе</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imSun"/>
                <w:color w:val="081735"/>
                <w:shd w:val="clear" w:color="auto" w:fill="FFFFFF"/>
              </w:rPr>
              <w:t>П</w:t>
            </w:r>
            <w:r w:rsidRPr="009B7F25">
              <w:rPr>
                <w:rFonts w:eastAsia="sans-serif"/>
                <w:color w:val="081735"/>
                <w:shd w:val="clear" w:color="auto" w:fill="FFFFFF"/>
              </w:rPr>
              <w:t>рипрема , реализација и анализа учешћа ученика на такмичењима и конкурсима</w:t>
            </w:r>
          </w:p>
          <w:p w:rsidR="00997983" w:rsidRPr="009B7F25" w:rsidRDefault="00997983" w:rsidP="00997983">
            <w:pPr>
              <w:pStyle w:val="ListParagraph"/>
              <w:rPr>
                <w:rFonts w:eastAsia="SimSun"/>
              </w:rPr>
            </w:pPr>
            <w:r w:rsidRPr="009B7F25">
              <w:rPr>
                <w:rFonts w:eastAsia="sans-serif"/>
                <w:color w:val="081735"/>
                <w:shd w:val="clear" w:color="auto" w:fill="FFFFFF"/>
              </w:rPr>
              <w:t xml:space="preserve"> (ликовни и литерарни конкурс поводом Дана школе и конкурсима изван установе, шах</w:t>
            </w:r>
            <w:r w:rsidRPr="009B7F25">
              <w:rPr>
                <w:rFonts w:eastAsia="sans-serif"/>
                <w:color w:val="081735"/>
                <w:shd w:val="clear" w:color="auto" w:fill="FFFFFF"/>
                <w:lang w:val="sr-Cyrl-BA"/>
              </w:rPr>
              <w:t>,</w:t>
            </w:r>
            <w:r w:rsidRPr="009B7F25">
              <w:rPr>
                <w:rFonts w:eastAsia="sans-serif"/>
                <w:color w:val="081735"/>
                <w:shd w:val="clear" w:color="auto" w:fill="FFFFFF"/>
              </w:rPr>
              <w:t>такмичење у саобраћају )</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Организација и извођење једнодневног излета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Анализа мера за унапређивање кључних слабости утврђених извештајем самовредновања.</w:t>
            </w:r>
          </w:p>
          <w:p w:rsidR="00997983" w:rsidRPr="009B7F25" w:rsidRDefault="00997983" w:rsidP="00A52FCC">
            <w:pPr>
              <w:pStyle w:val="ListParagraph"/>
              <w:widowControl w:val="0"/>
              <w:numPr>
                <w:ilvl w:val="0"/>
                <w:numId w:val="24"/>
              </w:numPr>
              <w:spacing w:after="160" w:line="259" w:lineRule="auto"/>
              <w:contextualSpacing/>
              <w:jc w:val="both"/>
              <w:rPr>
                <w:rFonts w:eastAsia="SimSun"/>
              </w:rPr>
            </w:pPr>
            <w:r w:rsidRPr="009B7F25">
              <w:rPr>
                <w:rFonts w:eastAsia="sans-serif"/>
                <w:color w:val="081735"/>
                <w:shd w:val="clear" w:color="auto" w:fill="FFFFFF"/>
              </w:rPr>
              <w:t xml:space="preserve"> Анализа успешности рада Разредног већа на крају школске године</w:t>
            </w:r>
          </w:p>
          <w:p w:rsidR="00997983" w:rsidRPr="009B7F25" w:rsidRDefault="00997983" w:rsidP="00997983">
            <w:pPr>
              <w:rPr>
                <w:rFonts w:eastAsia="SimSun"/>
              </w:rPr>
            </w:pPr>
            <w:r w:rsidRPr="009B7F25">
              <w:rPr>
                <w:rFonts w:eastAsia="SimSun"/>
              </w:rPr>
              <w:t xml:space="preserve"> Наставни план и програм </w:t>
            </w:r>
            <w:r w:rsidRPr="009B7F25">
              <w:rPr>
                <w:rFonts w:eastAsia="SimSun"/>
                <w:lang w:val="sr-Cyrl-BA"/>
              </w:rPr>
              <w:t xml:space="preserve">је у потпуности реализован </w:t>
            </w:r>
            <w:r w:rsidRPr="009B7F25">
              <w:rPr>
                <w:rFonts w:eastAsia="SimSun"/>
              </w:rPr>
              <w:t>. Успех и владање ученика пратили смо након сваког класификационог периода , што је допринело индентификацији ученика којима је потребна помоћ у раду, тако да се са њима радило на допунској настави. Код ученика који су похађали допунску наставу остварен је напредак у савладавању предвиђених садржаја. На крају 2.полугодишта школске 2024/20</w:t>
            </w:r>
            <w:r w:rsidRPr="009B7F25">
              <w:rPr>
                <w:rFonts w:eastAsia="SimSun"/>
                <w:lang w:val="sr-Cyrl-BA"/>
              </w:rPr>
              <w:t>25</w:t>
            </w:r>
            <w:r w:rsidRPr="009B7F25">
              <w:rPr>
                <w:rFonts w:eastAsia="SimSun"/>
              </w:rPr>
              <w:t>.г. године ученици савладали све исходе и завршилии разред са примерним владањем.</w:t>
            </w:r>
          </w:p>
          <w:p w:rsidR="00997983" w:rsidRPr="009B7F25" w:rsidRDefault="00997983" w:rsidP="00997983">
            <w:pPr>
              <w:rPr>
                <w:rFonts w:eastAsia="SimSun"/>
                <w:lang w:val="sr-Cyrl-BA"/>
              </w:rPr>
            </w:pPr>
            <w:r w:rsidRPr="009B7F25">
              <w:rPr>
                <w:rFonts w:eastAsia="SimSun"/>
              </w:rPr>
              <w:t xml:space="preserve"> Програм обележавања Дечје недеље „</w:t>
            </w:r>
            <w:r w:rsidRPr="009B7F25">
              <w:rPr>
                <w:rFonts w:eastAsia="SimSun"/>
                <w:lang w:val="sr-Cyrl-BA"/>
              </w:rPr>
              <w:t xml:space="preserve"> Ја сам дете имам план: толеранција и љубав за сваки дан</w:t>
            </w:r>
            <w:r w:rsidRPr="009B7F25">
              <w:rPr>
                <w:rFonts w:eastAsia="SimSun"/>
              </w:rPr>
              <w:t xml:space="preserve">“ од 07. до </w:t>
            </w:r>
            <w:r w:rsidRPr="009B7F25">
              <w:rPr>
                <w:rFonts w:eastAsia="SimSun"/>
                <w:lang w:val="sr-Cyrl-BA"/>
              </w:rPr>
              <w:t>13</w:t>
            </w:r>
            <w:r w:rsidRPr="009B7F25">
              <w:rPr>
                <w:rFonts w:eastAsia="SimSun"/>
              </w:rPr>
              <w:t>. октобра 20</w:t>
            </w:r>
            <w:r w:rsidRPr="009B7F25">
              <w:rPr>
                <w:rFonts w:eastAsia="SimSun"/>
                <w:lang w:val="sr-Cyrl-BA"/>
              </w:rPr>
              <w:t>24</w:t>
            </w:r>
            <w:r w:rsidRPr="009B7F25">
              <w:rPr>
                <w:rFonts w:eastAsia="SimSun"/>
              </w:rPr>
              <w:t>. године реализован је по плану предвиђених активности. Школска слава Свети Сава обележена је 27.01.2</w:t>
            </w:r>
            <w:r w:rsidRPr="009B7F25">
              <w:rPr>
                <w:rFonts w:eastAsia="SimSun"/>
                <w:lang w:val="sr-Cyrl-BA"/>
              </w:rPr>
              <w:t>025.</w:t>
            </w:r>
            <w:r w:rsidRPr="009B7F25">
              <w:rPr>
                <w:rFonts w:eastAsia="SimSun"/>
              </w:rPr>
              <w:t>. год. с</w:t>
            </w:r>
            <w:r w:rsidRPr="009B7F25">
              <w:rPr>
                <w:rFonts w:eastAsia="SimSun"/>
                <w:lang w:val="sr-Cyrl-BA"/>
              </w:rPr>
              <w:t xml:space="preserve">ечењем славског колача </w:t>
            </w:r>
            <w:r w:rsidRPr="009B7F25">
              <w:rPr>
                <w:rFonts w:eastAsia="SimSun"/>
              </w:rPr>
              <w:t>а потом је уследила</w:t>
            </w:r>
            <w:r w:rsidRPr="009B7F25">
              <w:rPr>
                <w:rFonts w:eastAsia="SimSun"/>
                <w:lang w:val="sr-Cyrl-BA"/>
              </w:rPr>
              <w:t xml:space="preserve"> додела ликовних и литерарних награда. Ученици и наставници су присутвовали школској приредби.</w:t>
            </w:r>
          </w:p>
          <w:p w:rsidR="00997983" w:rsidRPr="009B7F25" w:rsidRDefault="00997983" w:rsidP="00997983">
            <w:pPr>
              <w:rPr>
                <w:rFonts w:eastAsia="SimSun"/>
                <w:lang w:val="sr-Cyrl-BA"/>
              </w:rPr>
            </w:pPr>
            <w:r w:rsidRPr="009B7F25">
              <w:rPr>
                <w:rFonts w:eastAsia="SimSun"/>
                <w:lang w:val="sr-Cyrl-BA"/>
              </w:rPr>
              <w:t>Распоред контролних вежби планиран је и приказан кроз наставне планове. Разредно веће је размењивало информације са похађаних семинара и одржаних угледних часова.</w:t>
            </w:r>
          </w:p>
          <w:p w:rsidR="00997983" w:rsidRPr="009B7F25" w:rsidRDefault="00997983" w:rsidP="00997983">
            <w:pPr>
              <w:rPr>
                <w:rFonts w:eastAsia="SimSun"/>
                <w:lang w:val="sr-Cyrl-BA"/>
              </w:rPr>
            </w:pPr>
            <w:r w:rsidRPr="009B7F25">
              <w:rPr>
                <w:rFonts w:eastAsia="SimSun"/>
                <w:lang w:val="sr-Cyrl-BA"/>
              </w:rPr>
              <w:t>Остварени су предвиђени садржаји у оквиру којих је посећен  Дом културе ради гледања позоришне представе“Пажљивкова правила“.</w:t>
            </w:r>
          </w:p>
          <w:p w:rsidR="00997983" w:rsidRPr="009B7F25" w:rsidRDefault="00997983" w:rsidP="00997983">
            <w:pPr>
              <w:rPr>
                <w:rFonts w:eastAsia="SimSun"/>
                <w:lang w:val="sr-Cyrl-BA"/>
              </w:rPr>
            </w:pPr>
            <w:r w:rsidRPr="009B7F25">
              <w:rPr>
                <w:rFonts w:eastAsia="SimSun"/>
                <w:lang w:val="sr-Cyrl-BA"/>
              </w:rPr>
              <w:t xml:space="preserve"> Чланови већа су преузели обавезу и задужења за наредну школску годину. </w:t>
            </w:r>
          </w:p>
          <w:p w:rsidR="00997983" w:rsidRPr="009B7F25" w:rsidRDefault="00997983" w:rsidP="00997983">
            <w:pPr>
              <w:rPr>
                <w:rFonts w:eastAsia="SimSun"/>
                <w:lang w:val="sr-Cyrl-BA"/>
              </w:rPr>
            </w:pPr>
            <w:r w:rsidRPr="009B7F25">
              <w:rPr>
                <w:rFonts w:eastAsia="SimSun"/>
                <w:lang w:val="sr-Cyrl-BA"/>
              </w:rPr>
              <w:t xml:space="preserve">                          Председник Разредног већа четвртог разреда Јелена Остојић</w:t>
            </w:r>
          </w:p>
          <w:p w:rsidR="00997983" w:rsidRPr="009B7F25" w:rsidRDefault="00997983" w:rsidP="00997983">
            <w:pPr>
              <w:rPr>
                <w:lang w:val="sr-Cyrl-BA"/>
              </w:rPr>
            </w:pPr>
          </w:p>
        </w:tc>
      </w:tr>
    </w:tbl>
    <w:p w:rsidR="00997983" w:rsidRPr="009B7F25" w:rsidRDefault="00997983" w:rsidP="00997983">
      <w:pPr>
        <w:rPr>
          <w:lang w:val="sr-Cyrl-BA"/>
        </w:rPr>
      </w:pPr>
    </w:p>
    <w:p w:rsidR="00997983" w:rsidRPr="009B7F25" w:rsidRDefault="00997983" w:rsidP="00A04F3C">
      <w:pPr>
        <w:rPr>
          <w:lang w:val="sr-Cyrl-BA"/>
        </w:rPr>
      </w:pPr>
    </w:p>
    <w:p w:rsidR="00997983" w:rsidRPr="009B7F25" w:rsidRDefault="00997983" w:rsidP="00A04F3C">
      <w:pPr>
        <w:rPr>
          <w:lang w:val="sr-Cyrl-BA"/>
        </w:rPr>
      </w:pPr>
    </w:p>
    <w:p w:rsidR="00997983" w:rsidRPr="009B7F25" w:rsidRDefault="00997983" w:rsidP="00997983">
      <w:pPr>
        <w:jc w:val="center"/>
        <w:rPr>
          <w:lang w:val="bs-Latn-BA"/>
        </w:rPr>
      </w:pPr>
      <w:r w:rsidRPr="009B7F25">
        <w:rPr>
          <w:lang w:val="sr-Cyrl-BA"/>
        </w:rPr>
        <w:t>Извештај о раду Одељенских већа 5</w:t>
      </w:r>
      <w:r w:rsidR="00956C6C" w:rsidRPr="009B7F25">
        <w:rPr>
          <w:lang w:val="sr-Cyrl-BA"/>
        </w:rPr>
        <w:t xml:space="preserve"> разреда</w:t>
      </w:r>
    </w:p>
    <w:p w:rsidR="00997983" w:rsidRPr="009B7F25" w:rsidRDefault="00997983" w:rsidP="00997983">
      <w:pPr>
        <w:jc w:val="both"/>
        <w:rPr>
          <w:lang w:val="sr-Cyrl-BA"/>
        </w:rPr>
      </w:pPr>
    </w:p>
    <w:p w:rsidR="00997983" w:rsidRPr="009B7F25" w:rsidRDefault="00997983" w:rsidP="00997983">
      <w:pPr>
        <w:jc w:val="center"/>
        <w:rPr>
          <w:lang w:val="sr-Cyrl-BA"/>
        </w:rPr>
      </w:pPr>
    </w:p>
    <w:tbl>
      <w:tblPr>
        <w:tblStyle w:val="TableGrid"/>
        <w:tblW w:w="0" w:type="auto"/>
        <w:tblLook w:val="04A0"/>
      </w:tblPr>
      <w:tblGrid>
        <w:gridCol w:w="1982"/>
        <w:gridCol w:w="1953"/>
        <w:gridCol w:w="1935"/>
        <w:gridCol w:w="4516"/>
      </w:tblGrid>
      <w:tr w:rsidR="00997983" w:rsidRPr="009B7F25" w:rsidTr="00997983">
        <w:trPr>
          <w:trHeight w:val="207"/>
        </w:trPr>
        <w:tc>
          <w:tcPr>
            <w:tcW w:w="2061" w:type="dxa"/>
          </w:tcPr>
          <w:p w:rsidR="00997983" w:rsidRPr="009B7F25" w:rsidRDefault="00997983" w:rsidP="00997983">
            <w:pPr>
              <w:jc w:val="center"/>
            </w:pPr>
            <w:r w:rsidRPr="009B7F25">
              <w:t>Одељенско веће</w:t>
            </w:r>
          </w:p>
        </w:tc>
        <w:tc>
          <w:tcPr>
            <w:tcW w:w="2049" w:type="dxa"/>
          </w:tcPr>
          <w:p w:rsidR="00997983" w:rsidRPr="009B7F25" w:rsidRDefault="00997983" w:rsidP="00997983">
            <w:pPr>
              <w:jc w:val="center"/>
            </w:pPr>
            <w:r w:rsidRPr="009B7F25">
              <w:t>Број састанака</w:t>
            </w:r>
          </w:p>
        </w:tc>
        <w:tc>
          <w:tcPr>
            <w:tcW w:w="1935" w:type="dxa"/>
          </w:tcPr>
          <w:p w:rsidR="00997983" w:rsidRPr="009B7F25" w:rsidRDefault="00997983" w:rsidP="00997983">
            <w:pPr>
              <w:jc w:val="center"/>
            </w:pPr>
            <w:r w:rsidRPr="009B7F25">
              <w:t>Време одржавања</w:t>
            </w:r>
          </w:p>
        </w:tc>
        <w:tc>
          <w:tcPr>
            <w:tcW w:w="4863" w:type="dxa"/>
          </w:tcPr>
          <w:p w:rsidR="00997983" w:rsidRPr="009B7F25" w:rsidRDefault="00997983" w:rsidP="00997983">
            <w:pPr>
              <w:jc w:val="center"/>
            </w:pPr>
            <w:r w:rsidRPr="009B7F25">
              <w:t>Запажања</w:t>
            </w:r>
          </w:p>
        </w:tc>
      </w:tr>
      <w:tr w:rsidR="00997983" w:rsidRPr="009B7F25" w:rsidTr="00997983">
        <w:tc>
          <w:tcPr>
            <w:tcW w:w="2061" w:type="dxa"/>
          </w:tcPr>
          <w:p w:rsidR="00997983" w:rsidRPr="009B7F25" w:rsidRDefault="00997983" w:rsidP="00997983">
            <w:pPr>
              <w:jc w:val="center"/>
            </w:pPr>
            <w:r w:rsidRPr="009B7F25">
              <w:t>5-8</w:t>
            </w:r>
          </w:p>
        </w:tc>
        <w:tc>
          <w:tcPr>
            <w:tcW w:w="2049" w:type="dxa"/>
          </w:tcPr>
          <w:p w:rsidR="00997983" w:rsidRPr="009B7F25" w:rsidRDefault="00997983" w:rsidP="00997983">
            <w:pPr>
              <w:jc w:val="center"/>
            </w:pPr>
            <w:r w:rsidRPr="009B7F25">
              <w:t>5</w:t>
            </w:r>
          </w:p>
        </w:tc>
        <w:tc>
          <w:tcPr>
            <w:tcW w:w="1935" w:type="dxa"/>
          </w:tcPr>
          <w:p w:rsidR="00997983" w:rsidRPr="009B7F25" w:rsidRDefault="00997983" w:rsidP="00997983">
            <w:pPr>
              <w:jc w:val="center"/>
            </w:pPr>
            <w:r w:rsidRPr="009B7F25">
              <w:t>Август, класификациони периоди</w:t>
            </w:r>
          </w:p>
        </w:tc>
        <w:tc>
          <w:tcPr>
            <w:tcW w:w="4863" w:type="dxa"/>
          </w:tcPr>
          <w:p w:rsidR="00997983" w:rsidRPr="009B7F25" w:rsidRDefault="00997983" w:rsidP="00997983">
            <w:r w:rsidRPr="009B7F25">
              <w:t>Школка година је почела 2.9.2024.године  и завршила се13.06.2025. године према календару утврђеном од стране Министарства просвете.</w:t>
            </w:r>
          </w:p>
        </w:tc>
      </w:tr>
    </w:tbl>
    <w:p w:rsidR="00997983" w:rsidRPr="009B7F25" w:rsidRDefault="00997983" w:rsidP="00997983">
      <w:pPr>
        <w:jc w:val="center"/>
      </w:pPr>
    </w:p>
    <w:p w:rsidR="00997983" w:rsidRPr="009B7F25" w:rsidRDefault="00997983" w:rsidP="00997983">
      <w:pPr>
        <w:jc w:val="center"/>
      </w:pPr>
    </w:p>
    <w:p w:rsidR="00997983" w:rsidRPr="009B7F25" w:rsidRDefault="00997983" w:rsidP="00997983">
      <w:pPr>
        <w:jc w:val="center"/>
      </w:pPr>
      <w:r w:rsidRPr="009B7F25">
        <w:t>Наративни извештај</w:t>
      </w:r>
    </w:p>
    <w:tbl>
      <w:tblPr>
        <w:tblStyle w:val="TableGrid"/>
        <w:tblW w:w="10818" w:type="dxa"/>
        <w:tblLook w:val="04A0"/>
      </w:tblPr>
      <w:tblGrid>
        <w:gridCol w:w="10818"/>
      </w:tblGrid>
      <w:tr w:rsidR="00997983" w:rsidRPr="009B7F25" w:rsidTr="00997983">
        <w:tc>
          <w:tcPr>
            <w:tcW w:w="10818" w:type="dxa"/>
          </w:tcPr>
          <w:p w:rsidR="00997983" w:rsidRPr="009B7F25" w:rsidRDefault="00997983" w:rsidP="00997983">
            <w:pPr>
              <w:jc w:val="center"/>
            </w:pPr>
          </w:p>
          <w:p w:rsidR="00997983" w:rsidRPr="009B7F25" w:rsidRDefault="00997983" w:rsidP="00997983">
            <w:pPr>
              <w:jc w:val="center"/>
            </w:pPr>
            <w:r w:rsidRPr="009B7F25">
              <w:t>Одељенско</w:t>
            </w:r>
            <w:r w:rsidR="00956C6C" w:rsidRPr="009B7F25">
              <w:t xml:space="preserve"> </w:t>
            </w:r>
            <w:r w:rsidRPr="009B7F25">
              <w:t>веће</w:t>
            </w:r>
            <w:r w:rsidR="00956C6C" w:rsidRPr="009B7F25">
              <w:t xml:space="preserve"> </w:t>
            </w:r>
            <w:r w:rsidRPr="009B7F25">
              <w:t>V разреда</w:t>
            </w:r>
            <w:r w:rsidR="00956C6C" w:rsidRPr="009B7F25">
              <w:t xml:space="preserve"> </w:t>
            </w:r>
            <w:r w:rsidRPr="009B7F25">
              <w:t>бавило</w:t>
            </w:r>
            <w:r w:rsidR="00956C6C" w:rsidRPr="009B7F25">
              <w:t xml:space="preserve"> </w:t>
            </w:r>
            <w:r w:rsidRPr="009B7F25">
              <w:t>се законом прописаним делатностима:</w:t>
            </w:r>
          </w:p>
          <w:p w:rsidR="00997983" w:rsidRPr="009B7F25" w:rsidRDefault="00997983" w:rsidP="00997983">
            <w:r w:rsidRPr="009B7F25">
              <w:t>-усклађивање</w:t>
            </w:r>
            <w:r w:rsidR="00956C6C" w:rsidRPr="009B7F25">
              <w:t xml:space="preserve"> </w:t>
            </w:r>
            <w:r w:rsidRPr="009B7F25">
              <w:t>рада</w:t>
            </w:r>
            <w:r w:rsidR="00956C6C" w:rsidRPr="009B7F25">
              <w:t xml:space="preserve"> </w:t>
            </w:r>
            <w:r w:rsidRPr="009B7F25">
              <w:t>наставника</w:t>
            </w:r>
            <w:r w:rsidR="00956C6C" w:rsidRPr="009B7F25">
              <w:t xml:space="preserve"> </w:t>
            </w:r>
            <w:r w:rsidRPr="009B7F25">
              <w:t>који</w:t>
            </w:r>
            <w:r w:rsidR="00956C6C" w:rsidRPr="009B7F25">
              <w:t xml:space="preserve"> </w:t>
            </w:r>
            <w:r w:rsidRPr="009B7F25">
              <w:t>изводе</w:t>
            </w:r>
            <w:r w:rsidR="00956C6C" w:rsidRPr="009B7F25">
              <w:t xml:space="preserve"> </w:t>
            </w:r>
            <w:r w:rsidRPr="009B7F25">
              <w:t>наставу у одељењима</w:t>
            </w:r>
            <w:r w:rsidR="00956C6C" w:rsidRPr="009B7F25">
              <w:t xml:space="preserve"> </w:t>
            </w:r>
            <w:r w:rsidRPr="009B7F25">
              <w:t>петих</w:t>
            </w:r>
            <w:r w:rsidR="00956C6C" w:rsidRPr="009B7F25">
              <w:t xml:space="preserve"> </w:t>
            </w:r>
            <w:r w:rsidRPr="009B7F25">
              <w:t>разреда,</w:t>
            </w:r>
          </w:p>
          <w:p w:rsidR="00997983" w:rsidRPr="009B7F25" w:rsidRDefault="00997983" w:rsidP="00997983">
            <w:r w:rsidRPr="009B7F25">
              <w:t>- организовање редовне наставе, додатне и допунске наставе, осталих облика ваннаставних садржаја;</w:t>
            </w:r>
          </w:p>
          <w:p w:rsidR="00997983" w:rsidRPr="009B7F25" w:rsidRDefault="00997983" w:rsidP="00997983">
            <w:r w:rsidRPr="009B7F25">
              <w:t>-предузимање мера  за осавремењивање наставе како би она билауспешнија, а резултати ученика бољи;</w:t>
            </w:r>
          </w:p>
          <w:p w:rsidR="00997983" w:rsidRPr="009B7F25" w:rsidRDefault="00997983" w:rsidP="00997983">
            <w:r w:rsidRPr="009B7F25">
              <w:t>-усклађивање распореда писмених и контролних задатака;</w:t>
            </w:r>
          </w:p>
          <w:p w:rsidR="00997983" w:rsidRPr="009B7F25" w:rsidRDefault="00997983" w:rsidP="00997983">
            <w:r w:rsidRPr="009B7F25">
              <w:t>-на предлог наставника утврђује закључну оцену из предмета на основу укупхих резултата рада као и оцену извладања;</w:t>
            </w:r>
          </w:p>
          <w:p w:rsidR="00997983" w:rsidRPr="009B7F25" w:rsidRDefault="00997983" w:rsidP="00997983">
            <w:r w:rsidRPr="009B7F25">
              <w:lastRenderedPageBreak/>
              <w:t>-сарадња са родитељима на решавању васпитно-образовних задатака;</w:t>
            </w:r>
          </w:p>
          <w:p w:rsidR="00997983" w:rsidRPr="009B7F25" w:rsidRDefault="00997983" w:rsidP="00997983">
            <w:r w:rsidRPr="009B7F25">
              <w:t>-изрицање васпитно-дисциплинских мера;</w:t>
            </w:r>
          </w:p>
          <w:p w:rsidR="00997983" w:rsidRPr="009B7F25" w:rsidRDefault="00997983" w:rsidP="00997983">
            <w:r w:rsidRPr="009B7F25">
              <w:t>- предлг излета и екскурзија Наставничком већу.</w:t>
            </w:r>
          </w:p>
          <w:p w:rsidR="00997983" w:rsidRPr="009B7F25" w:rsidRDefault="00997983" w:rsidP="00997983">
            <w:r w:rsidRPr="009B7F25">
              <w:t>_Професионална оријентација</w:t>
            </w:r>
          </w:p>
          <w:p w:rsidR="00997983" w:rsidRPr="009B7F25" w:rsidRDefault="00997983" w:rsidP="00997983"/>
          <w:p w:rsidR="00997983" w:rsidRPr="009B7F25" w:rsidRDefault="00997983" w:rsidP="00997983">
            <w:r w:rsidRPr="009B7F25">
              <w:t>Наставнисадржајисуу  целостиостварени,aшколскагодинаjeзавршена13.06.2025.године. Док је за осме разреде завршена 30.06.2025Ученицисуредовнооцењивани, њиховапостигнућасупраћенацелегодине. Прво полугодиште је скраћено за једну недељу од стране министарства преосвете,тако да је се појавијо мањак часова као и због три дна обуставе рада и подржавања захтева студената од стране синдиката.Веће је се бавило анализом успеха као и дисциплине.</w:t>
            </w:r>
          </w:p>
          <w:p w:rsidR="00997983" w:rsidRPr="009B7F25" w:rsidRDefault="00997983" w:rsidP="00956C6C"/>
          <w:p w:rsidR="00997983" w:rsidRPr="009B7F25" w:rsidRDefault="00997983" w:rsidP="00997983">
            <w:pPr>
              <w:jc w:val="center"/>
            </w:pPr>
          </w:p>
          <w:p w:rsidR="00997983" w:rsidRPr="009B7F25" w:rsidRDefault="00997983" w:rsidP="00956C6C">
            <w:pPr>
              <w:jc w:val="right"/>
            </w:pPr>
            <w:r w:rsidRPr="009B7F25">
              <w:t>Драгица Савић</w:t>
            </w:r>
          </w:p>
        </w:tc>
      </w:tr>
    </w:tbl>
    <w:p w:rsidR="00997983" w:rsidRPr="009B7F25" w:rsidRDefault="00997983" w:rsidP="00A04F3C">
      <w:pPr>
        <w:rPr>
          <w:lang w:val="sr-Cyrl-BA"/>
        </w:rPr>
      </w:pPr>
    </w:p>
    <w:p w:rsidR="00997983" w:rsidRPr="009B7F25" w:rsidRDefault="00997983" w:rsidP="00A04F3C">
      <w:pPr>
        <w:rPr>
          <w:lang w:val="sr-Cyrl-BA"/>
        </w:rPr>
      </w:pPr>
    </w:p>
    <w:p w:rsidR="00956C6C" w:rsidRPr="009B7F25" w:rsidRDefault="00956C6C" w:rsidP="00A04F3C"/>
    <w:p w:rsidR="00956C6C" w:rsidRPr="009B7F25" w:rsidRDefault="00956C6C" w:rsidP="00DE2736">
      <w:pPr>
        <w:jc w:val="center"/>
        <w:rPr>
          <w:lang w:val="sr-Cyrl-CS"/>
        </w:rPr>
      </w:pPr>
      <w:r w:rsidRPr="009B7F25">
        <w:rPr>
          <w:lang w:val="sr-Cyrl-CS"/>
        </w:rPr>
        <w:t xml:space="preserve">Извештај о раду одељенског већа </w:t>
      </w:r>
      <w:r w:rsidRPr="009B7F25">
        <w:rPr>
          <w:b/>
          <w:lang w:val="sr-Cyrl-CS"/>
        </w:rPr>
        <w:t>шестог</w:t>
      </w:r>
      <w:r w:rsidRPr="009B7F25">
        <w:rPr>
          <w:lang w:val="sr-Cyrl-CS"/>
        </w:rPr>
        <w:t xml:space="preserve"> разреда</w:t>
      </w:r>
    </w:p>
    <w:p w:rsidR="00956C6C" w:rsidRPr="009B7F25" w:rsidRDefault="00956C6C" w:rsidP="00956C6C">
      <w:pPr>
        <w:jc w:val="both"/>
        <w:rPr>
          <w:lang w:val="sr-Cyrl-CS"/>
        </w:rPr>
      </w:pPr>
    </w:p>
    <w:p w:rsidR="00956C6C" w:rsidRPr="009B7F25" w:rsidRDefault="00956C6C" w:rsidP="00956C6C">
      <w:pPr>
        <w:jc w:val="both"/>
        <w:rPr>
          <w:lang w:val="sr-Cyrl-BA"/>
        </w:rPr>
      </w:pPr>
    </w:p>
    <w:tbl>
      <w:tblPr>
        <w:tblStyle w:val="TableGrid"/>
        <w:tblW w:w="10818" w:type="dxa"/>
        <w:tblLayout w:type="fixed"/>
        <w:tblLook w:val="04A0"/>
      </w:tblPr>
      <w:tblGrid>
        <w:gridCol w:w="2130"/>
        <w:gridCol w:w="2130"/>
        <w:gridCol w:w="2958"/>
        <w:gridCol w:w="3600"/>
      </w:tblGrid>
      <w:tr w:rsidR="00956C6C" w:rsidRPr="009B7F25" w:rsidTr="00956C6C">
        <w:tc>
          <w:tcPr>
            <w:tcW w:w="2130" w:type="dxa"/>
          </w:tcPr>
          <w:p w:rsidR="00956C6C" w:rsidRPr="009B7F25" w:rsidRDefault="00956C6C" w:rsidP="00637D0B">
            <w:pPr>
              <w:jc w:val="center"/>
            </w:pPr>
            <w:r w:rsidRPr="009B7F25">
              <w:t>Стручновеће</w:t>
            </w:r>
          </w:p>
        </w:tc>
        <w:tc>
          <w:tcPr>
            <w:tcW w:w="2130" w:type="dxa"/>
          </w:tcPr>
          <w:p w:rsidR="00956C6C" w:rsidRPr="009B7F25" w:rsidRDefault="00956C6C" w:rsidP="00637D0B">
            <w:pPr>
              <w:jc w:val="center"/>
            </w:pPr>
            <w:r w:rsidRPr="009B7F25">
              <w:t>Бројсастанака</w:t>
            </w:r>
          </w:p>
        </w:tc>
        <w:tc>
          <w:tcPr>
            <w:tcW w:w="2958" w:type="dxa"/>
          </w:tcPr>
          <w:p w:rsidR="00956C6C" w:rsidRPr="009B7F25" w:rsidRDefault="00956C6C" w:rsidP="00637D0B">
            <w:pPr>
              <w:jc w:val="center"/>
            </w:pPr>
            <w:r w:rsidRPr="009B7F25">
              <w:t>Времеодржавања</w:t>
            </w:r>
          </w:p>
        </w:tc>
        <w:tc>
          <w:tcPr>
            <w:tcW w:w="3600" w:type="dxa"/>
          </w:tcPr>
          <w:p w:rsidR="00956C6C" w:rsidRPr="009B7F25" w:rsidRDefault="00956C6C" w:rsidP="00637D0B">
            <w:pPr>
              <w:jc w:val="center"/>
            </w:pPr>
            <w:r w:rsidRPr="009B7F25">
              <w:t>Запажања</w:t>
            </w:r>
          </w:p>
        </w:tc>
      </w:tr>
      <w:tr w:rsidR="00956C6C" w:rsidRPr="009B7F25" w:rsidTr="00956C6C">
        <w:tc>
          <w:tcPr>
            <w:tcW w:w="2130" w:type="dxa"/>
          </w:tcPr>
          <w:p w:rsidR="00956C6C" w:rsidRPr="009B7F25" w:rsidRDefault="00956C6C" w:rsidP="00637D0B">
            <w:pPr>
              <w:rPr>
                <w:lang w:val="sr-Cyrl-BA"/>
              </w:rPr>
            </w:pPr>
            <w:r w:rsidRPr="009B7F25">
              <w:rPr>
                <w:lang w:val="sr-Cyrl-BA"/>
              </w:rPr>
              <w:t>Шестог  разреда</w:t>
            </w:r>
          </w:p>
        </w:tc>
        <w:tc>
          <w:tcPr>
            <w:tcW w:w="2130" w:type="dxa"/>
          </w:tcPr>
          <w:p w:rsidR="00956C6C" w:rsidRPr="009B7F25" w:rsidRDefault="00956C6C" w:rsidP="00637D0B">
            <w:pPr>
              <w:jc w:val="center"/>
            </w:pPr>
            <w:r w:rsidRPr="009B7F25">
              <w:t>5</w:t>
            </w:r>
          </w:p>
        </w:tc>
        <w:tc>
          <w:tcPr>
            <w:tcW w:w="2958" w:type="dxa"/>
          </w:tcPr>
          <w:p w:rsidR="00956C6C" w:rsidRPr="009B7F25" w:rsidRDefault="00956C6C" w:rsidP="00637D0B">
            <w:pPr>
              <w:rPr>
                <w:lang w:val="sr-Cyrl-BA"/>
              </w:rPr>
            </w:pPr>
          </w:p>
        </w:tc>
        <w:tc>
          <w:tcPr>
            <w:tcW w:w="3600" w:type="dxa"/>
          </w:tcPr>
          <w:p w:rsidR="00956C6C" w:rsidRPr="009B7F25" w:rsidRDefault="00956C6C" w:rsidP="00637D0B">
            <w:pPr>
              <w:jc w:val="center"/>
            </w:pPr>
          </w:p>
        </w:tc>
      </w:tr>
    </w:tbl>
    <w:p w:rsidR="00956C6C" w:rsidRPr="009B7F25" w:rsidRDefault="00956C6C" w:rsidP="00956C6C">
      <w:pPr>
        <w:jc w:val="center"/>
      </w:pPr>
    </w:p>
    <w:p w:rsidR="00956C6C" w:rsidRPr="009B7F25" w:rsidRDefault="00956C6C" w:rsidP="00956C6C">
      <w:pPr>
        <w:jc w:val="center"/>
      </w:pPr>
    </w:p>
    <w:p w:rsidR="00956C6C" w:rsidRPr="009B7F25" w:rsidRDefault="00956C6C" w:rsidP="00956C6C">
      <w:pPr>
        <w:jc w:val="center"/>
      </w:pPr>
      <w:r w:rsidRPr="009B7F25">
        <w:t>Наративни   извештај</w:t>
      </w:r>
    </w:p>
    <w:tbl>
      <w:tblPr>
        <w:tblStyle w:val="TableGrid"/>
        <w:tblpPr w:leftFromText="180" w:rightFromText="180" w:vertAnchor="text" w:horzAnchor="margin" w:tblpY="20"/>
        <w:tblW w:w="10818" w:type="dxa"/>
        <w:tblLayout w:type="fixed"/>
        <w:tblLook w:val="04A0"/>
      </w:tblPr>
      <w:tblGrid>
        <w:gridCol w:w="2130"/>
        <w:gridCol w:w="2130"/>
        <w:gridCol w:w="2958"/>
        <w:gridCol w:w="3600"/>
      </w:tblGrid>
      <w:tr w:rsidR="004F3D27" w:rsidRPr="009B7F25" w:rsidTr="00DE2736">
        <w:tc>
          <w:tcPr>
            <w:tcW w:w="2130" w:type="dxa"/>
          </w:tcPr>
          <w:p w:rsidR="004F3D27" w:rsidRPr="009B7F25" w:rsidRDefault="004F3D27" w:rsidP="004F3D27">
            <w:pPr>
              <w:jc w:val="center"/>
            </w:pPr>
            <w:r w:rsidRPr="009B7F25">
              <w:t>Стручно веће</w:t>
            </w:r>
          </w:p>
        </w:tc>
        <w:tc>
          <w:tcPr>
            <w:tcW w:w="2130" w:type="dxa"/>
          </w:tcPr>
          <w:p w:rsidR="004F3D27" w:rsidRPr="009B7F25" w:rsidRDefault="004F3D27" w:rsidP="004F3D27">
            <w:pPr>
              <w:jc w:val="center"/>
            </w:pPr>
            <w:r w:rsidRPr="009B7F25">
              <w:t>Број састанака</w:t>
            </w:r>
          </w:p>
        </w:tc>
        <w:tc>
          <w:tcPr>
            <w:tcW w:w="2958" w:type="dxa"/>
          </w:tcPr>
          <w:p w:rsidR="004F3D27" w:rsidRPr="009B7F25" w:rsidRDefault="004F3D27" w:rsidP="004F3D27">
            <w:pPr>
              <w:jc w:val="center"/>
            </w:pPr>
            <w:r w:rsidRPr="009B7F25">
              <w:t>Време одржавања</w:t>
            </w:r>
          </w:p>
        </w:tc>
        <w:tc>
          <w:tcPr>
            <w:tcW w:w="3600" w:type="dxa"/>
          </w:tcPr>
          <w:p w:rsidR="004F3D27" w:rsidRPr="009B7F25" w:rsidRDefault="004F3D27" w:rsidP="004F3D27">
            <w:pPr>
              <w:jc w:val="center"/>
            </w:pPr>
            <w:r w:rsidRPr="009B7F25">
              <w:t>Запажања</w:t>
            </w:r>
          </w:p>
        </w:tc>
      </w:tr>
      <w:tr w:rsidR="004F3D27" w:rsidRPr="009B7F25" w:rsidTr="00DE2736">
        <w:tc>
          <w:tcPr>
            <w:tcW w:w="2130" w:type="dxa"/>
          </w:tcPr>
          <w:p w:rsidR="004F3D27" w:rsidRPr="009B7F25" w:rsidRDefault="004F3D27" w:rsidP="004F3D27">
            <w:pPr>
              <w:rPr>
                <w:lang w:val="sr-Cyrl-BA"/>
              </w:rPr>
            </w:pPr>
            <w:r w:rsidRPr="009B7F25">
              <w:rPr>
                <w:lang w:val="sr-Cyrl-BA"/>
              </w:rPr>
              <w:t>Седмог  разреда</w:t>
            </w:r>
          </w:p>
        </w:tc>
        <w:tc>
          <w:tcPr>
            <w:tcW w:w="2130" w:type="dxa"/>
          </w:tcPr>
          <w:p w:rsidR="004F3D27" w:rsidRPr="009B7F25" w:rsidRDefault="004F3D27" w:rsidP="004F3D27">
            <w:pPr>
              <w:jc w:val="center"/>
            </w:pPr>
            <w:r w:rsidRPr="009B7F25">
              <w:t>5</w:t>
            </w:r>
          </w:p>
        </w:tc>
        <w:tc>
          <w:tcPr>
            <w:tcW w:w="2958" w:type="dxa"/>
          </w:tcPr>
          <w:p w:rsidR="004F3D27" w:rsidRPr="009B7F25" w:rsidRDefault="004F3D27" w:rsidP="004F3D27">
            <w:pPr>
              <w:rPr>
                <w:lang w:val="sr-Cyrl-BA"/>
              </w:rPr>
            </w:pPr>
          </w:p>
        </w:tc>
        <w:tc>
          <w:tcPr>
            <w:tcW w:w="3600" w:type="dxa"/>
          </w:tcPr>
          <w:p w:rsidR="004F3D27" w:rsidRPr="009B7F25" w:rsidRDefault="004F3D27" w:rsidP="004F3D27">
            <w:pPr>
              <w:jc w:val="center"/>
            </w:pPr>
          </w:p>
        </w:tc>
      </w:tr>
    </w:tbl>
    <w:p w:rsidR="00997983" w:rsidRPr="009B7F25" w:rsidRDefault="00997983" w:rsidP="00A04F3C"/>
    <w:p w:rsidR="00997983" w:rsidRPr="009B7F25" w:rsidRDefault="00997983" w:rsidP="00A04F3C">
      <w:pPr>
        <w:rPr>
          <w:lang w:val="sr-Cyrl-BA"/>
        </w:rPr>
      </w:pPr>
    </w:p>
    <w:tbl>
      <w:tblPr>
        <w:tblStyle w:val="TableGrid"/>
        <w:tblpPr w:leftFromText="141" w:rightFromText="141" w:vertAnchor="page" w:horzAnchor="margin" w:tblpY="8457"/>
        <w:tblW w:w="10818" w:type="dxa"/>
        <w:tblLayout w:type="fixed"/>
        <w:tblLook w:val="04A0"/>
      </w:tblPr>
      <w:tblGrid>
        <w:gridCol w:w="10818"/>
      </w:tblGrid>
      <w:tr w:rsidR="00956C6C" w:rsidRPr="009B7F25" w:rsidTr="00956C6C">
        <w:trPr>
          <w:trHeight w:val="3671"/>
        </w:trPr>
        <w:tc>
          <w:tcPr>
            <w:tcW w:w="10818" w:type="dxa"/>
          </w:tcPr>
          <w:p w:rsidR="00956C6C" w:rsidRPr="009B7F25" w:rsidRDefault="00956C6C" w:rsidP="00956C6C">
            <w:pPr>
              <w:rPr>
                <w:lang w:val="sr-Cyrl-BA"/>
              </w:rPr>
            </w:pPr>
          </w:p>
          <w:p w:rsidR="00956C6C" w:rsidRPr="009B7F25" w:rsidRDefault="00956C6C" w:rsidP="00956C6C">
            <w:pPr>
              <w:ind w:firstLineChars="350" w:firstLine="840"/>
              <w:rPr>
                <w:lang w:val="sr-Cyrl-BA"/>
              </w:rPr>
            </w:pPr>
            <w:r w:rsidRPr="009B7F25">
              <w:rPr>
                <w:lang w:val="sr-Cyrl-BA"/>
              </w:rPr>
              <w:t>Одељењско веће 6.разреда одржало је пет редовних седница у току школске 2024-25. године. На седницама се анализирала реализација оствареног васпитно – образовног плана и програма рада; успех и дисциплина ученика шестог разреда. План и програм рада је реализован уредно по календару радаМинистарства. Шести разред нису завршили сви ученици са позитивним успехом јер је у одељењу 6-1 ученик Хурић Медин остао неоцењен због недозвољеног броја изостанака са наставе и полагаће разредни испит , а у одељењу 6-2 један ученик је оста на поправни из математике.Примерно владање нису ималадва ученика из одељења 6-1 , Матовић Мијат и Хурић Медин-оба имају  врлодобро владање . Једнан ученик 6-1 је похађао наставу по ИОП-у 2 ,а две ученице 6-2 по ИОП-у 1. План Одељењских старешинајеусаглашен и обрађиване су исте теме.  Детаљни извештаји о раду одељењских већаодељења 6-1 и 6-2 су доступни у ес-дневнику.</w:t>
            </w:r>
          </w:p>
          <w:p w:rsidR="00956C6C" w:rsidRPr="009B7F25" w:rsidRDefault="00956C6C" w:rsidP="00956C6C">
            <w:pPr>
              <w:rPr>
                <w:lang w:val="sr-Cyrl-BA"/>
              </w:rPr>
            </w:pPr>
          </w:p>
          <w:p w:rsidR="00956C6C" w:rsidRPr="009B7F25" w:rsidRDefault="00956C6C" w:rsidP="00956C6C">
            <w:pPr>
              <w:jc w:val="center"/>
              <w:rPr>
                <w:lang w:val="sr-Cyrl-BA"/>
              </w:rPr>
            </w:pPr>
          </w:p>
          <w:p w:rsidR="00956C6C" w:rsidRPr="009B7F25" w:rsidRDefault="00956C6C" w:rsidP="00956C6C">
            <w:pPr>
              <w:jc w:val="right"/>
            </w:pPr>
            <w:r w:rsidRPr="009B7F25">
              <w:t>Хајрудин  Нуковић</w:t>
            </w:r>
          </w:p>
        </w:tc>
      </w:tr>
    </w:tbl>
    <w:p w:rsidR="00997983" w:rsidRPr="009B7F25" w:rsidRDefault="00997983" w:rsidP="00A04F3C"/>
    <w:p w:rsidR="00997983" w:rsidRPr="009B7F25" w:rsidRDefault="00997983" w:rsidP="00A04F3C">
      <w:pPr>
        <w:rPr>
          <w:lang w:val="sr-Cyrl-BA"/>
        </w:rPr>
      </w:pPr>
    </w:p>
    <w:p w:rsidR="00956C6C" w:rsidRPr="009B7F25" w:rsidRDefault="00956C6C" w:rsidP="00A04F3C">
      <w:pPr>
        <w:rPr>
          <w:lang w:val="sr-Cyrl-BA"/>
        </w:rPr>
      </w:pPr>
    </w:p>
    <w:p w:rsidR="00956C6C" w:rsidRPr="009B7F25" w:rsidRDefault="00956C6C" w:rsidP="00A04F3C">
      <w:pPr>
        <w:rPr>
          <w:lang w:val="sr-Cyrl-BA"/>
        </w:rPr>
      </w:pPr>
    </w:p>
    <w:p w:rsidR="00956C6C" w:rsidRPr="009B7F25" w:rsidRDefault="00956C6C" w:rsidP="00A04F3C">
      <w:pPr>
        <w:rPr>
          <w:lang w:val="sr-Cyrl-BA"/>
        </w:rPr>
      </w:pPr>
    </w:p>
    <w:p w:rsidR="00956C6C" w:rsidRPr="009B7F25" w:rsidRDefault="00956C6C" w:rsidP="00A04F3C">
      <w:pPr>
        <w:rPr>
          <w:lang w:val="sr-Cyrl-BA"/>
        </w:rPr>
      </w:pPr>
    </w:p>
    <w:p w:rsidR="00997983" w:rsidRPr="009B7F25" w:rsidRDefault="00997983" w:rsidP="00A04F3C">
      <w:pPr>
        <w:rPr>
          <w:lang w:val="sr-Cyrl-BA"/>
        </w:rPr>
      </w:pPr>
    </w:p>
    <w:p w:rsidR="00956C6C" w:rsidRPr="009B7F25" w:rsidRDefault="00956C6C" w:rsidP="00956C6C">
      <w:pPr>
        <w:jc w:val="center"/>
        <w:rPr>
          <w:lang w:val="sr-Cyrl-CS"/>
        </w:rPr>
      </w:pPr>
      <w:r w:rsidRPr="009B7F25">
        <w:rPr>
          <w:lang w:val="sr-Cyrl-CS"/>
        </w:rPr>
        <w:lastRenderedPageBreak/>
        <w:t xml:space="preserve">Извештај о раду одељенског већа </w:t>
      </w:r>
      <w:r w:rsidRPr="009B7F25">
        <w:rPr>
          <w:b/>
          <w:lang w:val="sr-Cyrl-BA"/>
        </w:rPr>
        <w:t xml:space="preserve">седмог </w:t>
      </w:r>
      <w:r w:rsidRPr="009B7F25">
        <w:rPr>
          <w:lang w:val="sr-Cyrl-CS"/>
        </w:rPr>
        <w:t xml:space="preserve"> разреда</w:t>
      </w:r>
    </w:p>
    <w:p w:rsidR="00956C6C" w:rsidRPr="009B7F25" w:rsidRDefault="00956C6C" w:rsidP="00956C6C">
      <w:pPr>
        <w:jc w:val="both"/>
        <w:rPr>
          <w:lang w:val="sr-Cyrl-CS"/>
        </w:rPr>
      </w:pPr>
    </w:p>
    <w:p w:rsidR="00D95DE2" w:rsidRPr="009B7F25" w:rsidRDefault="00D95DE2" w:rsidP="00D95DE2">
      <w:pPr>
        <w:jc w:val="center"/>
      </w:pPr>
      <w:r w:rsidRPr="009B7F25">
        <w:t>Наративни извештај</w:t>
      </w:r>
    </w:p>
    <w:p w:rsidR="00D95DE2" w:rsidRPr="009B7F25" w:rsidRDefault="00D95DE2" w:rsidP="00D95DE2">
      <w:pPr>
        <w:jc w:val="center"/>
      </w:pPr>
    </w:p>
    <w:tbl>
      <w:tblPr>
        <w:tblStyle w:val="TableGrid"/>
        <w:tblW w:w="10818" w:type="dxa"/>
        <w:tblLayout w:type="fixed"/>
        <w:tblLook w:val="04A0"/>
      </w:tblPr>
      <w:tblGrid>
        <w:gridCol w:w="2130"/>
        <w:gridCol w:w="2130"/>
        <w:gridCol w:w="2958"/>
        <w:gridCol w:w="3600"/>
      </w:tblGrid>
      <w:tr w:rsidR="00D95DE2" w:rsidRPr="009B7F25" w:rsidTr="00D95DE2">
        <w:tc>
          <w:tcPr>
            <w:tcW w:w="2130" w:type="dxa"/>
          </w:tcPr>
          <w:p w:rsidR="00D95DE2" w:rsidRPr="009B7F25" w:rsidRDefault="00D95DE2" w:rsidP="00D95DE2">
            <w:pPr>
              <w:jc w:val="center"/>
            </w:pPr>
            <w:r w:rsidRPr="009B7F25">
              <w:t>Стручно веће</w:t>
            </w:r>
          </w:p>
        </w:tc>
        <w:tc>
          <w:tcPr>
            <w:tcW w:w="2130" w:type="dxa"/>
          </w:tcPr>
          <w:p w:rsidR="00D95DE2" w:rsidRPr="009B7F25" w:rsidRDefault="00D95DE2" w:rsidP="00D95DE2">
            <w:pPr>
              <w:jc w:val="center"/>
            </w:pPr>
            <w:r w:rsidRPr="009B7F25">
              <w:t>Број састанака</w:t>
            </w:r>
          </w:p>
        </w:tc>
        <w:tc>
          <w:tcPr>
            <w:tcW w:w="2958" w:type="dxa"/>
          </w:tcPr>
          <w:p w:rsidR="00D95DE2" w:rsidRPr="009B7F25" w:rsidRDefault="00D95DE2" w:rsidP="00D95DE2">
            <w:pPr>
              <w:jc w:val="center"/>
            </w:pPr>
            <w:r w:rsidRPr="009B7F25">
              <w:t>Време одржавања</w:t>
            </w:r>
          </w:p>
        </w:tc>
        <w:tc>
          <w:tcPr>
            <w:tcW w:w="3600" w:type="dxa"/>
          </w:tcPr>
          <w:p w:rsidR="00D95DE2" w:rsidRPr="009B7F25" w:rsidRDefault="00D95DE2" w:rsidP="00D95DE2">
            <w:pPr>
              <w:jc w:val="center"/>
            </w:pPr>
            <w:r w:rsidRPr="009B7F25">
              <w:t>Запажања</w:t>
            </w:r>
          </w:p>
        </w:tc>
      </w:tr>
      <w:tr w:rsidR="00D95DE2" w:rsidRPr="009B7F25" w:rsidTr="00D95DE2">
        <w:tc>
          <w:tcPr>
            <w:tcW w:w="2130" w:type="dxa"/>
          </w:tcPr>
          <w:p w:rsidR="00D95DE2" w:rsidRPr="009B7F25" w:rsidRDefault="00D95DE2" w:rsidP="00D95DE2">
            <w:pPr>
              <w:rPr>
                <w:lang w:val="sr-Cyrl-BA"/>
              </w:rPr>
            </w:pPr>
            <w:r w:rsidRPr="009B7F25">
              <w:rPr>
                <w:lang w:val="sr-Cyrl-BA"/>
              </w:rPr>
              <w:t>Седмог  разреда</w:t>
            </w:r>
          </w:p>
        </w:tc>
        <w:tc>
          <w:tcPr>
            <w:tcW w:w="2130" w:type="dxa"/>
          </w:tcPr>
          <w:p w:rsidR="00D95DE2" w:rsidRPr="009B7F25" w:rsidRDefault="00D95DE2" w:rsidP="00D95DE2">
            <w:pPr>
              <w:jc w:val="center"/>
            </w:pPr>
            <w:r w:rsidRPr="009B7F25">
              <w:t>5</w:t>
            </w:r>
          </w:p>
        </w:tc>
        <w:tc>
          <w:tcPr>
            <w:tcW w:w="2958" w:type="dxa"/>
          </w:tcPr>
          <w:p w:rsidR="00D95DE2" w:rsidRPr="009B7F25" w:rsidRDefault="00D95DE2" w:rsidP="00D95DE2">
            <w:pPr>
              <w:rPr>
                <w:lang w:val="sr-Cyrl-BA"/>
              </w:rPr>
            </w:pPr>
          </w:p>
        </w:tc>
        <w:tc>
          <w:tcPr>
            <w:tcW w:w="3600" w:type="dxa"/>
          </w:tcPr>
          <w:p w:rsidR="00D95DE2" w:rsidRPr="009B7F25" w:rsidRDefault="00D95DE2" w:rsidP="00D95DE2">
            <w:pPr>
              <w:jc w:val="center"/>
            </w:pPr>
          </w:p>
        </w:tc>
      </w:tr>
    </w:tbl>
    <w:p w:rsidR="00D95DE2" w:rsidRPr="009B7F25" w:rsidRDefault="00D95DE2" w:rsidP="00D95DE2">
      <w:pPr>
        <w:jc w:val="center"/>
      </w:pPr>
    </w:p>
    <w:p w:rsidR="00D95DE2" w:rsidRPr="009B7F25" w:rsidRDefault="00D95DE2" w:rsidP="00956C6C">
      <w:pPr>
        <w:jc w:val="both"/>
      </w:pPr>
    </w:p>
    <w:tbl>
      <w:tblPr>
        <w:tblStyle w:val="TableGrid"/>
        <w:tblW w:w="10818" w:type="dxa"/>
        <w:tblLook w:val="04A0"/>
      </w:tblPr>
      <w:tblGrid>
        <w:gridCol w:w="10818"/>
      </w:tblGrid>
      <w:tr w:rsidR="00D95DE2" w:rsidRPr="009B7F25" w:rsidTr="003E63F4">
        <w:tc>
          <w:tcPr>
            <w:tcW w:w="10818" w:type="dxa"/>
          </w:tcPr>
          <w:p w:rsidR="00D95DE2" w:rsidRPr="009B7F25" w:rsidRDefault="00D95DE2" w:rsidP="00D95DE2">
            <w:pPr>
              <w:ind w:firstLineChars="350" w:firstLine="840"/>
            </w:pPr>
            <w:r w:rsidRPr="009B7F25">
              <w:t>Одељењско веће 7.разреда одржало је пет редовних седница у току школске 2024-25. године. На седницама се анализирала реализација оствареног васпитно – образовног плана и програма рада; успех и дисциплина ученика седмог разреда. План и програм рада је реализован уредно по календару рада Министарства. Седми  разред нису завршили сви ученици са прелазним успехом.  Ученик Лазар Јоксимовић  7-1, је пологао разредни испит из свих предмета због броја изостанака, који су премашили 1/3 од укупног броја часова.</w:t>
            </w:r>
          </w:p>
          <w:p w:rsidR="00D95DE2" w:rsidRPr="009B7F25" w:rsidRDefault="00D95DE2" w:rsidP="00D95DE2">
            <w:pPr>
              <w:ind w:firstLineChars="350" w:firstLine="840"/>
            </w:pPr>
            <w:r w:rsidRPr="009B7F25">
              <w:t xml:space="preserve">Сви ученици су положили поправне испите у јунском року и завршили разред. </w:t>
            </w:r>
            <w:r w:rsidRPr="009B7F25">
              <w:br/>
              <w:t>План Одељењских старешина је усаглашен и обрађиване су исте теме.  Детаљни извештаји о раду одељењских већаодељења 7-1 и 7-2 су доступни у ес-дневнику.</w:t>
            </w:r>
          </w:p>
          <w:p w:rsidR="00D95DE2" w:rsidRPr="009B7F25" w:rsidRDefault="00D95DE2" w:rsidP="00D95DE2"/>
          <w:p w:rsidR="00D95DE2" w:rsidRPr="009B7F25" w:rsidRDefault="00D95DE2" w:rsidP="00D95DE2">
            <w:pPr>
              <w:jc w:val="center"/>
            </w:pPr>
          </w:p>
          <w:p w:rsidR="00D95DE2" w:rsidRPr="009B7F25" w:rsidRDefault="00D95DE2" w:rsidP="00D95DE2">
            <w:pPr>
              <w:jc w:val="right"/>
            </w:pPr>
            <w:r w:rsidRPr="009B7F25">
              <w:t>Ана Нишевић</w:t>
            </w:r>
          </w:p>
        </w:tc>
      </w:tr>
    </w:tbl>
    <w:p w:rsidR="00D95DE2" w:rsidRPr="009B7F25" w:rsidRDefault="00D95DE2" w:rsidP="00956C6C">
      <w:pPr>
        <w:jc w:val="both"/>
      </w:pPr>
    </w:p>
    <w:p w:rsidR="00D95DE2" w:rsidRPr="009B7F25" w:rsidRDefault="00D95DE2" w:rsidP="00956C6C">
      <w:pPr>
        <w:jc w:val="both"/>
      </w:pPr>
    </w:p>
    <w:p w:rsidR="00D95DE2" w:rsidRPr="009B7F25" w:rsidRDefault="00D95DE2" w:rsidP="00956C6C">
      <w:pPr>
        <w:jc w:val="both"/>
      </w:pPr>
    </w:p>
    <w:p w:rsidR="00D95DE2" w:rsidRPr="009B7F25" w:rsidRDefault="00D95DE2" w:rsidP="00D95DE2">
      <w:pPr>
        <w:jc w:val="center"/>
      </w:pPr>
      <w:r w:rsidRPr="009B7F25">
        <w:t>Наративни извештај</w:t>
      </w:r>
    </w:p>
    <w:p w:rsidR="00D95DE2" w:rsidRPr="009B7F25" w:rsidRDefault="00D95DE2" w:rsidP="00956C6C">
      <w:pPr>
        <w:jc w:val="both"/>
      </w:pPr>
    </w:p>
    <w:p w:rsidR="00956C6C" w:rsidRPr="009B7F25" w:rsidRDefault="00956C6C" w:rsidP="00956C6C">
      <w:pPr>
        <w:jc w:val="both"/>
        <w:rPr>
          <w:lang w:val="sr-Cyrl-BA"/>
        </w:rPr>
      </w:pPr>
    </w:p>
    <w:tbl>
      <w:tblPr>
        <w:tblStyle w:val="TableGrid"/>
        <w:tblW w:w="10818" w:type="dxa"/>
        <w:tblLayout w:type="fixed"/>
        <w:tblLook w:val="04A0"/>
      </w:tblPr>
      <w:tblGrid>
        <w:gridCol w:w="2130"/>
        <w:gridCol w:w="2130"/>
        <w:gridCol w:w="2958"/>
        <w:gridCol w:w="3600"/>
      </w:tblGrid>
      <w:tr w:rsidR="00956C6C" w:rsidRPr="009B7F25" w:rsidTr="00D23B39">
        <w:tc>
          <w:tcPr>
            <w:tcW w:w="2130" w:type="dxa"/>
          </w:tcPr>
          <w:p w:rsidR="00956C6C" w:rsidRPr="009B7F25" w:rsidRDefault="00956C6C" w:rsidP="00637D0B">
            <w:pPr>
              <w:jc w:val="center"/>
            </w:pPr>
            <w:r w:rsidRPr="009B7F25">
              <w:t>Стручно веће</w:t>
            </w:r>
          </w:p>
        </w:tc>
        <w:tc>
          <w:tcPr>
            <w:tcW w:w="2130" w:type="dxa"/>
          </w:tcPr>
          <w:p w:rsidR="00956C6C" w:rsidRPr="009B7F25" w:rsidRDefault="00956C6C" w:rsidP="00637D0B">
            <w:pPr>
              <w:jc w:val="center"/>
            </w:pPr>
            <w:r w:rsidRPr="009B7F25">
              <w:t>Број састанака</w:t>
            </w:r>
          </w:p>
        </w:tc>
        <w:tc>
          <w:tcPr>
            <w:tcW w:w="2958" w:type="dxa"/>
          </w:tcPr>
          <w:p w:rsidR="00956C6C" w:rsidRPr="009B7F25" w:rsidRDefault="00956C6C" w:rsidP="00637D0B">
            <w:pPr>
              <w:jc w:val="center"/>
            </w:pPr>
            <w:r w:rsidRPr="009B7F25">
              <w:t>Време одржавања</w:t>
            </w:r>
          </w:p>
        </w:tc>
        <w:tc>
          <w:tcPr>
            <w:tcW w:w="3600" w:type="dxa"/>
          </w:tcPr>
          <w:p w:rsidR="00956C6C" w:rsidRPr="009B7F25" w:rsidRDefault="00956C6C" w:rsidP="00637D0B">
            <w:pPr>
              <w:jc w:val="center"/>
            </w:pPr>
            <w:r w:rsidRPr="009B7F25">
              <w:t>Запажања</w:t>
            </w:r>
          </w:p>
        </w:tc>
      </w:tr>
      <w:tr w:rsidR="00956C6C" w:rsidRPr="009B7F25" w:rsidTr="00D23B39">
        <w:tc>
          <w:tcPr>
            <w:tcW w:w="2130" w:type="dxa"/>
          </w:tcPr>
          <w:p w:rsidR="00956C6C" w:rsidRPr="009B7F25" w:rsidRDefault="00956C6C" w:rsidP="00637D0B">
            <w:pPr>
              <w:rPr>
                <w:lang w:val="sr-Cyrl-BA"/>
              </w:rPr>
            </w:pPr>
            <w:r w:rsidRPr="009B7F25">
              <w:rPr>
                <w:lang w:val="sr-Cyrl-BA"/>
              </w:rPr>
              <w:t>Осмог  разреда</w:t>
            </w:r>
          </w:p>
        </w:tc>
        <w:tc>
          <w:tcPr>
            <w:tcW w:w="2130" w:type="dxa"/>
          </w:tcPr>
          <w:p w:rsidR="00956C6C" w:rsidRPr="009B7F25" w:rsidRDefault="00956C6C" w:rsidP="00637D0B">
            <w:pPr>
              <w:jc w:val="center"/>
            </w:pPr>
            <w:r w:rsidRPr="009B7F25">
              <w:t>5</w:t>
            </w:r>
          </w:p>
        </w:tc>
        <w:tc>
          <w:tcPr>
            <w:tcW w:w="2958" w:type="dxa"/>
          </w:tcPr>
          <w:p w:rsidR="00956C6C" w:rsidRPr="009B7F25" w:rsidRDefault="00956C6C" w:rsidP="00637D0B">
            <w:pPr>
              <w:rPr>
                <w:lang w:val="sr-Cyrl-BA"/>
              </w:rPr>
            </w:pPr>
          </w:p>
        </w:tc>
        <w:tc>
          <w:tcPr>
            <w:tcW w:w="3600" w:type="dxa"/>
          </w:tcPr>
          <w:p w:rsidR="00956C6C" w:rsidRPr="009B7F25" w:rsidRDefault="00956C6C" w:rsidP="00637D0B">
            <w:pPr>
              <w:jc w:val="center"/>
            </w:pPr>
          </w:p>
        </w:tc>
      </w:tr>
    </w:tbl>
    <w:p w:rsidR="00D95DE2" w:rsidRPr="009B7F25" w:rsidRDefault="00D95DE2" w:rsidP="00D95DE2"/>
    <w:p w:rsidR="00D95DE2" w:rsidRPr="009B7F25" w:rsidRDefault="00D95DE2" w:rsidP="00D95DE2">
      <w:pPr>
        <w:jc w:val="center"/>
        <w:rPr>
          <w:lang w:val="sr-Cyrl-CS"/>
        </w:rPr>
      </w:pPr>
      <w:r w:rsidRPr="009B7F25">
        <w:rPr>
          <w:lang w:val="sr-Cyrl-CS"/>
        </w:rPr>
        <w:t xml:space="preserve">Извештај о раду одељенског већа </w:t>
      </w:r>
      <w:r w:rsidRPr="009B7F25">
        <w:rPr>
          <w:b/>
        </w:rPr>
        <w:t>oсмог</w:t>
      </w:r>
      <w:r w:rsidRPr="009B7F25">
        <w:rPr>
          <w:lang w:val="sr-Cyrl-CS"/>
        </w:rPr>
        <w:t xml:space="preserve"> разреда</w:t>
      </w:r>
    </w:p>
    <w:p w:rsidR="000C0FB0" w:rsidRPr="009B7F25" w:rsidRDefault="000C0FB0" w:rsidP="004B18D5">
      <w:pPr>
        <w:rPr>
          <w:lang w:val="sr-Cyrl-CS"/>
        </w:rPr>
      </w:pPr>
    </w:p>
    <w:tbl>
      <w:tblPr>
        <w:tblStyle w:val="TableGrid"/>
        <w:tblW w:w="10818" w:type="dxa"/>
        <w:tblLook w:val="04A0"/>
      </w:tblPr>
      <w:tblGrid>
        <w:gridCol w:w="10818"/>
      </w:tblGrid>
      <w:tr w:rsidR="00D95DE2" w:rsidRPr="009B7F25" w:rsidTr="003E63F4">
        <w:tc>
          <w:tcPr>
            <w:tcW w:w="10818" w:type="dxa"/>
          </w:tcPr>
          <w:p w:rsidR="00D95DE2" w:rsidRPr="009B7F25" w:rsidRDefault="00D95DE2" w:rsidP="00D95DE2">
            <w:pPr>
              <w:ind w:firstLineChars="350" w:firstLine="840"/>
              <w:rPr>
                <w:lang w:val="sr-Cyrl-CS"/>
              </w:rPr>
            </w:pPr>
            <w:r w:rsidRPr="009B7F25">
              <w:rPr>
                <w:lang w:val="sr-Cyrl-CS"/>
              </w:rPr>
              <w:t xml:space="preserve">Одељењско веће 8.разреда одржало је пет редовних седница у току школске 2024-25. године. На седницама се анализирала реализација остварено гваспитно – образовног плана и програма рада; успех и дисциплина ученика осмог разреда. План и програм рада је реализован уредно по календару рада Министарства. Осми разред нису завршили сви ученици са прелазним  успехом. Пет ученика је било упућено на полагање поправног испита, од тога четири ученика из математике (Ермел Ћатић, Лазар Љујић, Нихад Куруџија и Дуња Милановић) и четири ученика из српског језика и књижевности (Ермел Ћатић, Лазар Љујић, Андрија Љујић и Нихад Куруџија). Сви ученици су положили поправне испите у јунском року и завршили разред. </w:t>
            </w:r>
            <w:r w:rsidRPr="009B7F25">
              <w:rPr>
                <w:lang w:val="sr-Cyrl-CS"/>
              </w:rPr>
              <w:br/>
              <w:t>Примерновладање нису ималадва ученика из одељења 8-2, Нихад Куруџија и Дарис Хамзић , оба имају  врлодобро владање . План Одељењских старешина је усаглашен и обрађиване су исте теме.  Детаљни извештаји о раду одељењских већа одељења8-1 и 8-2 су доступни у ес-дневнику.</w:t>
            </w:r>
          </w:p>
          <w:p w:rsidR="00D95DE2" w:rsidRPr="009B7F25" w:rsidRDefault="00D95DE2" w:rsidP="00D95DE2">
            <w:pPr>
              <w:rPr>
                <w:lang w:val="sr-Cyrl-CS"/>
              </w:rPr>
            </w:pPr>
          </w:p>
          <w:p w:rsidR="00D95DE2" w:rsidRPr="009B7F25" w:rsidRDefault="00D95DE2" w:rsidP="00D95DE2">
            <w:pPr>
              <w:jc w:val="center"/>
              <w:rPr>
                <w:lang w:val="sr-Cyrl-CS"/>
              </w:rPr>
            </w:pPr>
          </w:p>
          <w:p w:rsidR="00D95DE2" w:rsidRPr="009B7F25" w:rsidRDefault="00D95DE2" w:rsidP="00D95DE2">
            <w:pPr>
              <w:jc w:val="right"/>
            </w:pPr>
            <w:r w:rsidRPr="009B7F25">
              <w:t>Емил Јукић</w:t>
            </w:r>
          </w:p>
        </w:tc>
      </w:tr>
    </w:tbl>
    <w:p w:rsidR="00D95DE2" w:rsidRPr="009B7F25" w:rsidRDefault="00D95DE2" w:rsidP="004B18D5"/>
    <w:p w:rsidR="00D95DE2" w:rsidRPr="009B7F25" w:rsidRDefault="00D95DE2" w:rsidP="004B18D5"/>
    <w:p w:rsidR="003D215F" w:rsidRPr="009B7F25" w:rsidRDefault="003D215F" w:rsidP="00086301"/>
    <w:p w:rsidR="001434A9" w:rsidRPr="009B7F25" w:rsidRDefault="002D19CD">
      <w:pPr>
        <w:pStyle w:val="Heading2"/>
        <w:rPr>
          <w:rFonts w:ascii="Times New Roman" w:hAnsi="Times New Roman"/>
          <w:lang w:val="sr-Cyrl-CS"/>
        </w:rPr>
      </w:pPr>
      <w:bookmarkStart w:id="121" w:name="_Toc113874632"/>
      <w:bookmarkStart w:id="122" w:name="_Toc145401789"/>
      <w:r w:rsidRPr="009B7F25">
        <w:rPr>
          <w:rFonts w:ascii="Times New Roman" w:hAnsi="Times New Roman"/>
          <w:lang w:val="sr-Cyrl-CS"/>
        </w:rPr>
        <w:lastRenderedPageBreak/>
        <w:t xml:space="preserve">10.3 </w:t>
      </w:r>
      <w:r w:rsidR="00C72EC3" w:rsidRPr="009B7F25">
        <w:rPr>
          <w:rFonts w:ascii="Times New Roman" w:hAnsi="Times New Roman"/>
          <w:lang w:val="sr-Cyrl-CS"/>
        </w:rPr>
        <w:t>ИЗВЕШТАЈИ СТРУЧНИХ ВЕЋА</w:t>
      </w:r>
      <w:bookmarkEnd w:id="121"/>
      <w:bookmarkEnd w:id="122"/>
    </w:p>
    <w:p w:rsidR="00192221" w:rsidRPr="009B7F25" w:rsidRDefault="00192221" w:rsidP="00192221">
      <w:pPr>
        <w:rPr>
          <w:color w:val="FF0000"/>
          <w:lang w:val="sr-Cyrl-CS"/>
        </w:rPr>
      </w:pPr>
    </w:p>
    <w:p w:rsidR="00D95DE2" w:rsidRPr="009B7F25" w:rsidRDefault="00D95DE2" w:rsidP="00D95DE2">
      <w:pPr>
        <w:jc w:val="center"/>
        <w:rPr>
          <w:lang w:val="sr-Cyrl-BA"/>
        </w:rPr>
      </w:pPr>
      <w:r w:rsidRPr="009B7F25">
        <w:rPr>
          <w:lang w:val="sr-Cyrl-CS"/>
        </w:rPr>
        <w:t>Извештај о раду Стручног већа</w:t>
      </w:r>
      <w:r w:rsidRPr="009B7F25">
        <w:rPr>
          <w:lang w:val="sr-Cyrl-BA"/>
        </w:rPr>
        <w:t>наставника српског језика</w:t>
      </w:r>
    </w:p>
    <w:p w:rsidR="00D95DE2" w:rsidRPr="009B7F25" w:rsidRDefault="00D95DE2" w:rsidP="00D95DE2">
      <w:pPr>
        <w:jc w:val="center"/>
        <w:rPr>
          <w:lang w:val="sr-Cyrl-CS"/>
        </w:rPr>
      </w:pPr>
    </w:p>
    <w:p w:rsidR="00D95DE2" w:rsidRPr="009B7F25" w:rsidRDefault="00D95DE2" w:rsidP="00D95DE2">
      <w:pPr>
        <w:rPr>
          <w:lang w:val="sr-Cyrl-CS"/>
        </w:rPr>
      </w:pPr>
    </w:p>
    <w:tbl>
      <w:tblPr>
        <w:tblStyle w:val="TableGrid"/>
        <w:tblW w:w="10800" w:type="dxa"/>
        <w:tblInd w:w="-162" w:type="dxa"/>
        <w:tblLook w:val="04A0"/>
      </w:tblPr>
      <w:tblGrid>
        <w:gridCol w:w="2223"/>
        <w:gridCol w:w="1737"/>
        <w:gridCol w:w="2160"/>
        <w:gridCol w:w="4680"/>
      </w:tblGrid>
      <w:tr w:rsidR="00D95DE2" w:rsidRPr="009B7F25" w:rsidTr="00D95DE2">
        <w:trPr>
          <w:trHeight w:val="207"/>
        </w:trPr>
        <w:tc>
          <w:tcPr>
            <w:tcW w:w="2223" w:type="dxa"/>
          </w:tcPr>
          <w:p w:rsidR="00D95DE2" w:rsidRPr="009B7F25" w:rsidRDefault="00D95DE2" w:rsidP="00D95DE2">
            <w:pPr>
              <w:jc w:val="center"/>
              <w:rPr>
                <w:lang w:val="sr-Cyrl-CS"/>
              </w:rPr>
            </w:pPr>
            <w:r w:rsidRPr="009B7F25">
              <w:rPr>
                <w:lang w:val="sr-Cyrl-CS"/>
              </w:rPr>
              <w:t>Стручно веће наставника српског језика</w:t>
            </w:r>
          </w:p>
        </w:tc>
        <w:tc>
          <w:tcPr>
            <w:tcW w:w="1737" w:type="dxa"/>
          </w:tcPr>
          <w:p w:rsidR="00D95DE2" w:rsidRPr="009B7F25" w:rsidRDefault="00D95DE2" w:rsidP="00D95DE2">
            <w:pPr>
              <w:jc w:val="center"/>
            </w:pPr>
            <w:r w:rsidRPr="009B7F25">
              <w:t>Број састанака</w:t>
            </w:r>
          </w:p>
        </w:tc>
        <w:tc>
          <w:tcPr>
            <w:tcW w:w="2160" w:type="dxa"/>
          </w:tcPr>
          <w:p w:rsidR="00D95DE2" w:rsidRPr="009B7F25" w:rsidRDefault="00D95DE2" w:rsidP="00D95DE2">
            <w:pPr>
              <w:jc w:val="center"/>
            </w:pPr>
            <w:r w:rsidRPr="009B7F25">
              <w:t>Време одржавања</w:t>
            </w:r>
          </w:p>
        </w:tc>
        <w:tc>
          <w:tcPr>
            <w:tcW w:w="4680" w:type="dxa"/>
          </w:tcPr>
          <w:p w:rsidR="00D95DE2" w:rsidRPr="009B7F25" w:rsidRDefault="00D95DE2" w:rsidP="00D95DE2">
            <w:pPr>
              <w:jc w:val="center"/>
            </w:pPr>
            <w:r w:rsidRPr="009B7F25">
              <w:t>Запажања</w:t>
            </w:r>
          </w:p>
        </w:tc>
      </w:tr>
      <w:tr w:rsidR="00D95DE2" w:rsidRPr="009B7F25" w:rsidTr="00D95DE2">
        <w:tc>
          <w:tcPr>
            <w:tcW w:w="2223" w:type="dxa"/>
          </w:tcPr>
          <w:p w:rsidR="00D95DE2" w:rsidRPr="009B7F25" w:rsidRDefault="00D95DE2" w:rsidP="00D95DE2">
            <w:pPr>
              <w:jc w:val="center"/>
            </w:pPr>
            <w:bookmarkStart w:id="123" w:name="_Hlk169869691"/>
            <w:r w:rsidRPr="009B7F25">
              <w:rPr>
                <w:lang w:val="bs-Latn-BA"/>
              </w:rPr>
              <w:t>V</w:t>
            </w:r>
            <w:r w:rsidRPr="009B7F25">
              <w:rPr>
                <w:lang w:val="sr-Cyrl-BA"/>
              </w:rPr>
              <w:t xml:space="preserve"> - </w:t>
            </w:r>
            <w:r w:rsidRPr="009B7F25">
              <w:rPr>
                <w:lang w:val="bs-Latn-BA"/>
              </w:rPr>
              <w:t>VIII</w:t>
            </w:r>
            <w:r w:rsidRPr="009B7F25">
              <w:t xml:space="preserve"> разред</w:t>
            </w:r>
            <w:bookmarkEnd w:id="123"/>
          </w:p>
        </w:tc>
        <w:tc>
          <w:tcPr>
            <w:tcW w:w="1737" w:type="dxa"/>
          </w:tcPr>
          <w:p w:rsidR="00D95DE2" w:rsidRPr="009B7F25" w:rsidRDefault="00D95DE2" w:rsidP="00D95DE2">
            <w:pPr>
              <w:jc w:val="center"/>
            </w:pPr>
            <w:r w:rsidRPr="009B7F25">
              <w:t>4</w:t>
            </w:r>
          </w:p>
        </w:tc>
        <w:tc>
          <w:tcPr>
            <w:tcW w:w="2160" w:type="dxa"/>
          </w:tcPr>
          <w:p w:rsidR="00D95DE2" w:rsidRPr="009B7F25" w:rsidRDefault="00D95DE2" w:rsidP="00D95DE2">
            <w:pPr>
              <w:jc w:val="center"/>
            </w:pPr>
            <w:r w:rsidRPr="009B7F25">
              <w:t>класификациони периоди</w:t>
            </w:r>
          </w:p>
        </w:tc>
        <w:tc>
          <w:tcPr>
            <w:tcW w:w="4680" w:type="dxa"/>
          </w:tcPr>
          <w:p w:rsidR="00D95DE2" w:rsidRPr="009B7F25" w:rsidRDefault="00D95DE2" w:rsidP="00D95DE2">
            <w:r w:rsidRPr="009B7F25">
              <w:t xml:space="preserve">Школка година је почела </w:t>
            </w:r>
            <w:r w:rsidRPr="009B7F25">
              <w:rPr>
                <w:lang w:val="hr-BA"/>
              </w:rPr>
              <w:t>2</w:t>
            </w:r>
            <w:r w:rsidRPr="009B7F25">
              <w:t>.9.202</w:t>
            </w:r>
            <w:r w:rsidRPr="009B7F25">
              <w:rPr>
                <w:lang w:val="hr-BA"/>
              </w:rPr>
              <w:t>4</w:t>
            </w:r>
            <w:r w:rsidRPr="009B7F25">
              <w:t>.године  и завршила се 1</w:t>
            </w:r>
            <w:r w:rsidRPr="009B7F25">
              <w:rPr>
                <w:lang w:val="hr-BA"/>
              </w:rPr>
              <w:t>3</w:t>
            </w:r>
            <w:r w:rsidRPr="009B7F25">
              <w:t>.6.202</w:t>
            </w:r>
            <w:r w:rsidRPr="009B7F25">
              <w:rPr>
                <w:lang w:val="hr-BA"/>
              </w:rPr>
              <w:t>5</w:t>
            </w:r>
            <w:r w:rsidRPr="009B7F25">
              <w:t>. године према календару утврђеном од стране Министарства просвете.</w:t>
            </w:r>
          </w:p>
        </w:tc>
      </w:tr>
    </w:tbl>
    <w:p w:rsidR="00D95DE2" w:rsidRPr="009B7F25" w:rsidRDefault="00D95DE2" w:rsidP="00D95DE2">
      <w:pPr>
        <w:jc w:val="center"/>
      </w:pPr>
    </w:p>
    <w:p w:rsidR="00D95DE2" w:rsidRPr="009B7F25" w:rsidRDefault="00D95DE2" w:rsidP="00D95DE2">
      <w:pPr>
        <w:jc w:val="center"/>
      </w:pPr>
    </w:p>
    <w:p w:rsidR="00D95DE2" w:rsidRPr="009B7F25" w:rsidRDefault="00D95DE2" w:rsidP="00D95DE2">
      <w:pPr>
        <w:jc w:val="center"/>
      </w:pPr>
      <w:r w:rsidRPr="009B7F25">
        <w:t>Наративни извештај</w:t>
      </w:r>
    </w:p>
    <w:tbl>
      <w:tblPr>
        <w:tblStyle w:val="TableGrid"/>
        <w:tblW w:w="10638" w:type="dxa"/>
        <w:tblLook w:val="04A0"/>
      </w:tblPr>
      <w:tblGrid>
        <w:gridCol w:w="10638"/>
      </w:tblGrid>
      <w:tr w:rsidR="00D95DE2" w:rsidRPr="009B7F25" w:rsidTr="00D95DE2">
        <w:tc>
          <w:tcPr>
            <w:tcW w:w="10638" w:type="dxa"/>
          </w:tcPr>
          <w:p w:rsidR="00D95DE2" w:rsidRPr="009B7F25" w:rsidRDefault="00D95DE2" w:rsidP="00D95DE2">
            <w:pPr>
              <w:jc w:val="center"/>
            </w:pPr>
          </w:p>
          <w:p w:rsidR="00D95DE2" w:rsidRPr="009B7F25" w:rsidRDefault="00D95DE2" w:rsidP="00D95DE2">
            <w:r w:rsidRPr="009B7F25">
              <w:t>Стручно веће наставника српског језика је реализовало све садржаје који су планирани. Одржана су четири састанка. Редовна настава, додатна и допунска настава, рад секција, литерарни конкрси, свечаност поводом Савиндана, припремна настава за ученике осмог разреда, као и остале активности у току школске године благовремено су планиране и реализоване.</w:t>
            </w:r>
          </w:p>
          <w:p w:rsidR="00D95DE2" w:rsidRPr="009B7F25" w:rsidRDefault="00D95DE2" w:rsidP="00D95DE2">
            <w:r w:rsidRPr="009B7F25">
              <w:t>Активности су биле везане за:</w:t>
            </w:r>
          </w:p>
          <w:p w:rsidR="00D95DE2" w:rsidRPr="009B7F25" w:rsidRDefault="00D95DE2" w:rsidP="00D95DE2">
            <w:r w:rsidRPr="009B7F25">
              <w:t>-израду планова и програма рада и дневних припрема као и редовно праћење овог процеса;</w:t>
            </w:r>
          </w:p>
          <w:p w:rsidR="00D95DE2" w:rsidRPr="009B7F25" w:rsidRDefault="00D95DE2" w:rsidP="00D95DE2">
            <w:r w:rsidRPr="009B7F25">
              <w:t>-наставни процес, подучавање (облици рада, методе);</w:t>
            </w:r>
          </w:p>
          <w:p w:rsidR="00D95DE2" w:rsidRPr="009B7F25" w:rsidRDefault="00D95DE2" w:rsidP="00D95DE2">
            <w:r w:rsidRPr="009B7F25">
              <w:t>-праћење постигнућа ученика, критеријуми оцењивања;</w:t>
            </w:r>
          </w:p>
          <w:p w:rsidR="00D95DE2" w:rsidRPr="009B7F25" w:rsidRDefault="00D95DE2" w:rsidP="00D95DE2">
            <w:r w:rsidRPr="009B7F25">
              <w:t>-рад са ученицима који наставу похађају по ИОП-у;</w:t>
            </w:r>
          </w:p>
          <w:p w:rsidR="00D95DE2" w:rsidRPr="009B7F25" w:rsidRDefault="00D95DE2" w:rsidP="00D95DE2">
            <w:r w:rsidRPr="009B7F25">
              <w:t>-анализу постигнућа ученика на класификационим периодима;</w:t>
            </w:r>
          </w:p>
          <w:p w:rsidR="00D95DE2" w:rsidRPr="009B7F25" w:rsidRDefault="00D95DE2" w:rsidP="00D95DE2">
            <w:r w:rsidRPr="009B7F25">
              <w:t>-мере за побољшање успеха из предмета у оквиру допунске и додатне наставе и секција;</w:t>
            </w:r>
          </w:p>
          <w:p w:rsidR="00D95DE2" w:rsidRPr="009B7F25" w:rsidRDefault="00D95DE2" w:rsidP="00D95DE2">
            <w:r w:rsidRPr="009B7F25">
              <w:t>-осавремењивање наставе, примену иновативних начина реализације наставе;</w:t>
            </w:r>
          </w:p>
          <w:p w:rsidR="00D95DE2" w:rsidRPr="009B7F25" w:rsidRDefault="00D95DE2" w:rsidP="00D95DE2">
            <w:r w:rsidRPr="009B7F25">
              <w:t>-реализацију такмичења;</w:t>
            </w:r>
          </w:p>
          <w:p w:rsidR="00D95DE2" w:rsidRPr="009B7F25" w:rsidRDefault="00D95DE2" w:rsidP="00D95DE2">
            <w:r w:rsidRPr="009B7F25">
              <w:t>-реализавију Припремне наставе и Завршног испита;</w:t>
            </w:r>
          </w:p>
          <w:p w:rsidR="00D95DE2" w:rsidRPr="009B7F25" w:rsidRDefault="00D95DE2" w:rsidP="00D95DE2">
            <w:r w:rsidRPr="009B7F25">
              <w:t>-организовање Припремне наставе и полагања за ученике који разред не заврше у мају односно јуну.</w:t>
            </w:r>
          </w:p>
          <w:p w:rsidR="00D95DE2" w:rsidRPr="009B7F25" w:rsidRDefault="00D95DE2" w:rsidP="00D95DE2"/>
          <w:p w:rsidR="00D95DE2" w:rsidRPr="009B7F25" w:rsidRDefault="00D95DE2" w:rsidP="00D95DE2">
            <w:r w:rsidRPr="009B7F25">
              <w:t>Наставни садржаји из предмета су у  целости остварени,a школска годинаje завршена 1</w:t>
            </w:r>
            <w:r w:rsidRPr="009B7F25">
              <w:rPr>
                <w:lang w:val="hr-BA"/>
              </w:rPr>
              <w:t>3</w:t>
            </w:r>
            <w:r w:rsidRPr="009B7F25">
              <w:t>.6.2024.године. Ученици су редовно оцењивани, њихова постигнућа су праћена целе године. На поправни испит из српског језика у</w:t>
            </w:r>
            <w:r w:rsidRPr="009B7F25">
              <w:rPr>
                <w:lang w:val="hr-BA"/>
              </w:rPr>
              <w:t xml:space="preserve"> </w:t>
            </w:r>
            <w:r w:rsidRPr="009B7F25">
              <w:rPr>
                <w:lang w:val="bs-Cyrl-BA"/>
              </w:rPr>
              <w:t xml:space="preserve">јуну упућена су четири ученика осмог разреда, један из одељења </w:t>
            </w:r>
            <w:r w:rsidRPr="009B7F25">
              <w:t>VI</w:t>
            </w:r>
            <w:r w:rsidRPr="009B7F25">
              <w:rPr>
                <w:lang w:val="bs-Latn-BA"/>
              </w:rPr>
              <w:t>I</w:t>
            </w:r>
            <w:r w:rsidRPr="009B7F25">
              <w:t>I1</w:t>
            </w:r>
            <w:r w:rsidRPr="009B7F25">
              <w:rPr>
                <w:lang w:val="bs-Cyrl-BA"/>
              </w:rPr>
              <w:t xml:space="preserve"> и три из одељења </w:t>
            </w:r>
            <w:r w:rsidRPr="009B7F25">
              <w:t xml:space="preserve"> VII</w:t>
            </w:r>
            <w:r w:rsidRPr="009B7F25">
              <w:rPr>
                <w:lang w:val="bs-Latn-BA"/>
              </w:rPr>
              <w:t>I</w:t>
            </w:r>
            <w:r w:rsidRPr="009B7F25">
              <w:t>2. За њих је такође организована припремна настава и сви су положили поправни испит са оценом довољан (2).</w:t>
            </w:r>
          </w:p>
          <w:p w:rsidR="00D95DE2" w:rsidRPr="009B7F25" w:rsidRDefault="00D95DE2" w:rsidP="00D95DE2">
            <w:r w:rsidRPr="009B7F25">
              <w:t>Такмичења ове школске године нису реализована јер је таква била одлука Друштва за српски језик и књижевност, а све због ситуације у друуштву, односно због штрајка просветних радника.</w:t>
            </w:r>
          </w:p>
          <w:p w:rsidR="00D95DE2" w:rsidRPr="009B7F25" w:rsidRDefault="00D95DE2" w:rsidP="00D95DE2">
            <w:r w:rsidRPr="009B7F25">
              <w:t>Све активности везане за Завршни испит реализоване су успешно и по плану, сви ученици су приступили испиту и остварили резултак који је код највећег броја ученика у складу са оценом оствареном у току школовања.</w:t>
            </w:r>
          </w:p>
          <w:p w:rsidR="00D95DE2" w:rsidRPr="009B7F25" w:rsidRDefault="00D95DE2" w:rsidP="00D95DE2">
            <w:r w:rsidRPr="009B7F25">
              <w:t xml:space="preserve"> Сарадња наставника српског језика са осталим наставницима, стручним сарадницима и директором је била конструктивна и успешна, а са родитељима су редовно обављани разговори  како би  имали потпун увид у постигнућа ученика. </w:t>
            </w:r>
          </w:p>
          <w:p w:rsidR="00D95DE2" w:rsidRPr="009B7F25" w:rsidRDefault="00D95DE2" w:rsidP="00D95DE2">
            <w:r w:rsidRPr="009B7F25">
              <w:t>У следећој школској години неопходно је организовати додатне креативне активности које ће допринети моралном, културном и научном напретку ученика.</w:t>
            </w:r>
          </w:p>
          <w:p w:rsidR="00D95DE2" w:rsidRPr="009B7F25" w:rsidRDefault="00D95DE2" w:rsidP="00D95DE2">
            <w:pPr>
              <w:jc w:val="center"/>
            </w:pPr>
          </w:p>
          <w:p w:rsidR="00D95DE2" w:rsidRPr="009B7F25" w:rsidRDefault="00D95DE2" w:rsidP="00D95DE2">
            <w:pPr>
              <w:jc w:val="right"/>
            </w:pPr>
            <w:r w:rsidRPr="009B7F25">
              <w:t>Санела Дикић</w:t>
            </w:r>
          </w:p>
        </w:tc>
      </w:tr>
    </w:tbl>
    <w:p w:rsidR="00CC42BF" w:rsidRPr="009B7F25" w:rsidRDefault="00CC42BF" w:rsidP="00D95DE2">
      <w:pPr>
        <w:jc w:val="center"/>
        <w:rPr>
          <w:lang w:val="sr-Cyrl-CS"/>
        </w:rPr>
      </w:pPr>
      <w:r w:rsidRPr="009B7F25">
        <w:rPr>
          <w:lang w:val="sr-Cyrl-CS"/>
        </w:rPr>
        <w:lastRenderedPageBreak/>
        <w:t>Извештај о раду стручног већа</w:t>
      </w:r>
      <w:r w:rsidR="00EA3ABC" w:rsidRPr="009B7F25">
        <w:rPr>
          <w:lang w:val="sr-Cyrl-CS"/>
        </w:rPr>
        <w:t>- математика</w:t>
      </w:r>
    </w:p>
    <w:p w:rsidR="00C05F98" w:rsidRPr="009B7F25" w:rsidRDefault="00C05F98" w:rsidP="00C05F98">
      <w:pPr>
        <w:jc w:val="both"/>
        <w:rPr>
          <w:lang w:val="sr-Cyrl-CS"/>
        </w:rPr>
      </w:pPr>
    </w:p>
    <w:p w:rsidR="00086301" w:rsidRPr="009B7F25" w:rsidRDefault="00086301" w:rsidP="00086301">
      <w:pPr>
        <w:rPr>
          <w:lang w:val="sr-Cyrl-CS"/>
        </w:rPr>
      </w:pPr>
    </w:p>
    <w:tbl>
      <w:tblPr>
        <w:tblStyle w:val="TableGrid"/>
        <w:tblW w:w="10638" w:type="dxa"/>
        <w:tblLook w:val="04A0"/>
      </w:tblPr>
      <w:tblGrid>
        <w:gridCol w:w="2130"/>
        <w:gridCol w:w="2130"/>
        <w:gridCol w:w="3948"/>
        <w:gridCol w:w="2430"/>
      </w:tblGrid>
      <w:tr w:rsidR="00086301" w:rsidRPr="009B7F25" w:rsidTr="00D95DE2">
        <w:tc>
          <w:tcPr>
            <w:tcW w:w="2130" w:type="dxa"/>
          </w:tcPr>
          <w:p w:rsidR="00086301" w:rsidRPr="009B7F25" w:rsidRDefault="00086301" w:rsidP="004C2FC0">
            <w:pPr>
              <w:jc w:val="center"/>
            </w:pPr>
            <w:r w:rsidRPr="009B7F25">
              <w:t>Стручно веће</w:t>
            </w:r>
          </w:p>
        </w:tc>
        <w:tc>
          <w:tcPr>
            <w:tcW w:w="2130" w:type="dxa"/>
          </w:tcPr>
          <w:p w:rsidR="00086301" w:rsidRPr="009B7F25" w:rsidRDefault="00086301" w:rsidP="004C2FC0">
            <w:pPr>
              <w:jc w:val="center"/>
            </w:pPr>
            <w:r w:rsidRPr="009B7F25">
              <w:t>Број састанака</w:t>
            </w:r>
          </w:p>
        </w:tc>
        <w:tc>
          <w:tcPr>
            <w:tcW w:w="3948" w:type="dxa"/>
          </w:tcPr>
          <w:p w:rsidR="00086301" w:rsidRPr="009B7F25" w:rsidRDefault="00086301" w:rsidP="004C2FC0">
            <w:pPr>
              <w:jc w:val="center"/>
            </w:pPr>
            <w:r w:rsidRPr="009B7F25">
              <w:t>Време одржавања</w:t>
            </w:r>
          </w:p>
        </w:tc>
        <w:tc>
          <w:tcPr>
            <w:tcW w:w="2430" w:type="dxa"/>
          </w:tcPr>
          <w:p w:rsidR="00086301" w:rsidRPr="009B7F25" w:rsidRDefault="00086301" w:rsidP="004C2FC0">
            <w:pPr>
              <w:jc w:val="center"/>
            </w:pPr>
            <w:r w:rsidRPr="009B7F25">
              <w:t>Запажања</w:t>
            </w:r>
          </w:p>
        </w:tc>
      </w:tr>
      <w:tr w:rsidR="00086301" w:rsidRPr="009B7F25" w:rsidTr="00D95DE2">
        <w:tc>
          <w:tcPr>
            <w:tcW w:w="2130" w:type="dxa"/>
          </w:tcPr>
          <w:p w:rsidR="00086301" w:rsidRPr="009B7F25" w:rsidRDefault="00086301" w:rsidP="004C2FC0">
            <w:pPr>
              <w:jc w:val="center"/>
            </w:pPr>
            <w:r w:rsidRPr="009B7F25">
              <w:t>Наставника математике</w:t>
            </w:r>
          </w:p>
        </w:tc>
        <w:tc>
          <w:tcPr>
            <w:tcW w:w="2130" w:type="dxa"/>
          </w:tcPr>
          <w:p w:rsidR="00086301" w:rsidRPr="009B7F25" w:rsidRDefault="00086301" w:rsidP="004C2FC0">
            <w:pPr>
              <w:jc w:val="center"/>
            </w:pPr>
            <w:r w:rsidRPr="009B7F25">
              <w:t>6</w:t>
            </w:r>
          </w:p>
        </w:tc>
        <w:tc>
          <w:tcPr>
            <w:tcW w:w="3948" w:type="dxa"/>
            <w:vAlign w:val="center"/>
          </w:tcPr>
          <w:p w:rsidR="00086301" w:rsidRPr="009B7F25" w:rsidRDefault="00086301" w:rsidP="004C2FC0">
            <w:pPr>
              <w:jc w:val="center"/>
            </w:pPr>
            <w:r w:rsidRPr="009B7F25">
              <w:t>29.08.202</w:t>
            </w:r>
            <w:r w:rsidR="00D23B39" w:rsidRPr="009B7F25">
              <w:t>4.године 13</w:t>
            </w:r>
            <w:r w:rsidRPr="009B7F25">
              <w:t>.06.202</w:t>
            </w:r>
            <w:r w:rsidR="00D23B39" w:rsidRPr="009B7F25">
              <w:t>5</w:t>
            </w:r>
            <w:r w:rsidRPr="009B7F25">
              <w:t>.године</w:t>
            </w:r>
          </w:p>
        </w:tc>
        <w:tc>
          <w:tcPr>
            <w:tcW w:w="2430" w:type="dxa"/>
          </w:tcPr>
          <w:p w:rsidR="00086301" w:rsidRPr="009B7F25" w:rsidRDefault="00086301" w:rsidP="004C2FC0">
            <w:pPr>
              <w:jc w:val="center"/>
            </w:pPr>
          </w:p>
        </w:tc>
      </w:tr>
    </w:tbl>
    <w:p w:rsidR="00086301" w:rsidRPr="009B7F25" w:rsidRDefault="00086301" w:rsidP="00086301">
      <w:pPr>
        <w:jc w:val="center"/>
      </w:pPr>
    </w:p>
    <w:p w:rsidR="00086301" w:rsidRPr="009B7F25" w:rsidRDefault="00086301" w:rsidP="00086301">
      <w:pPr>
        <w:jc w:val="center"/>
      </w:pPr>
    </w:p>
    <w:p w:rsidR="00086301" w:rsidRPr="009B7F25" w:rsidRDefault="00086301" w:rsidP="00086301">
      <w:pPr>
        <w:jc w:val="center"/>
      </w:pPr>
    </w:p>
    <w:p w:rsidR="00086301" w:rsidRPr="009B7F25" w:rsidRDefault="00086301" w:rsidP="00086301">
      <w:pPr>
        <w:jc w:val="center"/>
      </w:pPr>
      <w:r w:rsidRPr="009B7F25">
        <w:t>Наративни извештај</w:t>
      </w:r>
    </w:p>
    <w:tbl>
      <w:tblPr>
        <w:tblStyle w:val="TableGrid"/>
        <w:tblW w:w="10638" w:type="dxa"/>
        <w:tblLook w:val="04A0"/>
      </w:tblPr>
      <w:tblGrid>
        <w:gridCol w:w="10638"/>
      </w:tblGrid>
      <w:tr w:rsidR="00086301" w:rsidRPr="009B7F25" w:rsidTr="00D95DE2">
        <w:tc>
          <w:tcPr>
            <w:tcW w:w="10638" w:type="dxa"/>
          </w:tcPr>
          <w:p w:rsidR="00086301" w:rsidRPr="009B7F25" w:rsidRDefault="00086301" w:rsidP="00086301"/>
          <w:p w:rsidR="00086301" w:rsidRPr="009B7F25" w:rsidRDefault="00086301" w:rsidP="004C2FC0">
            <w:pPr>
              <w:rPr>
                <w:bCs/>
              </w:rPr>
            </w:pPr>
            <w:r w:rsidRPr="009B7F25">
              <w:rPr>
                <w:bCs/>
              </w:rPr>
              <w:t xml:space="preserve">     Стручно веће наставника математике је реализовало планове предвиђене програмом за протекли период. Одржана су укупно шест састанака.</w:t>
            </w:r>
          </w:p>
          <w:p w:rsidR="00086301" w:rsidRPr="009B7F25" w:rsidRDefault="00086301" w:rsidP="004C2FC0">
            <w:pPr>
              <w:rPr>
                <w:bCs/>
              </w:rPr>
            </w:pPr>
            <w:r w:rsidRPr="009B7F25">
              <w:rPr>
                <w:bCs/>
              </w:rPr>
              <w:t xml:space="preserve">     На састанцима стручног већа  разматране су следеће теме и донети закључци:</w:t>
            </w:r>
          </w:p>
          <w:p w:rsidR="00086301" w:rsidRPr="009B7F25" w:rsidRDefault="00086301" w:rsidP="004C2FC0">
            <w:pPr>
              <w:rPr>
                <w:bCs/>
              </w:rPr>
            </w:pPr>
            <w:r w:rsidRPr="009B7F25">
              <w:rPr>
                <w:bCs/>
              </w:rPr>
              <w:t>•</w:t>
            </w:r>
            <w:r w:rsidRPr="009B7F25">
              <w:rPr>
                <w:bCs/>
              </w:rPr>
              <w:tab/>
              <w:t>Избор руководства и том  приликом је изабрано руководствао стручног већа</w:t>
            </w:r>
          </w:p>
          <w:p w:rsidR="00086301" w:rsidRPr="009B7F25" w:rsidRDefault="00086301" w:rsidP="004C2FC0">
            <w:pPr>
              <w:rPr>
                <w:bCs/>
              </w:rPr>
            </w:pPr>
            <w:r w:rsidRPr="009B7F25">
              <w:rPr>
                <w:bCs/>
              </w:rPr>
              <w:t>•</w:t>
            </w:r>
            <w:r w:rsidRPr="009B7F25">
              <w:rPr>
                <w:bCs/>
              </w:rPr>
              <w:tab/>
              <w:t>Анализирани су планови и програми рада и утврђено је да су у потпуности реализовани</w:t>
            </w:r>
          </w:p>
          <w:p w:rsidR="00086301" w:rsidRPr="009B7F25" w:rsidRDefault="00086301" w:rsidP="004C2FC0">
            <w:pPr>
              <w:rPr>
                <w:bCs/>
              </w:rPr>
            </w:pPr>
            <w:r w:rsidRPr="009B7F25">
              <w:rPr>
                <w:bCs/>
              </w:rPr>
              <w:t>•</w:t>
            </w:r>
            <w:r w:rsidRPr="009B7F25">
              <w:rPr>
                <w:bCs/>
              </w:rPr>
              <w:tab/>
              <w:t>Реализација образовно-васпитног рада у редовној настави у потпуности реализована</w:t>
            </w:r>
          </w:p>
          <w:p w:rsidR="00086301" w:rsidRPr="009B7F25" w:rsidRDefault="00086301" w:rsidP="004C2FC0">
            <w:pPr>
              <w:rPr>
                <w:bCs/>
              </w:rPr>
            </w:pPr>
            <w:r w:rsidRPr="009B7F25">
              <w:rPr>
                <w:bCs/>
              </w:rPr>
              <w:t>•</w:t>
            </w:r>
            <w:r w:rsidRPr="009B7F25">
              <w:rPr>
                <w:bCs/>
              </w:rPr>
              <w:tab/>
              <w:t>Одређени су образовно-васпитни циљеви и садржаји</w:t>
            </w:r>
          </w:p>
          <w:p w:rsidR="00086301" w:rsidRPr="009B7F25" w:rsidRDefault="00086301" w:rsidP="004C2FC0">
            <w:pPr>
              <w:rPr>
                <w:bCs/>
              </w:rPr>
            </w:pPr>
            <w:r w:rsidRPr="009B7F25">
              <w:rPr>
                <w:bCs/>
              </w:rPr>
              <w:t>•</w:t>
            </w:r>
            <w:r w:rsidRPr="009B7F25">
              <w:rPr>
                <w:bCs/>
              </w:rPr>
              <w:tab/>
              <w:t>У потпуности је реализована  допунска и додатна настава</w:t>
            </w:r>
          </w:p>
          <w:p w:rsidR="00086301" w:rsidRPr="009B7F25" w:rsidRDefault="00086301" w:rsidP="004C2FC0">
            <w:pPr>
              <w:rPr>
                <w:bCs/>
              </w:rPr>
            </w:pPr>
            <w:r w:rsidRPr="009B7F25">
              <w:rPr>
                <w:bCs/>
              </w:rPr>
              <w:t>•</w:t>
            </w:r>
            <w:r w:rsidRPr="009B7F25">
              <w:rPr>
                <w:bCs/>
              </w:rPr>
              <w:tab/>
              <w:t>Посете часовима од стране директора школе и педагога у овој школској г</w:t>
            </w:r>
            <w:r w:rsidR="00D23B39" w:rsidRPr="009B7F25">
              <w:rPr>
                <w:bCs/>
              </w:rPr>
              <w:t>одини је била на редовним часовима код сво троје наставника математике</w:t>
            </w:r>
          </w:p>
          <w:p w:rsidR="00086301" w:rsidRPr="009B7F25" w:rsidRDefault="00086301" w:rsidP="004C2FC0">
            <w:pPr>
              <w:rPr>
                <w:bCs/>
              </w:rPr>
            </w:pPr>
            <w:r w:rsidRPr="009B7F25">
              <w:rPr>
                <w:bCs/>
              </w:rPr>
              <w:t>•</w:t>
            </w:r>
            <w:r w:rsidRPr="009B7F25">
              <w:rPr>
                <w:bCs/>
              </w:rPr>
              <w:tab/>
              <w:t xml:space="preserve">Школско  такмичење </w:t>
            </w:r>
          </w:p>
          <w:p w:rsidR="00086301" w:rsidRPr="009B7F25" w:rsidRDefault="00086301" w:rsidP="004C2FC0">
            <w:pPr>
              <w:rPr>
                <w:bCs/>
              </w:rPr>
            </w:pPr>
            <w:r w:rsidRPr="009B7F25">
              <w:rPr>
                <w:bCs/>
              </w:rPr>
              <w:t>•</w:t>
            </w:r>
            <w:r w:rsidRPr="009B7F25">
              <w:rPr>
                <w:bCs/>
              </w:rPr>
              <w:tab/>
              <w:t>Ан</w:t>
            </w:r>
            <w:r w:rsidR="00D23B39" w:rsidRPr="009B7F25">
              <w:rPr>
                <w:bCs/>
              </w:rPr>
              <w:t xml:space="preserve">ализа учешћа ученика на школском </w:t>
            </w:r>
            <w:r w:rsidRPr="009B7F25">
              <w:rPr>
                <w:bCs/>
              </w:rPr>
              <w:t xml:space="preserve"> такмичењу</w:t>
            </w:r>
          </w:p>
          <w:p w:rsidR="00086301" w:rsidRPr="009B7F25" w:rsidRDefault="00086301" w:rsidP="004C2FC0">
            <w:pPr>
              <w:rPr>
                <w:bCs/>
              </w:rPr>
            </w:pPr>
            <w:r w:rsidRPr="009B7F25">
              <w:rPr>
                <w:bCs/>
              </w:rPr>
              <w:t>•</w:t>
            </w:r>
            <w:r w:rsidRPr="009B7F25">
              <w:rPr>
                <w:bCs/>
              </w:rPr>
              <w:tab/>
              <w:t>Анализа стручног усавршавања наставника довела је до закључка да у овој школској години није било стручног усавршавања ван уставове.</w:t>
            </w:r>
          </w:p>
          <w:p w:rsidR="00086301" w:rsidRPr="009B7F25" w:rsidRDefault="00086301" w:rsidP="00086301">
            <w:pPr>
              <w:jc w:val="right"/>
            </w:pPr>
            <w:r w:rsidRPr="009B7F25">
              <w:t>Хајрудин Нуковић</w:t>
            </w:r>
          </w:p>
          <w:p w:rsidR="00086301" w:rsidRPr="009B7F25" w:rsidRDefault="00086301" w:rsidP="004C2FC0"/>
        </w:tc>
      </w:tr>
    </w:tbl>
    <w:p w:rsidR="00086301" w:rsidRPr="009B7F25" w:rsidRDefault="00086301" w:rsidP="00086301"/>
    <w:p w:rsidR="00A40AC3" w:rsidRPr="009B7F25" w:rsidRDefault="00A40AC3" w:rsidP="00A40AC3">
      <w:pPr>
        <w:rPr>
          <w:color w:val="FF0000"/>
        </w:rPr>
      </w:pPr>
    </w:p>
    <w:p w:rsidR="00A40AC3" w:rsidRPr="009B7F25" w:rsidRDefault="00A40AC3" w:rsidP="00A40AC3">
      <w:pPr>
        <w:jc w:val="center"/>
        <w:rPr>
          <w:color w:val="FF0000"/>
        </w:rPr>
      </w:pPr>
    </w:p>
    <w:p w:rsidR="00C05F98" w:rsidRPr="009B7F25" w:rsidRDefault="00CC42BF" w:rsidP="00C05F98">
      <w:pPr>
        <w:jc w:val="center"/>
      </w:pPr>
      <w:r w:rsidRPr="009B7F25">
        <w:t>Извештај о раду стручног већа</w:t>
      </w:r>
      <w:r w:rsidR="00EA3ABC" w:rsidRPr="009B7F25">
        <w:t>-страни језици</w:t>
      </w:r>
    </w:p>
    <w:p w:rsidR="00C05F98" w:rsidRPr="009B7F25" w:rsidRDefault="00C05F98" w:rsidP="00C05F98">
      <w:pPr>
        <w:jc w:val="center"/>
      </w:pPr>
    </w:p>
    <w:tbl>
      <w:tblPr>
        <w:tblStyle w:val="TableGrid"/>
        <w:tblW w:w="10638" w:type="dxa"/>
        <w:tblLook w:val="04A0"/>
      </w:tblPr>
      <w:tblGrid>
        <w:gridCol w:w="2041"/>
        <w:gridCol w:w="2050"/>
        <w:gridCol w:w="2063"/>
        <w:gridCol w:w="4484"/>
      </w:tblGrid>
      <w:tr w:rsidR="00C05F98" w:rsidRPr="009B7F25" w:rsidTr="00D95DE2">
        <w:trPr>
          <w:trHeight w:val="207"/>
        </w:trPr>
        <w:tc>
          <w:tcPr>
            <w:tcW w:w="2041" w:type="dxa"/>
          </w:tcPr>
          <w:p w:rsidR="00C05F98" w:rsidRPr="009B7F25" w:rsidRDefault="00C05F98" w:rsidP="00827D1F">
            <w:pPr>
              <w:jc w:val="center"/>
            </w:pPr>
            <w:r w:rsidRPr="009B7F25">
              <w:t>Тим</w:t>
            </w:r>
          </w:p>
        </w:tc>
        <w:tc>
          <w:tcPr>
            <w:tcW w:w="2050" w:type="dxa"/>
          </w:tcPr>
          <w:p w:rsidR="00C05F98" w:rsidRPr="009B7F25" w:rsidRDefault="00C05F98" w:rsidP="00827D1F">
            <w:pPr>
              <w:jc w:val="center"/>
            </w:pPr>
            <w:r w:rsidRPr="009B7F25">
              <w:t>Број састанака</w:t>
            </w:r>
          </w:p>
        </w:tc>
        <w:tc>
          <w:tcPr>
            <w:tcW w:w="2063" w:type="dxa"/>
          </w:tcPr>
          <w:p w:rsidR="00C05F98" w:rsidRPr="009B7F25" w:rsidRDefault="00C05F98" w:rsidP="00827D1F">
            <w:pPr>
              <w:jc w:val="center"/>
            </w:pPr>
            <w:r w:rsidRPr="009B7F25">
              <w:t>Време одржавања</w:t>
            </w:r>
          </w:p>
        </w:tc>
        <w:tc>
          <w:tcPr>
            <w:tcW w:w="4484" w:type="dxa"/>
          </w:tcPr>
          <w:p w:rsidR="00C05F98" w:rsidRPr="009B7F25" w:rsidRDefault="00C05F98" w:rsidP="00827D1F">
            <w:pPr>
              <w:jc w:val="center"/>
            </w:pPr>
            <w:r w:rsidRPr="009B7F25">
              <w:t>Запажања</w:t>
            </w:r>
          </w:p>
        </w:tc>
      </w:tr>
      <w:tr w:rsidR="00C05F98" w:rsidRPr="009B7F25" w:rsidTr="00D95DE2">
        <w:tc>
          <w:tcPr>
            <w:tcW w:w="2041" w:type="dxa"/>
          </w:tcPr>
          <w:p w:rsidR="00C05F98" w:rsidRPr="009B7F25" w:rsidRDefault="00C05F98" w:rsidP="00827D1F">
            <w:pPr>
              <w:jc w:val="center"/>
            </w:pPr>
            <w:r w:rsidRPr="009B7F25">
              <w:t>Стручно веће страних језика</w:t>
            </w:r>
          </w:p>
        </w:tc>
        <w:tc>
          <w:tcPr>
            <w:tcW w:w="2050" w:type="dxa"/>
          </w:tcPr>
          <w:p w:rsidR="00C05F98" w:rsidRPr="009B7F25" w:rsidRDefault="00C05F98" w:rsidP="00827D1F">
            <w:pPr>
              <w:jc w:val="center"/>
            </w:pPr>
            <w:r w:rsidRPr="009B7F25">
              <w:t>6</w:t>
            </w:r>
          </w:p>
        </w:tc>
        <w:tc>
          <w:tcPr>
            <w:tcW w:w="2063" w:type="dxa"/>
          </w:tcPr>
          <w:p w:rsidR="00C05F98" w:rsidRPr="009B7F25" w:rsidRDefault="00C05F98" w:rsidP="00827D1F">
            <w:pPr>
              <w:jc w:val="center"/>
            </w:pPr>
            <w:r w:rsidRPr="009B7F25">
              <w:t>Према календару</w:t>
            </w:r>
          </w:p>
        </w:tc>
        <w:tc>
          <w:tcPr>
            <w:tcW w:w="4484" w:type="dxa"/>
          </w:tcPr>
          <w:p w:rsidR="00C05F98" w:rsidRPr="009B7F25" w:rsidRDefault="00C05F98" w:rsidP="00827D1F">
            <w:pPr>
              <w:jc w:val="center"/>
            </w:pPr>
          </w:p>
        </w:tc>
      </w:tr>
      <w:tr w:rsidR="00C05F98" w:rsidRPr="009B7F25" w:rsidTr="00D95DE2">
        <w:tc>
          <w:tcPr>
            <w:tcW w:w="2041" w:type="dxa"/>
          </w:tcPr>
          <w:p w:rsidR="00C05F98" w:rsidRPr="009B7F25" w:rsidRDefault="00C05F98" w:rsidP="00827D1F">
            <w:pPr>
              <w:jc w:val="center"/>
            </w:pPr>
          </w:p>
        </w:tc>
        <w:tc>
          <w:tcPr>
            <w:tcW w:w="2050" w:type="dxa"/>
          </w:tcPr>
          <w:p w:rsidR="00C05F98" w:rsidRPr="009B7F25" w:rsidRDefault="00C05F98" w:rsidP="00827D1F">
            <w:pPr>
              <w:jc w:val="center"/>
            </w:pPr>
          </w:p>
        </w:tc>
        <w:tc>
          <w:tcPr>
            <w:tcW w:w="2063" w:type="dxa"/>
          </w:tcPr>
          <w:p w:rsidR="00C05F98" w:rsidRPr="009B7F25" w:rsidRDefault="00C05F98" w:rsidP="00827D1F">
            <w:pPr>
              <w:jc w:val="center"/>
            </w:pPr>
          </w:p>
        </w:tc>
        <w:tc>
          <w:tcPr>
            <w:tcW w:w="4484" w:type="dxa"/>
          </w:tcPr>
          <w:p w:rsidR="00C05F98" w:rsidRPr="009B7F25" w:rsidRDefault="00C05F98" w:rsidP="00827D1F">
            <w:pPr>
              <w:jc w:val="center"/>
            </w:pPr>
          </w:p>
        </w:tc>
      </w:tr>
    </w:tbl>
    <w:p w:rsidR="00C05F98" w:rsidRPr="009B7F25" w:rsidRDefault="00C05F98" w:rsidP="00C05F98"/>
    <w:p w:rsidR="00C05F98" w:rsidRPr="009B7F25" w:rsidRDefault="00C05F98" w:rsidP="00C05F98">
      <w:pPr>
        <w:jc w:val="center"/>
      </w:pPr>
    </w:p>
    <w:p w:rsidR="00C05F98" w:rsidRPr="009B7F25" w:rsidRDefault="00C05F98" w:rsidP="00C05F98">
      <w:pPr>
        <w:jc w:val="center"/>
      </w:pPr>
      <w:r w:rsidRPr="009B7F25">
        <w:t>Наративни извештај</w:t>
      </w:r>
    </w:p>
    <w:tbl>
      <w:tblPr>
        <w:tblStyle w:val="TableGrid"/>
        <w:tblW w:w="10728" w:type="dxa"/>
        <w:tblLook w:val="04A0"/>
      </w:tblPr>
      <w:tblGrid>
        <w:gridCol w:w="10728"/>
      </w:tblGrid>
      <w:tr w:rsidR="00C05F98" w:rsidRPr="009B7F25" w:rsidTr="00D95DE2">
        <w:tc>
          <w:tcPr>
            <w:tcW w:w="10728" w:type="dxa"/>
          </w:tcPr>
          <w:p w:rsidR="00C05F98" w:rsidRPr="009B7F25" w:rsidRDefault="00C05F98" w:rsidP="00827D1F">
            <w:pPr>
              <w:jc w:val="center"/>
            </w:pPr>
          </w:p>
          <w:p w:rsidR="00D23B39" w:rsidRPr="009B7F25" w:rsidRDefault="00D23B39" w:rsidP="00D23B39">
            <w:pPr>
              <w:rPr>
                <w:sz w:val="22"/>
                <w:szCs w:val="22"/>
              </w:rPr>
            </w:pPr>
            <w:r w:rsidRPr="009B7F25">
              <w:rPr>
                <w:sz w:val="22"/>
                <w:szCs w:val="22"/>
              </w:rPr>
              <w:t xml:space="preserve">Чланови већа: Алма Алибашић, Биљана Пјановић, Славољуб Поповић </w:t>
            </w:r>
          </w:p>
          <w:p w:rsidR="00D23B39" w:rsidRPr="009B7F25" w:rsidRDefault="00D23B39" w:rsidP="00D23B39">
            <w:pPr>
              <w:rPr>
                <w:sz w:val="22"/>
                <w:szCs w:val="22"/>
              </w:rPr>
            </w:pPr>
            <w:r w:rsidRPr="009B7F25">
              <w:rPr>
                <w:sz w:val="22"/>
                <w:szCs w:val="22"/>
              </w:rPr>
              <w:tab/>
              <w:t>Састанци стручног већа су редовно одржавани према могућностима и уклапању термина. Праћен је план рада који је био утврђен на почетку школске године и од њега се благо одступало.</w:t>
            </w:r>
          </w:p>
          <w:p w:rsidR="00D23B39" w:rsidRPr="009B7F25" w:rsidRDefault="00D23B39" w:rsidP="00D23B39">
            <w:pPr>
              <w:rPr>
                <w:sz w:val="22"/>
                <w:szCs w:val="22"/>
              </w:rPr>
            </w:pPr>
            <w:r w:rsidRPr="009B7F25">
              <w:rPr>
                <w:sz w:val="22"/>
                <w:szCs w:val="22"/>
              </w:rPr>
              <w:tab/>
              <w:t>На почетку школске године су уредно израђени годишњи планови, додатне и допунске наставе и секције и урађена је анализа неопходних наставних средстава.</w:t>
            </w:r>
          </w:p>
          <w:p w:rsidR="00D23B39" w:rsidRPr="009B7F25" w:rsidRDefault="00D23B39" w:rsidP="00D23B39">
            <w:pPr>
              <w:rPr>
                <w:sz w:val="22"/>
                <w:szCs w:val="22"/>
              </w:rPr>
            </w:pPr>
            <w:r w:rsidRPr="009B7F25">
              <w:rPr>
                <w:sz w:val="22"/>
                <w:szCs w:val="22"/>
              </w:rPr>
              <w:tab/>
              <w:t>У току школске године веће је радило на избору акредитованих семинара и теми стручног усавршавања, као и организацији пројеката у настави у оквиру редовних часова. У овој школској години такмичења нису одржана.</w:t>
            </w:r>
          </w:p>
          <w:p w:rsidR="00D23B39" w:rsidRPr="009B7F25" w:rsidRDefault="00D23B39" w:rsidP="00D23B39">
            <w:pPr>
              <w:rPr>
                <w:sz w:val="22"/>
                <w:szCs w:val="22"/>
              </w:rPr>
            </w:pPr>
            <w:r w:rsidRPr="009B7F25">
              <w:rPr>
                <w:sz w:val="22"/>
                <w:szCs w:val="22"/>
              </w:rPr>
              <w:tab/>
              <w:t>У новембру је  угледни час држала наставница Немачког језика Алма Алибашић у првом полугодишту и то веома успешно. Извештај постоји на школском сајту.</w:t>
            </w:r>
          </w:p>
          <w:p w:rsidR="00D23B39" w:rsidRPr="009B7F25" w:rsidRDefault="00D23B39" w:rsidP="00D23B39">
            <w:pPr>
              <w:rPr>
                <w:sz w:val="22"/>
                <w:szCs w:val="22"/>
              </w:rPr>
            </w:pPr>
            <w:r w:rsidRPr="009B7F25">
              <w:rPr>
                <w:sz w:val="22"/>
                <w:szCs w:val="22"/>
              </w:rPr>
              <w:lastRenderedPageBreak/>
              <w:tab/>
              <w:t>У фебруару су наставници извршили избор уџбеника за наредну школску годину и обрадили различите дидактичке теме. На Сајам књига нисмо ишли због недостатка финансијских средстава.</w:t>
            </w:r>
          </w:p>
          <w:p w:rsidR="00D23B39" w:rsidRPr="009B7F25" w:rsidRDefault="00D23B39" w:rsidP="00D23B39">
            <w:pPr>
              <w:rPr>
                <w:sz w:val="22"/>
                <w:szCs w:val="22"/>
              </w:rPr>
            </w:pPr>
            <w:r w:rsidRPr="009B7F25">
              <w:rPr>
                <w:sz w:val="22"/>
                <w:szCs w:val="22"/>
              </w:rPr>
              <w:tab/>
              <w:t>На крају школске године наставници су анализирали постојеће резултате у свим облицима активности као и план набавки учила.</w:t>
            </w:r>
          </w:p>
          <w:p w:rsidR="00D23B39" w:rsidRPr="009B7F25" w:rsidRDefault="00D23B39" w:rsidP="00D23B39">
            <w:pPr>
              <w:rPr>
                <w:sz w:val="22"/>
                <w:szCs w:val="22"/>
              </w:rPr>
            </w:pPr>
          </w:p>
          <w:p w:rsidR="00D23B39" w:rsidRPr="009B7F25" w:rsidRDefault="00D23B39" w:rsidP="00D23B39">
            <w:pPr>
              <w:rPr>
                <w:sz w:val="22"/>
                <w:szCs w:val="22"/>
              </w:rPr>
            </w:pPr>
          </w:p>
          <w:p w:rsidR="00D23B39" w:rsidRPr="009B7F25" w:rsidRDefault="00D23B39" w:rsidP="00D23B39">
            <w:pPr>
              <w:jc w:val="right"/>
              <w:rPr>
                <w:sz w:val="22"/>
                <w:szCs w:val="22"/>
              </w:rPr>
            </w:pPr>
            <w:r w:rsidRPr="009B7F25">
              <w:rPr>
                <w:sz w:val="22"/>
                <w:szCs w:val="22"/>
              </w:rPr>
              <w:t xml:space="preserve">                                                                        Председник стручног већа,</w:t>
            </w:r>
          </w:p>
          <w:p w:rsidR="00C05F98" w:rsidRPr="009B7F25" w:rsidRDefault="00D23B39" w:rsidP="00D23B39">
            <w:pPr>
              <w:jc w:val="right"/>
              <w:rPr>
                <w:sz w:val="22"/>
                <w:szCs w:val="22"/>
              </w:rPr>
            </w:pPr>
            <w:r w:rsidRPr="009B7F25">
              <w:rPr>
                <w:sz w:val="22"/>
                <w:szCs w:val="22"/>
              </w:rPr>
              <w:t xml:space="preserve">                                                                        Славољуб Поповић</w:t>
            </w:r>
          </w:p>
        </w:tc>
      </w:tr>
    </w:tbl>
    <w:p w:rsidR="00A40AC3" w:rsidRPr="009B7F25" w:rsidRDefault="00A40AC3" w:rsidP="00CC42BF">
      <w:pPr>
        <w:rPr>
          <w:color w:val="FF0000"/>
        </w:rPr>
      </w:pPr>
    </w:p>
    <w:p w:rsidR="00C05F98" w:rsidRPr="009B7F25" w:rsidRDefault="00C05F98" w:rsidP="00CC42BF">
      <w:pPr>
        <w:rPr>
          <w:color w:val="FF0000"/>
        </w:rPr>
      </w:pPr>
    </w:p>
    <w:p w:rsidR="00C05F98" w:rsidRPr="009B7F25" w:rsidRDefault="00C05F98" w:rsidP="00CC42BF">
      <w:pPr>
        <w:rPr>
          <w:color w:val="FF0000"/>
        </w:rPr>
      </w:pPr>
    </w:p>
    <w:p w:rsidR="00CC42BF" w:rsidRPr="009B7F25" w:rsidRDefault="00CC42BF" w:rsidP="00CC42BF">
      <w:pPr>
        <w:jc w:val="center"/>
        <w:rPr>
          <w:lang w:val="sr-Cyrl-BA"/>
        </w:rPr>
      </w:pPr>
      <w:r w:rsidRPr="009B7F25">
        <w:rPr>
          <w:lang w:val="sr-Cyrl-BA"/>
        </w:rPr>
        <w:t>Извештај о раду стручног већа</w:t>
      </w:r>
      <w:r w:rsidR="00EA3ABC" w:rsidRPr="009B7F25">
        <w:rPr>
          <w:lang w:val="sr-Cyrl-BA"/>
        </w:rPr>
        <w:t>-ТиТ,физика и информатика</w:t>
      </w:r>
    </w:p>
    <w:p w:rsidR="00CC42BF" w:rsidRPr="009B7F25" w:rsidRDefault="00CC42BF" w:rsidP="00CC42BF">
      <w:pPr>
        <w:jc w:val="center"/>
        <w:rPr>
          <w:color w:val="FF0000"/>
          <w:lang w:val="sr-Cyrl-BA"/>
        </w:rPr>
      </w:pPr>
    </w:p>
    <w:tbl>
      <w:tblPr>
        <w:tblStyle w:val="TableGrid"/>
        <w:tblW w:w="10728" w:type="dxa"/>
        <w:tblLook w:val="04A0"/>
      </w:tblPr>
      <w:tblGrid>
        <w:gridCol w:w="2106"/>
        <w:gridCol w:w="2038"/>
        <w:gridCol w:w="2053"/>
        <w:gridCol w:w="4531"/>
      </w:tblGrid>
      <w:tr w:rsidR="00C05F98" w:rsidRPr="009B7F25" w:rsidTr="00D95DE2">
        <w:trPr>
          <w:trHeight w:val="207"/>
        </w:trPr>
        <w:tc>
          <w:tcPr>
            <w:tcW w:w="2106" w:type="dxa"/>
          </w:tcPr>
          <w:p w:rsidR="00C05F98" w:rsidRPr="009B7F25" w:rsidRDefault="00C05F98" w:rsidP="00827D1F">
            <w:pPr>
              <w:jc w:val="center"/>
            </w:pPr>
            <w:r w:rsidRPr="009B7F25">
              <w:t>Тим</w:t>
            </w:r>
          </w:p>
        </w:tc>
        <w:tc>
          <w:tcPr>
            <w:tcW w:w="2038" w:type="dxa"/>
          </w:tcPr>
          <w:p w:rsidR="00C05F98" w:rsidRPr="009B7F25" w:rsidRDefault="00C05F98" w:rsidP="00827D1F">
            <w:pPr>
              <w:jc w:val="center"/>
            </w:pPr>
            <w:r w:rsidRPr="009B7F25">
              <w:t>Број састанака</w:t>
            </w:r>
          </w:p>
        </w:tc>
        <w:tc>
          <w:tcPr>
            <w:tcW w:w="2053" w:type="dxa"/>
          </w:tcPr>
          <w:p w:rsidR="00C05F98" w:rsidRPr="009B7F25" w:rsidRDefault="00C05F98" w:rsidP="00827D1F">
            <w:pPr>
              <w:jc w:val="center"/>
            </w:pPr>
            <w:r w:rsidRPr="009B7F25">
              <w:t>Време одржавања</w:t>
            </w:r>
          </w:p>
        </w:tc>
        <w:tc>
          <w:tcPr>
            <w:tcW w:w="4531" w:type="dxa"/>
          </w:tcPr>
          <w:p w:rsidR="00C05F98" w:rsidRPr="009B7F25" w:rsidRDefault="00C05F98" w:rsidP="00827D1F">
            <w:pPr>
              <w:jc w:val="center"/>
            </w:pPr>
            <w:r w:rsidRPr="009B7F25">
              <w:t>Запажања</w:t>
            </w:r>
          </w:p>
        </w:tc>
      </w:tr>
      <w:tr w:rsidR="00C05F98" w:rsidRPr="009B7F25" w:rsidTr="00D95DE2">
        <w:tc>
          <w:tcPr>
            <w:tcW w:w="2106" w:type="dxa"/>
          </w:tcPr>
          <w:p w:rsidR="00C05F98" w:rsidRPr="009B7F25" w:rsidRDefault="00C05F98" w:rsidP="00827D1F">
            <w:pPr>
              <w:jc w:val="center"/>
            </w:pPr>
            <w:r w:rsidRPr="009B7F25">
              <w:t>Стручно веће Физика,Техника и технологија и Информатика и рачунарство</w:t>
            </w:r>
          </w:p>
        </w:tc>
        <w:tc>
          <w:tcPr>
            <w:tcW w:w="2038" w:type="dxa"/>
          </w:tcPr>
          <w:p w:rsidR="00C05F98" w:rsidRPr="009B7F25" w:rsidRDefault="00C05F98" w:rsidP="00827D1F">
            <w:pPr>
              <w:jc w:val="center"/>
            </w:pPr>
            <w:r w:rsidRPr="009B7F25">
              <w:t>6</w:t>
            </w:r>
          </w:p>
        </w:tc>
        <w:tc>
          <w:tcPr>
            <w:tcW w:w="2053" w:type="dxa"/>
          </w:tcPr>
          <w:p w:rsidR="00C05F98" w:rsidRPr="009B7F25" w:rsidRDefault="00C05F98" w:rsidP="00827D1F">
            <w:pPr>
              <w:jc w:val="center"/>
            </w:pPr>
            <w:r w:rsidRPr="009B7F25">
              <w:t>Према календару</w:t>
            </w:r>
          </w:p>
        </w:tc>
        <w:tc>
          <w:tcPr>
            <w:tcW w:w="4531" w:type="dxa"/>
          </w:tcPr>
          <w:p w:rsidR="00C05F98" w:rsidRPr="009B7F25" w:rsidRDefault="00C05F98" w:rsidP="00827D1F">
            <w:pPr>
              <w:jc w:val="center"/>
            </w:pPr>
          </w:p>
        </w:tc>
      </w:tr>
    </w:tbl>
    <w:p w:rsidR="00C05F98" w:rsidRPr="009B7F25" w:rsidRDefault="00C05F98" w:rsidP="00C05F98"/>
    <w:p w:rsidR="00C05F98" w:rsidRPr="009B7F25" w:rsidRDefault="00C05F98" w:rsidP="00C05F98">
      <w:pPr>
        <w:jc w:val="center"/>
      </w:pPr>
    </w:p>
    <w:p w:rsidR="00C05F98" w:rsidRPr="009B7F25" w:rsidRDefault="00C05F98" w:rsidP="00C05F98">
      <w:pPr>
        <w:jc w:val="center"/>
      </w:pPr>
      <w:r w:rsidRPr="009B7F25">
        <w:t>Наративни извештај</w:t>
      </w:r>
    </w:p>
    <w:tbl>
      <w:tblPr>
        <w:tblStyle w:val="TableGrid"/>
        <w:tblW w:w="10638" w:type="dxa"/>
        <w:tblLook w:val="04A0"/>
      </w:tblPr>
      <w:tblGrid>
        <w:gridCol w:w="10638"/>
      </w:tblGrid>
      <w:tr w:rsidR="00C05F98" w:rsidRPr="009B7F25" w:rsidTr="00D95DE2">
        <w:tc>
          <w:tcPr>
            <w:tcW w:w="10638" w:type="dxa"/>
          </w:tcPr>
          <w:p w:rsidR="00D23B39" w:rsidRPr="009B7F25" w:rsidRDefault="00C05F98" w:rsidP="00C05F98">
            <w:pPr>
              <w:spacing w:after="200" w:line="276" w:lineRule="auto"/>
              <w:rPr>
                <w:rFonts w:eastAsiaTheme="minorHAnsi"/>
              </w:rPr>
            </w:pPr>
            <w:r w:rsidRPr="009B7F25">
              <w:rPr>
                <w:rFonts w:eastAsiaTheme="minorHAnsi"/>
              </w:rPr>
              <w:t>Одржано је 6 састанака на којем смо урадили плангодишњи рада стручног већа као и за све видове активностикао и усклађивање критеријума за оцењивање.</w:t>
            </w:r>
          </w:p>
          <w:p w:rsidR="00D23B39" w:rsidRPr="009B7F25" w:rsidRDefault="00C05F98" w:rsidP="00C05F98">
            <w:pPr>
              <w:spacing w:after="200" w:line="276" w:lineRule="auto"/>
              <w:rPr>
                <w:rFonts w:eastAsiaTheme="minorHAnsi"/>
              </w:rPr>
            </w:pPr>
            <w:r w:rsidRPr="009B7F25">
              <w:rPr>
                <w:rFonts w:eastAsiaTheme="minorHAnsi"/>
              </w:rPr>
              <w:t>Договорено је када се и како одрж</w:t>
            </w:r>
            <w:r w:rsidR="00D23B39" w:rsidRPr="009B7F25">
              <w:rPr>
                <w:rFonts w:eastAsiaTheme="minorHAnsi"/>
              </w:rPr>
              <w:t>авају допунске и додатне настав</w:t>
            </w:r>
            <w:r w:rsidRPr="009B7F25">
              <w:rPr>
                <w:rFonts w:eastAsiaTheme="minorHAnsi"/>
              </w:rPr>
              <w:t>.</w:t>
            </w:r>
            <w:r w:rsidR="00D23B39" w:rsidRPr="009B7F25">
              <w:rPr>
                <w:rFonts w:eastAsiaTheme="minorHAnsi"/>
              </w:rPr>
              <w:t xml:space="preserve">  </w:t>
            </w:r>
            <w:r w:rsidRPr="009B7F25">
              <w:rPr>
                <w:rFonts w:eastAsiaTheme="minorHAnsi"/>
              </w:rPr>
              <w:t>Рад стручног актива је анализиран на свим класификационим периодима.</w:t>
            </w:r>
            <w:r w:rsidR="00D23B39" w:rsidRPr="009B7F25">
              <w:rPr>
                <w:rFonts w:eastAsiaTheme="minorHAnsi"/>
              </w:rPr>
              <w:t xml:space="preserve"> </w:t>
            </w:r>
          </w:p>
          <w:p w:rsidR="00D23B39" w:rsidRPr="009B7F25" w:rsidRDefault="00D23B39" w:rsidP="00C05F98">
            <w:pPr>
              <w:spacing w:after="200" w:line="276" w:lineRule="auto"/>
              <w:rPr>
                <w:rFonts w:eastAsiaTheme="minorHAnsi"/>
              </w:rPr>
            </w:pPr>
            <w:r w:rsidRPr="009B7F25">
              <w:rPr>
                <w:rFonts w:eastAsiaTheme="minorHAnsi"/>
              </w:rPr>
              <w:t xml:space="preserve">Такмичења ове године нису одржавана. </w:t>
            </w:r>
          </w:p>
          <w:p w:rsidR="00C05F98" w:rsidRPr="009B7F25" w:rsidRDefault="00C05F98" w:rsidP="00C05F98">
            <w:pPr>
              <w:spacing w:after="200" w:line="276" w:lineRule="auto"/>
              <w:rPr>
                <w:rFonts w:eastAsiaTheme="minorHAnsi"/>
              </w:rPr>
            </w:pPr>
            <w:r w:rsidRPr="009B7F25">
              <w:rPr>
                <w:rFonts w:eastAsiaTheme="minorHAnsi"/>
              </w:rPr>
              <w:t>Струћно усавршавање је према могућностима било.</w:t>
            </w:r>
            <w:r w:rsidR="00D23B39" w:rsidRPr="009B7F25">
              <w:rPr>
                <w:rFonts w:eastAsiaTheme="minorHAnsi"/>
              </w:rPr>
              <w:t xml:space="preserve"> </w:t>
            </w:r>
            <w:r w:rsidRPr="009B7F25">
              <w:rPr>
                <w:rFonts w:eastAsiaTheme="minorHAnsi"/>
              </w:rPr>
              <w:t>Извршен је избор уџбеникса за следећу годину.</w:t>
            </w:r>
            <w:r w:rsidR="00D23B39" w:rsidRPr="009B7F25">
              <w:rPr>
                <w:rFonts w:eastAsiaTheme="minorHAnsi"/>
              </w:rPr>
              <w:t xml:space="preserve"> </w:t>
            </w:r>
            <w:r w:rsidRPr="009B7F25">
              <w:rPr>
                <w:rFonts w:eastAsiaTheme="minorHAnsi"/>
              </w:rPr>
              <w:t xml:space="preserve">Извршена је подела одељења на наставнике и дат је предлог председника стручног већа за </w:t>
            </w:r>
            <w:r w:rsidR="00086301" w:rsidRPr="009B7F25">
              <w:rPr>
                <w:rFonts w:eastAsiaTheme="minorHAnsi"/>
              </w:rPr>
              <w:t xml:space="preserve">наредну годину и то </w:t>
            </w:r>
            <w:r w:rsidR="00D23B39" w:rsidRPr="009B7F25">
              <w:rPr>
                <w:rFonts w:eastAsiaTheme="minorHAnsi"/>
              </w:rPr>
              <w:t>Драгица Савић.</w:t>
            </w:r>
          </w:p>
          <w:p w:rsidR="00086301" w:rsidRPr="009B7F25" w:rsidRDefault="00C05F98" w:rsidP="00086301">
            <w:pPr>
              <w:spacing w:after="200" w:line="276" w:lineRule="auto"/>
              <w:jc w:val="right"/>
              <w:rPr>
                <w:rFonts w:eastAsiaTheme="minorHAnsi"/>
              </w:rPr>
            </w:pPr>
            <w:r w:rsidRPr="009B7F25">
              <w:rPr>
                <w:rFonts w:eastAsiaTheme="minorHAnsi"/>
              </w:rPr>
              <w:t>Подносилац извештаја</w:t>
            </w:r>
          </w:p>
          <w:p w:rsidR="00C05F98" w:rsidRPr="009B7F25" w:rsidRDefault="00C05F98" w:rsidP="00D23B39">
            <w:pPr>
              <w:spacing w:after="200" w:line="276" w:lineRule="auto"/>
              <w:jc w:val="right"/>
              <w:rPr>
                <w:rFonts w:eastAsiaTheme="minorHAnsi"/>
                <w:sz w:val="22"/>
                <w:szCs w:val="22"/>
              </w:rPr>
            </w:pPr>
            <w:r w:rsidRPr="009B7F25">
              <w:rPr>
                <w:rFonts w:eastAsiaTheme="minorHAnsi"/>
              </w:rPr>
              <w:t xml:space="preserve"> </w:t>
            </w:r>
            <w:r w:rsidR="00D23B39" w:rsidRPr="009B7F25">
              <w:rPr>
                <w:rFonts w:eastAsiaTheme="minorHAnsi"/>
              </w:rPr>
              <w:t>Демир Срна</w:t>
            </w:r>
          </w:p>
        </w:tc>
      </w:tr>
    </w:tbl>
    <w:p w:rsidR="00C05F98" w:rsidRPr="009B7F25" w:rsidRDefault="00C05F98" w:rsidP="00941015">
      <w:pPr>
        <w:tabs>
          <w:tab w:val="left" w:pos="5913"/>
        </w:tabs>
        <w:jc w:val="both"/>
        <w:rPr>
          <w:color w:val="FF0000"/>
          <w:lang w:val="sr-Cyrl-BA"/>
        </w:rPr>
      </w:pPr>
    </w:p>
    <w:p w:rsidR="001434A9" w:rsidRPr="009B7F25" w:rsidRDefault="00C72EC3" w:rsidP="00941015">
      <w:pPr>
        <w:tabs>
          <w:tab w:val="left" w:pos="5913"/>
        </w:tabs>
        <w:jc w:val="both"/>
        <w:rPr>
          <w:color w:val="FF0000"/>
          <w:lang w:val="sr-Cyrl-BA"/>
        </w:rPr>
      </w:pPr>
      <w:r w:rsidRPr="009B7F25">
        <w:rPr>
          <w:color w:val="FF0000"/>
          <w:lang w:val="sr-Cyrl-BA"/>
        </w:rPr>
        <w:tab/>
      </w:r>
    </w:p>
    <w:p w:rsidR="009B06D1" w:rsidRPr="009B7F25" w:rsidRDefault="009B06D1" w:rsidP="009B06D1">
      <w:pPr>
        <w:jc w:val="center"/>
        <w:rPr>
          <w:lang w:val="sr-Cyrl-BA"/>
        </w:rPr>
      </w:pPr>
      <w:r w:rsidRPr="009B7F25">
        <w:rPr>
          <w:lang w:val="sr-Cyrl-BA"/>
        </w:rPr>
        <w:t>Извештај о раду стручног већа</w:t>
      </w:r>
      <w:r w:rsidR="00EA3ABC" w:rsidRPr="009B7F25">
        <w:rPr>
          <w:lang w:val="sr-Cyrl-BA"/>
        </w:rPr>
        <w:t>- друштвене науке</w:t>
      </w:r>
    </w:p>
    <w:p w:rsidR="00C05F98" w:rsidRPr="009B7F25" w:rsidRDefault="00C05F98" w:rsidP="009B06D1">
      <w:pPr>
        <w:jc w:val="center"/>
        <w:rPr>
          <w:lang w:val="sr-Cyrl-BA"/>
        </w:rPr>
      </w:pPr>
    </w:p>
    <w:p w:rsidR="00C05F98" w:rsidRPr="009B7F25" w:rsidRDefault="00C05F98" w:rsidP="00C05F98">
      <w:pPr>
        <w:jc w:val="center"/>
        <w:rPr>
          <w:lang w:val="sr-Cyrl-BA"/>
        </w:rPr>
      </w:pPr>
    </w:p>
    <w:tbl>
      <w:tblPr>
        <w:tblStyle w:val="TableGrid"/>
        <w:tblW w:w="10638" w:type="dxa"/>
        <w:tblLook w:val="04A0"/>
      </w:tblPr>
      <w:tblGrid>
        <w:gridCol w:w="2067"/>
        <w:gridCol w:w="2042"/>
        <w:gridCol w:w="2057"/>
        <w:gridCol w:w="4472"/>
      </w:tblGrid>
      <w:tr w:rsidR="00C05F98" w:rsidRPr="009B7F25" w:rsidTr="00D95DE2">
        <w:tc>
          <w:tcPr>
            <w:tcW w:w="2067" w:type="dxa"/>
          </w:tcPr>
          <w:p w:rsidR="00C05F98" w:rsidRPr="009B7F25" w:rsidRDefault="00C05F98" w:rsidP="00827D1F">
            <w:pPr>
              <w:jc w:val="center"/>
            </w:pPr>
            <w:r w:rsidRPr="009B7F25">
              <w:t>Стручно веће</w:t>
            </w:r>
          </w:p>
        </w:tc>
        <w:tc>
          <w:tcPr>
            <w:tcW w:w="2042" w:type="dxa"/>
          </w:tcPr>
          <w:p w:rsidR="00C05F98" w:rsidRPr="009B7F25" w:rsidRDefault="00C05F98" w:rsidP="00827D1F">
            <w:pPr>
              <w:jc w:val="center"/>
            </w:pPr>
            <w:r w:rsidRPr="009B7F25">
              <w:t>Број састанака</w:t>
            </w:r>
          </w:p>
        </w:tc>
        <w:tc>
          <w:tcPr>
            <w:tcW w:w="2057" w:type="dxa"/>
          </w:tcPr>
          <w:p w:rsidR="00C05F98" w:rsidRPr="009B7F25" w:rsidRDefault="00C05F98" w:rsidP="00827D1F">
            <w:pPr>
              <w:jc w:val="center"/>
            </w:pPr>
            <w:r w:rsidRPr="009B7F25">
              <w:t>Време одржавања</w:t>
            </w:r>
          </w:p>
        </w:tc>
        <w:tc>
          <w:tcPr>
            <w:tcW w:w="4472" w:type="dxa"/>
          </w:tcPr>
          <w:p w:rsidR="00C05F98" w:rsidRPr="009B7F25" w:rsidRDefault="00C05F98" w:rsidP="00827D1F">
            <w:pPr>
              <w:jc w:val="center"/>
            </w:pPr>
            <w:r w:rsidRPr="009B7F25">
              <w:t>Запажања</w:t>
            </w:r>
          </w:p>
        </w:tc>
      </w:tr>
      <w:tr w:rsidR="00C05F98" w:rsidRPr="009B7F25" w:rsidTr="00D95DE2">
        <w:tc>
          <w:tcPr>
            <w:tcW w:w="2067" w:type="dxa"/>
          </w:tcPr>
          <w:p w:rsidR="00C05F98" w:rsidRPr="009B7F25" w:rsidRDefault="00C05F98" w:rsidP="00827D1F">
            <w:r w:rsidRPr="009B7F25">
              <w:t>Стручно већe друштвених наука</w:t>
            </w:r>
          </w:p>
        </w:tc>
        <w:tc>
          <w:tcPr>
            <w:tcW w:w="2042" w:type="dxa"/>
          </w:tcPr>
          <w:p w:rsidR="00C05F98" w:rsidRPr="009B7F25" w:rsidRDefault="00C05F98" w:rsidP="00827D1F">
            <w:pPr>
              <w:jc w:val="center"/>
            </w:pPr>
            <w:r w:rsidRPr="009B7F25">
              <w:t>пет(5)</w:t>
            </w:r>
          </w:p>
        </w:tc>
        <w:tc>
          <w:tcPr>
            <w:tcW w:w="2057" w:type="dxa"/>
          </w:tcPr>
          <w:p w:rsidR="00C05F98" w:rsidRPr="009B7F25" w:rsidRDefault="00C05F98" w:rsidP="00827D1F"/>
        </w:tc>
        <w:tc>
          <w:tcPr>
            <w:tcW w:w="4472" w:type="dxa"/>
          </w:tcPr>
          <w:p w:rsidR="00C05F98" w:rsidRPr="009B7F25" w:rsidRDefault="00C05F98" w:rsidP="00827D1F">
            <w:pPr>
              <w:jc w:val="center"/>
            </w:pPr>
            <w:r w:rsidRPr="009B7F25">
              <w:t>пре</w:t>
            </w:r>
            <w:r w:rsidR="00086301" w:rsidRPr="009B7F25">
              <w:t xml:space="preserve">дседник </w:t>
            </w:r>
            <w:r w:rsidRPr="009B7F25">
              <w:t xml:space="preserve"> Денис Капиџић</w:t>
            </w:r>
          </w:p>
        </w:tc>
      </w:tr>
    </w:tbl>
    <w:p w:rsidR="00C05F98" w:rsidRPr="009B7F25" w:rsidRDefault="00C05F98" w:rsidP="00C05F98">
      <w:pPr>
        <w:jc w:val="center"/>
      </w:pPr>
    </w:p>
    <w:p w:rsidR="00C05F98" w:rsidRPr="009B7F25" w:rsidRDefault="00C05F98" w:rsidP="00C05F98">
      <w:pPr>
        <w:jc w:val="center"/>
      </w:pPr>
    </w:p>
    <w:p w:rsidR="00C05F98" w:rsidRPr="009B7F25" w:rsidRDefault="00C05F98" w:rsidP="00C05F98">
      <w:pPr>
        <w:jc w:val="center"/>
      </w:pPr>
      <w:r w:rsidRPr="009B7F25">
        <w:lastRenderedPageBreak/>
        <w:t>Наративни извештај</w:t>
      </w:r>
    </w:p>
    <w:tbl>
      <w:tblPr>
        <w:tblStyle w:val="TableGrid"/>
        <w:tblW w:w="10638" w:type="dxa"/>
        <w:tblLook w:val="04A0"/>
      </w:tblPr>
      <w:tblGrid>
        <w:gridCol w:w="10638"/>
      </w:tblGrid>
      <w:tr w:rsidR="00C05F98" w:rsidRPr="009B7F25" w:rsidTr="00D95DE2">
        <w:tc>
          <w:tcPr>
            <w:tcW w:w="10638" w:type="dxa"/>
          </w:tcPr>
          <w:p w:rsidR="00C05F98" w:rsidRPr="009B7F25" w:rsidRDefault="00C05F98" w:rsidP="00827D1F"/>
          <w:p w:rsidR="00C05F98" w:rsidRPr="009B7F25" w:rsidRDefault="00D23B39" w:rsidP="00827D1F">
            <w:r w:rsidRPr="009B7F25">
              <w:t>Током школске 2024/2025.</w:t>
            </w:r>
            <w:r w:rsidR="00C05F98" w:rsidRPr="009B7F25">
              <w:t xml:space="preserve"> године укупно смо одржали 5 састанака Стручног већа друштвених наука.Седницама су присуствовали чланови већа: Денис Капиџић,</w:t>
            </w:r>
            <w:r w:rsidRPr="009B7F25">
              <w:t xml:space="preserve"> </w:t>
            </w:r>
            <w:r w:rsidR="00C05F98" w:rsidRPr="009B7F25">
              <w:t>наст</w:t>
            </w:r>
            <w:r w:rsidRPr="009B7F25">
              <w:t>авник географије</w:t>
            </w:r>
            <w:r w:rsidR="00C05F98" w:rsidRPr="009B7F25">
              <w:t xml:space="preserve">, као и чланови: Селма Подбићанин-наставник историје </w:t>
            </w:r>
            <w:r w:rsidRPr="009B7F25">
              <w:t xml:space="preserve">Катарина Мрдаковић И Милица Пушица-наставнице географије. </w:t>
            </w:r>
          </w:p>
          <w:p w:rsidR="00C05F98" w:rsidRPr="009B7F25" w:rsidRDefault="00C05F98" w:rsidP="00827D1F">
            <w:r w:rsidRPr="009B7F25">
              <w:t xml:space="preserve"> На седницама се разговарало и одлучивало о следећим питањима:</w:t>
            </w:r>
          </w:p>
          <w:p w:rsidR="00C05F98" w:rsidRPr="009B7F25" w:rsidRDefault="00C05F98" w:rsidP="00827D1F"/>
          <w:p w:rsidR="00C05F98" w:rsidRPr="009B7F25" w:rsidRDefault="00C05F98" w:rsidP="00827D1F">
            <w:r w:rsidRPr="009B7F25">
              <w:t>-Усвојени су годишњи програми рада за текућу школску годину.</w:t>
            </w:r>
          </w:p>
          <w:p w:rsidR="00C05F98" w:rsidRPr="009B7F25" w:rsidRDefault="00C05F98" w:rsidP="00827D1F">
            <w:r w:rsidRPr="009B7F25">
              <w:t>-Донети су критеријуми оцењивања. Ученици су упознати са њима.</w:t>
            </w:r>
          </w:p>
          <w:p w:rsidR="00C05F98" w:rsidRPr="009B7F25" w:rsidRDefault="00C05F98" w:rsidP="00827D1F">
            <w:r w:rsidRPr="009B7F25">
              <w:t>-Организована је помоћ ученицима у учењу тако што је акценат стављен на то да бољи ученици седе са лошијим и тако једни другима помажу. Такође су интензивиране додатна и допунска настава.</w:t>
            </w:r>
          </w:p>
          <w:p w:rsidR="00C05F98" w:rsidRPr="009B7F25" w:rsidRDefault="00C05F98" w:rsidP="00827D1F">
            <w:r w:rsidRPr="009B7F25">
              <w:t>-Ученике смо упутили на коришћење енциклопедија, речника, филмова, квизова на провереним и стручним сајтовима, све у циљу лакшег савладавања градива из географије и историје.</w:t>
            </w:r>
          </w:p>
          <w:p w:rsidR="00C05F98" w:rsidRPr="009B7F25" w:rsidRDefault="00C05F98" w:rsidP="00827D1F">
            <w:r w:rsidRPr="009B7F25">
              <w:t>-Урађено је доста и на стручном усавршавању наставника похађањем акредитованих семинара као и онлајн вебинара. Извештаји о похађаним семинарима и и активностима приликом стручног усавршавања налазе се у записницима већа за развојно планирање као и у личном портфолију наставника.</w:t>
            </w:r>
          </w:p>
          <w:p w:rsidR="00C05F98" w:rsidRPr="009B7F25" w:rsidRDefault="00C05F98" w:rsidP="00827D1F">
            <w:r w:rsidRPr="009B7F25">
              <w:t>-На састанку Стручног већа одлучено је да дође до промене следећих уџбеника за наредну школску годину:</w:t>
            </w:r>
          </w:p>
          <w:p w:rsidR="00C05F98" w:rsidRPr="009B7F25" w:rsidRDefault="00BA394C" w:rsidP="00827D1F">
            <w:r w:rsidRPr="009B7F25">
              <w:t>-историја-БИГЗ-ова Историја за 7</w:t>
            </w:r>
            <w:r w:rsidR="00C05F98" w:rsidRPr="009B7F25">
              <w:t>. разред, Урош Миливојевић,Весна Лучић</w:t>
            </w:r>
          </w:p>
          <w:p w:rsidR="00C05F98" w:rsidRPr="009B7F25" w:rsidRDefault="00C05F98" w:rsidP="00827D1F">
            <w:r w:rsidRPr="009B7F25">
              <w:t>-географија-Снежана Вујадиновић, Рајко Го</w:t>
            </w:r>
            <w:r w:rsidR="00BA394C" w:rsidRPr="009B7F25">
              <w:t>лић,Дејан Шабић, Географија за 7</w:t>
            </w:r>
            <w:r w:rsidRPr="009B7F25">
              <w:t>. разред,Логос,</w:t>
            </w:r>
          </w:p>
          <w:p w:rsidR="00C05F98" w:rsidRPr="009B7F25" w:rsidRDefault="00C05F98" w:rsidP="00827D1F"/>
          <w:p w:rsidR="00C05F98" w:rsidRPr="009B7F25" w:rsidRDefault="00C05F98" w:rsidP="00827D1F">
            <w:r w:rsidRPr="009B7F25">
              <w:t>-Сарађивали смо са осталим Активима школе где смо усаглашавали критеријуме оцењивања као и поклапања наставних тема међупредметним повезивањем</w:t>
            </w:r>
          </w:p>
          <w:p w:rsidR="00C05F98" w:rsidRPr="009B7F25" w:rsidRDefault="00C05F98" w:rsidP="00827D1F">
            <w:r w:rsidRPr="009B7F25">
              <w:t>-У оквиру већа  реализоване су и друге пројектне нас</w:t>
            </w:r>
            <w:r w:rsidR="00BA394C" w:rsidRPr="009B7F25">
              <w:t>таве  из историје и географије.</w:t>
            </w:r>
            <w:r w:rsidRPr="009B7F25">
              <w:t xml:space="preserve"> Реализација ММК часова се изводила у кабинету историје и географије. Докази за то се налазе у компијутеру на десктопу у кабинету историје и географије, као и у извештају о раду Стручног већа.</w:t>
            </w:r>
          </w:p>
          <w:p w:rsidR="00C05F98" w:rsidRPr="009B7F25" w:rsidRDefault="00C05F98" w:rsidP="00827D1F">
            <w:pPr>
              <w:jc w:val="center"/>
            </w:pPr>
          </w:p>
          <w:p w:rsidR="00C05F98" w:rsidRPr="009B7F25" w:rsidRDefault="00C05F98" w:rsidP="00827D1F">
            <w:pPr>
              <w:jc w:val="right"/>
            </w:pPr>
            <w:r w:rsidRPr="009B7F25">
              <w:t xml:space="preserve">                                                            председник већа: </w:t>
            </w:r>
            <w:r w:rsidR="00BA394C" w:rsidRPr="009B7F25">
              <w:t>Селма Подбићанин</w:t>
            </w:r>
          </w:p>
          <w:p w:rsidR="00C05F98" w:rsidRPr="009B7F25" w:rsidRDefault="00C05F98" w:rsidP="00827D1F">
            <w:pPr>
              <w:jc w:val="center"/>
            </w:pPr>
          </w:p>
        </w:tc>
      </w:tr>
    </w:tbl>
    <w:p w:rsidR="00C05F98" w:rsidRPr="009B7F25" w:rsidRDefault="00C05F98" w:rsidP="009B06D1">
      <w:pPr>
        <w:jc w:val="center"/>
        <w:rPr>
          <w:lang w:val="sr-Cyrl-BA"/>
        </w:rPr>
      </w:pPr>
    </w:p>
    <w:p w:rsidR="009B06D1" w:rsidRPr="009B7F25" w:rsidRDefault="009B06D1" w:rsidP="009B06D1">
      <w:pPr>
        <w:rPr>
          <w:color w:val="FF0000"/>
        </w:rPr>
      </w:pPr>
    </w:p>
    <w:p w:rsidR="00055E50" w:rsidRPr="009B7F25" w:rsidRDefault="00055E50" w:rsidP="00055E50">
      <w:pPr>
        <w:jc w:val="center"/>
        <w:rPr>
          <w:b/>
        </w:rPr>
      </w:pPr>
    </w:p>
    <w:p w:rsidR="00055E50" w:rsidRPr="009B7F25" w:rsidRDefault="00055E50" w:rsidP="00055E50">
      <w:pPr>
        <w:jc w:val="center"/>
      </w:pPr>
      <w:r w:rsidRPr="009B7F25">
        <w:t xml:space="preserve">Извештај о раду стручног већа-естетске науке </w:t>
      </w:r>
    </w:p>
    <w:p w:rsidR="00827D1F" w:rsidRPr="009B7F25" w:rsidRDefault="00827D1F" w:rsidP="00827D1F"/>
    <w:p w:rsidR="00827D1F" w:rsidRPr="009B7F25" w:rsidRDefault="00827D1F" w:rsidP="00827D1F"/>
    <w:tbl>
      <w:tblPr>
        <w:tblStyle w:val="TableGrid"/>
        <w:tblW w:w="10998" w:type="dxa"/>
        <w:tblLook w:val="04A0"/>
      </w:tblPr>
      <w:tblGrid>
        <w:gridCol w:w="2130"/>
        <w:gridCol w:w="2130"/>
        <w:gridCol w:w="2131"/>
        <w:gridCol w:w="4607"/>
      </w:tblGrid>
      <w:tr w:rsidR="00827D1F" w:rsidRPr="009B7F25" w:rsidTr="00BA394C">
        <w:tc>
          <w:tcPr>
            <w:tcW w:w="2130" w:type="dxa"/>
          </w:tcPr>
          <w:p w:rsidR="00827D1F" w:rsidRPr="009B7F25" w:rsidRDefault="00827D1F" w:rsidP="00827D1F">
            <w:pPr>
              <w:jc w:val="center"/>
            </w:pPr>
            <w:r w:rsidRPr="009B7F25">
              <w:t>Стручно веће</w:t>
            </w:r>
          </w:p>
        </w:tc>
        <w:tc>
          <w:tcPr>
            <w:tcW w:w="2130" w:type="dxa"/>
          </w:tcPr>
          <w:p w:rsidR="00827D1F" w:rsidRPr="009B7F25" w:rsidRDefault="00827D1F" w:rsidP="00827D1F">
            <w:pPr>
              <w:jc w:val="center"/>
            </w:pPr>
            <w:r w:rsidRPr="009B7F25">
              <w:t>Број састанака</w:t>
            </w:r>
          </w:p>
        </w:tc>
        <w:tc>
          <w:tcPr>
            <w:tcW w:w="2131" w:type="dxa"/>
          </w:tcPr>
          <w:p w:rsidR="00827D1F" w:rsidRPr="009B7F25" w:rsidRDefault="00827D1F" w:rsidP="00827D1F">
            <w:pPr>
              <w:jc w:val="center"/>
            </w:pPr>
            <w:r w:rsidRPr="009B7F25">
              <w:t>Време одржавања</w:t>
            </w:r>
          </w:p>
        </w:tc>
        <w:tc>
          <w:tcPr>
            <w:tcW w:w="4607" w:type="dxa"/>
          </w:tcPr>
          <w:p w:rsidR="00827D1F" w:rsidRPr="009B7F25" w:rsidRDefault="00827D1F" w:rsidP="00827D1F">
            <w:pPr>
              <w:jc w:val="center"/>
            </w:pPr>
            <w:r w:rsidRPr="009B7F25">
              <w:t>Запажања</w:t>
            </w:r>
          </w:p>
        </w:tc>
      </w:tr>
      <w:tr w:rsidR="00827D1F" w:rsidRPr="009B7F25" w:rsidTr="00BA394C">
        <w:trPr>
          <w:trHeight w:val="997"/>
        </w:trPr>
        <w:tc>
          <w:tcPr>
            <w:tcW w:w="2130" w:type="dxa"/>
          </w:tcPr>
          <w:p w:rsidR="00827D1F" w:rsidRPr="009B7F25" w:rsidRDefault="00827D1F" w:rsidP="00827D1F">
            <w:pPr>
              <w:jc w:val="center"/>
            </w:pPr>
            <w:r w:rsidRPr="009B7F25">
              <w:t xml:space="preserve">Стручно веће естетских наука </w:t>
            </w:r>
          </w:p>
        </w:tc>
        <w:tc>
          <w:tcPr>
            <w:tcW w:w="2130" w:type="dxa"/>
          </w:tcPr>
          <w:p w:rsidR="00827D1F" w:rsidRPr="009B7F25" w:rsidRDefault="00827D1F" w:rsidP="00827D1F">
            <w:pPr>
              <w:jc w:val="center"/>
            </w:pPr>
            <w:r w:rsidRPr="009B7F25">
              <w:t>6</w:t>
            </w:r>
          </w:p>
        </w:tc>
        <w:tc>
          <w:tcPr>
            <w:tcW w:w="2131" w:type="dxa"/>
          </w:tcPr>
          <w:p w:rsidR="00827D1F" w:rsidRPr="009B7F25" w:rsidRDefault="00827D1F" w:rsidP="00827D1F"/>
        </w:tc>
        <w:tc>
          <w:tcPr>
            <w:tcW w:w="4607" w:type="dxa"/>
          </w:tcPr>
          <w:p w:rsidR="00827D1F" w:rsidRPr="009B7F25" w:rsidRDefault="00827D1F" w:rsidP="00827D1F">
            <w:pPr>
              <w:pStyle w:val="Heading2"/>
              <w:outlineLvl w:val="1"/>
              <w:rPr>
                <w:rFonts w:ascii="Times New Roman" w:hAnsi="Times New Roman"/>
                <w:b w:val="0"/>
                <w:i w:val="0"/>
                <w:color w:val="000000" w:themeColor="text1"/>
                <w:sz w:val="24"/>
                <w:szCs w:val="24"/>
              </w:rPr>
            </w:pPr>
            <w:r w:rsidRPr="009B7F25">
              <w:rPr>
                <w:rFonts w:ascii="Times New Roman" w:hAnsi="Times New Roman"/>
                <w:b w:val="0"/>
                <w:i w:val="0"/>
                <w:color w:val="000000" w:themeColor="text1"/>
                <w:sz w:val="24"/>
                <w:szCs w:val="24"/>
              </w:rPr>
              <w:t>У току школске године урађен је избор председника већа, усвајање програма рада стручног већа</w:t>
            </w:r>
          </w:p>
          <w:p w:rsidR="00827D1F" w:rsidRPr="009B7F25" w:rsidRDefault="00827D1F" w:rsidP="00827D1F">
            <w:pPr>
              <w:pStyle w:val="Heading2"/>
              <w:outlineLvl w:val="1"/>
              <w:rPr>
                <w:rFonts w:ascii="Times New Roman" w:hAnsi="Times New Roman"/>
                <w:b w:val="0"/>
                <w:i w:val="0"/>
                <w:color w:val="000000" w:themeColor="text1"/>
                <w:sz w:val="24"/>
                <w:szCs w:val="24"/>
              </w:rPr>
            </w:pPr>
            <w:r w:rsidRPr="009B7F25">
              <w:rPr>
                <w:rFonts w:ascii="Times New Roman" w:hAnsi="Times New Roman"/>
                <w:b w:val="0"/>
                <w:i w:val="0"/>
                <w:color w:val="000000" w:themeColor="text1"/>
                <w:sz w:val="24"/>
                <w:szCs w:val="24"/>
              </w:rPr>
              <w:t>Предлози стручног усавршавања</w:t>
            </w:r>
          </w:p>
          <w:p w:rsidR="00827D1F" w:rsidRPr="009B7F25" w:rsidRDefault="00827D1F" w:rsidP="00827D1F">
            <w:pPr>
              <w:pStyle w:val="Heading2"/>
              <w:outlineLvl w:val="1"/>
              <w:rPr>
                <w:rFonts w:ascii="Times New Roman" w:hAnsi="Times New Roman"/>
                <w:b w:val="0"/>
                <w:i w:val="0"/>
                <w:color w:val="000000" w:themeColor="text1"/>
                <w:sz w:val="24"/>
                <w:szCs w:val="24"/>
              </w:rPr>
            </w:pPr>
            <w:r w:rsidRPr="009B7F25">
              <w:rPr>
                <w:rFonts w:ascii="Times New Roman" w:hAnsi="Times New Roman"/>
                <w:b w:val="0"/>
                <w:i w:val="0"/>
                <w:color w:val="000000" w:themeColor="text1"/>
                <w:sz w:val="24"/>
                <w:szCs w:val="24"/>
              </w:rPr>
              <w:t>План одржавања угледних часова</w:t>
            </w:r>
          </w:p>
          <w:p w:rsidR="00827D1F" w:rsidRPr="009B7F25" w:rsidRDefault="00827D1F" w:rsidP="00827D1F">
            <w:pPr>
              <w:pStyle w:val="Heading2"/>
              <w:outlineLvl w:val="1"/>
              <w:rPr>
                <w:rFonts w:ascii="Times New Roman" w:hAnsi="Times New Roman"/>
                <w:b w:val="0"/>
                <w:i w:val="0"/>
                <w:color w:val="000000" w:themeColor="text1"/>
                <w:sz w:val="24"/>
                <w:szCs w:val="24"/>
              </w:rPr>
            </w:pPr>
            <w:r w:rsidRPr="009B7F25">
              <w:rPr>
                <w:rFonts w:ascii="Times New Roman" w:hAnsi="Times New Roman"/>
                <w:b w:val="0"/>
                <w:i w:val="0"/>
                <w:color w:val="000000" w:themeColor="text1"/>
                <w:sz w:val="24"/>
                <w:szCs w:val="24"/>
              </w:rPr>
              <w:t>Израда планова рада секција и слободних активности</w:t>
            </w:r>
          </w:p>
          <w:p w:rsidR="00827D1F" w:rsidRPr="009B7F25" w:rsidRDefault="00827D1F" w:rsidP="00827D1F">
            <w:pPr>
              <w:pStyle w:val="Heading2"/>
              <w:outlineLvl w:val="1"/>
              <w:rPr>
                <w:rFonts w:ascii="Times New Roman" w:hAnsi="Times New Roman"/>
                <w:b w:val="0"/>
                <w:i w:val="0"/>
                <w:color w:val="000000" w:themeColor="text1"/>
                <w:sz w:val="24"/>
                <w:szCs w:val="24"/>
              </w:rPr>
            </w:pPr>
            <w:r w:rsidRPr="009B7F25">
              <w:rPr>
                <w:rFonts w:ascii="Times New Roman" w:hAnsi="Times New Roman"/>
                <w:b w:val="0"/>
                <w:i w:val="0"/>
                <w:color w:val="000000" w:themeColor="text1"/>
                <w:sz w:val="24"/>
                <w:szCs w:val="24"/>
              </w:rPr>
              <w:lastRenderedPageBreak/>
              <w:t>Разматрање измена и допуна у Наставном плану и програму</w:t>
            </w:r>
          </w:p>
          <w:p w:rsidR="00827D1F" w:rsidRPr="009B7F25" w:rsidRDefault="00827D1F" w:rsidP="00827D1F">
            <w:pPr>
              <w:pStyle w:val="Heading2"/>
              <w:outlineLvl w:val="1"/>
              <w:rPr>
                <w:rFonts w:ascii="Times New Roman" w:hAnsi="Times New Roman"/>
                <w:b w:val="0"/>
                <w:i w:val="0"/>
                <w:color w:val="000000" w:themeColor="text1"/>
                <w:sz w:val="24"/>
                <w:szCs w:val="24"/>
              </w:rPr>
            </w:pPr>
            <w:r w:rsidRPr="009B7F25">
              <w:rPr>
                <w:rFonts w:ascii="Times New Roman" w:hAnsi="Times New Roman"/>
                <w:b w:val="0"/>
                <w:i w:val="0"/>
                <w:color w:val="000000" w:themeColor="text1"/>
                <w:sz w:val="24"/>
                <w:szCs w:val="24"/>
              </w:rPr>
              <w:t>Усаглашавање критеријума оцењивања ученика</w:t>
            </w:r>
          </w:p>
          <w:p w:rsidR="00827D1F" w:rsidRPr="009B7F25" w:rsidRDefault="00827D1F" w:rsidP="00827D1F">
            <w:pPr>
              <w:pStyle w:val="Heading2"/>
              <w:outlineLvl w:val="1"/>
              <w:rPr>
                <w:rFonts w:ascii="Times New Roman" w:hAnsi="Times New Roman"/>
                <w:color w:val="000000" w:themeColor="text1"/>
                <w:sz w:val="20"/>
                <w:szCs w:val="24"/>
              </w:rPr>
            </w:pPr>
          </w:p>
        </w:tc>
      </w:tr>
    </w:tbl>
    <w:p w:rsidR="00827D1F" w:rsidRPr="009B7F25" w:rsidRDefault="00827D1F" w:rsidP="00827D1F"/>
    <w:p w:rsidR="00827D1F" w:rsidRPr="009B7F25" w:rsidRDefault="00827D1F" w:rsidP="00827D1F">
      <w:pPr>
        <w:jc w:val="center"/>
      </w:pPr>
    </w:p>
    <w:p w:rsidR="00827D1F" w:rsidRPr="009B7F25" w:rsidRDefault="00827D1F" w:rsidP="00827D1F">
      <w:pPr>
        <w:jc w:val="center"/>
      </w:pPr>
      <w:r w:rsidRPr="009B7F25">
        <w:t>Наративни извештај</w:t>
      </w:r>
    </w:p>
    <w:tbl>
      <w:tblPr>
        <w:tblStyle w:val="TableGrid"/>
        <w:tblW w:w="10998" w:type="dxa"/>
        <w:tblLook w:val="04A0"/>
      </w:tblPr>
      <w:tblGrid>
        <w:gridCol w:w="10998"/>
      </w:tblGrid>
      <w:tr w:rsidR="00827D1F" w:rsidRPr="009B7F25" w:rsidTr="00BA394C">
        <w:tc>
          <w:tcPr>
            <w:tcW w:w="10998" w:type="dxa"/>
          </w:tcPr>
          <w:p w:rsidR="00827D1F" w:rsidRPr="009B7F25" w:rsidRDefault="00827D1F" w:rsidP="00827D1F">
            <w:pPr>
              <w:jc w:val="center"/>
            </w:pPr>
          </w:p>
          <w:p w:rsidR="00827D1F" w:rsidRPr="009B7F25" w:rsidRDefault="00827D1F" w:rsidP="00827D1F">
            <w:r w:rsidRPr="009B7F25">
              <w:t xml:space="preserve">У току школске године одржано је шест састанака. Запослени у целој школи су добили решења о четрдесеточасовној радној недељи у писаној форми са јасним назнакама дужности које обухватају поред одржавања часова редовне, додатне и допунске наставе, часова одељенског старешине, дежурство. Такође, запосленима су предочени дужности у оквиру тимова и стручних већа. Просторна и временска компонента као и организација учионица истакнута </w:t>
            </w:r>
            <w:r w:rsidR="00BA394C" w:rsidRPr="009B7F25">
              <w:t>у виду распореда часова по пред</w:t>
            </w:r>
            <w:r w:rsidRPr="009B7F25">
              <w:t xml:space="preserve">метима и распореда предмета по учионицама. На крају првог класификационог периода и дате су мере и препоруке за побољшасе успеха ученика. Наставница ликовне културе дала је план одржавања угледног часа ликовне културе. Одржан је састанак у присуству предметних наставника ликовне културе, музичке културе и наставника физиког васпитања и учитеља млађих разреда и разрађен је план о одржавању и прослави Савиндана. Подељена су задужења и договорено да ове године Савиндан буде тематски са освртом на лик и дело </w:t>
            </w:r>
            <w:r w:rsidR="00BA394C" w:rsidRPr="009B7F25">
              <w:t>Ј.Ј. Змаја и Бранка Радичевића.</w:t>
            </w:r>
            <w:r w:rsidRPr="009B7F25">
              <w:t xml:space="preserve">.У договору са предметним наставником ликовне културе Иваном Илић, договорена је поставка ученичких радова који су освојили неку од награда у холу школе. </w:t>
            </w:r>
          </w:p>
          <w:p w:rsidR="00827D1F" w:rsidRPr="009B7F25" w:rsidRDefault="00827D1F" w:rsidP="00827D1F">
            <w:pPr>
              <w:jc w:val="center"/>
            </w:pPr>
          </w:p>
          <w:p w:rsidR="00827D1F" w:rsidRPr="009B7F25" w:rsidRDefault="00086301" w:rsidP="00EA66EE">
            <w:pPr>
              <w:jc w:val="right"/>
            </w:pPr>
            <w:r w:rsidRPr="009B7F25">
              <w:t>Емил Јукић</w:t>
            </w:r>
          </w:p>
        </w:tc>
      </w:tr>
    </w:tbl>
    <w:p w:rsidR="00BA394C" w:rsidRPr="009B7F25" w:rsidRDefault="00BA394C" w:rsidP="00217EEB">
      <w:pPr>
        <w:rPr>
          <w:b/>
        </w:rPr>
      </w:pPr>
    </w:p>
    <w:p w:rsidR="004570FA" w:rsidRPr="009B7F25" w:rsidRDefault="004570FA" w:rsidP="00217EEB">
      <w:pPr>
        <w:rPr>
          <w:b/>
        </w:rPr>
      </w:pPr>
    </w:p>
    <w:p w:rsidR="00E56255" w:rsidRPr="009B7F25" w:rsidRDefault="00E56255" w:rsidP="00E56255">
      <w:pPr>
        <w:jc w:val="center"/>
      </w:pPr>
      <w:r w:rsidRPr="009B7F25">
        <w:t>Извештај о раду стручног већа</w:t>
      </w:r>
      <w:r w:rsidR="00EA3ABC" w:rsidRPr="009B7F25">
        <w:t xml:space="preserve">-природне науке </w:t>
      </w:r>
    </w:p>
    <w:p w:rsidR="00827D1F" w:rsidRPr="009B7F25" w:rsidRDefault="00827D1F" w:rsidP="00827D1F">
      <w:pPr>
        <w:jc w:val="both"/>
      </w:pPr>
    </w:p>
    <w:p w:rsidR="00827D1F" w:rsidRPr="009B7F25" w:rsidRDefault="00827D1F" w:rsidP="00827D1F">
      <w:pPr>
        <w:jc w:val="center"/>
      </w:pPr>
    </w:p>
    <w:tbl>
      <w:tblPr>
        <w:tblStyle w:val="TableGrid"/>
        <w:tblW w:w="10998" w:type="dxa"/>
        <w:tblLook w:val="04A0"/>
      </w:tblPr>
      <w:tblGrid>
        <w:gridCol w:w="2268"/>
        <w:gridCol w:w="1992"/>
        <w:gridCol w:w="2238"/>
        <w:gridCol w:w="4500"/>
      </w:tblGrid>
      <w:tr w:rsidR="00827D1F" w:rsidRPr="009B7F25" w:rsidTr="00BA394C">
        <w:tc>
          <w:tcPr>
            <w:tcW w:w="2268" w:type="dxa"/>
          </w:tcPr>
          <w:p w:rsidR="00827D1F" w:rsidRPr="009B7F25" w:rsidRDefault="00827D1F" w:rsidP="00827D1F">
            <w:pPr>
              <w:jc w:val="center"/>
            </w:pPr>
            <w:r w:rsidRPr="009B7F25">
              <w:t>Стручно веће</w:t>
            </w:r>
          </w:p>
        </w:tc>
        <w:tc>
          <w:tcPr>
            <w:tcW w:w="1992" w:type="dxa"/>
          </w:tcPr>
          <w:p w:rsidR="00827D1F" w:rsidRPr="009B7F25" w:rsidRDefault="00827D1F" w:rsidP="00827D1F">
            <w:pPr>
              <w:jc w:val="center"/>
            </w:pPr>
            <w:r w:rsidRPr="009B7F25">
              <w:t>Број састанака</w:t>
            </w:r>
          </w:p>
        </w:tc>
        <w:tc>
          <w:tcPr>
            <w:tcW w:w="2238" w:type="dxa"/>
          </w:tcPr>
          <w:p w:rsidR="00827D1F" w:rsidRPr="009B7F25" w:rsidRDefault="00827D1F" w:rsidP="00827D1F">
            <w:pPr>
              <w:jc w:val="center"/>
            </w:pPr>
            <w:r w:rsidRPr="009B7F25">
              <w:t>Време одржавања</w:t>
            </w:r>
          </w:p>
        </w:tc>
        <w:tc>
          <w:tcPr>
            <w:tcW w:w="4500" w:type="dxa"/>
          </w:tcPr>
          <w:p w:rsidR="00827D1F" w:rsidRPr="009B7F25" w:rsidRDefault="00827D1F" w:rsidP="00827D1F">
            <w:pPr>
              <w:jc w:val="center"/>
            </w:pPr>
            <w:r w:rsidRPr="009B7F25">
              <w:t>Запажања</w:t>
            </w:r>
          </w:p>
        </w:tc>
      </w:tr>
      <w:tr w:rsidR="00827D1F" w:rsidRPr="009B7F25" w:rsidTr="00BA394C">
        <w:tc>
          <w:tcPr>
            <w:tcW w:w="2268" w:type="dxa"/>
          </w:tcPr>
          <w:p w:rsidR="00827D1F" w:rsidRPr="009B7F25" w:rsidRDefault="00827D1F" w:rsidP="00827D1F">
            <w:pPr>
              <w:jc w:val="center"/>
            </w:pPr>
            <w:r w:rsidRPr="009B7F25">
              <w:t>ПРИРОДНЕ НАУКЕ</w:t>
            </w:r>
          </w:p>
          <w:p w:rsidR="00827D1F" w:rsidRPr="009B7F25" w:rsidRDefault="00827D1F" w:rsidP="00827D1F">
            <w:pPr>
              <w:jc w:val="center"/>
            </w:pPr>
            <w:r w:rsidRPr="009B7F25">
              <w:t>(биологија и хемија)</w:t>
            </w:r>
          </w:p>
        </w:tc>
        <w:tc>
          <w:tcPr>
            <w:tcW w:w="1992" w:type="dxa"/>
          </w:tcPr>
          <w:p w:rsidR="00827D1F" w:rsidRPr="009B7F25" w:rsidRDefault="00827D1F" w:rsidP="00827D1F">
            <w:pPr>
              <w:jc w:val="center"/>
            </w:pPr>
            <w:r w:rsidRPr="009B7F25">
              <w:t>6</w:t>
            </w:r>
          </w:p>
        </w:tc>
        <w:tc>
          <w:tcPr>
            <w:tcW w:w="2238" w:type="dxa"/>
          </w:tcPr>
          <w:p w:rsidR="00827D1F" w:rsidRPr="009B7F25" w:rsidRDefault="00827D1F" w:rsidP="00827D1F">
            <w:pPr>
              <w:jc w:val="center"/>
            </w:pPr>
            <w:r w:rsidRPr="009B7F25">
              <w:t>24.8.</w:t>
            </w:r>
          </w:p>
          <w:p w:rsidR="00827D1F" w:rsidRPr="009B7F25" w:rsidRDefault="00827D1F" w:rsidP="00827D1F">
            <w:pPr>
              <w:jc w:val="center"/>
            </w:pPr>
            <w:r w:rsidRPr="009B7F25">
              <w:t>11.9.</w:t>
            </w:r>
          </w:p>
          <w:p w:rsidR="00827D1F" w:rsidRPr="009B7F25" w:rsidRDefault="00827D1F" w:rsidP="00827D1F">
            <w:pPr>
              <w:jc w:val="center"/>
            </w:pPr>
            <w:r w:rsidRPr="009B7F25">
              <w:t>6.11.</w:t>
            </w:r>
          </w:p>
          <w:p w:rsidR="00827D1F" w:rsidRPr="009B7F25" w:rsidRDefault="00827D1F" w:rsidP="00827D1F">
            <w:pPr>
              <w:jc w:val="center"/>
            </w:pPr>
            <w:r w:rsidRPr="009B7F25">
              <w:t>22.2.</w:t>
            </w:r>
          </w:p>
          <w:p w:rsidR="00827D1F" w:rsidRPr="009B7F25" w:rsidRDefault="00827D1F" w:rsidP="00827D1F">
            <w:pPr>
              <w:jc w:val="center"/>
            </w:pPr>
            <w:r w:rsidRPr="009B7F25">
              <w:t>15.4.</w:t>
            </w:r>
          </w:p>
          <w:p w:rsidR="00827D1F" w:rsidRPr="009B7F25" w:rsidRDefault="00827D1F" w:rsidP="00827D1F">
            <w:pPr>
              <w:jc w:val="center"/>
            </w:pPr>
            <w:r w:rsidRPr="009B7F25">
              <w:t>21.6.</w:t>
            </w:r>
          </w:p>
        </w:tc>
        <w:tc>
          <w:tcPr>
            <w:tcW w:w="4500" w:type="dxa"/>
          </w:tcPr>
          <w:p w:rsidR="00827D1F" w:rsidRPr="009B7F25" w:rsidRDefault="00827D1F" w:rsidP="00827D1F">
            <w:pPr>
              <w:jc w:val="center"/>
            </w:pPr>
            <w:r w:rsidRPr="009B7F25">
              <w:t>Веома успешна сарадња</w:t>
            </w:r>
          </w:p>
        </w:tc>
      </w:tr>
    </w:tbl>
    <w:p w:rsidR="00827D1F" w:rsidRPr="009B7F25" w:rsidRDefault="00827D1F" w:rsidP="00827D1F">
      <w:pPr>
        <w:jc w:val="center"/>
      </w:pPr>
    </w:p>
    <w:p w:rsidR="00827D1F" w:rsidRPr="009B7F25" w:rsidRDefault="00827D1F" w:rsidP="00827D1F">
      <w:pPr>
        <w:jc w:val="center"/>
      </w:pPr>
    </w:p>
    <w:p w:rsidR="00827D1F" w:rsidRPr="009B7F25" w:rsidRDefault="00827D1F" w:rsidP="00827D1F">
      <w:pPr>
        <w:jc w:val="center"/>
      </w:pPr>
      <w:r w:rsidRPr="009B7F25">
        <w:t>Наративни извештај</w:t>
      </w:r>
    </w:p>
    <w:tbl>
      <w:tblPr>
        <w:tblStyle w:val="TableGrid"/>
        <w:tblW w:w="11250" w:type="dxa"/>
        <w:tblInd w:w="-252" w:type="dxa"/>
        <w:tblLook w:val="04A0"/>
      </w:tblPr>
      <w:tblGrid>
        <w:gridCol w:w="11250"/>
      </w:tblGrid>
      <w:tr w:rsidR="00827D1F" w:rsidRPr="009B7F25" w:rsidTr="00D95DE2">
        <w:tc>
          <w:tcPr>
            <w:tcW w:w="11250" w:type="dxa"/>
          </w:tcPr>
          <w:p w:rsidR="00827D1F" w:rsidRPr="009B7F25" w:rsidRDefault="00827D1F" w:rsidP="00827D1F"/>
          <w:p w:rsidR="00827D1F" w:rsidRPr="009B7F25" w:rsidRDefault="00827D1F" w:rsidP="00827D1F">
            <w:r w:rsidRPr="009B7F25">
              <w:t>У току школске године СВ је састанке одржавало по плану и бавило се различитим темама везаним за наставни процес:</w:t>
            </w:r>
          </w:p>
          <w:p w:rsidR="00827D1F" w:rsidRPr="009B7F25" w:rsidRDefault="00827D1F" w:rsidP="00A52FCC">
            <w:pPr>
              <w:widowControl w:val="0"/>
              <w:numPr>
                <w:ilvl w:val="0"/>
                <w:numId w:val="59"/>
              </w:numPr>
            </w:pPr>
            <w:r w:rsidRPr="009B7F25">
              <w:t>Стручно усавршавање</w:t>
            </w:r>
          </w:p>
          <w:p w:rsidR="00827D1F" w:rsidRPr="009B7F25" w:rsidRDefault="00827D1F" w:rsidP="00A52FCC">
            <w:pPr>
              <w:widowControl w:val="0"/>
              <w:numPr>
                <w:ilvl w:val="0"/>
                <w:numId w:val="59"/>
              </w:numPr>
            </w:pPr>
            <w:r w:rsidRPr="009B7F25">
              <w:t>Угледни часови</w:t>
            </w:r>
          </w:p>
          <w:p w:rsidR="00827D1F" w:rsidRPr="009B7F25" w:rsidRDefault="00827D1F" w:rsidP="00A52FCC">
            <w:pPr>
              <w:widowControl w:val="0"/>
              <w:numPr>
                <w:ilvl w:val="0"/>
                <w:numId w:val="59"/>
              </w:numPr>
            </w:pPr>
            <w:r w:rsidRPr="009B7F25">
              <w:t>Иницијални тестови</w:t>
            </w:r>
          </w:p>
          <w:p w:rsidR="00827D1F" w:rsidRPr="009B7F25" w:rsidRDefault="00827D1F" w:rsidP="00A52FCC">
            <w:pPr>
              <w:widowControl w:val="0"/>
              <w:numPr>
                <w:ilvl w:val="0"/>
                <w:numId w:val="59"/>
              </w:numPr>
            </w:pPr>
            <w:r w:rsidRPr="009B7F25">
              <w:t>Усклађивање контролних задатака</w:t>
            </w:r>
          </w:p>
          <w:p w:rsidR="00827D1F" w:rsidRPr="009B7F25" w:rsidRDefault="00827D1F" w:rsidP="00A52FCC">
            <w:pPr>
              <w:widowControl w:val="0"/>
              <w:numPr>
                <w:ilvl w:val="0"/>
                <w:numId w:val="59"/>
              </w:numPr>
            </w:pPr>
            <w:r w:rsidRPr="009B7F25">
              <w:t>Реализација допунске и додатне наставе</w:t>
            </w:r>
          </w:p>
          <w:p w:rsidR="00827D1F" w:rsidRPr="009B7F25" w:rsidRDefault="00827D1F" w:rsidP="00A52FCC">
            <w:pPr>
              <w:widowControl w:val="0"/>
              <w:numPr>
                <w:ilvl w:val="0"/>
                <w:numId w:val="59"/>
              </w:numPr>
            </w:pPr>
            <w:r w:rsidRPr="009B7F25">
              <w:lastRenderedPageBreak/>
              <w:t>Организација и припреме за такмичење</w:t>
            </w:r>
          </w:p>
          <w:p w:rsidR="00827D1F" w:rsidRPr="009B7F25" w:rsidRDefault="00827D1F" w:rsidP="00A52FCC">
            <w:pPr>
              <w:widowControl w:val="0"/>
              <w:numPr>
                <w:ilvl w:val="0"/>
                <w:numId w:val="59"/>
              </w:numPr>
            </w:pPr>
            <w:r w:rsidRPr="009B7F25">
              <w:t>Ефикасност примењених облика и метода рада и мере за унапређење</w:t>
            </w:r>
          </w:p>
          <w:p w:rsidR="00827D1F" w:rsidRPr="009B7F25" w:rsidRDefault="00827D1F" w:rsidP="00827D1F"/>
          <w:p w:rsidR="00827D1F" w:rsidRPr="009B7F25" w:rsidRDefault="00827D1F" w:rsidP="00827D1F">
            <w:r w:rsidRPr="009B7F25">
              <w:t>Закључак је да је сарадња на нивоу већа одлична и да се разменом искустава и разговорима може унапредити наставни процес.</w:t>
            </w:r>
          </w:p>
          <w:p w:rsidR="00827D1F" w:rsidRPr="009B7F25" w:rsidRDefault="00827D1F" w:rsidP="00827D1F">
            <w:pPr>
              <w:jc w:val="center"/>
            </w:pPr>
          </w:p>
          <w:p w:rsidR="00827D1F" w:rsidRPr="009B7F25" w:rsidRDefault="00410922" w:rsidP="00410922">
            <w:pPr>
              <w:jc w:val="right"/>
            </w:pPr>
            <w:r w:rsidRPr="009B7F25">
              <w:t xml:space="preserve">                                                                                                        Садета Адиловић</w:t>
            </w:r>
          </w:p>
        </w:tc>
      </w:tr>
    </w:tbl>
    <w:p w:rsidR="001434A9" w:rsidRPr="009B7F25" w:rsidRDefault="001434A9" w:rsidP="00827D1F">
      <w:pPr>
        <w:rPr>
          <w:color w:val="FF0000"/>
        </w:rPr>
      </w:pPr>
    </w:p>
    <w:p w:rsidR="004E048A" w:rsidRPr="009B7F25" w:rsidRDefault="004E048A" w:rsidP="00944EC7">
      <w:pPr>
        <w:jc w:val="right"/>
        <w:rPr>
          <w:color w:val="FF0000"/>
        </w:rPr>
      </w:pPr>
    </w:p>
    <w:p w:rsidR="00220D32" w:rsidRPr="009B7F25" w:rsidRDefault="002D19CD" w:rsidP="00220D32">
      <w:pPr>
        <w:pStyle w:val="Heading2"/>
        <w:rPr>
          <w:rFonts w:ascii="Times New Roman" w:hAnsi="Times New Roman"/>
          <w:color w:val="000000" w:themeColor="text1"/>
        </w:rPr>
      </w:pPr>
      <w:bookmarkStart w:id="124" w:name="_Toc145401790"/>
      <w:r w:rsidRPr="009B7F25">
        <w:rPr>
          <w:rFonts w:ascii="Times New Roman" w:hAnsi="Times New Roman"/>
          <w:color w:val="000000" w:themeColor="text1"/>
        </w:rPr>
        <w:t xml:space="preserve">10.4 </w:t>
      </w:r>
      <w:r w:rsidR="00C72EC3" w:rsidRPr="009B7F25">
        <w:rPr>
          <w:rFonts w:ascii="Times New Roman" w:hAnsi="Times New Roman"/>
          <w:color w:val="000000" w:themeColor="text1"/>
        </w:rPr>
        <w:t>ИЗВЕШТАЈ О РАДУ ПЕДАГОШКОГ КОЛЕГИЈУМА</w:t>
      </w:r>
      <w:bookmarkEnd w:id="124"/>
    </w:p>
    <w:tbl>
      <w:tblPr>
        <w:tblStyle w:val="TableGrid"/>
        <w:tblpPr w:leftFromText="141" w:rightFromText="141" w:vertAnchor="text" w:horzAnchor="margin" w:tblpX="-252" w:tblpY="316"/>
        <w:tblW w:w="11250" w:type="dxa"/>
        <w:tblLook w:val="04A0"/>
      </w:tblPr>
      <w:tblGrid>
        <w:gridCol w:w="4149"/>
        <w:gridCol w:w="1843"/>
        <w:gridCol w:w="2551"/>
        <w:gridCol w:w="2707"/>
      </w:tblGrid>
      <w:tr w:rsidR="00220D32" w:rsidRPr="009B7F25" w:rsidTr="00D95DE2">
        <w:trPr>
          <w:trHeight w:val="207"/>
        </w:trPr>
        <w:tc>
          <w:tcPr>
            <w:tcW w:w="4149" w:type="dxa"/>
          </w:tcPr>
          <w:p w:rsidR="00220D32" w:rsidRPr="009B7F25" w:rsidRDefault="00220D32" w:rsidP="00D95DE2">
            <w:pPr>
              <w:jc w:val="both"/>
              <w:rPr>
                <w:color w:val="000000" w:themeColor="text1"/>
              </w:rPr>
            </w:pPr>
            <w:r w:rsidRPr="009B7F25">
              <w:rPr>
                <w:color w:val="000000" w:themeColor="text1"/>
              </w:rPr>
              <w:t>Тим</w:t>
            </w:r>
          </w:p>
        </w:tc>
        <w:tc>
          <w:tcPr>
            <w:tcW w:w="1843" w:type="dxa"/>
          </w:tcPr>
          <w:p w:rsidR="00220D32" w:rsidRPr="009B7F25" w:rsidRDefault="00220D32" w:rsidP="00D95DE2">
            <w:pPr>
              <w:jc w:val="both"/>
              <w:rPr>
                <w:color w:val="000000" w:themeColor="text1"/>
              </w:rPr>
            </w:pPr>
            <w:r w:rsidRPr="009B7F25">
              <w:rPr>
                <w:color w:val="000000" w:themeColor="text1"/>
              </w:rPr>
              <w:t>Број састанака</w:t>
            </w:r>
          </w:p>
        </w:tc>
        <w:tc>
          <w:tcPr>
            <w:tcW w:w="2551" w:type="dxa"/>
          </w:tcPr>
          <w:p w:rsidR="00220D32" w:rsidRPr="009B7F25" w:rsidRDefault="00220D32" w:rsidP="00D95DE2">
            <w:pPr>
              <w:jc w:val="both"/>
              <w:rPr>
                <w:color w:val="000000" w:themeColor="text1"/>
              </w:rPr>
            </w:pPr>
            <w:r w:rsidRPr="009B7F25">
              <w:rPr>
                <w:color w:val="000000" w:themeColor="text1"/>
              </w:rPr>
              <w:t>Време одржавања</w:t>
            </w:r>
          </w:p>
        </w:tc>
        <w:tc>
          <w:tcPr>
            <w:tcW w:w="2707" w:type="dxa"/>
          </w:tcPr>
          <w:p w:rsidR="00220D32" w:rsidRPr="009B7F25" w:rsidRDefault="00220D32" w:rsidP="00D95DE2">
            <w:pPr>
              <w:jc w:val="both"/>
              <w:rPr>
                <w:color w:val="000000" w:themeColor="text1"/>
              </w:rPr>
            </w:pPr>
            <w:r w:rsidRPr="009B7F25">
              <w:rPr>
                <w:color w:val="000000" w:themeColor="text1"/>
              </w:rPr>
              <w:t>Запажања</w:t>
            </w:r>
          </w:p>
        </w:tc>
      </w:tr>
      <w:tr w:rsidR="00220D32" w:rsidRPr="009B7F25" w:rsidTr="00D95DE2">
        <w:tc>
          <w:tcPr>
            <w:tcW w:w="4149" w:type="dxa"/>
          </w:tcPr>
          <w:p w:rsidR="00220D32" w:rsidRPr="009B7F25" w:rsidRDefault="00220D32" w:rsidP="00D95DE2">
            <w:pPr>
              <w:jc w:val="both"/>
              <w:rPr>
                <w:color w:val="000000" w:themeColor="text1"/>
              </w:rPr>
            </w:pPr>
            <w:r w:rsidRPr="009B7F25">
              <w:rPr>
                <w:color w:val="000000" w:themeColor="text1"/>
              </w:rPr>
              <w:t>Педагошки колегијум</w:t>
            </w:r>
          </w:p>
        </w:tc>
        <w:tc>
          <w:tcPr>
            <w:tcW w:w="1843" w:type="dxa"/>
          </w:tcPr>
          <w:p w:rsidR="00220D32" w:rsidRPr="009B7F25" w:rsidRDefault="00220D32" w:rsidP="00D95DE2">
            <w:pPr>
              <w:jc w:val="both"/>
              <w:rPr>
                <w:color w:val="000000" w:themeColor="text1"/>
              </w:rPr>
            </w:pPr>
            <w:r w:rsidRPr="009B7F25">
              <w:rPr>
                <w:color w:val="000000" w:themeColor="text1"/>
              </w:rPr>
              <w:t>5</w:t>
            </w:r>
          </w:p>
        </w:tc>
        <w:tc>
          <w:tcPr>
            <w:tcW w:w="2551" w:type="dxa"/>
          </w:tcPr>
          <w:p w:rsidR="00220D32" w:rsidRPr="009B7F25" w:rsidRDefault="00220D32" w:rsidP="00D95DE2">
            <w:pPr>
              <w:jc w:val="both"/>
              <w:rPr>
                <w:color w:val="000000" w:themeColor="text1"/>
              </w:rPr>
            </w:pPr>
            <w:r w:rsidRPr="009B7F25">
              <w:rPr>
                <w:color w:val="000000" w:themeColor="text1"/>
              </w:rPr>
              <w:t>Током године</w:t>
            </w:r>
          </w:p>
        </w:tc>
        <w:tc>
          <w:tcPr>
            <w:tcW w:w="2707" w:type="dxa"/>
          </w:tcPr>
          <w:p w:rsidR="00220D32" w:rsidRPr="009B7F25" w:rsidRDefault="00220D32" w:rsidP="00D95DE2">
            <w:pPr>
              <w:jc w:val="both"/>
              <w:rPr>
                <w:color w:val="000000" w:themeColor="text1"/>
              </w:rPr>
            </w:pPr>
            <w:r w:rsidRPr="009B7F25">
              <w:rPr>
                <w:color w:val="000000" w:themeColor="text1"/>
              </w:rPr>
              <w:t>/</w:t>
            </w:r>
          </w:p>
        </w:tc>
      </w:tr>
    </w:tbl>
    <w:p w:rsidR="00220D32" w:rsidRPr="009B7F25" w:rsidRDefault="00220D32" w:rsidP="00220D32">
      <w:pPr>
        <w:jc w:val="both"/>
        <w:rPr>
          <w:color w:val="000000" w:themeColor="text1"/>
          <w:lang w:val="sr-Cyrl-CS"/>
        </w:rPr>
      </w:pPr>
    </w:p>
    <w:p w:rsidR="00220D32" w:rsidRPr="009B7F25" w:rsidRDefault="00220D32" w:rsidP="00220D32">
      <w:pPr>
        <w:jc w:val="both"/>
        <w:rPr>
          <w:color w:val="000000" w:themeColor="text1"/>
        </w:rPr>
      </w:pPr>
    </w:p>
    <w:p w:rsidR="00220D32" w:rsidRPr="009B7F25" w:rsidRDefault="00220D32" w:rsidP="00220D32">
      <w:pPr>
        <w:jc w:val="center"/>
        <w:rPr>
          <w:color w:val="000000" w:themeColor="text1"/>
        </w:rPr>
      </w:pPr>
      <w:r w:rsidRPr="009B7F25">
        <w:rPr>
          <w:color w:val="000000" w:themeColor="text1"/>
        </w:rPr>
        <w:t>Наративни извештај</w:t>
      </w:r>
    </w:p>
    <w:tbl>
      <w:tblPr>
        <w:tblStyle w:val="TableGrid"/>
        <w:tblW w:w="11250" w:type="dxa"/>
        <w:tblInd w:w="-252" w:type="dxa"/>
        <w:tblLayout w:type="fixed"/>
        <w:tblLook w:val="04A0"/>
      </w:tblPr>
      <w:tblGrid>
        <w:gridCol w:w="11250"/>
      </w:tblGrid>
      <w:tr w:rsidR="00220D32" w:rsidRPr="009B7F25" w:rsidTr="00D95DE2">
        <w:tc>
          <w:tcPr>
            <w:tcW w:w="11250" w:type="dxa"/>
          </w:tcPr>
          <w:p w:rsidR="00220D32" w:rsidRPr="009B7F25" w:rsidRDefault="00220D32" w:rsidP="000F0BF4">
            <w:pPr>
              <w:pStyle w:val="Default"/>
              <w:jc w:val="both"/>
              <w:rPr>
                <w:color w:val="000000" w:themeColor="text1"/>
              </w:rPr>
            </w:pPr>
            <w:r w:rsidRPr="009B7F25">
              <w:rPr>
                <w:color w:val="000000" w:themeColor="text1"/>
              </w:rPr>
              <w:t xml:space="preserve"> </w:t>
            </w:r>
            <w:r w:rsidR="00BA394C" w:rsidRPr="009B7F25">
              <w:rPr>
                <w:color w:val="000000" w:themeColor="text1"/>
              </w:rPr>
              <w:t xml:space="preserve">         У текућој школској 2024/2025</w:t>
            </w:r>
            <w:r w:rsidRPr="009B7F25">
              <w:rPr>
                <w:color w:val="000000" w:themeColor="text1"/>
              </w:rPr>
              <w:t>.године одржано је 5 састанака Педагошког колегијума.</w:t>
            </w:r>
          </w:p>
          <w:p w:rsidR="00220D32" w:rsidRPr="009B7F25" w:rsidRDefault="00220D32" w:rsidP="000F0BF4">
            <w:pPr>
              <w:pStyle w:val="Default"/>
              <w:jc w:val="both"/>
              <w:rPr>
                <w:color w:val="000000" w:themeColor="text1"/>
              </w:rPr>
            </w:pPr>
            <w:r w:rsidRPr="009B7F25">
              <w:rPr>
                <w:color w:val="000000" w:themeColor="text1"/>
              </w:rPr>
              <w:t xml:space="preserve">Први састанак </w:t>
            </w:r>
          </w:p>
          <w:p w:rsidR="00220D32" w:rsidRPr="009B7F25" w:rsidRDefault="00220D32" w:rsidP="000F0BF4">
            <w:pPr>
              <w:jc w:val="both"/>
              <w:rPr>
                <w:color w:val="000000" w:themeColor="text1"/>
              </w:rPr>
            </w:pPr>
          </w:p>
          <w:p w:rsidR="00220D32" w:rsidRPr="009B7F25" w:rsidRDefault="00220D32" w:rsidP="000F0BF4">
            <w:pPr>
              <w:jc w:val="both"/>
              <w:rPr>
                <w:color w:val="000000" w:themeColor="text1"/>
              </w:rPr>
            </w:pPr>
            <w:r w:rsidRPr="009B7F25">
              <w:rPr>
                <w:color w:val="000000" w:themeColor="text1"/>
              </w:rPr>
              <w:t>На  састанку извршене су измене Годишњег плана ПК и усво</w:t>
            </w:r>
            <w:r w:rsidR="00BA394C" w:rsidRPr="009B7F25">
              <w:rPr>
                <w:color w:val="000000" w:themeColor="text1"/>
              </w:rPr>
              <w:t>јен је нови план за школску 2024/2025</w:t>
            </w:r>
            <w:r w:rsidRPr="009B7F25">
              <w:rPr>
                <w:color w:val="000000" w:themeColor="text1"/>
              </w:rPr>
              <w:t>. Дат је предлог да се сви радници упознају са Акционим плановима како би се унапредио рад.</w:t>
            </w:r>
          </w:p>
          <w:p w:rsidR="00220D32" w:rsidRPr="009B7F25" w:rsidRDefault="00220D32" w:rsidP="000F0BF4">
            <w:pPr>
              <w:jc w:val="both"/>
              <w:rPr>
                <w:color w:val="000000" w:themeColor="text1"/>
              </w:rPr>
            </w:pPr>
            <w:r w:rsidRPr="009B7F25">
              <w:rPr>
                <w:color w:val="000000" w:themeColor="text1"/>
              </w:rPr>
              <w:t>Донета је одлука да се састанак ПК одржава после Наставничког већа, а уколико има потребе, може се заказати и пре.</w:t>
            </w:r>
          </w:p>
          <w:p w:rsidR="00220D32" w:rsidRPr="009B7F25" w:rsidRDefault="00220D32" w:rsidP="000F0BF4">
            <w:pPr>
              <w:jc w:val="both"/>
              <w:rPr>
                <w:color w:val="000000" w:themeColor="text1"/>
              </w:rPr>
            </w:pPr>
            <w:r w:rsidRPr="009B7F25">
              <w:rPr>
                <w:color w:val="000000" w:themeColor="text1"/>
              </w:rPr>
              <w:t xml:space="preserve">Што се тиче угледних и огледних часова, одлучено је да се они који желе да одрже час пријаве до следећег састанка или ће на наредном бити одлучено ко ће држати и у ком периоду. </w:t>
            </w:r>
          </w:p>
          <w:p w:rsidR="00220D32" w:rsidRPr="009B7F25" w:rsidRDefault="00220D32" w:rsidP="000F0BF4">
            <w:pPr>
              <w:jc w:val="both"/>
              <w:rPr>
                <w:color w:val="000000" w:themeColor="text1"/>
              </w:rPr>
            </w:pPr>
            <w:r w:rsidRPr="009B7F25">
              <w:rPr>
                <w:color w:val="000000" w:themeColor="text1"/>
              </w:rPr>
              <w:t>Око припремне наставе за ученике 8. разреда сложили смо се да треба расправљати у другом полугодишту, да је још рано разговарати о томе. У школи има 7 ученика који наставу похађају по прилагођеном програму. Пет ученика ИОП1 и два ученика ИОП2.</w:t>
            </w:r>
          </w:p>
          <w:p w:rsidR="00220D32" w:rsidRPr="009B7F25" w:rsidRDefault="00220D32" w:rsidP="000F0BF4">
            <w:pPr>
              <w:jc w:val="both"/>
              <w:rPr>
                <w:color w:val="000000" w:themeColor="text1"/>
              </w:rPr>
            </w:pPr>
            <w:r w:rsidRPr="009B7F25">
              <w:rPr>
                <w:color w:val="000000" w:themeColor="text1"/>
              </w:rPr>
              <w:t>Пратити њихов рад и напредак. Школа је тражила да на се обезбеди дефектолог. Чека се одлука.</w:t>
            </w:r>
          </w:p>
          <w:p w:rsidR="00220D32" w:rsidRPr="009B7F25" w:rsidRDefault="00220D32" w:rsidP="000F0BF4">
            <w:pPr>
              <w:pStyle w:val="Default"/>
              <w:jc w:val="both"/>
              <w:rPr>
                <w:color w:val="000000" w:themeColor="text1"/>
              </w:rPr>
            </w:pPr>
          </w:p>
          <w:p w:rsidR="00220D32" w:rsidRPr="009B7F25" w:rsidRDefault="00220D32" w:rsidP="000F0BF4">
            <w:pPr>
              <w:pStyle w:val="Default"/>
              <w:jc w:val="both"/>
              <w:rPr>
                <w:color w:val="000000" w:themeColor="text1"/>
              </w:rPr>
            </w:pPr>
            <w:r w:rsidRPr="009B7F25">
              <w:rPr>
                <w:color w:val="000000" w:themeColor="text1"/>
              </w:rPr>
              <w:t xml:space="preserve">Други састанак </w:t>
            </w:r>
          </w:p>
          <w:p w:rsidR="00220D32" w:rsidRPr="009B7F25" w:rsidRDefault="00220D32" w:rsidP="000F0BF4">
            <w:pPr>
              <w:pStyle w:val="Default"/>
              <w:jc w:val="both"/>
              <w:rPr>
                <w:color w:val="000000" w:themeColor="text1"/>
              </w:rPr>
            </w:pPr>
            <w:r w:rsidRPr="009B7F25">
              <w:rPr>
                <w:color w:val="000000" w:themeColor="text1"/>
              </w:rPr>
              <w:t xml:space="preserve">Педагошки колегијум је упознат са реализацијом Развојног плана школе. Директор је истакао да, </w:t>
            </w:r>
          </w:p>
          <w:p w:rsidR="00220D32" w:rsidRPr="009B7F25" w:rsidRDefault="00220D32" w:rsidP="000F0BF4">
            <w:pPr>
              <w:pStyle w:val="Default"/>
              <w:jc w:val="both"/>
              <w:rPr>
                <w:color w:val="000000" w:themeColor="text1"/>
              </w:rPr>
            </w:pPr>
            <w:r w:rsidRPr="009B7F25">
              <w:rPr>
                <w:color w:val="000000" w:themeColor="text1"/>
              </w:rPr>
              <w:t>уколико неко жели, може да достави назив семинара који хоће да похађа. Школа ће уплатити</w:t>
            </w:r>
          </w:p>
          <w:p w:rsidR="00220D32" w:rsidRPr="009B7F25" w:rsidRDefault="00220D32" w:rsidP="000F0BF4">
            <w:pPr>
              <w:pStyle w:val="Default"/>
              <w:jc w:val="both"/>
              <w:rPr>
                <w:color w:val="000000" w:themeColor="text1"/>
              </w:rPr>
            </w:pPr>
            <w:r w:rsidRPr="009B7F25">
              <w:rPr>
                <w:color w:val="000000" w:themeColor="text1"/>
              </w:rPr>
              <w:t xml:space="preserve">котизацију .Колегиница </w:t>
            </w:r>
            <w:r w:rsidR="00BA394C" w:rsidRPr="009B7F25">
              <w:rPr>
                <w:color w:val="000000" w:themeColor="text1"/>
              </w:rPr>
              <w:t xml:space="preserve">Душица Голубовић </w:t>
            </w:r>
            <w:r w:rsidRPr="009B7F25">
              <w:rPr>
                <w:color w:val="000000" w:themeColor="text1"/>
              </w:rPr>
              <w:t xml:space="preserve"> нас је упознала са процесом самовредновања. План такмичења је у складу са планом који смо добили од Министарства просвете.</w:t>
            </w:r>
          </w:p>
          <w:p w:rsidR="00220D32" w:rsidRPr="009B7F25" w:rsidRDefault="00220D32" w:rsidP="000F0BF4">
            <w:pPr>
              <w:pStyle w:val="Default"/>
              <w:jc w:val="both"/>
              <w:rPr>
                <w:color w:val="000000" w:themeColor="text1"/>
              </w:rPr>
            </w:pPr>
          </w:p>
          <w:p w:rsidR="00220D32" w:rsidRPr="009B7F25" w:rsidRDefault="00220D32" w:rsidP="000F0BF4">
            <w:pPr>
              <w:pStyle w:val="Default"/>
              <w:jc w:val="both"/>
              <w:rPr>
                <w:color w:val="000000" w:themeColor="text1"/>
              </w:rPr>
            </w:pPr>
            <w:r w:rsidRPr="009B7F25">
              <w:rPr>
                <w:color w:val="000000" w:themeColor="text1"/>
              </w:rPr>
              <w:t xml:space="preserve">Трећи састанак </w:t>
            </w:r>
          </w:p>
          <w:p w:rsidR="00220D32" w:rsidRPr="009B7F25" w:rsidRDefault="00220D32" w:rsidP="000F0BF4">
            <w:pPr>
              <w:pStyle w:val="Default"/>
              <w:jc w:val="both"/>
              <w:rPr>
                <w:color w:val="000000" w:themeColor="text1"/>
              </w:rPr>
            </w:pPr>
            <w:r w:rsidRPr="009B7F25">
              <w:rPr>
                <w:color w:val="000000" w:themeColor="text1"/>
              </w:rPr>
              <w:t>Закључено је да су сви извештаји предати на в</w:t>
            </w:r>
            <w:r w:rsidR="00BA394C" w:rsidRPr="009B7F25">
              <w:rPr>
                <w:color w:val="000000" w:themeColor="text1"/>
              </w:rPr>
              <w:t>реме. Колегиница Душица Голубовић</w:t>
            </w:r>
            <w:r w:rsidRPr="009B7F25">
              <w:rPr>
                <w:color w:val="000000" w:themeColor="text1"/>
              </w:rPr>
              <w:t xml:space="preserve"> је истакла да су</w:t>
            </w:r>
          </w:p>
          <w:p w:rsidR="00220D32" w:rsidRPr="009B7F25" w:rsidRDefault="00220D32" w:rsidP="000F0BF4">
            <w:pPr>
              <w:pStyle w:val="Default"/>
              <w:jc w:val="both"/>
              <w:rPr>
                <w:color w:val="000000" w:themeColor="text1"/>
              </w:rPr>
            </w:pPr>
            <w:r w:rsidRPr="009B7F25">
              <w:rPr>
                <w:color w:val="000000" w:themeColor="text1"/>
              </w:rPr>
              <w:t xml:space="preserve">Смернице везане за самовредновање истакнуте на огласној табли.     </w:t>
            </w:r>
          </w:p>
          <w:p w:rsidR="00220D32" w:rsidRPr="009B7F25" w:rsidRDefault="00220D32" w:rsidP="000F0BF4">
            <w:pPr>
              <w:pStyle w:val="Default"/>
              <w:jc w:val="both"/>
              <w:rPr>
                <w:color w:val="000000" w:themeColor="text1"/>
              </w:rPr>
            </w:pPr>
            <w:r w:rsidRPr="009B7F25">
              <w:rPr>
                <w:color w:val="000000" w:themeColor="text1"/>
              </w:rPr>
              <w:t xml:space="preserve">Колегиница </w:t>
            </w:r>
            <w:r w:rsidR="00BA394C" w:rsidRPr="009B7F25">
              <w:rPr>
                <w:color w:val="000000" w:themeColor="text1"/>
              </w:rPr>
              <w:t xml:space="preserve">Весна Оташевић </w:t>
            </w:r>
            <w:r w:rsidRPr="009B7F25">
              <w:rPr>
                <w:color w:val="000000" w:themeColor="text1"/>
              </w:rPr>
              <w:t xml:space="preserve"> нас је упознала са Планом ИОПа.</w:t>
            </w:r>
          </w:p>
          <w:p w:rsidR="00220D32" w:rsidRPr="009B7F25" w:rsidRDefault="00220D32" w:rsidP="000F0BF4">
            <w:pPr>
              <w:pStyle w:val="Default"/>
              <w:jc w:val="both"/>
              <w:rPr>
                <w:color w:val="000000" w:themeColor="text1"/>
              </w:rPr>
            </w:pPr>
            <w:r w:rsidRPr="009B7F25">
              <w:rPr>
                <w:color w:val="000000" w:themeColor="text1"/>
              </w:rPr>
              <w:t>Чланови Педагошког колегијума су се сложили да је семинар о  инклузији био од великог значаја. Упитници за самовредновање су подељени и биће анализирани у наредном извештају.</w:t>
            </w:r>
          </w:p>
          <w:p w:rsidR="00220D32" w:rsidRPr="009B7F25" w:rsidRDefault="00220D32" w:rsidP="000F0BF4">
            <w:pPr>
              <w:pStyle w:val="Default"/>
              <w:jc w:val="both"/>
              <w:rPr>
                <w:color w:val="000000" w:themeColor="text1"/>
              </w:rPr>
            </w:pPr>
          </w:p>
          <w:p w:rsidR="00220D32" w:rsidRPr="009B7F25" w:rsidRDefault="00220D32" w:rsidP="000F0BF4">
            <w:pPr>
              <w:pStyle w:val="Default"/>
              <w:jc w:val="both"/>
              <w:rPr>
                <w:color w:val="000000" w:themeColor="text1"/>
              </w:rPr>
            </w:pPr>
            <w:r w:rsidRPr="009B7F25">
              <w:rPr>
                <w:color w:val="000000" w:themeColor="text1"/>
              </w:rPr>
              <w:t xml:space="preserve">Четврти састанак </w:t>
            </w:r>
          </w:p>
          <w:p w:rsidR="00220D32" w:rsidRPr="009B7F25" w:rsidRDefault="00220D32" w:rsidP="000F0BF4">
            <w:pPr>
              <w:pStyle w:val="Default"/>
              <w:jc w:val="both"/>
              <w:rPr>
                <w:color w:val="000000" w:themeColor="text1"/>
              </w:rPr>
            </w:pPr>
            <w:r w:rsidRPr="009B7F25">
              <w:rPr>
                <w:color w:val="000000" w:themeColor="text1"/>
              </w:rPr>
              <w:t>Чланови колегијума су упознати са  остваривањем Развојног плана школе. Све се ради по плану. Нагласити у извештају да је за ученике по ИОП-у све бесплатно.Сваки наставник је урадио анализу са завршног испита и предали су стручном сараднику.</w:t>
            </w:r>
          </w:p>
          <w:p w:rsidR="00220D32" w:rsidRPr="009B7F25" w:rsidRDefault="00220D32" w:rsidP="000F0BF4">
            <w:pPr>
              <w:pStyle w:val="Default"/>
              <w:jc w:val="both"/>
              <w:rPr>
                <w:color w:val="000000" w:themeColor="text1"/>
              </w:rPr>
            </w:pPr>
            <w:r w:rsidRPr="009B7F25">
              <w:rPr>
                <w:color w:val="000000" w:themeColor="text1"/>
              </w:rPr>
              <w:t xml:space="preserve">Наставници су истакли да ће на часовима припремне наставе радити на областима које су ученицима биле теже. Закључено је да се више размењују искуства са семинара. </w:t>
            </w:r>
          </w:p>
          <w:p w:rsidR="00220D32" w:rsidRPr="009B7F25" w:rsidRDefault="00220D32" w:rsidP="000F0BF4">
            <w:pPr>
              <w:pStyle w:val="Default"/>
              <w:jc w:val="both"/>
              <w:rPr>
                <w:color w:val="000000" w:themeColor="text1"/>
              </w:rPr>
            </w:pPr>
          </w:p>
          <w:p w:rsidR="00220D32" w:rsidRPr="009B7F25" w:rsidRDefault="00220D32" w:rsidP="000F0BF4">
            <w:pPr>
              <w:pStyle w:val="Default"/>
              <w:jc w:val="both"/>
              <w:rPr>
                <w:color w:val="000000" w:themeColor="text1"/>
              </w:rPr>
            </w:pPr>
            <w:r w:rsidRPr="009B7F25">
              <w:rPr>
                <w:color w:val="000000" w:themeColor="text1"/>
              </w:rPr>
              <w:t xml:space="preserve">Петисастанак </w:t>
            </w:r>
          </w:p>
          <w:p w:rsidR="00220D32" w:rsidRPr="009B7F25" w:rsidRDefault="00220D32" w:rsidP="000F0BF4">
            <w:pPr>
              <w:pStyle w:val="Default"/>
              <w:jc w:val="both"/>
              <w:rPr>
                <w:color w:val="000000" w:themeColor="text1"/>
              </w:rPr>
            </w:pPr>
            <w:r w:rsidRPr="009B7F25">
              <w:rPr>
                <w:color w:val="000000" w:themeColor="text1"/>
              </w:rPr>
              <w:t xml:space="preserve">Колегиница </w:t>
            </w:r>
            <w:r w:rsidR="00BA394C" w:rsidRPr="009B7F25">
              <w:rPr>
                <w:color w:val="000000" w:themeColor="text1"/>
              </w:rPr>
              <w:t>Душица Голубовић</w:t>
            </w:r>
            <w:r w:rsidRPr="009B7F25">
              <w:rPr>
                <w:color w:val="000000" w:themeColor="text1"/>
              </w:rPr>
              <w:t xml:space="preserve"> је истакла да ће извештај о самовредновању бити готов до наредне седнице. Разговарало се о областима самовредновања за наредну школску годину. Предложено је</w:t>
            </w:r>
          </w:p>
          <w:p w:rsidR="00220D32" w:rsidRPr="009B7F25" w:rsidRDefault="00220D32" w:rsidP="000F0BF4">
            <w:pPr>
              <w:pStyle w:val="Default"/>
              <w:jc w:val="both"/>
              <w:rPr>
                <w:color w:val="000000" w:themeColor="text1"/>
              </w:rPr>
            </w:pPr>
            <w:r w:rsidRPr="009B7F25">
              <w:rPr>
                <w:color w:val="000000" w:themeColor="text1"/>
              </w:rPr>
              <w:t xml:space="preserve">Да се извештаји тимова пишу полугодишње, а не квартално. </w:t>
            </w:r>
          </w:p>
          <w:p w:rsidR="00220D32" w:rsidRPr="009B7F25" w:rsidRDefault="00220D32" w:rsidP="00827D1F">
            <w:pPr>
              <w:pStyle w:val="Default"/>
              <w:jc w:val="both"/>
              <w:rPr>
                <w:color w:val="000000" w:themeColor="text1"/>
              </w:rPr>
            </w:pPr>
            <w:r w:rsidRPr="009B7F25">
              <w:rPr>
                <w:color w:val="000000" w:themeColor="text1"/>
              </w:rPr>
              <w:t>Дирекотр је истакао да ће се потрудити да обезбеди дефектолога и за наредну школску годину.</w:t>
            </w:r>
          </w:p>
        </w:tc>
      </w:tr>
    </w:tbl>
    <w:p w:rsidR="004E048A" w:rsidRPr="009B7F25" w:rsidRDefault="004E048A" w:rsidP="004E048A">
      <w:pPr>
        <w:rPr>
          <w:color w:val="FF0000"/>
        </w:rPr>
      </w:pPr>
    </w:p>
    <w:p w:rsidR="00BA394C" w:rsidRPr="009B7F25" w:rsidRDefault="00BA394C" w:rsidP="004E048A">
      <w:pPr>
        <w:rPr>
          <w:color w:val="FF0000"/>
        </w:rPr>
      </w:pPr>
    </w:p>
    <w:p w:rsidR="00BA394C" w:rsidRPr="009B7F25" w:rsidRDefault="00BA394C" w:rsidP="004E048A">
      <w:pPr>
        <w:rPr>
          <w:color w:val="FF0000"/>
        </w:rPr>
      </w:pPr>
    </w:p>
    <w:p w:rsidR="002D19CD" w:rsidRPr="009B7F25" w:rsidRDefault="002D19CD" w:rsidP="002D19CD">
      <w:pPr>
        <w:pStyle w:val="Heading2"/>
        <w:rPr>
          <w:rFonts w:ascii="Times New Roman" w:hAnsi="Times New Roman"/>
        </w:rPr>
      </w:pPr>
      <w:bookmarkStart w:id="125" w:name="_Toc145401791"/>
      <w:r w:rsidRPr="009B7F25">
        <w:rPr>
          <w:rFonts w:ascii="Times New Roman" w:hAnsi="Times New Roman"/>
        </w:rPr>
        <w:t>10.5 ИЗВЕШТАЈ О РАДУ НАСТАВНИЧКОГ</w:t>
      </w:r>
      <w:r w:rsidR="00FC51D4" w:rsidRPr="009B7F25">
        <w:rPr>
          <w:rFonts w:ascii="Times New Roman" w:hAnsi="Times New Roman"/>
        </w:rPr>
        <w:t xml:space="preserve"> ВЕЋА</w:t>
      </w:r>
      <w:bookmarkEnd w:id="125"/>
    </w:p>
    <w:p w:rsidR="002D19CD" w:rsidRPr="009B7F25" w:rsidRDefault="002D19CD" w:rsidP="002D19CD">
      <w:pPr>
        <w:jc w:val="center"/>
        <w:rPr>
          <w:b/>
          <w:color w:val="FF0000"/>
          <w:lang w:val="sr-Cyrl-CS"/>
        </w:rPr>
      </w:pPr>
    </w:p>
    <w:tbl>
      <w:tblPr>
        <w:tblStyle w:val="TableGrid"/>
        <w:tblW w:w="11070" w:type="dxa"/>
        <w:tblInd w:w="-72" w:type="dxa"/>
        <w:tblLook w:val="04A0"/>
      </w:tblPr>
      <w:tblGrid>
        <w:gridCol w:w="11070"/>
      </w:tblGrid>
      <w:tr w:rsidR="00FC51D4" w:rsidRPr="009B7F25" w:rsidTr="001F6201">
        <w:trPr>
          <w:trHeight w:val="890"/>
        </w:trPr>
        <w:tc>
          <w:tcPr>
            <w:tcW w:w="11070" w:type="dxa"/>
          </w:tcPr>
          <w:p w:rsidR="00FC51D4" w:rsidRPr="009B7F25" w:rsidRDefault="00FC51D4" w:rsidP="00FC51D4">
            <w:pPr>
              <w:rPr>
                <w:color w:val="FF0000"/>
                <w:lang w:val="sr-Cyrl-CS"/>
              </w:rPr>
            </w:pPr>
          </w:p>
          <w:p w:rsidR="00BA394C" w:rsidRPr="009B7F25" w:rsidRDefault="00BA394C" w:rsidP="00BA394C">
            <w:pPr>
              <w:rPr>
                <w:lang w:val="sr-Cyrl-CS"/>
              </w:rPr>
            </w:pPr>
            <w:r w:rsidRPr="009B7F25">
              <w:rPr>
                <w:lang w:val="sr-Cyrl-CS"/>
              </w:rPr>
              <w:t>У школској 2024/2025 .години одржано је седам редовних и једна ванредна седница Наставничког већа.</w:t>
            </w:r>
          </w:p>
          <w:p w:rsidR="00BA394C" w:rsidRPr="009B7F25" w:rsidRDefault="00BA394C" w:rsidP="00BA394C">
            <w:pPr>
              <w:rPr>
                <w:lang w:val="sr-Cyrl-CS"/>
              </w:rPr>
            </w:pPr>
            <w:r w:rsidRPr="009B7F25">
              <w:rPr>
                <w:lang w:val="sr-Cyrl-CS"/>
              </w:rPr>
              <w:t>На седницама Наставничког већа су разматране тачке чији су садржаји утврђени Годишњим планом рада школе и то:</w:t>
            </w:r>
          </w:p>
          <w:p w:rsidR="00BA394C" w:rsidRPr="009B7F25" w:rsidRDefault="00BA394C" w:rsidP="00A52FCC">
            <w:pPr>
              <w:pStyle w:val="ListParagraph"/>
              <w:numPr>
                <w:ilvl w:val="0"/>
                <w:numId w:val="61"/>
              </w:numPr>
              <w:spacing w:after="200" w:line="276" w:lineRule="auto"/>
              <w:contextualSpacing/>
              <w:rPr>
                <w:lang w:val="sr-Cyrl-CS"/>
              </w:rPr>
            </w:pPr>
            <w:r w:rsidRPr="009B7F25">
              <w:rPr>
                <w:lang w:val="sr-Cyrl-CS"/>
              </w:rPr>
              <w:t>Извештај о раду школе за школску 2024/2025. школску годину;</w:t>
            </w:r>
          </w:p>
          <w:p w:rsidR="00BA394C" w:rsidRPr="009B7F25" w:rsidRDefault="00BA394C" w:rsidP="00A52FCC">
            <w:pPr>
              <w:pStyle w:val="ListParagraph"/>
              <w:numPr>
                <w:ilvl w:val="0"/>
                <w:numId w:val="61"/>
              </w:numPr>
              <w:spacing w:after="200" w:line="276" w:lineRule="auto"/>
              <w:contextualSpacing/>
            </w:pPr>
            <w:r w:rsidRPr="009B7F25">
              <w:t>Годишњи план рада за 2024/2025. ;</w:t>
            </w:r>
          </w:p>
          <w:p w:rsidR="00BA394C" w:rsidRPr="009B7F25" w:rsidRDefault="00BA394C" w:rsidP="00A52FCC">
            <w:pPr>
              <w:pStyle w:val="ListParagraph"/>
              <w:numPr>
                <w:ilvl w:val="0"/>
                <w:numId w:val="61"/>
              </w:numPr>
              <w:spacing w:after="200" w:line="276" w:lineRule="auto"/>
              <w:contextualSpacing/>
            </w:pPr>
            <w:r w:rsidRPr="009B7F25">
              <w:t>Именовање стручног Актива за развој Школског програма;</w:t>
            </w:r>
          </w:p>
          <w:p w:rsidR="00BA394C" w:rsidRPr="009B7F25" w:rsidRDefault="00BA394C" w:rsidP="00A52FCC">
            <w:pPr>
              <w:pStyle w:val="ListParagraph"/>
              <w:numPr>
                <w:ilvl w:val="0"/>
                <w:numId w:val="61"/>
              </w:numPr>
              <w:spacing w:after="200" w:line="276" w:lineRule="auto"/>
              <w:contextualSpacing/>
            </w:pPr>
            <w:r w:rsidRPr="009B7F25">
              <w:t>Предлог за извођење  екскурзија и наставе  у природи;</w:t>
            </w:r>
          </w:p>
          <w:p w:rsidR="00BA394C" w:rsidRPr="009B7F25" w:rsidRDefault="00BA394C" w:rsidP="00A52FCC">
            <w:pPr>
              <w:pStyle w:val="ListParagraph"/>
              <w:numPr>
                <w:ilvl w:val="0"/>
                <w:numId w:val="61"/>
              </w:numPr>
              <w:spacing w:after="200" w:line="276" w:lineRule="auto"/>
              <w:contextualSpacing/>
            </w:pPr>
            <w:r w:rsidRPr="009B7F25">
              <w:t>Анализа реализације програмских задатака за сваки класификациони период;</w:t>
            </w:r>
          </w:p>
          <w:p w:rsidR="00BA394C" w:rsidRPr="009B7F25" w:rsidRDefault="00BA394C" w:rsidP="00A52FCC">
            <w:pPr>
              <w:pStyle w:val="ListParagraph"/>
              <w:numPr>
                <w:ilvl w:val="0"/>
                <w:numId w:val="61"/>
              </w:numPr>
              <w:spacing w:after="200" w:line="276" w:lineRule="auto"/>
              <w:contextualSpacing/>
            </w:pPr>
            <w:r w:rsidRPr="009B7F25">
              <w:t>Успех и дисциплина ученика након сваког класификационог периода;</w:t>
            </w:r>
          </w:p>
          <w:p w:rsidR="00BA394C" w:rsidRPr="009B7F25" w:rsidRDefault="00BA394C" w:rsidP="00A52FCC">
            <w:pPr>
              <w:pStyle w:val="ListParagraph"/>
              <w:numPr>
                <w:ilvl w:val="0"/>
                <w:numId w:val="61"/>
              </w:numPr>
              <w:spacing w:after="200" w:line="276" w:lineRule="auto"/>
              <w:contextualSpacing/>
            </w:pPr>
            <w:r w:rsidRPr="009B7F25">
              <w:t>Анализа постигнућа за ученике обухваћене инклузивним образовањем;</w:t>
            </w:r>
          </w:p>
          <w:p w:rsidR="00BA394C" w:rsidRPr="009B7F25" w:rsidRDefault="00BA394C" w:rsidP="00A52FCC">
            <w:pPr>
              <w:pStyle w:val="ListParagraph"/>
              <w:numPr>
                <w:ilvl w:val="0"/>
                <w:numId w:val="61"/>
              </w:numPr>
              <w:spacing w:after="200" w:line="276" w:lineRule="auto"/>
              <w:contextualSpacing/>
            </w:pPr>
            <w:r w:rsidRPr="009B7F25">
              <w:t>Стручна усавршавања наставника ( Теме: „Ученик као центар и фактор наставног процеса“,  „ Да ли се може избећи субјективизам у оцењивању“)</w:t>
            </w:r>
          </w:p>
          <w:p w:rsidR="00BA394C" w:rsidRPr="009B7F25" w:rsidRDefault="00BA394C" w:rsidP="00A52FCC">
            <w:pPr>
              <w:pStyle w:val="ListParagraph"/>
              <w:numPr>
                <w:ilvl w:val="0"/>
                <w:numId w:val="61"/>
              </w:numPr>
              <w:spacing w:after="200" w:line="276" w:lineRule="auto"/>
              <w:contextualSpacing/>
            </w:pPr>
            <w:r w:rsidRPr="009B7F25">
              <w:t>Договор о обележавању значајних датума у школи;</w:t>
            </w:r>
          </w:p>
          <w:p w:rsidR="00BA394C" w:rsidRPr="009B7F25" w:rsidRDefault="00BA394C" w:rsidP="00A52FCC">
            <w:pPr>
              <w:pStyle w:val="ListParagraph"/>
              <w:numPr>
                <w:ilvl w:val="0"/>
                <w:numId w:val="61"/>
              </w:numPr>
              <w:spacing w:after="200" w:line="276" w:lineRule="auto"/>
              <w:contextualSpacing/>
            </w:pPr>
            <w:r w:rsidRPr="009B7F25">
              <w:t>Одабир изборних предмета и уџбеника за школску 2025/2026.годину;</w:t>
            </w:r>
          </w:p>
          <w:p w:rsidR="00BA394C" w:rsidRPr="009B7F25" w:rsidRDefault="00BA394C" w:rsidP="00A52FCC">
            <w:pPr>
              <w:pStyle w:val="ListParagraph"/>
              <w:numPr>
                <w:ilvl w:val="0"/>
                <w:numId w:val="61"/>
              </w:numPr>
              <w:spacing w:after="200" w:line="276" w:lineRule="auto"/>
              <w:contextualSpacing/>
            </w:pPr>
            <w:r w:rsidRPr="009B7F25">
              <w:t>Припрема и организација Пробног и завршног испита за ученике 8.разреда;</w:t>
            </w:r>
          </w:p>
          <w:p w:rsidR="00BA394C" w:rsidRPr="009B7F25" w:rsidRDefault="00BA394C" w:rsidP="00A52FCC">
            <w:pPr>
              <w:pStyle w:val="ListParagraph"/>
              <w:numPr>
                <w:ilvl w:val="0"/>
                <w:numId w:val="61"/>
              </w:numPr>
              <w:spacing w:after="200" w:line="276" w:lineRule="auto"/>
              <w:contextualSpacing/>
            </w:pPr>
            <w:r w:rsidRPr="009B7F25">
              <w:t>Формирање и анализа Тимова и Стручних већа;</w:t>
            </w:r>
          </w:p>
          <w:p w:rsidR="00BA394C" w:rsidRPr="009B7F25" w:rsidRDefault="00BA394C" w:rsidP="00A52FCC">
            <w:pPr>
              <w:pStyle w:val="ListParagraph"/>
              <w:numPr>
                <w:ilvl w:val="0"/>
                <w:numId w:val="61"/>
              </w:numPr>
              <w:spacing w:after="200" w:line="276" w:lineRule="auto"/>
              <w:contextualSpacing/>
            </w:pPr>
            <w:r w:rsidRPr="009B7F25">
              <w:t>Анализа Самовредновања школе;</w:t>
            </w:r>
          </w:p>
          <w:p w:rsidR="00BA394C" w:rsidRPr="009B7F25" w:rsidRDefault="00BA394C" w:rsidP="00A52FCC">
            <w:pPr>
              <w:pStyle w:val="ListParagraph"/>
              <w:numPr>
                <w:ilvl w:val="0"/>
                <w:numId w:val="61"/>
              </w:numPr>
              <w:spacing w:after="200" w:line="276" w:lineRule="auto"/>
              <w:contextualSpacing/>
            </w:pPr>
            <w:r w:rsidRPr="009B7F25">
              <w:t>Доношење предолога школском Одбору за наставак рада продуженог боравка за ученике првог разреда и формирање нове групе продуженог боравка за ученике другог разреда;</w:t>
            </w:r>
          </w:p>
          <w:p w:rsidR="00BA394C" w:rsidRPr="009B7F25" w:rsidRDefault="00BA394C" w:rsidP="00A52FCC">
            <w:pPr>
              <w:pStyle w:val="ListParagraph"/>
              <w:numPr>
                <w:ilvl w:val="0"/>
                <w:numId w:val="61"/>
              </w:numPr>
              <w:spacing w:after="200" w:line="276" w:lineRule="auto"/>
              <w:contextualSpacing/>
            </w:pPr>
            <w:r w:rsidRPr="009B7F25">
              <w:t>Планирање фонда часова, подела предмета и одељењског старешинства за наставнике;</w:t>
            </w:r>
          </w:p>
          <w:p w:rsidR="00BA394C" w:rsidRPr="009B7F25" w:rsidRDefault="00BA394C" w:rsidP="00A52FCC">
            <w:pPr>
              <w:pStyle w:val="ListParagraph"/>
              <w:numPr>
                <w:ilvl w:val="0"/>
                <w:numId w:val="61"/>
              </w:numPr>
              <w:spacing w:after="200" w:line="276" w:lineRule="auto"/>
              <w:contextualSpacing/>
            </w:pPr>
            <w:r w:rsidRPr="009B7F25">
              <w:t>Доношење одлуке о носиоцима Вукове и Доситејеве дипломе и проглашење ученика генерације;</w:t>
            </w:r>
          </w:p>
          <w:p w:rsidR="00BA394C" w:rsidRPr="009B7F25" w:rsidRDefault="00BA394C" w:rsidP="00BA394C">
            <w:pPr>
              <w:pStyle w:val="ListParagraph"/>
            </w:pPr>
            <w:r w:rsidRPr="009B7F25">
              <w:t xml:space="preserve">У раду Наставничког већа учествовали су сви наставници и стручни сарадници. </w:t>
            </w:r>
          </w:p>
          <w:p w:rsidR="00BA394C" w:rsidRPr="009B7F25" w:rsidRDefault="00BA394C" w:rsidP="00BA394C">
            <w:pPr>
              <w:pStyle w:val="ListParagraph"/>
            </w:pPr>
            <w:r w:rsidRPr="009B7F25">
              <w:t xml:space="preserve">Наставничко веће је у потпуности реализивало свој програм одржавањем предвиђених седница и доношењем одлука из свог домена. </w:t>
            </w:r>
          </w:p>
          <w:p w:rsidR="00BA394C" w:rsidRPr="009B7F25" w:rsidRDefault="00BA394C" w:rsidP="00BA394C"/>
          <w:p w:rsidR="00BA394C" w:rsidRPr="009B7F25" w:rsidRDefault="00BA394C" w:rsidP="00BA394C"/>
          <w:p w:rsidR="00BA394C" w:rsidRPr="009B7F25" w:rsidRDefault="00BA394C" w:rsidP="00BA394C"/>
          <w:p w:rsidR="00FC51D4" w:rsidRPr="009B7F25" w:rsidRDefault="00BA394C" w:rsidP="001F6201">
            <w:pPr>
              <w:tabs>
                <w:tab w:val="left" w:pos="7785"/>
              </w:tabs>
              <w:jc w:val="right"/>
            </w:pPr>
            <w:r w:rsidRPr="009B7F25">
              <w:t>Милица Гојковић</w:t>
            </w:r>
          </w:p>
        </w:tc>
      </w:tr>
    </w:tbl>
    <w:p w:rsidR="001F24DB" w:rsidRPr="009B7F25" w:rsidRDefault="001F24DB" w:rsidP="00EA3ABC"/>
    <w:p w:rsidR="00D95DE2" w:rsidRPr="009B7F25" w:rsidRDefault="00D95DE2" w:rsidP="00BA394C">
      <w:pPr>
        <w:pStyle w:val="Heading2"/>
        <w:rPr>
          <w:rFonts w:ascii="Times New Roman" w:hAnsi="Times New Roman"/>
        </w:rPr>
      </w:pPr>
      <w:bookmarkStart w:id="126" w:name="_Toc145401792"/>
    </w:p>
    <w:p w:rsidR="00BA394C" w:rsidRPr="009B7F25" w:rsidRDefault="00FC51D4" w:rsidP="00BA394C">
      <w:pPr>
        <w:pStyle w:val="Heading2"/>
        <w:rPr>
          <w:rFonts w:ascii="Times New Roman" w:hAnsi="Times New Roman"/>
        </w:rPr>
      </w:pPr>
      <w:r w:rsidRPr="009B7F25">
        <w:rPr>
          <w:rFonts w:ascii="Times New Roman" w:hAnsi="Times New Roman"/>
        </w:rPr>
        <w:t>10.6</w:t>
      </w:r>
      <w:r w:rsidR="00A40AC3" w:rsidRPr="009B7F25">
        <w:rPr>
          <w:rFonts w:ascii="Times New Roman" w:hAnsi="Times New Roman"/>
        </w:rPr>
        <w:t xml:space="preserve"> ИЗВЕШТАЈ О РАДУ ШКОЛСКОГ ОДБОРА</w:t>
      </w:r>
      <w:bookmarkEnd w:id="126"/>
    </w:p>
    <w:p w:rsidR="00BA394C" w:rsidRPr="009B7F25" w:rsidRDefault="00BA394C" w:rsidP="00BA394C">
      <w:pPr>
        <w:jc w:val="center"/>
      </w:pPr>
    </w:p>
    <w:p w:rsidR="001F24DB" w:rsidRPr="009B7F25" w:rsidRDefault="001F24DB" w:rsidP="00BA394C">
      <w:pPr>
        <w:jc w:val="center"/>
      </w:pPr>
    </w:p>
    <w:tbl>
      <w:tblPr>
        <w:tblStyle w:val="TableGrid"/>
        <w:tblW w:w="10908" w:type="dxa"/>
        <w:tblLayout w:type="fixed"/>
        <w:tblLook w:val="04A0"/>
      </w:tblPr>
      <w:tblGrid>
        <w:gridCol w:w="2130"/>
        <w:gridCol w:w="2130"/>
        <w:gridCol w:w="2131"/>
        <w:gridCol w:w="4517"/>
      </w:tblGrid>
      <w:tr w:rsidR="00BA394C" w:rsidRPr="009B7F25" w:rsidTr="00BA394C">
        <w:tc>
          <w:tcPr>
            <w:tcW w:w="2130" w:type="dxa"/>
          </w:tcPr>
          <w:p w:rsidR="00BA394C" w:rsidRPr="009B7F25" w:rsidRDefault="00BA394C" w:rsidP="00637D0B">
            <w:pPr>
              <w:jc w:val="center"/>
            </w:pPr>
            <w:r w:rsidRPr="009B7F25">
              <w:t>Број седница</w:t>
            </w:r>
          </w:p>
        </w:tc>
        <w:tc>
          <w:tcPr>
            <w:tcW w:w="2130" w:type="dxa"/>
          </w:tcPr>
          <w:p w:rsidR="00BA394C" w:rsidRPr="009B7F25" w:rsidRDefault="00BA394C" w:rsidP="00637D0B">
            <w:r w:rsidRPr="009B7F25">
              <w:t>Редовне</w:t>
            </w:r>
          </w:p>
        </w:tc>
        <w:tc>
          <w:tcPr>
            <w:tcW w:w="2131" w:type="dxa"/>
          </w:tcPr>
          <w:p w:rsidR="00BA394C" w:rsidRPr="009B7F25" w:rsidRDefault="00BA394C" w:rsidP="00637D0B">
            <w:pPr>
              <w:jc w:val="center"/>
            </w:pPr>
            <w:r w:rsidRPr="009B7F25">
              <w:t>Ванредне</w:t>
            </w:r>
          </w:p>
        </w:tc>
        <w:tc>
          <w:tcPr>
            <w:tcW w:w="4517" w:type="dxa"/>
          </w:tcPr>
          <w:p w:rsidR="00BA394C" w:rsidRPr="009B7F25" w:rsidRDefault="00BA394C" w:rsidP="00637D0B">
            <w:pPr>
              <w:jc w:val="center"/>
            </w:pPr>
            <w:r w:rsidRPr="009B7F25">
              <w:t>Телефонске</w:t>
            </w:r>
          </w:p>
        </w:tc>
      </w:tr>
      <w:tr w:rsidR="00BA394C" w:rsidRPr="009B7F25" w:rsidTr="00BA394C">
        <w:tc>
          <w:tcPr>
            <w:tcW w:w="2130" w:type="dxa"/>
          </w:tcPr>
          <w:p w:rsidR="00BA394C" w:rsidRPr="009B7F25" w:rsidRDefault="00BA394C" w:rsidP="00637D0B">
            <w:pPr>
              <w:rPr>
                <w:lang w:val="sr-Cyrl-BA"/>
              </w:rPr>
            </w:pPr>
            <w:r w:rsidRPr="009B7F25">
              <w:rPr>
                <w:lang w:val="sr-Cyrl-BA"/>
              </w:rPr>
              <w:t xml:space="preserve">         8</w:t>
            </w:r>
          </w:p>
        </w:tc>
        <w:tc>
          <w:tcPr>
            <w:tcW w:w="2130" w:type="dxa"/>
          </w:tcPr>
          <w:p w:rsidR="00BA394C" w:rsidRPr="009B7F25" w:rsidRDefault="00BA394C" w:rsidP="00637D0B">
            <w:pPr>
              <w:jc w:val="center"/>
              <w:rPr>
                <w:lang w:val="sr-Cyrl-BA"/>
              </w:rPr>
            </w:pPr>
            <w:r w:rsidRPr="009B7F25">
              <w:rPr>
                <w:lang w:val="sr-Cyrl-BA"/>
              </w:rPr>
              <w:t>6</w:t>
            </w:r>
          </w:p>
        </w:tc>
        <w:tc>
          <w:tcPr>
            <w:tcW w:w="2131" w:type="dxa"/>
          </w:tcPr>
          <w:p w:rsidR="00BA394C" w:rsidRPr="009B7F25" w:rsidRDefault="00BA394C" w:rsidP="00637D0B">
            <w:pPr>
              <w:jc w:val="center"/>
              <w:rPr>
                <w:lang w:val="sr-Cyrl-BA"/>
              </w:rPr>
            </w:pPr>
          </w:p>
        </w:tc>
        <w:tc>
          <w:tcPr>
            <w:tcW w:w="4517" w:type="dxa"/>
          </w:tcPr>
          <w:p w:rsidR="00BA394C" w:rsidRPr="009B7F25" w:rsidRDefault="00BA394C" w:rsidP="00637D0B">
            <w:pPr>
              <w:jc w:val="center"/>
            </w:pPr>
            <w:r w:rsidRPr="009B7F25">
              <w:t>2</w:t>
            </w:r>
          </w:p>
        </w:tc>
      </w:tr>
      <w:tr w:rsidR="00BA394C" w:rsidRPr="009B7F25" w:rsidTr="00BA394C">
        <w:trPr>
          <w:trHeight w:val="721"/>
        </w:trPr>
        <w:tc>
          <w:tcPr>
            <w:tcW w:w="2130" w:type="dxa"/>
          </w:tcPr>
          <w:p w:rsidR="00BA394C" w:rsidRPr="009B7F25" w:rsidRDefault="00BA394C" w:rsidP="00637D0B">
            <w:pPr>
              <w:jc w:val="center"/>
            </w:pPr>
          </w:p>
        </w:tc>
        <w:tc>
          <w:tcPr>
            <w:tcW w:w="2130" w:type="dxa"/>
          </w:tcPr>
          <w:p w:rsidR="00BA394C" w:rsidRPr="009B7F25" w:rsidRDefault="00BA394C" w:rsidP="00637D0B">
            <w:pPr>
              <w:jc w:val="center"/>
            </w:pPr>
          </w:p>
        </w:tc>
        <w:tc>
          <w:tcPr>
            <w:tcW w:w="2131" w:type="dxa"/>
          </w:tcPr>
          <w:p w:rsidR="00BA394C" w:rsidRPr="009B7F25" w:rsidRDefault="00BA394C" w:rsidP="00637D0B">
            <w:pPr>
              <w:rPr>
                <w:lang w:val="sr-Cyrl-BA"/>
              </w:rPr>
            </w:pPr>
          </w:p>
        </w:tc>
        <w:tc>
          <w:tcPr>
            <w:tcW w:w="4517" w:type="dxa"/>
          </w:tcPr>
          <w:p w:rsidR="00BA394C" w:rsidRPr="009B7F25" w:rsidRDefault="00BA394C" w:rsidP="00637D0B">
            <w:pPr>
              <w:jc w:val="center"/>
            </w:pPr>
          </w:p>
        </w:tc>
      </w:tr>
    </w:tbl>
    <w:p w:rsidR="00BA394C" w:rsidRPr="009B7F25" w:rsidRDefault="00BA394C" w:rsidP="00BA394C">
      <w:pPr>
        <w:jc w:val="center"/>
      </w:pPr>
    </w:p>
    <w:p w:rsidR="00BA394C" w:rsidRPr="009B7F25" w:rsidRDefault="00BA394C" w:rsidP="00BA394C">
      <w:pPr>
        <w:jc w:val="center"/>
      </w:pPr>
    </w:p>
    <w:p w:rsidR="00BA394C" w:rsidRPr="009B7F25" w:rsidRDefault="00BA394C" w:rsidP="00BA394C">
      <w:pPr>
        <w:jc w:val="center"/>
      </w:pPr>
      <w:r w:rsidRPr="009B7F25">
        <w:t>Наративни извештај</w:t>
      </w:r>
    </w:p>
    <w:p w:rsidR="001F24DB" w:rsidRPr="009B7F25" w:rsidRDefault="001F24DB" w:rsidP="00BA394C">
      <w:pPr>
        <w:jc w:val="center"/>
      </w:pPr>
    </w:p>
    <w:tbl>
      <w:tblPr>
        <w:tblStyle w:val="TableGrid"/>
        <w:tblW w:w="10980" w:type="dxa"/>
        <w:tblInd w:w="-72" w:type="dxa"/>
        <w:tblLayout w:type="fixed"/>
        <w:tblLook w:val="04A0"/>
      </w:tblPr>
      <w:tblGrid>
        <w:gridCol w:w="10980"/>
      </w:tblGrid>
      <w:tr w:rsidR="00BA394C" w:rsidRPr="009B7F25" w:rsidTr="008C4F99">
        <w:tc>
          <w:tcPr>
            <w:tcW w:w="10980" w:type="dxa"/>
          </w:tcPr>
          <w:p w:rsidR="00BA394C" w:rsidRPr="009B7F25" w:rsidRDefault="00BA394C" w:rsidP="001F24DB"/>
          <w:p w:rsidR="00BA394C" w:rsidRPr="009B7F25" w:rsidRDefault="00BA394C" w:rsidP="00637D0B">
            <w:pPr>
              <w:jc w:val="center"/>
            </w:pPr>
          </w:p>
          <w:p w:rsidR="00BA394C" w:rsidRPr="009B7F25" w:rsidRDefault="001F24DB" w:rsidP="00637D0B">
            <w:r w:rsidRPr="009B7F25">
              <w:t>У току школске 2024/2025</w:t>
            </w:r>
            <w:r w:rsidR="00BA394C" w:rsidRPr="009B7F25">
              <w:t>. године одржано је девет седница Школског одбора, и то пет редовних, две ванредне  и три  телефонске  седнице. Чланови  Школског одбора су захваљујући редовној комуникацији и сарадњи остварили планиране активности:</w:t>
            </w:r>
          </w:p>
          <w:p w:rsidR="00BA394C" w:rsidRPr="009B7F25" w:rsidRDefault="00BA394C" w:rsidP="00637D0B">
            <w:pPr>
              <w:pStyle w:val="ListParagraph"/>
            </w:pPr>
          </w:p>
          <w:p w:rsidR="00BA394C" w:rsidRPr="009B7F25" w:rsidRDefault="00BA394C" w:rsidP="00BA394C">
            <w:pPr>
              <w:pStyle w:val="ListParagraph"/>
              <w:widowControl w:val="0"/>
              <w:numPr>
                <w:ilvl w:val="0"/>
                <w:numId w:val="7"/>
              </w:numPr>
              <w:contextualSpacing/>
              <w:jc w:val="both"/>
            </w:pPr>
            <w:r w:rsidRPr="009B7F25">
              <w:t>Усвојен Годишњи план рада.</w:t>
            </w:r>
          </w:p>
          <w:p w:rsidR="00BA394C" w:rsidRPr="009B7F25" w:rsidRDefault="00BA394C" w:rsidP="00BA394C">
            <w:pPr>
              <w:pStyle w:val="ListParagraph"/>
              <w:widowControl w:val="0"/>
              <w:numPr>
                <w:ilvl w:val="0"/>
                <w:numId w:val="7"/>
              </w:numPr>
              <w:contextualSpacing/>
              <w:jc w:val="both"/>
            </w:pPr>
            <w:r w:rsidRPr="009B7F25">
              <w:t>Представљене потребне активност</w:t>
            </w:r>
            <w:r w:rsidR="001F24DB" w:rsidRPr="009B7F25">
              <w:t>и и инвенстиције у школској 2024/2025</w:t>
            </w:r>
            <w:r w:rsidRPr="009B7F25">
              <w:t>. години.</w:t>
            </w:r>
          </w:p>
          <w:p w:rsidR="00BA394C" w:rsidRPr="009B7F25" w:rsidRDefault="00BA394C" w:rsidP="00BA394C">
            <w:pPr>
              <w:pStyle w:val="ListParagraph"/>
              <w:widowControl w:val="0"/>
              <w:numPr>
                <w:ilvl w:val="0"/>
                <w:numId w:val="7"/>
              </w:numPr>
              <w:contextualSpacing/>
              <w:jc w:val="both"/>
            </w:pPr>
            <w:r w:rsidRPr="009B7F25">
              <w:t>Усвојен финансијски план.</w:t>
            </w:r>
          </w:p>
          <w:p w:rsidR="00BA394C" w:rsidRPr="009B7F25" w:rsidRDefault="00BA394C" w:rsidP="00BA394C">
            <w:pPr>
              <w:pStyle w:val="ListParagraph"/>
              <w:widowControl w:val="0"/>
              <w:numPr>
                <w:ilvl w:val="0"/>
                <w:numId w:val="7"/>
              </w:numPr>
              <w:contextualSpacing/>
              <w:jc w:val="both"/>
            </w:pPr>
            <w:r w:rsidRPr="009B7F25">
              <w:t>Сарадња са локалном самоуправом и решавање недоумица и проблема услед недовољно финансијских средстава.</w:t>
            </w:r>
          </w:p>
          <w:p w:rsidR="00BA394C" w:rsidRPr="009B7F25" w:rsidRDefault="00BA394C" w:rsidP="00BA394C">
            <w:pPr>
              <w:pStyle w:val="ListParagraph"/>
              <w:widowControl w:val="0"/>
              <w:numPr>
                <w:ilvl w:val="0"/>
                <w:numId w:val="7"/>
              </w:numPr>
              <w:contextualSpacing/>
              <w:jc w:val="both"/>
            </w:pPr>
            <w:r w:rsidRPr="009B7F25">
              <w:t>Извршено информисање чланова Школског одбора о успеху и дисциплини ученика на сва четири класификациона периода.</w:t>
            </w:r>
          </w:p>
          <w:p w:rsidR="00BA394C" w:rsidRPr="009B7F25" w:rsidRDefault="00BA394C" w:rsidP="00BA394C">
            <w:pPr>
              <w:pStyle w:val="ListParagraph"/>
              <w:widowControl w:val="0"/>
              <w:numPr>
                <w:ilvl w:val="0"/>
                <w:numId w:val="7"/>
              </w:numPr>
              <w:contextualSpacing/>
              <w:jc w:val="both"/>
            </w:pPr>
            <w:r w:rsidRPr="009B7F25">
              <w:t>Доношење одлуке о броју одељења у предстојећој школској години.</w:t>
            </w:r>
          </w:p>
          <w:p w:rsidR="00BA394C" w:rsidRPr="009B7F25" w:rsidRDefault="00BA394C" w:rsidP="00BA394C">
            <w:pPr>
              <w:pStyle w:val="ListParagraph"/>
              <w:widowControl w:val="0"/>
              <w:numPr>
                <w:ilvl w:val="0"/>
                <w:numId w:val="7"/>
              </w:numPr>
              <w:contextualSpacing/>
              <w:jc w:val="both"/>
            </w:pPr>
            <w:r w:rsidRPr="009B7F25">
              <w:t>Извештај са такмичења, излета и екскурзија ученика (излети и екскурз</w:t>
            </w:r>
            <w:r w:rsidR="001F24DB" w:rsidRPr="009B7F25">
              <w:t>ије су изведени</w:t>
            </w:r>
            <w:r w:rsidRPr="009B7F25">
              <w:t>).</w:t>
            </w:r>
            <w:r w:rsidR="001F24DB" w:rsidRPr="009B7F25">
              <w:t xml:space="preserve"> </w:t>
            </w:r>
          </w:p>
          <w:p w:rsidR="00BA394C" w:rsidRPr="009B7F25" w:rsidRDefault="00BA394C" w:rsidP="00637D0B">
            <w:pPr>
              <w:pStyle w:val="ListParagraph"/>
              <w:ind w:left="1440"/>
            </w:pPr>
          </w:p>
          <w:p w:rsidR="00BA394C" w:rsidRPr="009B7F25" w:rsidRDefault="00BA394C" w:rsidP="00BA394C">
            <w:pPr>
              <w:pStyle w:val="ListParagraph"/>
              <w:widowControl w:val="0"/>
              <w:numPr>
                <w:ilvl w:val="0"/>
                <w:numId w:val="7"/>
              </w:numPr>
              <w:contextualSpacing/>
              <w:jc w:val="both"/>
            </w:pPr>
            <w:r w:rsidRPr="009B7F25">
              <w:t>Изабран је ученик генерације у 8.разреду и додељене су посебне дипломе,</w:t>
            </w:r>
          </w:p>
          <w:p w:rsidR="001F24DB" w:rsidRPr="009B7F25" w:rsidRDefault="00BA394C" w:rsidP="001F24DB">
            <w:pPr>
              <w:pStyle w:val="ListParagraph"/>
              <w:widowControl w:val="0"/>
              <w:numPr>
                <w:ilvl w:val="0"/>
                <w:numId w:val="7"/>
              </w:numPr>
              <w:contextualSpacing/>
              <w:jc w:val="both"/>
            </w:pPr>
            <w:r w:rsidRPr="009B7F25">
              <w:t>Одржан з</w:t>
            </w:r>
            <w:r w:rsidR="001F24DB" w:rsidRPr="009B7F25">
              <w:t>авршни испит из српског језика,</w:t>
            </w:r>
            <w:r w:rsidRPr="009B7F25">
              <w:t xml:space="preserve">математике и комбиновани </w:t>
            </w:r>
            <w:r w:rsidR="001F24DB" w:rsidRPr="009B7F25">
              <w:t xml:space="preserve">теста- један предмета по избору ученика. </w:t>
            </w:r>
          </w:p>
          <w:p w:rsidR="001F24DB" w:rsidRPr="009B7F25" w:rsidRDefault="001F24DB" w:rsidP="001F24DB">
            <w:pPr>
              <w:pStyle w:val="ListParagraph"/>
              <w:widowControl w:val="0"/>
              <w:ind w:left="1440"/>
              <w:contextualSpacing/>
              <w:jc w:val="both"/>
            </w:pPr>
          </w:p>
          <w:p w:rsidR="00BA394C" w:rsidRPr="009B7F25" w:rsidRDefault="00BA394C" w:rsidP="001F24DB">
            <w:pPr>
              <w:pStyle w:val="ListParagraph"/>
              <w:widowControl w:val="0"/>
              <w:ind w:left="1440"/>
              <w:contextualSpacing/>
              <w:jc w:val="right"/>
            </w:pPr>
            <w:r w:rsidRPr="009B7F25">
              <w:t>Председник Школског одбора</w:t>
            </w:r>
          </w:p>
          <w:p w:rsidR="00BA394C" w:rsidRPr="009B7F25" w:rsidRDefault="00BA394C" w:rsidP="00637D0B">
            <w:pPr>
              <w:jc w:val="right"/>
            </w:pPr>
            <w:r w:rsidRPr="009B7F25">
              <w:t>Јел</w:t>
            </w:r>
            <w:r w:rsidR="001F24DB" w:rsidRPr="009B7F25">
              <w:t>е</w:t>
            </w:r>
            <w:r w:rsidRPr="009B7F25">
              <w:t>на Остојић</w:t>
            </w:r>
          </w:p>
          <w:p w:rsidR="00BA394C" w:rsidRPr="009B7F25" w:rsidRDefault="00BA394C" w:rsidP="00637D0B">
            <w:pPr>
              <w:jc w:val="center"/>
            </w:pPr>
          </w:p>
          <w:p w:rsidR="00BA394C" w:rsidRPr="009B7F25" w:rsidRDefault="00BA394C" w:rsidP="00637D0B">
            <w:pPr>
              <w:jc w:val="center"/>
            </w:pPr>
          </w:p>
          <w:p w:rsidR="00BA394C" w:rsidRPr="009B7F25" w:rsidRDefault="00BA394C" w:rsidP="001F24DB"/>
        </w:tc>
      </w:tr>
    </w:tbl>
    <w:p w:rsidR="00BA394C" w:rsidRPr="009B7F25" w:rsidRDefault="00BA394C" w:rsidP="00BA394C"/>
    <w:p w:rsidR="00BA394C" w:rsidRPr="009B7F25" w:rsidRDefault="00BA394C" w:rsidP="00BA394C"/>
    <w:p w:rsidR="00BA394C" w:rsidRPr="009B7F25" w:rsidRDefault="00BA394C" w:rsidP="00BA394C"/>
    <w:p w:rsidR="001F24DB" w:rsidRPr="009B7F25" w:rsidRDefault="001F24DB" w:rsidP="00BA394C"/>
    <w:p w:rsidR="001F24DB" w:rsidRPr="009B7F25" w:rsidRDefault="001F24DB" w:rsidP="00BA394C"/>
    <w:p w:rsidR="00FC51D4" w:rsidRPr="009B7F25" w:rsidRDefault="00FC51D4" w:rsidP="00FC51D4"/>
    <w:p w:rsidR="002D19CD" w:rsidRPr="009B7F25" w:rsidRDefault="002D19CD" w:rsidP="002D19CD"/>
    <w:p w:rsidR="001F6201" w:rsidRPr="009B7F25" w:rsidRDefault="001F6201" w:rsidP="002D19CD"/>
    <w:p w:rsidR="001F6201" w:rsidRPr="009B7F25" w:rsidRDefault="001F6201" w:rsidP="002D19CD"/>
    <w:p w:rsidR="001434A9" w:rsidRPr="009B7F25" w:rsidRDefault="00C72EC3" w:rsidP="00E72658">
      <w:pPr>
        <w:pStyle w:val="Heading1"/>
        <w:numPr>
          <w:ilvl w:val="0"/>
          <w:numId w:val="4"/>
        </w:numPr>
        <w:rPr>
          <w:rFonts w:ascii="Times New Roman" w:hAnsi="Times New Roman" w:cs="Times New Roman"/>
        </w:rPr>
      </w:pPr>
      <w:bookmarkStart w:id="127" w:name="_Toc113874633"/>
      <w:bookmarkStart w:id="128" w:name="_Toc145401793"/>
      <w:r w:rsidRPr="009B7F25">
        <w:rPr>
          <w:rFonts w:ascii="Times New Roman" w:hAnsi="Times New Roman" w:cs="Times New Roman"/>
        </w:rPr>
        <w:lastRenderedPageBreak/>
        <w:t>САРАДЊА СА РОДИТЕЉИМА УЧЕНИКА</w:t>
      </w:r>
      <w:bookmarkEnd w:id="127"/>
      <w:bookmarkEnd w:id="128"/>
    </w:p>
    <w:p w:rsidR="001434A9" w:rsidRPr="009B7F25" w:rsidRDefault="001434A9">
      <w:pPr>
        <w:pStyle w:val="Default"/>
        <w:rPr>
          <w:lang w:val="sr-Cyrl-CS"/>
        </w:rPr>
      </w:pPr>
    </w:p>
    <w:p w:rsidR="001434A9" w:rsidRPr="009B7F25" w:rsidRDefault="00C72EC3">
      <w:pPr>
        <w:pStyle w:val="Default"/>
        <w:ind w:firstLine="720"/>
        <w:jc w:val="both"/>
        <w:rPr>
          <w:lang w:val="ru-RU"/>
        </w:rPr>
      </w:pPr>
      <w:r w:rsidRPr="009B7F25">
        <w:rPr>
          <w:lang w:val="ru-RU"/>
        </w:rPr>
        <w:t xml:space="preserve">Ова сарадња одвијала се кроз индивидуалне разговоре, онлајн родитељске састанке, Савет родитеља. </w:t>
      </w:r>
    </w:p>
    <w:p w:rsidR="001434A9" w:rsidRPr="009B7F25" w:rsidRDefault="00C72EC3">
      <w:pPr>
        <w:pStyle w:val="Default"/>
        <w:ind w:firstLine="720"/>
        <w:jc w:val="both"/>
        <w:rPr>
          <w:lang w:val="ru-RU"/>
        </w:rPr>
      </w:pPr>
      <w:r w:rsidRPr="009B7F25">
        <w:rPr>
          <w:b/>
          <w:bCs/>
          <w:lang w:val="ru-RU"/>
        </w:rPr>
        <w:t xml:space="preserve">Индивидуални разговори </w:t>
      </w:r>
      <w:r w:rsidRPr="009B7F25">
        <w:rPr>
          <w:lang w:val="ru-RU"/>
        </w:rPr>
        <w:t xml:space="preserve">вршени су у школи приликом доласка родитеља било на позив одељенских старешина или самоиницијативно, а по питању успеха и владања ученика, као и по другим питањима битним за ученике, нпр. организовање ескурзија, професионална оријентација и слично. </w:t>
      </w:r>
    </w:p>
    <w:p w:rsidR="001434A9" w:rsidRPr="009B7F25" w:rsidRDefault="00C72EC3">
      <w:pPr>
        <w:pStyle w:val="Default"/>
        <w:ind w:firstLine="720"/>
        <w:jc w:val="both"/>
        <w:rPr>
          <w:color w:val="auto"/>
          <w:lang w:val="ru-RU"/>
        </w:rPr>
      </w:pPr>
      <w:r w:rsidRPr="009B7F25">
        <w:rPr>
          <w:b/>
          <w:bCs/>
          <w:color w:val="auto"/>
          <w:lang w:val="ru-RU"/>
        </w:rPr>
        <w:t xml:space="preserve">Родитељски састанци </w:t>
      </w:r>
      <w:r w:rsidRPr="009B7F25">
        <w:rPr>
          <w:color w:val="auto"/>
          <w:lang w:val="ru-RU"/>
        </w:rPr>
        <w:t>одржан</w:t>
      </w:r>
      <w:r w:rsidR="006E05B0" w:rsidRPr="009B7F25">
        <w:rPr>
          <w:color w:val="auto"/>
          <w:lang w:val="ru-RU"/>
        </w:rPr>
        <w:t>и су током школске године,</w:t>
      </w:r>
      <w:r w:rsidRPr="009B7F25">
        <w:rPr>
          <w:color w:val="auto"/>
          <w:lang w:val="ru-RU"/>
        </w:rPr>
        <w:t xml:space="preserve"> и то по 5 одељењских састанака. </w:t>
      </w:r>
    </w:p>
    <w:p w:rsidR="001434A9" w:rsidRPr="009B7F25" w:rsidRDefault="00C72EC3">
      <w:pPr>
        <w:pStyle w:val="Default"/>
        <w:ind w:firstLine="720"/>
        <w:jc w:val="both"/>
        <w:rPr>
          <w:color w:val="auto"/>
          <w:lang w:val="ru-RU"/>
        </w:rPr>
      </w:pPr>
      <w:r w:rsidRPr="009B7F25">
        <w:rPr>
          <w:b/>
          <w:bCs/>
          <w:color w:val="auto"/>
          <w:lang w:val="ru-RU"/>
        </w:rPr>
        <w:t xml:space="preserve">Савет родитеља </w:t>
      </w:r>
      <w:r w:rsidRPr="009B7F25">
        <w:rPr>
          <w:color w:val="auto"/>
          <w:lang w:val="ru-RU"/>
        </w:rPr>
        <w:t xml:space="preserve">конституисан је на почетку школске године и бројао је </w:t>
      </w:r>
      <w:r w:rsidRPr="009B7F25">
        <w:rPr>
          <w:color w:val="auto"/>
          <w:lang w:val="sr-Cyrl-CS"/>
        </w:rPr>
        <w:t>21</w:t>
      </w:r>
      <w:r w:rsidRPr="009B7F25">
        <w:rPr>
          <w:color w:val="auto"/>
          <w:lang w:val="ru-RU"/>
        </w:rPr>
        <w:t xml:space="preserve"> члан</w:t>
      </w:r>
      <w:r w:rsidRPr="009B7F25">
        <w:rPr>
          <w:color w:val="auto"/>
          <w:lang w:val="sr-Cyrl-CS"/>
        </w:rPr>
        <w:t>ова</w:t>
      </w:r>
      <w:r w:rsidRPr="009B7F25">
        <w:rPr>
          <w:color w:val="auto"/>
          <w:lang w:val="ru-RU"/>
        </w:rPr>
        <w:t xml:space="preserve">. </w:t>
      </w:r>
    </w:p>
    <w:p w:rsidR="001434A9" w:rsidRPr="009B7F25" w:rsidRDefault="00C72EC3">
      <w:pPr>
        <w:pStyle w:val="Default"/>
        <w:ind w:firstLine="720"/>
        <w:jc w:val="both"/>
        <w:rPr>
          <w:lang w:val="ru-RU"/>
        </w:rPr>
      </w:pPr>
      <w:r w:rsidRPr="009B7F25">
        <w:rPr>
          <w:lang w:val="ru-RU"/>
        </w:rPr>
        <w:t xml:space="preserve">Савет родитеља је био потпуно упознат са Планом рада школе и учествовао у његовој реализацији. </w:t>
      </w:r>
    </w:p>
    <w:p w:rsidR="001434A9" w:rsidRPr="009B7F25" w:rsidRDefault="00C72EC3">
      <w:pPr>
        <w:pStyle w:val="Default"/>
        <w:jc w:val="both"/>
        <w:rPr>
          <w:lang w:val="sr-Cyrl-CS"/>
        </w:rPr>
      </w:pPr>
      <w:r w:rsidRPr="009B7F25">
        <w:rPr>
          <w:lang w:val="ru-RU"/>
        </w:rPr>
        <w:t xml:space="preserve">Активност Савета родитеља сводила се на одржавање састанака на којима се расправљало о важним питањима везаним за живот и рад школе, ученичким екскурзијама, успеху ученика и слично. </w:t>
      </w:r>
    </w:p>
    <w:p w:rsidR="001434A9" w:rsidRPr="009B7F25" w:rsidRDefault="00C72EC3">
      <w:pPr>
        <w:pStyle w:val="Default"/>
        <w:ind w:firstLine="720"/>
        <w:jc w:val="both"/>
        <w:rPr>
          <w:lang w:val="ru-RU"/>
        </w:rPr>
      </w:pPr>
      <w:r w:rsidRPr="009B7F25">
        <w:rPr>
          <w:lang w:val="ru-RU"/>
        </w:rPr>
        <w:t xml:space="preserve">Савет је доносио одлуке из свог домена, а у складу са Правилником о раду. </w:t>
      </w:r>
    </w:p>
    <w:p w:rsidR="001434A9" w:rsidRPr="009B7F25" w:rsidRDefault="00C72EC3">
      <w:pPr>
        <w:pStyle w:val="Default"/>
        <w:ind w:firstLine="720"/>
        <w:jc w:val="both"/>
        <w:rPr>
          <w:lang w:val="sr-Cyrl-CS"/>
        </w:rPr>
      </w:pPr>
      <w:r w:rsidRPr="009B7F25">
        <w:rPr>
          <w:lang w:val="ru-RU"/>
        </w:rPr>
        <w:t>Сарадња са школским органима је била добра.</w:t>
      </w:r>
    </w:p>
    <w:p w:rsidR="001434A9" w:rsidRPr="009B7F25" w:rsidRDefault="001434A9" w:rsidP="00CB3469">
      <w:pPr>
        <w:pStyle w:val="Default"/>
        <w:rPr>
          <w:color w:val="auto"/>
          <w:lang w:val="ru-RU"/>
        </w:rPr>
      </w:pPr>
    </w:p>
    <w:p w:rsidR="001434A9" w:rsidRPr="009B7F25" w:rsidRDefault="00C72EC3" w:rsidP="00E72658">
      <w:pPr>
        <w:pStyle w:val="Heading1"/>
        <w:numPr>
          <w:ilvl w:val="0"/>
          <w:numId w:val="4"/>
        </w:numPr>
        <w:rPr>
          <w:rFonts w:ascii="Times New Roman" w:hAnsi="Times New Roman" w:cs="Times New Roman"/>
          <w:lang w:val="ru-RU"/>
        </w:rPr>
      </w:pPr>
      <w:bookmarkStart w:id="129" w:name="_Toc113874634"/>
      <w:bookmarkStart w:id="130" w:name="_Toc145401794"/>
      <w:r w:rsidRPr="009B7F25">
        <w:rPr>
          <w:rFonts w:ascii="Times New Roman" w:hAnsi="Times New Roman" w:cs="Times New Roman"/>
          <w:lang w:val="ru-RU"/>
        </w:rPr>
        <w:t>РАД НА ПРОФЕСИОНАЛНОЈ ОРИЈЕНТАЦИЈИ УЧЕНИКА</w:t>
      </w:r>
      <w:bookmarkEnd w:id="129"/>
      <w:bookmarkEnd w:id="130"/>
    </w:p>
    <w:p w:rsidR="001434A9" w:rsidRPr="009B7F25" w:rsidRDefault="001434A9">
      <w:pPr>
        <w:pStyle w:val="Default"/>
        <w:rPr>
          <w:lang w:val="ru-RU"/>
        </w:rPr>
      </w:pPr>
    </w:p>
    <w:p w:rsidR="001434A9" w:rsidRPr="009B7F25" w:rsidRDefault="00C72EC3">
      <w:pPr>
        <w:pStyle w:val="Default"/>
        <w:ind w:firstLine="720"/>
        <w:jc w:val="both"/>
        <w:rPr>
          <w:lang w:val="sr-Cyrl-CS"/>
        </w:rPr>
      </w:pPr>
      <w:r w:rsidRPr="009B7F25">
        <w:rPr>
          <w:lang w:val="sr-Cyrl-CS"/>
        </w:rPr>
        <w:t>Овај вид васпитно-образовног рада садржан је у свим видовима редовне наставе, а посебно присутан у раду одељенских старешина и педагога школе. Све планиране активности су реализоване.</w:t>
      </w:r>
    </w:p>
    <w:p w:rsidR="001434A9" w:rsidRPr="009B7F25" w:rsidRDefault="00C72EC3">
      <w:pPr>
        <w:pStyle w:val="Default"/>
        <w:jc w:val="both"/>
        <w:rPr>
          <w:color w:val="auto"/>
          <w:lang w:val="sr-Cyrl-CS"/>
        </w:rPr>
      </w:pPr>
      <w:r w:rsidRPr="009B7F25">
        <w:rPr>
          <w:lang w:val="sr-Cyrl-CS"/>
        </w:rPr>
        <w:tab/>
        <w:t xml:space="preserve">У школи су представници средњих стручних школа и гимназије наше општине имали презентације ученицима осмог разреда о плану уписа и образовним профилима које те школе уписују. </w:t>
      </w:r>
      <w:r w:rsidRPr="009B7F25">
        <w:rPr>
          <w:color w:val="auto"/>
          <w:lang w:val="sr-Cyrl-CS"/>
        </w:rPr>
        <w:t>У оквиру ових презентација</w:t>
      </w:r>
      <w:r w:rsidR="00BC5F61" w:rsidRPr="009B7F25">
        <w:rPr>
          <w:color w:val="auto"/>
          <w:lang w:val="sr-Cyrl-CS"/>
        </w:rPr>
        <w:t xml:space="preserve"> своје школе су представили </w:t>
      </w:r>
      <w:r w:rsidRPr="009B7F25">
        <w:rPr>
          <w:color w:val="auto"/>
          <w:lang w:val="sr-Cyrl-CS"/>
        </w:rPr>
        <w:t>Економс</w:t>
      </w:r>
      <w:r w:rsidR="00BC5F61" w:rsidRPr="009B7F25">
        <w:rPr>
          <w:color w:val="auto"/>
          <w:lang w:val="sr-Cyrl-CS"/>
        </w:rPr>
        <w:t>ко-трговинска школа из Пријепоља, Пријепољска гимназија,</w:t>
      </w:r>
      <w:r w:rsidRPr="009B7F25">
        <w:rPr>
          <w:color w:val="auto"/>
          <w:lang w:val="sr-Cyrl-CS"/>
        </w:rPr>
        <w:t xml:space="preserve"> као и средња Техничка школа из Пријепоља.</w:t>
      </w:r>
    </w:p>
    <w:p w:rsidR="00BC5F61" w:rsidRPr="009B7F25" w:rsidRDefault="00BC5F61">
      <w:pPr>
        <w:pStyle w:val="Default"/>
        <w:jc w:val="both"/>
        <w:rPr>
          <w:lang w:val="sr-Cyrl-CS"/>
        </w:rPr>
      </w:pPr>
      <w:r w:rsidRPr="009B7F25">
        <w:rPr>
          <w:color w:val="auto"/>
          <w:lang w:val="sr-Cyrl-CS"/>
        </w:rPr>
        <w:t>У хотелу Парк је презентацију школе имала и Техничка школа „Радоје Љубичић“ из Ужица којој су присуствовали и ученици наше школе.</w:t>
      </w:r>
    </w:p>
    <w:p w:rsidR="001434A9" w:rsidRPr="009B7F25" w:rsidRDefault="00C72EC3">
      <w:pPr>
        <w:pStyle w:val="Default"/>
        <w:jc w:val="both"/>
        <w:rPr>
          <w:lang w:val="ru-RU"/>
        </w:rPr>
      </w:pPr>
      <w:r w:rsidRPr="009B7F25">
        <w:rPr>
          <w:lang w:val="sr-Cyrl-CS"/>
        </w:rPr>
        <w:tab/>
        <w:t xml:space="preserve">Поред тога,  тим за професионалну оријентацију наше школе у саставу: </w:t>
      </w:r>
      <w:r w:rsidR="00827D1F" w:rsidRPr="009B7F25">
        <w:rPr>
          <w:lang w:val="sr-Cyrl-CS"/>
        </w:rPr>
        <w:t xml:space="preserve">Емил Јукић, Санела Дикић, </w:t>
      </w:r>
      <w:r w:rsidR="004E33B4" w:rsidRPr="009B7F25">
        <w:rPr>
          <w:lang w:val="sr-Cyrl-CS"/>
        </w:rPr>
        <w:t xml:space="preserve">Ана Нишевић, Селма Подбићанин </w:t>
      </w:r>
      <w:r w:rsidR="00827D1F" w:rsidRPr="009B7F25">
        <w:rPr>
          <w:lang w:val="sr-Cyrl-CS"/>
        </w:rPr>
        <w:t xml:space="preserve"> и Весна Оташевић</w:t>
      </w:r>
      <w:r w:rsidRPr="009B7F25">
        <w:rPr>
          <w:lang w:val="sr-Cyrl-CS"/>
        </w:rPr>
        <w:t xml:space="preserve"> реализовао је план и програм.</w:t>
      </w:r>
    </w:p>
    <w:p w:rsidR="00A40AC3" w:rsidRPr="009B7F25" w:rsidRDefault="00C72EC3">
      <w:pPr>
        <w:pStyle w:val="Default"/>
        <w:jc w:val="both"/>
        <w:rPr>
          <w:lang w:val="sr-Cyrl-CS"/>
        </w:rPr>
      </w:pPr>
      <w:r w:rsidRPr="009B7F25">
        <w:rPr>
          <w:lang w:val="sr-Cyrl-CS"/>
        </w:rPr>
        <w:tab/>
        <w:t>Ученици су на време добили конкурсе за упис у средње школе и уз помоћ одељенских старешина и родитеља попунили листе жељених занимања. Све потребне информације у вези уписа у средњу школу ученици су могли добити и од педагога и директора школе.</w:t>
      </w:r>
    </w:p>
    <w:p w:rsidR="00827D1F" w:rsidRPr="009B7F25" w:rsidRDefault="00827D1F" w:rsidP="00CB3469">
      <w:pPr>
        <w:jc w:val="center"/>
        <w:rPr>
          <w:lang w:val="sr-Cyrl-CS"/>
        </w:rPr>
      </w:pPr>
    </w:p>
    <w:p w:rsidR="00CB3469" w:rsidRPr="009B7F25" w:rsidRDefault="00CB3469" w:rsidP="00CB3469">
      <w:pPr>
        <w:jc w:val="center"/>
      </w:pPr>
      <w:r w:rsidRPr="009B7F25">
        <w:t>Извештај о раду тима</w:t>
      </w:r>
    </w:p>
    <w:p w:rsidR="00CB3469" w:rsidRPr="009B7F25" w:rsidRDefault="00CB3469" w:rsidP="00CB3469">
      <w:pPr>
        <w:jc w:val="both"/>
      </w:pPr>
    </w:p>
    <w:p w:rsidR="001F6201" w:rsidRPr="009B7F25" w:rsidRDefault="001F6201" w:rsidP="001F6201">
      <w:pPr>
        <w:jc w:val="both"/>
      </w:pPr>
    </w:p>
    <w:tbl>
      <w:tblPr>
        <w:tblStyle w:val="TableGrid"/>
        <w:tblpPr w:leftFromText="180" w:rightFromText="180" w:vertAnchor="text" w:horzAnchor="margin" w:tblpXSpec="center" w:tblpY="82"/>
        <w:tblW w:w="0" w:type="auto"/>
        <w:tblLook w:val="04A0"/>
      </w:tblPr>
      <w:tblGrid>
        <w:gridCol w:w="2922"/>
        <w:gridCol w:w="2130"/>
        <w:gridCol w:w="2131"/>
        <w:gridCol w:w="2987"/>
      </w:tblGrid>
      <w:tr w:rsidR="001F6201" w:rsidRPr="009B7F25" w:rsidTr="001F6201">
        <w:trPr>
          <w:trHeight w:val="207"/>
        </w:trPr>
        <w:tc>
          <w:tcPr>
            <w:tcW w:w="2922" w:type="dxa"/>
          </w:tcPr>
          <w:p w:rsidR="001F6201" w:rsidRPr="009B7F25" w:rsidRDefault="001F6201" w:rsidP="00FF27AB">
            <w:pPr>
              <w:jc w:val="center"/>
            </w:pPr>
            <w:r w:rsidRPr="009B7F25">
              <w:t>Тим</w:t>
            </w:r>
          </w:p>
        </w:tc>
        <w:tc>
          <w:tcPr>
            <w:tcW w:w="2130" w:type="dxa"/>
          </w:tcPr>
          <w:p w:rsidR="001F6201" w:rsidRPr="009B7F25" w:rsidRDefault="001F6201" w:rsidP="00FF27AB">
            <w:pPr>
              <w:jc w:val="center"/>
            </w:pPr>
            <w:r w:rsidRPr="009B7F25">
              <w:t>Број састанака</w:t>
            </w:r>
          </w:p>
        </w:tc>
        <w:tc>
          <w:tcPr>
            <w:tcW w:w="2131" w:type="dxa"/>
          </w:tcPr>
          <w:p w:rsidR="001F6201" w:rsidRPr="009B7F25" w:rsidRDefault="001F6201" w:rsidP="00FF27AB">
            <w:pPr>
              <w:jc w:val="center"/>
            </w:pPr>
            <w:r w:rsidRPr="009B7F25">
              <w:t>Време одржавања</w:t>
            </w:r>
          </w:p>
        </w:tc>
        <w:tc>
          <w:tcPr>
            <w:tcW w:w="2987" w:type="dxa"/>
          </w:tcPr>
          <w:p w:rsidR="001F6201" w:rsidRPr="009B7F25" w:rsidRDefault="001F6201" w:rsidP="00FF27AB">
            <w:pPr>
              <w:jc w:val="center"/>
            </w:pPr>
            <w:r w:rsidRPr="009B7F25">
              <w:t>Запажања</w:t>
            </w:r>
          </w:p>
        </w:tc>
      </w:tr>
      <w:tr w:rsidR="001F6201" w:rsidRPr="009B7F25" w:rsidTr="001F6201">
        <w:tc>
          <w:tcPr>
            <w:tcW w:w="2922" w:type="dxa"/>
          </w:tcPr>
          <w:p w:rsidR="001F6201" w:rsidRPr="009B7F25" w:rsidRDefault="001F6201" w:rsidP="00FF27AB">
            <w:pPr>
              <w:jc w:val="center"/>
            </w:pPr>
            <w:r w:rsidRPr="009B7F25">
              <w:t>Тим за професионалну оријентацију</w:t>
            </w:r>
          </w:p>
        </w:tc>
        <w:tc>
          <w:tcPr>
            <w:tcW w:w="2130" w:type="dxa"/>
          </w:tcPr>
          <w:p w:rsidR="001F6201" w:rsidRPr="009B7F25" w:rsidRDefault="001F6201" w:rsidP="00FF27AB">
            <w:pPr>
              <w:jc w:val="center"/>
            </w:pPr>
            <w:r w:rsidRPr="009B7F25">
              <w:t>4</w:t>
            </w:r>
          </w:p>
        </w:tc>
        <w:tc>
          <w:tcPr>
            <w:tcW w:w="2131" w:type="dxa"/>
          </w:tcPr>
          <w:p w:rsidR="001F6201" w:rsidRPr="009B7F25" w:rsidRDefault="001F6201" w:rsidP="00FF27AB">
            <w:pPr>
              <w:jc w:val="center"/>
            </w:pPr>
            <w:r w:rsidRPr="009B7F25">
              <w:t>9.9.2924.</w:t>
            </w:r>
          </w:p>
          <w:p w:rsidR="001F6201" w:rsidRPr="009B7F25" w:rsidRDefault="001F6201" w:rsidP="00FF27AB">
            <w:pPr>
              <w:jc w:val="center"/>
            </w:pPr>
            <w:r w:rsidRPr="009B7F25">
              <w:t>7.11.2024.</w:t>
            </w:r>
          </w:p>
          <w:p w:rsidR="001F6201" w:rsidRPr="009B7F25" w:rsidRDefault="001F6201" w:rsidP="00FF27AB">
            <w:pPr>
              <w:jc w:val="center"/>
            </w:pPr>
            <w:r w:rsidRPr="009B7F25">
              <w:t>26.12.2024.</w:t>
            </w:r>
          </w:p>
          <w:p w:rsidR="001F6201" w:rsidRPr="009B7F25" w:rsidRDefault="001F6201" w:rsidP="00FF27AB">
            <w:pPr>
              <w:jc w:val="center"/>
            </w:pPr>
            <w:r w:rsidRPr="009B7F25">
              <w:t>12.6.2025.</w:t>
            </w:r>
          </w:p>
        </w:tc>
        <w:tc>
          <w:tcPr>
            <w:tcW w:w="2987" w:type="dxa"/>
          </w:tcPr>
          <w:p w:rsidR="001F6201" w:rsidRPr="009B7F25" w:rsidRDefault="001F6201" w:rsidP="00FF27AB">
            <w:pPr>
              <w:jc w:val="center"/>
            </w:pPr>
          </w:p>
        </w:tc>
      </w:tr>
    </w:tbl>
    <w:p w:rsidR="001F6201" w:rsidRPr="009B7F25" w:rsidRDefault="001F6201" w:rsidP="001F6201"/>
    <w:p w:rsidR="001F6201" w:rsidRPr="009B7F25" w:rsidRDefault="001F6201" w:rsidP="001F6201"/>
    <w:p w:rsidR="001F6201" w:rsidRPr="009B7F25" w:rsidRDefault="001F6201" w:rsidP="001F6201">
      <w:pPr>
        <w:jc w:val="center"/>
      </w:pPr>
    </w:p>
    <w:p w:rsidR="001F6201" w:rsidRPr="009B7F25" w:rsidRDefault="001F6201" w:rsidP="001F6201">
      <w:pPr>
        <w:jc w:val="center"/>
      </w:pPr>
    </w:p>
    <w:p w:rsidR="001F6201" w:rsidRPr="009B7F25" w:rsidRDefault="001F6201" w:rsidP="001F6201">
      <w:pPr>
        <w:jc w:val="center"/>
      </w:pPr>
      <w:r w:rsidRPr="009B7F25">
        <w:lastRenderedPageBreak/>
        <w:t>Наративни извештај</w:t>
      </w:r>
    </w:p>
    <w:p w:rsidR="001F6201" w:rsidRPr="009B7F25" w:rsidRDefault="001F6201" w:rsidP="001F6201">
      <w:pPr>
        <w:jc w:val="center"/>
      </w:pPr>
    </w:p>
    <w:tbl>
      <w:tblPr>
        <w:tblStyle w:val="TableGrid"/>
        <w:tblW w:w="10800" w:type="dxa"/>
        <w:tblInd w:w="108" w:type="dxa"/>
        <w:tblLook w:val="04A0"/>
      </w:tblPr>
      <w:tblGrid>
        <w:gridCol w:w="10800"/>
      </w:tblGrid>
      <w:tr w:rsidR="001F6201" w:rsidRPr="009B7F25" w:rsidTr="001F6201">
        <w:tc>
          <w:tcPr>
            <w:tcW w:w="10800" w:type="dxa"/>
          </w:tcPr>
          <w:p w:rsidR="001F6201" w:rsidRPr="009B7F25" w:rsidRDefault="001F6201" w:rsidP="00FF27AB">
            <w:pPr>
              <w:jc w:val="center"/>
            </w:pPr>
          </w:p>
          <w:p w:rsidR="001F6201" w:rsidRPr="009B7F25" w:rsidRDefault="001F6201" w:rsidP="00FF27AB">
            <w:r w:rsidRPr="009B7F25">
              <w:t xml:space="preserve">Тим за професионалну оријентацију у 2024/2025. години чини су следећи чланови: Весна Минић/ Мирјана Букушић, Санела Дикић(разредни старешина VIII1), Емил Јукић (разредни старешина VIII2), Ана Нишевић (разредни старешина VII1), Селма Подбићанин (разредни старешина VII2). </w:t>
            </w:r>
          </w:p>
          <w:p w:rsidR="001F6201" w:rsidRPr="009B7F25" w:rsidRDefault="001F6201" w:rsidP="00FF27AB"/>
          <w:p w:rsidR="001F6201" w:rsidRPr="009B7F25" w:rsidRDefault="001F6201" w:rsidP="00FF27AB">
            <w:r w:rsidRPr="009B7F25">
              <w:t>На првом састанку тима, 9.9.2024. изабран је председник тима и записничар. Чланови Тима за проф.оријентацију у 2024/2025. су разредне старешине седмог и осмог разреда и стручни сарадник. За председника тима изабран је Емил Јукић а за записничара стручни сарадник Весна Минић. Дати су предлози активности које би требало да применимо у току 2024/2025. године. Усвојене су теме  које ће се обрађивати, време и носиоце реализације као и начин реализације истих.</w:t>
            </w:r>
          </w:p>
          <w:p w:rsidR="001F6201" w:rsidRPr="009B7F25" w:rsidRDefault="001F6201" w:rsidP="00FF27AB">
            <w:r w:rsidRPr="009B7F25">
              <w:t xml:space="preserve">Усвојен годишњи план и програм рада Тима. Почетком другог полугодишта биће разрађен акциони план транзиције. Договорено је да ће теме везане за професионалну оријентацију реализовати  како одељенске старешине тако и предметни наставници на часовима. </w:t>
            </w:r>
          </w:p>
          <w:p w:rsidR="001F6201" w:rsidRPr="009B7F25" w:rsidRDefault="001F6201" w:rsidP="00FF27AB">
            <w:r w:rsidRPr="009B7F25">
              <w:t xml:space="preserve">На другом састанку 7.11.2024. анализирани су часови редовне наставе и садржаја који су повезани са професионалном оријентацијом. На часу српског језика говорено на тему 'У свету вредности' кроз анализу епских јунака српске народне књижевности. Одељенски старешина Селма Подбићанин, разредни старешина VII2, истакла је да је тема 'Ја за десет година' била веома занимљива ученицима. Радило се поступно како би ученици на прави начин  схватили и показали своје жеље и интересовања.  Асоцијације на тему 'Ја за десет година', разумевање мишљења о визури, цртање визије, изложба цртежа; 'Моја очекивања'. У одељењу VIII1 на ЧОС-у говорено је на тему 'Моје будуће занимање'. </w:t>
            </w:r>
          </w:p>
          <w:p w:rsidR="001F6201" w:rsidRPr="009B7F25" w:rsidRDefault="001F6201" w:rsidP="00FF27AB"/>
          <w:p w:rsidR="001F6201" w:rsidRPr="009B7F25" w:rsidRDefault="001F6201" w:rsidP="00FF27AB">
            <w:r w:rsidRPr="009B7F25">
              <w:t xml:space="preserve">26.12.2024. анализиране су обрађене теме на часовима српског језика и књижевности и часовима информатике које су повезане са професионалном оријентацијом. На часу српског језика ученици су били заинтересовани за за теме 'Ја за десет година' и 'Моје будуће занимање'. Како писмено тако и усмено су водили дијалоге и писали жеље о поменутим темама. О сличним темама је дискутовано и на часовима одељенсог старешине. На часовима информатике посебно занимљива тема је била 'Сазнајем преко интернета', јер су ученици свакодневно изложени информацијама са интернета. </w:t>
            </w:r>
          </w:p>
          <w:p w:rsidR="001F6201" w:rsidRPr="009B7F25" w:rsidRDefault="001F6201" w:rsidP="00FF27AB">
            <w:r w:rsidRPr="009B7F25">
              <w:t xml:space="preserve">18.12.2024. организована је изложба ликовних и литерарних радова на тему 'моје будуће занимање' у холу школе. Ученици су представили најразличитија занимања којима би желели да се баве. </w:t>
            </w:r>
          </w:p>
          <w:p w:rsidR="001F6201" w:rsidRPr="009B7F25" w:rsidRDefault="001F6201" w:rsidP="00FF27AB"/>
          <w:p w:rsidR="001F6201" w:rsidRPr="009B7F25" w:rsidRDefault="001F6201" w:rsidP="00FF27AB">
            <w:r w:rsidRPr="009B7F25">
              <w:t xml:space="preserve">На последњем састанку 12.6.2025. сумирани су утисци поводом одржаног Дана отворених врата средњих школа. Ученици су упознати са смеровима и садржајем Техничке, Економско-трговиснке школе и Гимназије.У нашу школу су долазили и представницисредње економске и медицинске школе 'Хипократ' из Новог Пазара. Школа нуди већи број различитих профила. Школа је акредитована, а диплома након стеченог образоовања је призната у земљама Европске уније. </w:t>
            </w:r>
          </w:p>
          <w:p w:rsidR="001F6201" w:rsidRPr="009B7F25" w:rsidRDefault="001F6201" w:rsidP="00FF27AB"/>
          <w:p w:rsidR="001F6201" w:rsidRPr="009B7F25" w:rsidRDefault="001F6201" w:rsidP="00D95DE2">
            <w:pPr>
              <w:tabs>
                <w:tab w:val="left" w:pos="824"/>
                <w:tab w:val="left" w:pos="5822"/>
              </w:tabs>
              <w:jc w:val="center"/>
            </w:pPr>
            <w:r w:rsidRPr="009B7F25">
              <w:t>Записничар:</w:t>
            </w:r>
            <w:r w:rsidRPr="009B7F25">
              <w:tab/>
              <w:t>Председник Тима:</w:t>
            </w:r>
          </w:p>
          <w:p w:rsidR="001F6201" w:rsidRPr="009B7F25" w:rsidRDefault="00D95DE2" w:rsidP="00D95DE2">
            <w:pPr>
              <w:tabs>
                <w:tab w:val="left" w:pos="824"/>
                <w:tab w:val="left" w:pos="5822"/>
              </w:tabs>
            </w:pPr>
            <w:r w:rsidRPr="009B7F25">
              <w:t xml:space="preserve">                    </w:t>
            </w:r>
            <w:r w:rsidR="001F6201" w:rsidRPr="009B7F25">
              <w:t>Мирјана Букушић</w:t>
            </w:r>
            <w:r w:rsidR="001F6201" w:rsidRPr="009B7F25">
              <w:tab/>
            </w:r>
            <w:r w:rsidRPr="009B7F25">
              <w:t xml:space="preserve">                               </w:t>
            </w:r>
            <w:r w:rsidR="001F6201" w:rsidRPr="009B7F25">
              <w:t>Емил Јукић</w:t>
            </w:r>
          </w:p>
          <w:p w:rsidR="001F6201" w:rsidRPr="009B7F25" w:rsidRDefault="001F6201" w:rsidP="00D95DE2">
            <w:pPr>
              <w:jc w:val="center"/>
            </w:pPr>
          </w:p>
          <w:p w:rsidR="001F6201" w:rsidRPr="009B7F25" w:rsidRDefault="001F6201" w:rsidP="001F6201"/>
          <w:p w:rsidR="001F6201" w:rsidRPr="009B7F25" w:rsidRDefault="001F6201" w:rsidP="00FF27AB">
            <w:pPr>
              <w:jc w:val="center"/>
            </w:pPr>
          </w:p>
          <w:p w:rsidR="001F6201" w:rsidRPr="009B7F25" w:rsidRDefault="001F6201" w:rsidP="00FF27AB">
            <w:pPr>
              <w:jc w:val="center"/>
            </w:pPr>
          </w:p>
          <w:p w:rsidR="001F6201" w:rsidRPr="009B7F25" w:rsidRDefault="001F6201" w:rsidP="00FF27AB">
            <w:pPr>
              <w:jc w:val="center"/>
            </w:pPr>
          </w:p>
        </w:tc>
      </w:tr>
    </w:tbl>
    <w:p w:rsidR="00CB3469" w:rsidRPr="009B7F25" w:rsidRDefault="00CB3469" w:rsidP="00CB3469">
      <w:pPr>
        <w:jc w:val="center"/>
      </w:pPr>
    </w:p>
    <w:p w:rsidR="001434A9" w:rsidRPr="009B7F25" w:rsidRDefault="001434A9" w:rsidP="000975A9">
      <w:pPr>
        <w:pStyle w:val="Default"/>
        <w:rPr>
          <w:color w:val="FF0000"/>
          <w:lang w:val="sr-Cyrl-CS"/>
        </w:rPr>
      </w:pPr>
    </w:p>
    <w:p w:rsidR="00EA3ABC" w:rsidRPr="009B7F25" w:rsidRDefault="00EA3ABC" w:rsidP="000975A9">
      <w:pPr>
        <w:pStyle w:val="Default"/>
        <w:rPr>
          <w:color w:val="FF0000"/>
          <w:lang w:val="sr-Cyrl-CS"/>
        </w:rPr>
      </w:pPr>
    </w:p>
    <w:p w:rsidR="001F6201" w:rsidRPr="009B7F25" w:rsidRDefault="001F6201" w:rsidP="000975A9">
      <w:pPr>
        <w:pStyle w:val="Default"/>
        <w:rPr>
          <w:color w:val="FF0000"/>
          <w:lang w:val="sr-Cyrl-CS"/>
        </w:rPr>
      </w:pPr>
    </w:p>
    <w:p w:rsidR="008C4F99" w:rsidRPr="009B7F25" w:rsidRDefault="008C4F99" w:rsidP="000975A9">
      <w:pPr>
        <w:pStyle w:val="Default"/>
        <w:rPr>
          <w:color w:val="FF0000"/>
          <w:lang w:val="sr-Cyrl-CS"/>
        </w:rPr>
      </w:pPr>
    </w:p>
    <w:p w:rsidR="00E61A82" w:rsidRPr="009B7F25" w:rsidRDefault="00C72EC3" w:rsidP="00EA3ABC">
      <w:pPr>
        <w:pStyle w:val="ListParagraph"/>
        <w:numPr>
          <w:ilvl w:val="0"/>
          <w:numId w:val="4"/>
        </w:numPr>
        <w:rPr>
          <w:rStyle w:val="Heading1Char"/>
          <w:rFonts w:ascii="Times New Roman" w:hAnsi="Times New Roman" w:cs="Times New Roman"/>
          <w:color w:val="000000" w:themeColor="text1"/>
        </w:rPr>
      </w:pPr>
      <w:bookmarkStart w:id="131" w:name="_Toc113874635"/>
      <w:bookmarkStart w:id="132" w:name="_Toc145401795"/>
      <w:r w:rsidRPr="009B7F25">
        <w:rPr>
          <w:rStyle w:val="Heading1Char"/>
          <w:rFonts w:ascii="Times New Roman" w:hAnsi="Times New Roman" w:cs="Times New Roman"/>
          <w:color w:val="000000" w:themeColor="text1"/>
        </w:rPr>
        <w:lastRenderedPageBreak/>
        <w:t>СТРУЧНО УСАВРШАВАЊЕ ЗАПОСЛЕНИХ</w:t>
      </w:r>
      <w:bookmarkEnd w:id="131"/>
      <w:bookmarkEnd w:id="132"/>
    </w:p>
    <w:p w:rsidR="00E61A82" w:rsidRPr="009B7F25" w:rsidRDefault="00E61A82" w:rsidP="00E61A82">
      <w:pPr>
        <w:rPr>
          <w:rStyle w:val="Heading1Char"/>
          <w:rFonts w:ascii="Times New Roman" w:hAnsi="Times New Roman" w:cs="Times New Roman"/>
          <w:color w:val="000000" w:themeColor="text1"/>
        </w:rPr>
      </w:pPr>
    </w:p>
    <w:p w:rsidR="001434A9" w:rsidRPr="009B7F25" w:rsidRDefault="00C72EC3" w:rsidP="00E61A82">
      <w:pPr>
        <w:ind w:firstLine="720"/>
        <w:rPr>
          <w:lang w:val="ru-RU"/>
        </w:rPr>
      </w:pPr>
      <w:r w:rsidRPr="009B7F25">
        <w:rPr>
          <w:lang w:val="ru-RU"/>
        </w:rPr>
        <w:t>У циљу осавремењавања и унапређења наставног процеса и  задатака образовно-васпитног рада посебно место има индивидуални рад на сталном стручном усавршавању. Стручно усавршавање наставника, стручног сарадника</w:t>
      </w:r>
      <w:r w:rsidR="00827D1F" w:rsidRPr="009B7F25">
        <w:rPr>
          <w:lang w:val="ru-RU"/>
        </w:rPr>
        <w:t>и ди</w:t>
      </w:r>
      <w:r w:rsidR="00134C79" w:rsidRPr="009B7F25">
        <w:rPr>
          <w:lang w:val="ru-RU"/>
        </w:rPr>
        <w:t>ректора, у току школске 2024/25</w:t>
      </w:r>
      <w:r w:rsidRPr="009B7F25">
        <w:rPr>
          <w:lang w:val="ru-RU"/>
        </w:rPr>
        <w:t xml:space="preserve">. године, реализовало се у школи и ваншколским институцијама. </w:t>
      </w:r>
    </w:p>
    <w:p w:rsidR="001434A9" w:rsidRPr="009B7F25" w:rsidRDefault="00C72EC3">
      <w:pPr>
        <w:pStyle w:val="Default"/>
        <w:jc w:val="both"/>
        <w:rPr>
          <w:color w:val="auto"/>
          <w:lang w:val="ru-RU"/>
        </w:rPr>
      </w:pPr>
      <w:r w:rsidRPr="009B7F25">
        <w:rPr>
          <w:color w:val="auto"/>
          <w:lang w:val="ru-RU"/>
        </w:rPr>
        <w:t>Стручно усавршавање наставника, стручних сарадника</w:t>
      </w:r>
      <w:r w:rsidRPr="009B7F25">
        <w:rPr>
          <w:color w:val="auto"/>
          <w:lang w:val="sr-Cyrl-CS"/>
        </w:rPr>
        <w:t xml:space="preserve"> и директора</w:t>
      </w:r>
      <w:r w:rsidRPr="009B7F25">
        <w:rPr>
          <w:color w:val="auto"/>
          <w:lang w:val="ru-RU"/>
        </w:rPr>
        <w:t xml:space="preserve">, обухватило је следеће облике и садржаје рада: </w:t>
      </w:r>
    </w:p>
    <w:p w:rsidR="001434A9" w:rsidRPr="009B7F25" w:rsidRDefault="00C72EC3">
      <w:pPr>
        <w:pStyle w:val="Default"/>
        <w:spacing w:after="85"/>
        <w:jc w:val="both"/>
        <w:rPr>
          <w:color w:val="auto"/>
          <w:lang w:val="ru-RU"/>
        </w:rPr>
      </w:pPr>
      <w:r w:rsidRPr="009B7F25">
        <w:rPr>
          <w:color w:val="auto"/>
        </w:rPr>
        <w:sym w:font="Times New Roman" w:char="F0B7"/>
      </w:r>
      <w:r w:rsidRPr="009B7F25">
        <w:rPr>
          <w:color w:val="auto"/>
          <w:lang w:val="ru-RU"/>
        </w:rPr>
        <w:t xml:space="preserve"> Стручно усавршавање у школи на нивоу Наставничког већа, Одељенских већа, Стручних већа и актива (предавања, дискусије, разматрање и анализе, извођење угледних часова и присуствовање истим, посете часовима и размена позитивних искустава са стручних семинара); </w:t>
      </w:r>
    </w:p>
    <w:p w:rsidR="001434A9" w:rsidRPr="009B7F25" w:rsidRDefault="00C72EC3" w:rsidP="00BC5F61">
      <w:pPr>
        <w:pStyle w:val="Default"/>
        <w:spacing w:after="85"/>
        <w:jc w:val="both"/>
        <w:rPr>
          <w:color w:val="auto"/>
          <w:lang w:val="ru-RU"/>
        </w:rPr>
      </w:pPr>
      <w:r w:rsidRPr="009B7F25">
        <w:rPr>
          <w:color w:val="auto"/>
        </w:rPr>
        <w:sym w:font="Times New Roman" w:char="F0B7"/>
      </w:r>
      <w:r w:rsidRPr="009B7F25">
        <w:rPr>
          <w:color w:val="auto"/>
          <w:lang w:val="ru-RU"/>
        </w:rPr>
        <w:t xml:space="preserve"> Коришћење стручне литературе, приручника, часописа из домена наставе и школства који својим садржајем осветљавају савремену теорију и праксу васпитања и образовања</w:t>
      </w:r>
      <w:r w:rsidRPr="009B7F25">
        <w:rPr>
          <w:color w:val="auto"/>
          <w:lang w:val="sr-Cyrl-CS"/>
        </w:rPr>
        <w:t>.</w:t>
      </w:r>
      <w:r w:rsidRPr="009B7F25">
        <w:rPr>
          <w:color w:val="auto"/>
          <w:lang w:val="ru-RU"/>
        </w:rPr>
        <w:t xml:space="preserve"> Школска библиотека, такође, располаже литературом из педагошке теорије и праксе; </w:t>
      </w:r>
    </w:p>
    <w:p w:rsidR="001434A9" w:rsidRPr="009B7F25" w:rsidRDefault="00134C79">
      <w:pPr>
        <w:pStyle w:val="Default"/>
        <w:ind w:firstLine="720"/>
        <w:jc w:val="both"/>
        <w:rPr>
          <w:color w:val="auto"/>
          <w:lang w:val="sr-Cyrl-CS"/>
        </w:rPr>
      </w:pPr>
      <w:r w:rsidRPr="009B7F25">
        <w:rPr>
          <w:color w:val="auto"/>
          <w:lang w:val="sr-Cyrl-CS"/>
        </w:rPr>
        <w:t>У току школске 2024/2025</w:t>
      </w:r>
      <w:r w:rsidR="00C72EC3" w:rsidRPr="009B7F25">
        <w:rPr>
          <w:color w:val="auto"/>
          <w:lang w:val="sr-Cyrl-CS"/>
        </w:rPr>
        <w:t xml:space="preserve">. године наставници и стручни сарадници наше школе </w:t>
      </w:r>
      <w:r w:rsidRPr="009B7F25">
        <w:rPr>
          <w:color w:val="auto"/>
          <w:lang w:val="sr-Cyrl-CS"/>
        </w:rPr>
        <w:t xml:space="preserve"> реализовали су</w:t>
      </w:r>
      <w:r w:rsidR="00C72EC3" w:rsidRPr="009B7F25">
        <w:rPr>
          <w:color w:val="auto"/>
          <w:lang w:val="sr-Cyrl-CS"/>
        </w:rPr>
        <w:t xml:space="preserve"> и неколико угледних часова у млађим и старијим разредима, а подаци о броју сати за сваког наставника и стручног сарадник</w:t>
      </w:r>
      <w:r w:rsidR="00BC5F61" w:rsidRPr="009B7F25">
        <w:rPr>
          <w:color w:val="auto"/>
          <w:lang w:val="sr-Cyrl-CS"/>
        </w:rPr>
        <w:t>а добијени су од тима за стручно усавршавање.</w:t>
      </w:r>
    </w:p>
    <w:p w:rsidR="00F8652E" w:rsidRPr="009B7F25" w:rsidRDefault="00F8652E">
      <w:pPr>
        <w:spacing w:after="160" w:line="259" w:lineRule="auto"/>
        <w:rPr>
          <w:lang w:val="ru-RU"/>
        </w:rPr>
      </w:pPr>
    </w:p>
    <w:p w:rsidR="008C4F99" w:rsidRPr="009B7F25" w:rsidRDefault="008C4F99">
      <w:pPr>
        <w:spacing w:after="160" w:line="259" w:lineRule="auto"/>
        <w:rPr>
          <w:b/>
          <w:color w:val="000000" w:themeColor="text1"/>
          <w:lang w:val="ru-RU"/>
        </w:rPr>
      </w:pPr>
    </w:p>
    <w:tbl>
      <w:tblPr>
        <w:tblW w:w="10699" w:type="dxa"/>
        <w:tblInd w:w="209" w:type="dxa"/>
        <w:tblLayout w:type="fixed"/>
        <w:tblLook w:val="04A0"/>
      </w:tblPr>
      <w:tblGrid>
        <w:gridCol w:w="1909"/>
        <w:gridCol w:w="2127"/>
        <w:gridCol w:w="2141"/>
        <w:gridCol w:w="4522"/>
      </w:tblGrid>
      <w:tr w:rsidR="00F8652E" w:rsidRPr="009B7F25" w:rsidTr="00D95DE2">
        <w:trPr>
          <w:trHeight w:val="338"/>
        </w:trPr>
        <w:tc>
          <w:tcPr>
            <w:tcW w:w="1909" w:type="dxa"/>
            <w:tcBorders>
              <w:top w:val="single" w:sz="4" w:space="0" w:color="000000"/>
              <w:left w:val="single" w:sz="4" w:space="0" w:color="000000"/>
              <w:bottom w:val="single" w:sz="4" w:space="0" w:color="000000"/>
              <w:right w:val="single" w:sz="4" w:space="0" w:color="000000"/>
            </w:tcBorders>
          </w:tcPr>
          <w:p w:rsidR="00F8652E" w:rsidRPr="009B7F25" w:rsidRDefault="00F8652E" w:rsidP="00CF3E79">
            <w:pPr>
              <w:spacing w:line="276" w:lineRule="auto"/>
              <w:jc w:val="center"/>
            </w:pPr>
            <w:r w:rsidRPr="009B7F25">
              <w:t>Тим</w:t>
            </w:r>
          </w:p>
        </w:tc>
        <w:tc>
          <w:tcPr>
            <w:tcW w:w="2127" w:type="dxa"/>
            <w:tcBorders>
              <w:top w:val="single" w:sz="4" w:space="0" w:color="000000"/>
              <w:left w:val="single" w:sz="4" w:space="0" w:color="000000"/>
              <w:bottom w:val="single" w:sz="4" w:space="0" w:color="000000"/>
              <w:right w:val="single" w:sz="4" w:space="0" w:color="000000"/>
            </w:tcBorders>
          </w:tcPr>
          <w:p w:rsidR="00F8652E" w:rsidRPr="009B7F25" w:rsidRDefault="00F8652E" w:rsidP="00CF3E79">
            <w:pPr>
              <w:spacing w:line="276" w:lineRule="auto"/>
              <w:jc w:val="center"/>
            </w:pPr>
            <w:r w:rsidRPr="009B7F25">
              <w:t>Број одржаних састанака</w:t>
            </w:r>
          </w:p>
        </w:tc>
        <w:tc>
          <w:tcPr>
            <w:tcW w:w="2141" w:type="dxa"/>
            <w:tcBorders>
              <w:top w:val="single" w:sz="4" w:space="0" w:color="000000"/>
              <w:left w:val="single" w:sz="4" w:space="0" w:color="000000"/>
              <w:bottom w:val="single" w:sz="4" w:space="0" w:color="000000"/>
              <w:right w:val="single" w:sz="4" w:space="0" w:color="000000"/>
            </w:tcBorders>
          </w:tcPr>
          <w:p w:rsidR="00F8652E" w:rsidRPr="009B7F25" w:rsidRDefault="00F8652E" w:rsidP="00CF3E79">
            <w:pPr>
              <w:spacing w:line="276" w:lineRule="auto"/>
              <w:jc w:val="center"/>
            </w:pPr>
            <w:r w:rsidRPr="009B7F25">
              <w:t>Време одржаних састанака</w:t>
            </w:r>
          </w:p>
        </w:tc>
        <w:tc>
          <w:tcPr>
            <w:tcW w:w="4522" w:type="dxa"/>
            <w:tcBorders>
              <w:top w:val="single" w:sz="4" w:space="0" w:color="000000"/>
              <w:left w:val="single" w:sz="4" w:space="0" w:color="000000"/>
              <w:bottom w:val="single" w:sz="4" w:space="0" w:color="000000"/>
              <w:right w:val="single" w:sz="4" w:space="0" w:color="000000"/>
            </w:tcBorders>
          </w:tcPr>
          <w:p w:rsidR="00F8652E" w:rsidRPr="009B7F25" w:rsidRDefault="00086301" w:rsidP="00CF3E79">
            <w:pPr>
              <w:spacing w:line="276" w:lineRule="auto"/>
              <w:jc w:val="center"/>
            </w:pPr>
            <w:r w:rsidRPr="009B7F25">
              <w:t>Запажања</w:t>
            </w:r>
          </w:p>
        </w:tc>
      </w:tr>
      <w:tr w:rsidR="00F8652E" w:rsidRPr="009B7F25" w:rsidTr="00D95DE2">
        <w:trPr>
          <w:trHeight w:val="338"/>
        </w:trPr>
        <w:tc>
          <w:tcPr>
            <w:tcW w:w="1909" w:type="dxa"/>
            <w:tcBorders>
              <w:top w:val="single" w:sz="4" w:space="0" w:color="000000"/>
              <w:left w:val="single" w:sz="4" w:space="0" w:color="000000"/>
              <w:bottom w:val="single" w:sz="4" w:space="0" w:color="000000"/>
              <w:right w:val="single" w:sz="4" w:space="0" w:color="000000"/>
            </w:tcBorders>
          </w:tcPr>
          <w:p w:rsidR="00F8652E" w:rsidRPr="009B7F25" w:rsidRDefault="00F8652E" w:rsidP="00CF3E79">
            <w:pPr>
              <w:spacing w:line="276" w:lineRule="auto"/>
              <w:jc w:val="center"/>
            </w:pPr>
            <w:r w:rsidRPr="009B7F25">
              <w:t>Стручно усавршавање</w:t>
            </w:r>
          </w:p>
        </w:tc>
        <w:tc>
          <w:tcPr>
            <w:tcW w:w="2127" w:type="dxa"/>
            <w:tcBorders>
              <w:top w:val="single" w:sz="4" w:space="0" w:color="000000"/>
              <w:left w:val="single" w:sz="4" w:space="0" w:color="000000"/>
              <w:bottom w:val="single" w:sz="4" w:space="0" w:color="000000"/>
              <w:right w:val="single" w:sz="4" w:space="0" w:color="000000"/>
            </w:tcBorders>
          </w:tcPr>
          <w:p w:rsidR="00F8652E" w:rsidRPr="009B7F25" w:rsidRDefault="00F8652E" w:rsidP="00CF3E79">
            <w:pPr>
              <w:spacing w:line="276" w:lineRule="auto"/>
              <w:jc w:val="center"/>
            </w:pPr>
            <w:r w:rsidRPr="009B7F25">
              <w:t>4</w:t>
            </w:r>
          </w:p>
        </w:tc>
        <w:tc>
          <w:tcPr>
            <w:tcW w:w="2141" w:type="dxa"/>
            <w:tcBorders>
              <w:top w:val="single" w:sz="4" w:space="0" w:color="000000"/>
              <w:left w:val="single" w:sz="4" w:space="0" w:color="000000"/>
              <w:bottom w:val="single" w:sz="4" w:space="0" w:color="000000"/>
              <w:right w:val="single" w:sz="4" w:space="0" w:color="000000"/>
            </w:tcBorders>
          </w:tcPr>
          <w:p w:rsidR="00F8652E" w:rsidRPr="009B7F25" w:rsidRDefault="00F8652E" w:rsidP="00CF3E79">
            <w:pPr>
              <w:spacing w:line="276" w:lineRule="auto"/>
              <w:jc w:val="center"/>
            </w:pPr>
          </w:p>
        </w:tc>
        <w:tc>
          <w:tcPr>
            <w:tcW w:w="4522" w:type="dxa"/>
            <w:tcBorders>
              <w:top w:val="single" w:sz="4" w:space="0" w:color="000000"/>
              <w:left w:val="single" w:sz="4" w:space="0" w:color="000000"/>
              <w:bottom w:val="single" w:sz="4" w:space="0" w:color="000000"/>
              <w:right w:val="single" w:sz="4" w:space="0" w:color="000000"/>
            </w:tcBorders>
          </w:tcPr>
          <w:p w:rsidR="00F8652E" w:rsidRPr="009B7F25" w:rsidRDefault="00F8652E" w:rsidP="00CF3E79">
            <w:pPr>
              <w:spacing w:line="276" w:lineRule="auto"/>
              <w:jc w:val="center"/>
            </w:pPr>
          </w:p>
        </w:tc>
      </w:tr>
    </w:tbl>
    <w:p w:rsidR="00F8652E" w:rsidRPr="009B7F25" w:rsidRDefault="00F8652E" w:rsidP="00F8652E">
      <w:pPr>
        <w:spacing w:line="276" w:lineRule="auto"/>
        <w:jc w:val="center"/>
      </w:pPr>
    </w:p>
    <w:p w:rsidR="00F8652E" w:rsidRPr="009B7F25" w:rsidRDefault="00F8652E" w:rsidP="00F8652E">
      <w:pPr>
        <w:spacing w:line="276" w:lineRule="auto"/>
        <w:jc w:val="center"/>
      </w:pPr>
      <w:r w:rsidRPr="009B7F25">
        <w:t>Наративни извештај</w:t>
      </w:r>
    </w:p>
    <w:p w:rsidR="00F8652E" w:rsidRPr="009B7F25" w:rsidRDefault="00F8652E" w:rsidP="00F8652E">
      <w:pPr>
        <w:spacing w:line="276" w:lineRule="auto"/>
        <w:jc w:val="center"/>
      </w:pPr>
    </w:p>
    <w:tbl>
      <w:tblPr>
        <w:tblW w:w="10913" w:type="dxa"/>
        <w:tblInd w:w="-5" w:type="dxa"/>
        <w:tblLayout w:type="fixed"/>
        <w:tblLook w:val="04A0"/>
      </w:tblPr>
      <w:tblGrid>
        <w:gridCol w:w="10913"/>
      </w:tblGrid>
      <w:tr w:rsidR="00F8652E" w:rsidRPr="009B7F25" w:rsidTr="00D95DE2">
        <w:tc>
          <w:tcPr>
            <w:tcW w:w="10913" w:type="dxa"/>
            <w:tcBorders>
              <w:top w:val="single" w:sz="4" w:space="0" w:color="000000"/>
              <w:left w:val="single" w:sz="4" w:space="0" w:color="000000"/>
              <w:bottom w:val="single" w:sz="4" w:space="0" w:color="000000"/>
              <w:right w:val="single" w:sz="4" w:space="0" w:color="000000"/>
            </w:tcBorders>
          </w:tcPr>
          <w:p w:rsidR="00F8652E" w:rsidRPr="009B7F25" w:rsidRDefault="00F8652E" w:rsidP="00CC7A69">
            <w:pPr>
              <w:spacing w:line="276" w:lineRule="auto"/>
            </w:pPr>
            <w:r w:rsidRPr="009B7F25">
              <w:t>Годишњим планом рада  Тима за стручно усавршавање планнирана су четири састанак са пледложеним Дневним редом- свеска са записницима.</w:t>
            </w:r>
          </w:p>
          <w:p w:rsidR="00F8652E" w:rsidRPr="009B7F25" w:rsidRDefault="00F8652E" w:rsidP="00CC7A69">
            <w:pPr>
              <w:spacing w:line="276" w:lineRule="auto"/>
            </w:pPr>
            <w:r w:rsidRPr="009B7F25">
              <w:t>Састанци су одржани у месецима: август,   октобар, јануар,  и јун.</w:t>
            </w:r>
          </w:p>
          <w:p w:rsidR="00F8652E" w:rsidRPr="009B7F25" w:rsidRDefault="00F8652E" w:rsidP="00CC7A69">
            <w:pPr>
              <w:spacing w:line="276" w:lineRule="auto"/>
            </w:pPr>
            <w:r w:rsidRPr="009B7F25">
              <w:t>Записници са састанака вођени су у свесци предвиђеној за записнике.</w:t>
            </w:r>
          </w:p>
          <w:p w:rsidR="00F8652E" w:rsidRPr="009B7F25" w:rsidRDefault="00F8652E" w:rsidP="00BC5F61">
            <w:pPr>
              <w:spacing w:line="276" w:lineRule="auto"/>
            </w:pPr>
            <w:r w:rsidRPr="009B7F25">
              <w:t>Свим састанцима присуствовали су чланови тима за стручно усавршавање школе као и председник,  записничар и представници тима</w:t>
            </w:r>
            <w:r w:rsidR="00CC7A69" w:rsidRPr="009B7F25">
              <w:t>:</w:t>
            </w:r>
            <w:r w:rsidRPr="009B7F25">
              <w:t xml:space="preserve"> директорица Искрица Радоњић, Садета Адиловић, Снежана Пушица, Ајша Бјелак</w:t>
            </w:r>
            <w:r w:rsidR="00CC7A69" w:rsidRPr="009B7F25">
              <w:t>.</w:t>
            </w:r>
          </w:p>
        </w:tc>
      </w:tr>
    </w:tbl>
    <w:p w:rsidR="005C30CD" w:rsidRPr="009B7F25" w:rsidRDefault="005C30CD">
      <w:pPr>
        <w:spacing w:after="160" w:line="259" w:lineRule="auto"/>
        <w:rPr>
          <w:b/>
          <w:color w:val="000000" w:themeColor="text1"/>
        </w:rPr>
      </w:pPr>
      <w:bookmarkStart w:id="133" w:name="_GoBack1"/>
      <w:bookmarkEnd w:id="133"/>
    </w:p>
    <w:p w:rsidR="00F8652E" w:rsidRPr="009B7F25" w:rsidRDefault="00F8652E">
      <w:pPr>
        <w:spacing w:after="160" w:line="259" w:lineRule="auto"/>
        <w:rPr>
          <w:b/>
          <w:color w:val="000000" w:themeColor="text1"/>
        </w:rPr>
      </w:pPr>
    </w:p>
    <w:p w:rsidR="008C4F99" w:rsidRPr="009B7F25" w:rsidRDefault="008C4F99">
      <w:pPr>
        <w:spacing w:after="160" w:line="259" w:lineRule="auto"/>
        <w:rPr>
          <w:b/>
          <w:color w:val="000000" w:themeColor="text1"/>
        </w:rPr>
      </w:pPr>
    </w:p>
    <w:p w:rsidR="008C4F99" w:rsidRPr="009B7F25" w:rsidRDefault="008C4F99">
      <w:pPr>
        <w:spacing w:after="160" w:line="259" w:lineRule="auto"/>
        <w:rPr>
          <w:b/>
          <w:color w:val="000000" w:themeColor="text1"/>
        </w:rPr>
      </w:pPr>
    </w:p>
    <w:p w:rsidR="008C4F99" w:rsidRPr="009B7F25" w:rsidRDefault="008C4F99">
      <w:pPr>
        <w:spacing w:after="160" w:line="259" w:lineRule="auto"/>
        <w:rPr>
          <w:b/>
          <w:color w:val="000000" w:themeColor="text1"/>
        </w:rPr>
      </w:pPr>
    </w:p>
    <w:p w:rsidR="008C4F99" w:rsidRPr="009B7F25" w:rsidRDefault="008C4F99">
      <w:pPr>
        <w:spacing w:after="160" w:line="259" w:lineRule="auto"/>
        <w:rPr>
          <w:b/>
          <w:color w:val="000000" w:themeColor="text1"/>
        </w:rPr>
      </w:pPr>
    </w:p>
    <w:p w:rsidR="008C4F99" w:rsidRPr="009B7F25" w:rsidRDefault="008C4F99">
      <w:pPr>
        <w:spacing w:after="160" w:line="259" w:lineRule="auto"/>
        <w:rPr>
          <w:b/>
          <w:color w:val="000000" w:themeColor="text1"/>
        </w:rPr>
      </w:pPr>
    </w:p>
    <w:p w:rsidR="001434A9" w:rsidRPr="009B7F25" w:rsidRDefault="00C72EC3">
      <w:pPr>
        <w:jc w:val="both"/>
        <w:rPr>
          <w:b/>
          <w:lang w:val="ru-RU"/>
        </w:rPr>
      </w:pPr>
      <w:r w:rsidRPr="009B7F25">
        <w:rPr>
          <w:b/>
        </w:rPr>
        <w:lastRenderedPageBreak/>
        <w:t xml:space="preserve">Услови рада </w:t>
      </w:r>
    </w:p>
    <w:p w:rsidR="001434A9" w:rsidRPr="009B7F25" w:rsidRDefault="001434A9">
      <w:pPr>
        <w:jc w:val="both"/>
        <w:rPr>
          <w:b/>
        </w:rPr>
      </w:pPr>
    </w:p>
    <w:p w:rsidR="001434A9" w:rsidRPr="009B7F25" w:rsidRDefault="00C72EC3">
      <w:pPr>
        <w:jc w:val="both"/>
        <w:rPr>
          <w:u w:val="single"/>
          <w:lang w:val="sr-Cyrl-CS"/>
        </w:rPr>
      </w:pPr>
      <w:r w:rsidRPr="009B7F25">
        <w:rPr>
          <w:b/>
          <w:color w:val="000000"/>
        </w:rPr>
        <w:tab/>
      </w:r>
      <w:r w:rsidRPr="009B7F25">
        <w:rPr>
          <w:color w:val="000000"/>
        </w:rPr>
        <w:t xml:space="preserve">Рад школе одвијао се у условима који су у складу са законским прописима, према Годишњем плану Школе, усвојеном </w:t>
      </w:r>
      <w:r w:rsidR="00134C79" w:rsidRPr="009B7F25">
        <w:rPr>
          <w:u w:val="single"/>
        </w:rPr>
        <w:t>15.09.2024</w:t>
      </w:r>
      <w:r w:rsidRPr="009B7F25">
        <w:rPr>
          <w:u w:val="single"/>
        </w:rPr>
        <w:t>.г</w:t>
      </w:r>
      <w:r w:rsidRPr="009B7F25">
        <w:rPr>
          <w:u w:val="single"/>
          <w:lang w:val="sr-Cyrl-CS"/>
        </w:rPr>
        <w:t>од</w:t>
      </w:r>
      <w:r w:rsidRPr="009B7F25">
        <w:rPr>
          <w:lang w:val="ru-RU"/>
        </w:rPr>
        <w:t>,</w:t>
      </w:r>
      <w:r w:rsidRPr="009B7F25">
        <w:t xml:space="preserve"> упутствима и одлукама Министарства просвете и органа школе.</w:t>
      </w:r>
    </w:p>
    <w:p w:rsidR="001434A9" w:rsidRPr="009B7F25" w:rsidRDefault="001434A9">
      <w:pPr>
        <w:jc w:val="both"/>
      </w:pPr>
    </w:p>
    <w:p w:rsidR="001434A9" w:rsidRPr="009B7F25" w:rsidRDefault="00C72EC3" w:rsidP="00E72658">
      <w:pPr>
        <w:pStyle w:val="Heading1"/>
        <w:numPr>
          <w:ilvl w:val="0"/>
          <w:numId w:val="4"/>
        </w:numPr>
        <w:rPr>
          <w:rFonts w:ascii="Times New Roman" w:hAnsi="Times New Roman" w:cs="Times New Roman"/>
        </w:rPr>
      </w:pPr>
      <w:bookmarkStart w:id="134" w:name="_Toc113874636"/>
      <w:bookmarkStart w:id="135" w:name="_Toc145401796"/>
      <w:r w:rsidRPr="009B7F25">
        <w:rPr>
          <w:rFonts w:ascii="Times New Roman" w:hAnsi="Times New Roman" w:cs="Times New Roman"/>
        </w:rPr>
        <w:t>ОРГАНИЗАЦИЈА РАДА</w:t>
      </w:r>
      <w:bookmarkEnd w:id="134"/>
      <w:bookmarkEnd w:id="135"/>
    </w:p>
    <w:p w:rsidR="001434A9" w:rsidRPr="009B7F25" w:rsidRDefault="00C72EC3">
      <w:pPr>
        <w:ind w:left="2880"/>
        <w:jc w:val="both"/>
        <w:rPr>
          <w:b/>
        </w:rPr>
      </w:pPr>
      <w:r w:rsidRPr="009B7F25">
        <w:rPr>
          <w:b/>
        </w:rPr>
        <w:tab/>
      </w:r>
      <w:r w:rsidRPr="009B7F25">
        <w:rPr>
          <w:b/>
        </w:rPr>
        <w:tab/>
      </w:r>
    </w:p>
    <w:p w:rsidR="001434A9" w:rsidRPr="009B7F25" w:rsidRDefault="00C72EC3">
      <w:pPr>
        <w:pStyle w:val="Heading2"/>
        <w:rPr>
          <w:rFonts w:ascii="Times New Roman" w:hAnsi="Times New Roman"/>
        </w:rPr>
      </w:pPr>
      <w:bookmarkStart w:id="136" w:name="_Toc113874637"/>
      <w:bookmarkStart w:id="137" w:name="_Toc145401797"/>
      <w:r w:rsidRPr="009B7F25">
        <w:rPr>
          <w:rFonts w:ascii="Times New Roman" w:hAnsi="Times New Roman"/>
        </w:rPr>
        <w:t>14.1      Бројно стање ученика</w:t>
      </w:r>
      <w:bookmarkEnd w:id="136"/>
      <w:bookmarkEnd w:id="137"/>
    </w:p>
    <w:p w:rsidR="001434A9" w:rsidRPr="009B7F25" w:rsidRDefault="001434A9">
      <w:pPr>
        <w:ind w:left="720"/>
        <w:jc w:val="both"/>
      </w:pPr>
    </w:p>
    <w:p w:rsidR="001434A9" w:rsidRPr="009B7F25" w:rsidRDefault="00A50FFA">
      <w:pPr>
        <w:ind w:left="720"/>
        <w:jc w:val="both"/>
      </w:pPr>
      <w:r w:rsidRPr="009B7F25">
        <w:t>Школску годину 202</w:t>
      </w:r>
      <w:r w:rsidR="00134C79" w:rsidRPr="009B7F25">
        <w:t>4/25</w:t>
      </w:r>
      <w:r w:rsidR="00C72EC3" w:rsidRPr="009B7F25">
        <w:t xml:space="preserve">. похађало </w:t>
      </w:r>
      <w:r w:rsidR="00F8652E" w:rsidRPr="009B7F25">
        <w:t xml:space="preserve">је </w:t>
      </w:r>
      <w:r w:rsidR="00134C79" w:rsidRPr="009B7F25">
        <w:t xml:space="preserve">299 </w:t>
      </w:r>
      <w:r w:rsidR="00C72EC3" w:rsidRPr="009B7F25">
        <w:t xml:space="preserve">ученика. </w:t>
      </w:r>
    </w:p>
    <w:p w:rsidR="001434A9" w:rsidRPr="009B7F25" w:rsidRDefault="001434A9">
      <w:pPr>
        <w:ind w:left="720"/>
        <w:jc w:val="both"/>
      </w:pPr>
    </w:p>
    <w:p w:rsidR="001434A9" w:rsidRPr="009B7F25" w:rsidRDefault="001434A9">
      <w:pPr>
        <w:ind w:left="720"/>
        <w:jc w:val="both"/>
      </w:pPr>
    </w:p>
    <w:p w:rsidR="001434A9" w:rsidRPr="009B7F25" w:rsidRDefault="001434A9">
      <w:pPr>
        <w:ind w:left="720"/>
        <w:jc w:val="both"/>
      </w:pPr>
    </w:p>
    <w:p w:rsidR="001434A9" w:rsidRPr="009B7F25" w:rsidRDefault="00C72EC3">
      <w:pPr>
        <w:pStyle w:val="Heading2"/>
        <w:rPr>
          <w:rFonts w:ascii="Times New Roman" w:hAnsi="Times New Roman"/>
        </w:rPr>
      </w:pPr>
      <w:bookmarkStart w:id="138" w:name="_Toc113874638"/>
      <w:bookmarkStart w:id="139" w:name="_Toc145401798"/>
      <w:r w:rsidRPr="009B7F25">
        <w:rPr>
          <w:rFonts w:ascii="Times New Roman" w:hAnsi="Times New Roman"/>
        </w:rPr>
        <w:t>14.2       Динамика рада</w:t>
      </w:r>
      <w:bookmarkEnd w:id="138"/>
      <w:bookmarkEnd w:id="139"/>
    </w:p>
    <w:p w:rsidR="001434A9" w:rsidRPr="009B7F25" w:rsidRDefault="001434A9">
      <w:pPr>
        <w:ind w:left="720"/>
        <w:jc w:val="both"/>
        <w:rPr>
          <w:b/>
        </w:rPr>
      </w:pPr>
    </w:p>
    <w:p w:rsidR="001434A9" w:rsidRPr="009B7F25" w:rsidRDefault="00C72EC3">
      <w:pPr>
        <w:ind w:firstLine="720"/>
        <w:jc w:val="both"/>
      </w:pPr>
      <w:r w:rsidRPr="009B7F25">
        <w:t>Рад у школи одвијао се према годишњем школском календару.</w:t>
      </w:r>
    </w:p>
    <w:p w:rsidR="001434A9" w:rsidRPr="009B7F25" w:rsidRDefault="001434A9">
      <w:pPr>
        <w:pStyle w:val="Heading2"/>
        <w:rPr>
          <w:rFonts w:ascii="Times New Roman" w:hAnsi="Times New Roman"/>
        </w:rPr>
      </w:pPr>
    </w:p>
    <w:p w:rsidR="001434A9" w:rsidRPr="009B7F25" w:rsidRDefault="00C72EC3">
      <w:pPr>
        <w:pStyle w:val="Heading2"/>
        <w:rPr>
          <w:rFonts w:ascii="Times New Roman" w:hAnsi="Times New Roman"/>
        </w:rPr>
      </w:pPr>
      <w:bookmarkStart w:id="140" w:name="_Toc113874639"/>
      <w:bookmarkStart w:id="141" w:name="_Toc145401799"/>
      <w:r w:rsidRPr="009B7F25">
        <w:rPr>
          <w:rFonts w:ascii="Times New Roman" w:hAnsi="Times New Roman"/>
        </w:rPr>
        <w:t>14.3       Остваривање Календара значајних активности</w:t>
      </w:r>
      <w:bookmarkEnd w:id="140"/>
      <w:bookmarkEnd w:id="141"/>
    </w:p>
    <w:p w:rsidR="001434A9" w:rsidRPr="009B7F25" w:rsidRDefault="001434A9">
      <w:pPr>
        <w:ind w:left="720"/>
        <w:jc w:val="both"/>
        <w:rPr>
          <w:b/>
        </w:rPr>
      </w:pPr>
    </w:p>
    <w:p w:rsidR="001434A9" w:rsidRPr="009B7F25" w:rsidRDefault="00C72EC3">
      <w:pPr>
        <w:ind w:firstLine="720"/>
        <w:jc w:val="both"/>
      </w:pPr>
      <w:r w:rsidRPr="009B7F25">
        <w:t>Све значајне активности планиране Годишњим планом рада школе, реализоване су према приложеној табели:</w:t>
      </w:r>
    </w:p>
    <w:p w:rsidR="001434A9" w:rsidRPr="009B7F25" w:rsidRDefault="001434A9">
      <w:pPr>
        <w:jc w:val="both"/>
        <w:rPr>
          <w:color w:val="FF0000"/>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920"/>
        <w:gridCol w:w="3750"/>
      </w:tblGrid>
      <w:tr w:rsidR="00B66764" w:rsidRPr="009B7F25" w:rsidTr="00D95DE2">
        <w:trPr>
          <w:trHeight w:val="171"/>
          <w:jc w:val="center"/>
        </w:trPr>
        <w:tc>
          <w:tcPr>
            <w:tcW w:w="156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both"/>
              <w:rPr>
                <w:b/>
              </w:rPr>
            </w:pPr>
            <w:r w:rsidRPr="009B7F25">
              <w:rPr>
                <w:b/>
              </w:rPr>
              <w:t>Редни број</w:t>
            </w:r>
          </w:p>
        </w:tc>
        <w:tc>
          <w:tcPr>
            <w:tcW w:w="492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both"/>
              <w:rPr>
                <w:b/>
              </w:rPr>
            </w:pPr>
            <w:r w:rsidRPr="009B7F25">
              <w:rPr>
                <w:b/>
              </w:rPr>
              <w:t>САДРЖАЈ АКТИВНОСТИ</w:t>
            </w:r>
          </w:p>
        </w:tc>
        <w:tc>
          <w:tcPr>
            <w:tcW w:w="375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rPr>
                <w:b/>
              </w:rPr>
            </w:pPr>
            <w:r w:rsidRPr="009B7F25">
              <w:rPr>
                <w:b/>
              </w:rPr>
              <w:t>Време реализације</w:t>
            </w:r>
          </w:p>
        </w:tc>
      </w:tr>
      <w:tr w:rsidR="00B66764" w:rsidRPr="009B7F25" w:rsidTr="00D95DE2">
        <w:trPr>
          <w:trHeight w:val="137"/>
          <w:jc w:val="center"/>
        </w:trPr>
        <w:tc>
          <w:tcPr>
            <w:tcW w:w="156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1.</w:t>
            </w:r>
          </w:p>
        </w:tc>
        <w:tc>
          <w:tcPr>
            <w:tcW w:w="492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both"/>
            </w:pPr>
            <w:r w:rsidRPr="009B7F25">
              <w:t>Прослава Светог Саве – Школске славе</w:t>
            </w:r>
          </w:p>
        </w:tc>
        <w:tc>
          <w:tcPr>
            <w:tcW w:w="3750" w:type="dxa"/>
            <w:tcBorders>
              <w:top w:val="single" w:sz="4" w:space="0" w:color="auto"/>
              <w:left w:val="single" w:sz="4" w:space="0" w:color="auto"/>
              <w:bottom w:val="single" w:sz="4" w:space="0" w:color="auto"/>
              <w:right w:val="single" w:sz="4" w:space="0" w:color="auto"/>
            </w:tcBorders>
          </w:tcPr>
          <w:p w:rsidR="001434A9" w:rsidRPr="009B7F25" w:rsidRDefault="00134C79">
            <w:pPr>
              <w:spacing w:line="276" w:lineRule="auto"/>
            </w:pPr>
            <w:r w:rsidRPr="009B7F25">
              <w:t>27. 1.2025</w:t>
            </w:r>
            <w:r w:rsidR="00C72EC3" w:rsidRPr="009B7F25">
              <w:t>.</w:t>
            </w:r>
          </w:p>
        </w:tc>
      </w:tr>
      <w:tr w:rsidR="00B66764" w:rsidRPr="009B7F25" w:rsidTr="00D95DE2">
        <w:trPr>
          <w:jc w:val="center"/>
        </w:trPr>
        <w:tc>
          <w:tcPr>
            <w:tcW w:w="156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2.</w:t>
            </w:r>
          </w:p>
        </w:tc>
        <w:tc>
          <w:tcPr>
            <w:tcW w:w="492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both"/>
            </w:pPr>
            <w:r w:rsidRPr="009B7F25">
              <w:t>Прослава Дана школе</w:t>
            </w:r>
          </w:p>
        </w:tc>
        <w:tc>
          <w:tcPr>
            <w:tcW w:w="3750" w:type="dxa"/>
            <w:tcBorders>
              <w:top w:val="single" w:sz="4" w:space="0" w:color="auto"/>
              <w:left w:val="single" w:sz="4" w:space="0" w:color="auto"/>
              <w:bottom w:val="single" w:sz="4" w:space="0" w:color="auto"/>
              <w:right w:val="single" w:sz="4" w:space="0" w:color="auto"/>
            </w:tcBorders>
          </w:tcPr>
          <w:p w:rsidR="001434A9" w:rsidRPr="009B7F25" w:rsidRDefault="00134C79">
            <w:pPr>
              <w:spacing w:line="276" w:lineRule="auto"/>
            </w:pPr>
            <w:r w:rsidRPr="009B7F25">
              <w:t>27. 1.2025</w:t>
            </w:r>
            <w:r w:rsidR="00C72EC3" w:rsidRPr="009B7F25">
              <w:t>.</w:t>
            </w:r>
          </w:p>
        </w:tc>
      </w:tr>
      <w:tr w:rsidR="00B66764" w:rsidRPr="009B7F25" w:rsidTr="00D95DE2">
        <w:trPr>
          <w:jc w:val="center"/>
        </w:trPr>
        <w:tc>
          <w:tcPr>
            <w:tcW w:w="1560" w:type="dxa"/>
            <w:tcBorders>
              <w:top w:val="single" w:sz="4" w:space="0" w:color="auto"/>
              <w:left w:val="single" w:sz="4" w:space="0" w:color="auto"/>
              <w:bottom w:val="single" w:sz="4" w:space="0" w:color="auto"/>
              <w:right w:val="single" w:sz="4" w:space="0" w:color="auto"/>
            </w:tcBorders>
          </w:tcPr>
          <w:p w:rsidR="001434A9" w:rsidRPr="009B7F25" w:rsidRDefault="00C72EC3">
            <w:pPr>
              <w:spacing w:line="276" w:lineRule="auto"/>
              <w:jc w:val="center"/>
            </w:pPr>
            <w:r w:rsidRPr="009B7F25">
              <w:t>3.</w:t>
            </w:r>
          </w:p>
        </w:tc>
        <w:tc>
          <w:tcPr>
            <w:tcW w:w="4920" w:type="dxa"/>
            <w:tcBorders>
              <w:top w:val="single" w:sz="4" w:space="0" w:color="auto"/>
              <w:left w:val="single" w:sz="4" w:space="0" w:color="auto"/>
              <w:bottom w:val="single" w:sz="4" w:space="0" w:color="auto"/>
              <w:right w:val="single" w:sz="4" w:space="0" w:color="auto"/>
            </w:tcBorders>
          </w:tcPr>
          <w:p w:rsidR="001434A9" w:rsidRPr="009B7F25" w:rsidRDefault="00134C79">
            <w:pPr>
              <w:spacing w:line="276" w:lineRule="auto"/>
              <w:jc w:val="both"/>
            </w:pPr>
            <w:r w:rsidRPr="009B7F25">
              <w:t>Дводневна екскурзија ученика V,</w:t>
            </w:r>
            <w:r w:rsidR="00D45BA9" w:rsidRPr="009B7F25">
              <w:t xml:space="preserve"> VI</w:t>
            </w:r>
            <w:r w:rsidRPr="009B7F25">
              <w:t xml:space="preserve">,VII и VIII </w:t>
            </w:r>
            <w:r w:rsidR="00D45BA9" w:rsidRPr="009B7F25">
              <w:t xml:space="preserve"> разреда (</w:t>
            </w:r>
            <w:r w:rsidRPr="009B7F25">
              <w:t>Ваљево- Дивчибаре</w:t>
            </w:r>
            <w:r w:rsidR="00D45BA9" w:rsidRPr="009B7F25">
              <w:t>)</w:t>
            </w:r>
          </w:p>
          <w:p w:rsidR="00D45BA9" w:rsidRPr="009B7F25" w:rsidRDefault="00D45BA9">
            <w:pPr>
              <w:spacing w:line="276" w:lineRule="auto"/>
              <w:jc w:val="both"/>
            </w:pPr>
          </w:p>
        </w:tc>
        <w:tc>
          <w:tcPr>
            <w:tcW w:w="3750" w:type="dxa"/>
            <w:tcBorders>
              <w:top w:val="single" w:sz="4" w:space="0" w:color="auto"/>
              <w:left w:val="single" w:sz="4" w:space="0" w:color="auto"/>
              <w:bottom w:val="single" w:sz="4" w:space="0" w:color="auto"/>
              <w:right w:val="single" w:sz="4" w:space="0" w:color="auto"/>
            </w:tcBorders>
          </w:tcPr>
          <w:p w:rsidR="001434A9" w:rsidRPr="009B7F25" w:rsidRDefault="00134C79">
            <w:pPr>
              <w:spacing w:line="276" w:lineRule="auto"/>
            </w:pPr>
            <w:r w:rsidRPr="009B7F25">
              <w:t>30.05- 01-06.2025.</w:t>
            </w:r>
          </w:p>
          <w:p w:rsidR="00D45BA9" w:rsidRPr="009B7F25" w:rsidRDefault="00D45BA9">
            <w:pPr>
              <w:spacing w:line="276" w:lineRule="auto"/>
            </w:pPr>
          </w:p>
        </w:tc>
      </w:tr>
      <w:tr w:rsidR="00B66764" w:rsidRPr="009B7F25" w:rsidTr="00D95DE2">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1434A9" w:rsidRPr="009B7F25" w:rsidRDefault="00D45BA9">
            <w:pPr>
              <w:spacing w:line="276" w:lineRule="auto"/>
              <w:jc w:val="center"/>
            </w:pPr>
            <w:r w:rsidRPr="009B7F25">
              <w:t>5.</w:t>
            </w:r>
          </w:p>
        </w:tc>
        <w:tc>
          <w:tcPr>
            <w:tcW w:w="4920" w:type="dxa"/>
            <w:tcBorders>
              <w:top w:val="single" w:sz="4" w:space="0" w:color="auto"/>
              <w:left w:val="single" w:sz="4" w:space="0" w:color="auto"/>
              <w:bottom w:val="single" w:sz="4" w:space="0" w:color="auto"/>
              <w:right w:val="single" w:sz="4" w:space="0" w:color="auto"/>
            </w:tcBorders>
          </w:tcPr>
          <w:p w:rsidR="00D45BA9" w:rsidRPr="009B7F25" w:rsidRDefault="00D45BA9">
            <w:pPr>
              <w:spacing w:line="276" w:lineRule="auto"/>
              <w:jc w:val="both"/>
            </w:pPr>
            <w:r w:rsidRPr="009B7F25">
              <w:t xml:space="preserve">Припремна настава за ученике 8. разреда за полагање завршног испита </w:t>
            </w:r>
          </w:p>
          <w:p w:rsidR="001434A9" w:rsidRPr="009B7F25" w:rsidRDefault="001434A9">
            <w:pPr>
              <w:spacing w:line="276" w:lineRule="auto"/>
              <w:jc w:val="both"/>
            </w:pPr>
          </w:p>
        </w:tc>
        <w:tc>
          <w:tcPr>
            <w:tcW w:w="3750" w:type="dxa"/>
            <w:tcBorders>
              <w:top w:val="single" w:sz="4" w:space="0" w:color="auto"/>
              <w:left w:val="single" w:sz="4" w:space="0" w:color="auto"/>
              <w:bottom w:val="single" w:sz="4" w:space="0" w:color="auto"/>
              <w:right w:val="single" w:sz="4" w:space="0" w:color="auto"/>
            </w:tcBorders>
          </w:tcPr>
          <w:p w:rsidR="00C72EC3" w:rsidRPr="009B7F25" w:rsidRDefault="00134C79" w:rsidP="00944EC7">
            <w:pPr>
              <w:spacing w:line="276" w:lineRule="auto"/>
            </w:pPr>
            <w:r w:rsidRPr="009B7F25">
              <w:t>02.06. – 13</w:t>
            </w:r>
            <w:r w:rsidR="00D45BA9" w:rsidRPr="009B7F25">
              <w:t>.06. 2024.</w:t>
            </w:r>
          </w:p>
        </w:tc>
      </w:tr>
      <w:tr w:rsidR="00B66764" w:rsidRPr="009B7F25" w:rsidTr="00D95DE2">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1434A9" w:rsidRPr="009B7F25" w:rsidRDefault="00D45BA9">
            <w:pPr>
              <w:spacing w:line="276" w:lineRule="auto"/>
              <w:jc w:val="center"/>
            </w:pPr>
            <w:r w:rsidRPr="009B7F25">
              <w:t>6.</w:t>
            </w:r>
          </w:p>
        </w:tc>
        <w:tc>
          <w:tcPr>
            <w:tcW w:w="4920" w:type="dxa"/>
            <w:tcBorders>
              <w:top w:val="single" w:sz="4" w:space="0" w:color="auto"/>
              <w:left w:val="single" w:sz="4" w:space="0" w:color="auto"/>
              <w:bottom w:val="single" w:sz="4" w:space="0" w:color="auto"/>
              <w:right w:val="single" w:sz="4" w:space="0" w:color="auto"/>
            </w:tcBorders>
            <w:vAlign w:val="center"/>
          </w:tcPr>
          <w:p w:rsidR="001434A9" w:rsidRPr="009B7F25" w:rsidRDefault="00D45BA9" w:rsidP="00D45BA9">
            <w:pPr>
              <w:spacing w:line="276" w:lineRule="auto"/>
            </w:pPr>
            <w:r w:rsidRPr="009B7F25">
              <w:t>Припремна настава за полагање поправних</w:t>
            </w:r>
            <w:r w:rsidR="00B66764" w:rsidRPr="009B7F25">
              <w:t xml:space="preserve"> и разредних</w:t>
            </w:r>
            <w:r w:rsidRPr="009B7F25">
              <w:t xml:space="preserve"> испита </w:t>
            </w:r>
          </w:p>
        </w:tc>
        <w:tc>
          <w:tcPr>
            <w:tcW w:w="3750" w:type="dxa"/>
            <w:tcBorders>
              <w:top w:val="single" w:sz="4" w:space="0" w:color="auto"/>
              <w:left w:val="single" w:sz="4" w:space="0" w:color="auto"/>
              <w:bottom w:val="single" w:sz="4" w:space="0" w:color="auto"/>
              <w:right w:val="single" w:sz="4" w:space="0" w:color="auto"/>
            </w:tcBorders>
          </w:tcPr>
          <w:p w:rsidR="001434A9" w:rsidRPr="009B7F25" w:rsidRDefault="00B66764">
            <w:pPr>
              <w:spacing w:line="276" w:lineRule="auto"/>
            </w:pPr>
            <w:r w:rsidRPr="009B7F25">
              <w:t>03.06.-07.06.2024.</w:t>
            </w:r>
          </w:p>
          <w:p w:rsidR="00B66764" w:rsidRPr="009B7F25" w:rsidRDefault="00B66764">
            <w:pPr>
              <w:spacing w:line="276" w:lineRule="auto"/>
            </w:pPr>
            <w:r w:rsidRPr="009B7F25">
              <w:t>20.08.-26.08.2024.</w:t>
            </w:r>
          </w:p>
        </w:tc>
      </w:tr>
      <w:tr w:rsidR="00B66764" w:rsidRPr="009B7F25" w:rsidTr="00D95DE2">
        <w:trPr>
          <w:jc w:val="center"/>
        </w:trPr>
        <w:tc>
          <w:tcPr>
            <w:tcW w:w="1560" w:type="dxa"/>
            <w:tcBorders>
              <w:top w:val="single" w:sz="4" w:space="0" w:color="auto"/>
              <w:left w:val="single" w:sz="4" w:space="0" w:color="auto"/>
              <w:bottom w:val="single" w:sz="4" w:space="0" w:color="auto"/>
              <w:right w:val="single" w:sz="4" w:space="0" w:color="auto"/>
            </w:tcBorders>
            <w:vAlign w:val="center"/>
          </w:tcPr>
          <w:p w:rsidR="00D45BA9" w:rsidRPr="009B7F25" w:rsidRDefault="00D45BA9">
            <w:pPr>
              <w:spacing w:line="276" w:lineRule="auto"/>
              <w:jc w:val="center"/>
            </w:pPr>
            <w:r w:rsidRPr="009B7F25">
              <w:t xml:space="preserve">7. </w:t>
            </w:r>
          </w:p>
        </w:tc>
        <w:tc>
          <w:tcPr>
            <w:tcW w:w="4920" w:type="dxa"/>
            <w:tcBorders>
              <w:top w:val="single" w:sz="4" w:space="0" w:color="auto"/>
              <w:left w:val="single" w:sz="4" w:space="0" w:color="auto"/>
              <w:bottom w:val="single" w:sz="4" w:space="0" w:color="auto"/>
              <w:right w:val="single" w:sz="4" w:space="0" w:color="auto"/>
            </w:tcBorders>
            <w:vAlign w:val="center"/>
          </w:tcPr>
          <w:p w:rsidR="00D45BA9" w:rsidRPr="009B7F25" w:rsidRDefault="00D45BA9">
            <w:pPr>
              <w:spacing w:line="276" w:lineRule="auto"/>
            </w:pPr>
            <w:r w:rsidRPr="009B7F25">
              <w:t>Поправн</w:t>
            </w:r>
            <w:r w:rsidR="00B66764" w:rsidRPr="009B7F25">
              <w:t>и и разредни</w:t>
            </w:r>
            <w:r w:rsidRPr="009B7F25">
              <w:t xml:space="preserve"> испити</w:t>
            </w:r>
          </w:p>
        </w:tc>
        <w:tc>
          <w:tcPr>
            <w:tcW w:w="3750" w:type="dxa"/>
            <w:tcBorders>
              <w:top w:val="single" w:sz="4" w:space="0" w:color="auto"/>
              <w:left w:val="single" w:sz="4" w:space="0" w:color="auto"/>
              <w:bottom w:val="single" w:sz="4" w:space="0" w:color="auto"/>
              <w:right w:val="single" w:sz="4" w:space="0" w:color="auto"/>
            </w:tcBorders>
          </w:tcPr>
          <w:p w:rsidR="00D45BA9" w:rsidRPr="009B7F25" w:rsidRDefault="00B66764">
            <w:pPr>
              <w:spacing w:line="276" w:lineRule="auto"/>
            </w:pPr>
            <w:r w:rsidRPr="009B7F25">
              <w:t>Јун и август</w:t>
            </w:r>
          </w:p>
        </w:tc>
      </w:tr>
    </w:tbl>
    <w:p w:rsidR="001434A9" w:rsidRPr="009B7F25" w:rsidRDefault="00C72EC3">
      <w:pPr>
        <w:spacing w:before="100" w:beforeAutospacing="1" w:after="100" w:afterAutospacing="1"/>
        <w:ind w:firstLine="720"/>
        <w:jc w:val="both"/>
        <w:outlineLvl w:val="1"/>
      </w:pPr>
      <w:bookmarkStart w:id="142" w:name="_Toc13649343"/>
      <w:bookmarkStart w:id="143" w:name="_Toc113874640"/>
      <w:bookmarkStart w:id="144" w:name="_Toc141794690"/>
      <w:bookmarkStart w:id="145" w:name="_Toc145401800"/>
      <w:r w:rsidRPr="009B7F25">
        <w:t xml:space="preserve">За ученике 8. разреда организован је пробни завршни испит </w:t>
      </w:r>
      <w:r w:rsidR="00134C79" w:rsidRPr="009B7F25">
        <w:t>23/24</w:t>
      </w:r>
      <w:r w:rsidR="00637D0B" w:rsidRPr="009B7F25">
        <w:t>. март 2025</w:t>
      </w:r>
      <w:r w:rsidRPr="009B7F25">
        <w:t>.</w:t>
      </w:r>
      <w:r w:rsidR="00F43AFE" w:rsidRPr="009B7F25">
        <w:t xml:space="preserve"> године</w:t>
      </w:r>
      <w:r w:rsidRPr="009B7F25">
        <w:t xml:space="preserve"> како би се упознали са техником спровођења испита, а и како би се видело на којим областима би се требало више ангажовати при припреми ученика за завршни испит. Завршни испит су полагали сви ученици 8. разреда и сви су уписали жељене школе.</w:t>
      </w:r>
      <w:bookmarkEnd w:id="142"/>
      <w:bookmarkEnd w:id="143"/>
      <w:bookmarkEnd w:id="144"/>
      <w:bookmarkEnd w:id="145"/>
    </w:p>
    <w:p w:rsidR="00043E4B" w:rsidRPr="009B7F25" w:rsidRDefault="00043E4B" w:rsidP="00F05E68">
      <w:pPr>
        <w:spacing w:before="100" w:beforeAutospacing="1" w:after="100" w:afterAutospacing="1"/>
        <w:jc w:val="both"/>
        <w:outlineLvl w:val="1"/>
        <w:rPr>
          <w:bCs/>
          <w:color w:val="000000" w:themeColor="text1"/>
        </w:rPr>
      </w:pPr>
    </w:p>
    <w:p w:rsidR="001434A9" w:rsidRPr="009B7F25" w:rsidRDefault="00C72EC3" w:rsidP="00E72658">
      <w:pPr>
        <w:pStyle w:val="Heading1"/>
        <w:numPr>
          <w:ilvl w:val="0"/>
          <w:numId w:val="4"/>
        </w:numPr>
        <w:rPr>
          <w:rFonts w:ascii="Times New Roman" w:hAnsi="Times New Roman" w:cs="Times New Roman"/>
        </w:rPr>
      </w:pPr>
      <w:bookmarkStart w:id="146" w:name="_Toc113874641"/>
      <w:bookmarkStart w:id="147" w:name="_Toc145401801"/>
      <w:r w:rsidRPr="009B7F25">
        <w:rPr>
          <w:rFonts w:ascii="Times New Roman" w:hAnsi="Times New Roman" w:cs="Times New Roman"/>
        </w:rPr>
        <w:t>ПОСТУПАК САМОВРЕДНОВАЊА</w:t>
      </w:r>
      <w:bookmarkEnd w:id="146"/>
      <w:bookmarkEnd w:id="147"/>
    </w:p>
    <w:p w:rsidR="001434A9" w:rsidRPr="009B7F25" w:rsidRDefault="001434A9">
      <w:pPr>
        <w:ind w:left="709"/>
        <w:jc w:val="both"/>
        <w:rPr>
          <w:lang w:val="sr-Cyrl-CS"/>
        </w:rPr>
      </w:pPr>
    </w:p>
    <w:p w:rsidR="00E64674" w:rsidRPr="009B7F25" w:rsidRDefault="00E64674" w:rsidP="00E64674">
      <w:pPr>
        <w:jc w:val="both"/>
        <w:rPr>
          <w:lang w:val="sr-Cyrl-CS"/>
        </w:rPr>
      </w:pPr>
    </w:p>
    <w:p w:rsidR="001434A9" w:rsidRPr="009B7F25" w:rsidRDefault="00C72EC3">
      <w:pPr>
        <w:ind w:firstLine="709"/>
        <w:jc w:val="both"/>
        <w:rPr>
          <w:lang w:val="sr-Cyrl-CS"/>
        </w:rPr>
      </w:pPr>
      <w:r w:rsidRPr="009B7F25">
        <w:rPr>
          <w:lang w:val="sr-Cyrl-CS"/>
        </w:rPr>
        <w:t>У школи је спроведе</w:t>
      </w:r>
      <w:r w:rsidR="00BB47AF" w:rsidRPr="009B7F25">
        <w:rPr>
          <w:lang w:val="sr-Cyrl-CS"/>
        </w:rPr>
        <w:t>н п</w:t>
      </w:r>
      <w:r w:rsidR="00637D0B" w:rsidRPr="009B7F25">
        <w:rPr>
          <w:lang w:val="sr-Cyrl-CS"/>
        </w:rPr>
        <w:t>оступак самовредновања за три области вредновања- Планирање, програмирање и извештавање, Образовна постигнућа ученика и Етос.</w:t>
      </w:r>
    </w:p>
    <w:p w:rsidR="001434A9" w:rsidRPr="009B7F25" w:rsidRDefault="00C72EC3">
      <w:pPr>
        <w:jc w:val="both"/>
        <w:rPr>
          <w:lang w:val="sr-Cyrl-CS"/>
        </w:rPr>
      </w:pPr>
      <w:r w:rsidRPr="009B7F25">
        <w:rPr>
          <w:lang w:val="sr-Cyrl-CS"/>
        </w:rPr>
        <w:t>Тим</w:t>
      </w:r>
      <w:r w:rsidRPr="009B7F25">
        <w:t> </w:t>
      </w:r>
      <w:r w:rsidRPr="009B7F25">
        <w:rPr>
          <w:lang w:val="sr-Cyrl-CS"/>
        </w:rPr>
        <w:t xml:space="preserve"> за самовредновање</w:t>
      </w:r>
      <w:r w:rsidRPr="009B7F25">
        <w:t> </w:t>
      </w:r>
      <w:r w:rsidRPr="009B7F25">
        <w:rPr>
          <w:lang w:val="sr-Cyrl-CS"/>
        </w:rPr>
        <w:t xml:space="preserve"> Основне школе “Свети Сава” у Пријепољу оформљени су на седници Наставн</w:t>
      </w:r>
      <w:r w:rsidR="00BB47AF" w:rsidRPr="009B7F25">
        <w:rPr>
          <w:lang w:val="sr-Cyrl-CS"/>
        </w:rPr>
        <w:t>ичког већа. на предлог директорке</w:t>
      </w:r>
      <w:r w:rsidRPr="009B7F25">
        <w:rPr>
          <w:lang w:val="sr-Cyrl-CS"/>
        </w:rPr>
        <w:t xml:space="preserve"> школе</w:t>
      </w:r>
      <w:r w:rsidRPr="009B7F25">
        <w:t> </w:t>
      </w:r>
      <w:r w:rsidR="00BB47AF" w:rsidRPr="009B7F25">
        <w:rPr>
          <w:lang w:val="sr-Cyrl-CS"/>
        </w:rPr>
        <w:t>Искрице Радоњић</w:t>
      </w:r>
      <w:r w:rsidRPr="009B7F25">
        <w:rPr>
          <w:lang w:val="sr-Cyrl-CS"/>
        </w:rPr>
        <w:t>.</w:t>
      </w:r>
    </w:p>
    <w:p w:rsidR="002655F3" w:rsidRPr="009B7F25" w:rsidRDefault="00C72EC3" w:rsidP="000747A5">
      <w:pPr>
        <w:jc w:val="both"/>
        <w:rPr>
          <w:bCs/>
          <w:lang w:val="sr-Cyrl-CS"/>
        </w:rPr>
      </w:pPr>
      <w:r w:rsidRPr="009B7F25">
        <w:rPr>
          <w:color w:val="FF0000"/>
          <w:lang w:val="sr-Cyrl-CS"/>
        </w:rPr>
        <w:br/>
      </w:r>
      <w:r w:rsidRPr="009B7F25">
        <w:rPr>
          <w:color w:val="FF0000"/>
        </w:rPr>
        <w:t>      </w:t>
      </w:r>
      <w:r w:rsidR="00CC7A69" w:rsidRPr="009B7F25">
        <w:rPr>
          <w:bCs/>
          <w:lang w:val="sr-Cyrl-CS"/>
        </w:rPr>
        <w:t>Током школск</w:t>
      </w:r>
      <w:r w:rsidR="00637D0B" w:rsidRPr="009B7F25">
        <w:rPr>
          <w:bCs/>
          <w:lang w:val="sr-Cyrl-CS"/>
        </w:rPr>
        <w:t>е 2024/2025</w:t>
      </w:r>
      <w:r w:rsidR="00B66764" w:rsidRPr="009B7F25">
        <w:rPr>
          <w:bCs/>
          <w:lang w:val="sr-Cyrl-CS"/>
        </w:rPr>
        <w:t>. године</w:t>
      </w:r>
      <w:r w:rsidR="000747A5" w:rsidRPr="009B7F25">
        <w:rPr>
          <w:bCs/>
          <w:lang w:val="sr-Cyrl-CS"/>
        </w:rPr>
        <w:t xml:space="preserve"> Тим за самовредновање пратио је реализацију свих активности и пружио потребну помоћ и подрш</w:t>
      </w:r>
      <w:r w:rsidR="00637D0B" w:rsidRPr="009B7F25">
        <w:rPr>
          <w:bCs/>
          <w:lang w:val="sr-Cyrl-CS"/>
        </w:rPr>
        <w:t>ку. Планиране активности за 2024/2025</w:t>
      </w:r>
      <w:r w:rsidR="000747A5" w:rsidRPr="009B7F25">
        <w:rPr>
          <w:bCs/>
          <w:lang w:val="sr-Cyrl-CS"/>
        </w:rPr>
        <w:t>. школску годину су реализоване.</w:t>
      </w:r>
      <w:r w:rsidR="00637D0B" w:rsidRPr="009B7F25">
        <w:rPr>
          <w:bCs/>
          <w:lang w:val="sr-Cyrl-CS"/>
        </w:rPr>
        <w:t xml:space="preserve">  Сви записници, анализе података, анкет и извештаји налазе се на платформи за самовредновање Академије Филиповић. </w:t>
      </w:r>
      <w:r w:rsidR="00CC7A69" w:rsidRPr="009B7F25">
        <w:rPr>
          <w:bCs/>
          <w:lang w:val="sr-Cyrl-CS"/>
        </w:rPr>
        <w:t>Координатор тима:Душица Голубовић</w:t>
      </w:r>
    </w:p>
    <w:p w:rsidR="00BB47AF" w:rsidRPr="009B7F25" w:rsidRDefault="00BB47AF" w:rsidP="000747A5">
      <w:pPr>
        <w:jc w:val="both"/>
        <w:rPr>
          <w:bCs/>
          <w:lang w:val="sr-Cyrl-CS"/>
        </w:rPr>
      </w:pPr>
    </w:p>
    <w:p w:rsidR="008C4F99" w:rsidRPr="009B7F25" w:rsidRDefault="00E64674" w:rsidP="008C4F99">
      <w:pPr>
        <w:jc w:val="center"/>
      </w:pPr>
      <w:r w:rsidRPr="009B7F25">
        <w:rPr>
          <w:lang w:val="sr-Cyrl-CS"/>
        </w:rPr>
        <w:t>Извештај о раду тима</w:t>
      </w:r>
    </w:p>
    <w:p w:rsidR="008C4F99" w:rsidRPr="009B7F25" w:rsidRDefault="008C4F99" w:rsidP="008C4F99">
      <w:pPr>
        <w:jc w:val="center"/>
      </w:pPr>
    </w:p>
    <w:p w:rsidR="008C4F99" w:rsidRPr="009B7F25" w:rsidRDefault="008C4F99" w:rsidP="008C4F99">
      <w:pPr>
        <w:jc w:val="both"/>
      </w:pPr>
    </w:p>
    <w:p w:rsidR="008C4F99" w:rsidRPr="009B7F25" w:rsidRDefault="008C4F99" w:rsidP="008C4F99">
      <w:pPr>
        <w:jc w:val="center"/>
      </w:pPr>
    </w:p>
    <w:tbl>
      <w:tblPr>
        <w:tblStyle w:val="TableGrid"/>
        <w:tblW w:w="10638" w:type="dxa"/>
        <w:tblLook w:val="04A0"/>
      </w:tblPr>
      <w:tblGrid>
        <w:gridCol w:w="2130"/>
        <w:gridCol w:w="2130"/>
        <w:gridCol w:w="2131"/>
        <w:gridCol w:w="4247"/>
      </w:tblGrid>
      <w:tr w:rsidR="008C4F99" w:rsidRPr="009B7F25" w:rsidTr="008C4F99">
        <w:trPr>
          <w:trHeight w:val="207"/>
        </w:trPr>
        <w:tc>
          <w:tcPr>
            <w:tcW w:w="2130" w:type="dxa"/>
          </w:tcPr>
          <w:p w:rsidR="008C4F99" w:rsidRPr="009B7F25" w:rsidRDefault="008C4F99" w:rsidP="00FF27AB">
            <w:pPr>
              <w:jc w:val="center"/>
            </w:pPr>
            <w:r w:rsidRPr="009B7F25">
              <w:t>Тим</w:t>
            </w:r>
          </w:p>
        </w:tc>
        <w:tc>
          <w:tcPr>
            <w:tcW w:w="2130" w:type="dxa"/>
          </w:tcPr>
          <w:p w:rsidR="008C4F99" w:rsidRPr="009B7F25" w:rsidRDefault="008C4F99" w:rsidP="00FF27AB">
            <w:pPr>
              <w:jc w:val="center"/>
            </w:pPr>
            <w:r w:rsidRPr="009B7F25">
              <w:t>Број састанака</w:t>
            </w:r>
          </w:p>
        </w:tc>
        <w:tc>
          <w:tcPr>
            <w:tcW w:w="2131" w:type="dxa"/>
          </w:tcPr>
          <w:p w:rsidR="008C4F99" w:rsidRPr="009B7F25" w:rsidRDefault="008C4F99" w:rsidP="00FF27AB">
            <w:pPr>
              <w:jc w:val="center"/>
            </w:pPr>
            <w:r w:rsidRPr="009B7F25">
              <w:t>Време одржавања</w:t>
            </w:r>
          </w:p>
        </w:tc>
        <w:tc>
          <w:tcPr>
            <w:tcW w:w="4247" w:type="dxa"/>
          </w:tcPr>
          <w:p w:rsidR="008C4F99" w:rsidRPr="009B7F25" w:rsidRDefault="008C4F99" w:rsidP="00FF27AB">
            <w:pPr>
              <w:jc w:val="center"/>
            </w:pPr>
            <w:r w:rsidRPr="009B7F25">
              <w:t>Запажања</w:t>
            </w:r>
          </w:p>
        </w:tc>
      </w:tr>
      <w:tr w:rsidR="008C4F99" w:rsidRPr="009B7F25" w:rsidTr="008C4F99">
        <w:tc>
          <w:tcPr>
            <w:tcW w:w="2130" w:type="dxa"/>
          </w:tcPr>
          <w:p w:rsidR="008C4F99" w:rsidRPr="009B7F25" w:rsidRDefault="008C4F99" w:rsidP="00FF27AB">
            <w:pPr>
              <w:jc w:val="center"/>
            </w:pPr>
            <w:r w:rsidRPr="009B7F25">
              <w:t>Тим за самовредновање рада школе</w:t>
            </w:r>
          </w:p>
        </w:tc>
        <w:tc>
          <w:tcPr>
            <w:tcW w:w="2130" w:type="dxa"/>
          </w:tcPr>
          <w:p w:rsidR="008C4F99" w:rsidRPr="009B7F25" w:rsidRDefault="008C4F99" w:rsidP="00FF27AB">
            <w:pPr>
              <w:jc w:val="center"/>
            </w:pPr>
            <w:r w:rsidRPr="009B7F25">
              <w:t>6</w:t>
            </w:r>
          </w:p>
        </w:tc>
        <w:tc>
          <w:tcPr>
            <w:tcW w:w="2131" w:type="dxa"/>
          </w:tcPr>
          <w:p w:rsidR="008C4F99" w:rsidRPr="009B7F25" w:rsidRDefault="008C4F99" w:rsidP="00FF27AB">
            <w:pPr>
              <w:jc w:val="center"/>
            </w:pPr>
            <w:r w:rsidRPr="009B7F25">
              <w:t>Август-2</w:t>
            </w:r>
          </w:p>
          <w:p w:rsidR="008C4F99" w:rsidRPr="009B7F25" w:rsidRDefault="008C4F99" w:rsidP="00FF27AB">
            <w:pPr>
              <w:jc w:val="center"/>
            </w:pPr>
            <w:r w:rsidRPr="009B7F25">
              <w:t>Октобар, јануар, април, мај и јун по 1 састанак</w:t>
            </w:r>
          </w:p>
        </w:tc>
        <w:tc>
          <w:tcPr>
            <w:tcW w:w="4247" w:type="dxa"/>
          </w:tcPr>
          <w:p w:rsidR="008C4F99" w:rsidRPr="009B7F25" w:rsidRDefault="008C4F99" w:rsidP="00FF27AB">
            <w:pPr>
              <w:jc w:val="center"/>
            </w:pPr>
            <w:r w:rsidRPr="009B7F25">
              <w:t>Састанци успешно реализовани</w:t>
            </w:r>
          </w:p>
        </w:tc>
      </w:tr>
    </w:tbl>
    <w:p w:rsidR="008C4F99" w:rsidRPr="009B7F25" w:rsidRDefault="008C4F99" w:rsidP="008C4F99">
      <w:pPr>
        <w:jc w:val="center"/>
      </w:pPr>
    </w:p>
    <w:p w:rsidR="008C4F99" w:rsidRPr="009B7F25" w:rsidRDefault="008C4F99" w:rsidP="008C4F99">
      <w:pPr>
        <w:jc w:val="center"/>
      </w:pPr>
    </w:p>
    <w:p w:rsidR="008C4F99" w:rsidRPr="009B7F25" w:rsidRDefault="008C4F99" w:rsidP="008C4F99">
      <w:pPr>
        <w:jc w:val="center"/>
      </w:pPr>
      <w:r w:rsidRPr="009B7F25">
        <w:t>Наративни извештај</w:t>
      </w:r>
    </w:p>
    <w:tbl>
      <w:tblPr>
        <w:tblStyle w:val="TableGrid"/>
        <w:tblW w:w="10638" w:type="dxa"/>
        <w:tblLook w:val="04A0"/>
      </w:tblPr>
      <w:tblGrid>
        <w:gridCol w:w="10638"/>
      </w:tblGrid>
      <w:tr w:rsidR="008C4F99" w:rsidRPr="009B7F25" w:rsidTr="008C4F99">
        <w:tc>
          <w:tcPr>
            <w:tcW w:w="10638" w:type="dxa"/>
          </w:tcPr>
          <w:p w:rsidR="008C4F99" w:rsidRPr="009B7F25" w:rsidRDefault="008C4F99" w:rsidP="00FF27AB"/>
          <w:p w:rsidR="008C4F99" w:rsidRPr="009B7F25" w:rsidRDefault="008C4F99" w:rsidP="00FF27AB">
            <w:pPr>
              <w:jc w:val="center"/>
            </w:pPr>
          </w:p>
          <w:p w:rsidR="008C4F99" w:rsidRPr="009B7F25" w:rsidRDefault="008C4F99" w:rsidP="00FF27AB">
            <w:r w:rsidRPr="009B7F25">
              <w:t>Годишњим планом рада тима за Самовредновање рада школе планирано је месечно по један састанак са предложеним Дневним редом/записници са састанака. Састанци су одржани у месецима: август, октобар, децембар, јануар, мај и јун по 1 састанак</w:t>
            </w:r>
          </w:p>
          <w:p w:rsidR="008C4F99" w:rsidRPr="009B7F25" w:rsidRDefault="008C4F99" w:rsidP="00FF27AB"/>
          <w:p w:rsidR="008C4F99" w:rsidRPr="009B7F25" w:rsidRDefault="008C4F99" w:rsidP="00FF27AB">
            <w:r w:rsidRPr="009B7F25">
              <w:t>Записници са састанака су вођени у електронској форми.</w:t>
            </w:r>
          </w:p>
          <w:p w:rsidR="008C4F99" w:rsidRPr="009B7F25" w:rsidRDefault="008C4F99" w:rsidP="00FF27AB"/>
          <w:p w:rsidR="008C4F99" w:rsidRPr="009B7F25" w:rsidRDefault="008C4F99" w:rsidP="00FF27AB">
            <w:r w:rsidRPr="009B7F25">
              <w:t>Састанцима су присуствовали чланови тима, координатор и директор по потреби.</w:t>
            </w:r>
          </w:p>
          <w:p w:rsidR="008C4F99" w:rsidRPr="009B7F25" w:rsidRDefault="008C4F99" w:rsidP="00FF27AB"/>
          <w:p w:rsidR="008C4F99" w:rsidRPr="009B7F25" w:rsidRDefault="008C4F99" w:rsidP="00FF27AB">
            <w:r w:rsidRPr="009B7F25">
              <w:t>Чланови  који нису присуствовали састанцима у појединим месецима били су оправдано одсутни.</w:t>
            </w:r>
          </w:p>
          <w:p w:rsidR="008C4F99" w:rsidRPr="009B7F25" w:rsidRDefault="008C4F99" w:rsidP="00FF27AB">
            <w:r w:rsidRPr="009B7F25">
              <w:t xml:space="preserve">Рад чланова тима сусретао се са разним потешкоћама техничке природе, тешкоће при изради и слању гугл упитника, а нарочито је била изражена немотивисаност ученика за учешће у попуњавању упитника. Међу запосленима школе такође је био мали одзив при давању одговора на упитнике. </w:t>
            </w:r>
          </w:p>
          <w:p w:rsidR="008C4F99" w:rsidRPr="009B7F25" w:rsidRDefault="008C4F99" w:rsidP="00FF27AB">
            <w:r w:rsidRPr="009B7F25">
              <w:t xml:space="preserve"> Поновљени упитници показују нам да смо успели да унапредимо слабости предвиђеним мерама, али не можемо га користити као поуздан податак јер се одликује малим бројем одговора.</w:t>
            </w:r>
          </w:p>
          <w:p w:rsidR="008C4F99" w:rsidRPr="009B7F25" w:rsidRDefault="008C4F99" w:rsidP="00FF27AB">
            <w:r w:rsidRPr="009B7F25">
              <w:t xml:space="preserve">Члановима је неопходна додтна помоћ при формулацији питања за упитнике, а нарочито за ученике и родитеље. </w:t>
            </w:r>
          </w:p>
          <w:p w:rsidR="008C4F99" w:rsidRPr="009B7F25" w:rsidRDefault="008C4F99" w:rsidP="00FF27AB">
            <w:r w:rsidRPr="009B7F25">
              <w:t xml:space="preserve">Неопходна мера за наредни период мотивисати ученике и запослене школе да узму учешће при самовредновању рада школе упознавајући их са значајем истог. Пружити додатну помоћ колегама којима је неопходна помоћ у вези израде упитника, слања ( могућим препрекама које се могу појавити и начином њиховог отклањања), као и преузимања резултата ( питања, графикона, </w:t>
            </w:r>
            <w:r w:rsidRPr="009B7F25">
              <w:lastRenderedPageBreak/>
              <w:t>статистичких података). Додатно проучити Приручник за самовредновање  и у  месецу августу организовати обукукако самовредновати рад школе која подразумева шири опсег начина формулације питања, изворе података, мере као и показатеље.</w:t>
            </w:r>
          </w:p>
          <w:p w:rsidR="008C4F99" w:rsidRPr="009B7F25" w:rsidRDefault="008C4F99" w:rsidP="00FF27AB">
            <w:r w:rsidRPr="009B7F25">
              <w:t xml:space="preserve">У току 2024/25 примећена је мало боља сарадња и довор чланова тима око заједничких задатака. </w:t>
            </w:r>
          </w:p>
          <w:p w:rsidR="008C4F99" w:rsidRPr="009B7F25" w:rsidRDefault="008C4F99" w:rsidP="00FF27AB"/>
          <w:p w:rsidR="008C4F99" w:rsidRPr="009B7F25" w:rsidRDefault="008C4F99" w:rsidP="00FF27AB">
            <w:pPr>
              <w:jc w:val="center"/>
            </w:pPr>
          </w:p>
        </w:tc>
      </w:tr>
    </w:tbl>
    <w:p w:rsidR="00EA3ABC" w:rsidRPr="009B7F25" w:rsidRDefault="00EA3ABC" w:rsidP="00EA3ABC">
      <w:pPr>
        <w:pStyle w:val="Heading1"/>
        <w:rPr>
          <w:rFonts w:ascii="Times New Roman" w:hAnsi="Times New Roman" w:cs="Times New Roman"/>
        </w:rPr>
      </w:pPr>
    </w:p>
    <w:p w:rsidR="001434A9" w:rsidRPr="009B7F25" w:rsidRDefault="00A40AC3" w:rsidP="00EA3ABC">
      <w:pPr>
        <w:pStyle w:val="Heading1"/>
        <w:numPr>
          <w:ilvl w:val="0"/>
          <w:numId w:val="4"/>
        </w:numPr>
        <w:rPr>
          <w:rFonts w:ascii="Times New Roman" w:hAnsi="Times New Roman" w:cs="Times New Roman"/>
        </w:rPr>
      </w:pPr>
      <w:bookmarkStart w:id="148" w:name="_Toc145401802"/>
      <w:r w:rsidRPr="009B7F25">
        <w:rPr>
          <w:rFonts w:ascii="Times New Roman" w:hAnsi="Times New Roman" w:cs="Times New Roman"/>
        </w:rPr>
        <w:t>ИЗВЕ</w:t>
      </w:r>
      <w:r w:rsidR="00EA3ABC" w:rsidRPr="009B7F25">
        <w:rPr>
          <w:rFonts w:ascii="Times New Roman" w:hAnsi="Times New Roman" w:cs="Times New Roman"/>
        </w:rPr>
        <w:t>ШТАЈ СТРУЧНИХ САРАДНИКА И ДИРЕК</w:t>
      </w:r>
      <w:r w:rsidRPr="009B7F25">
        <w:rPr>
          <w:rFonts w:ascii="Times New Roman" w:hAnsi="Times New Roman" w:cs="Times New Roman"/>
        </w:rPr>
        <w:t>ТОРА ШКОЛЕ</w:t>
      </w:r>
      <w:bookmarkEnd w:id="148"/>
    </w:p>
    <w:p w:rsidR="001434A9" w:rsidRPr="009B7F25" w:rsidRDefault="001434A9">
      <w:pPr>
        <w:tabs>
          <w:tab w:val="left" w:pos="840"/>
          <w:tab w:val="left" w:pos="1440"/>
          <w:tab w:val="left" w:pos="8400"/>
        </w:tabs>
        <w:jc w:val="both"/>
      </w:pPr>
    </w:p>
    <w:p w:rsidR="001434A9" w:rsidRPr="009B7F25" w:rsidRDefault="00C72EC3" w:rsidP="002B18A9">
      <w:pPr>
        <w:pStyle w:val="Heading2"/>
        <w:rPr>
          <w:rFonts w:ascii="Times New Roman" w:hAnsi="Times New Roman"/>
          <w:color w:val="FF0000"/>
        </w:rPr>
      </w:pPr>
      <w:bookmarkStart w:id="149" w:name="_Toc113874648"/>
      <w:bookmarkStart w:id="150" w:name="_Toc145401803"/>
      <w:r w:rsidRPr="009B7F25">
        <w:rPr>
          <w:rFonts w:ascii="Times New Roman" w:hAnsi="Times New Roman"/>
        </w:rPr>
        <w:t>16.</w:t>
      </w:r>
      <w:r w:rsidR="002B18A9" w:rsidRPr="009B7F25">
        <w:rPr>
          <w:rFonts w:ascii="Times New Roman" w:hAnsi="Times New Roman"/>
        </w:rPr>
        <w:t>1</w:t>
      </w:r>
      <w:r w:rsidRPr="009B7F25">
        <w:rPr>
          <w:rFonts w:ascii="Times New Roman" w:hAnsi="Times New Roman"/>
        </w:rPr>
        <w:t xml:space="preserve">    Педагог школе</w:t>
      </w:r>
      <w:bookmarkEnd w:id="149"/>
      <w:bookmarkEnd w:id="150"/>
    </w:p>
    <w:p w:rsidR="001434A9" w:rsidRPr="009B7F25" w:rsidRDefault="001434A9">
      <w:pPr>
        <w:tabs>
          <w:tab w:val="left" w:pos="840"/>
          <w:tab w:val="left" w:pos="1200"/>
          <w:tab w:val="left" w:pos="1440"/>
          <w:tab w:val="left" w:pos="8400"/>
        </w:tabs>
        <w:ind w:left="840"/>
        <w:jc w:val="both"/>
      </w:pPr>
    </w:p>
    <w:p w:rsidR="001434A9" w:rsidRPr="009B7F25" w:rsidRDefault="00C72EC3">
      <w:pPr>
        <w:tabs>
          <w:tab w:val="left" w:pos="0"/>
          <w:tab w:val="left" w:pos="1200"/>
          <w:tab w:val="left" w:pos="1440"/>
          <w:tab w:val="left" w:pos="8400"/>
        </w:tabs>
        <w:jc w:val="both"/>
      </w:pPr>
      <w:r w:rsidRPr="009B7F25">
        <w:tab/>
        <w:t xml:space="preserve">Педагог Школе је реализовао планиране активности према Годишњем плану рада. У оквиру педагошко-инструктивног рада, посетио је часове редовне наставе и часове одељењских заједница, уз разговор са наставницима о могућностима побољшања квалитета рада. </w:t>
      </w:r>
    </w:p>
    <w:p w:rsidR="00934E80" w:rsidRPr="009B7F25" w:rsidRDefault="00934E80" w:rsidP="008C4F99">
      <w:pPr>
        <w:rPr>
          <w:b/>
        </w:rPr>
      </w:pPr>
    </w:p>
    <w:p w:rsidR="00934E80" w:rsidRPr="009B7F25" w:rsidRDefault="00934E80" w:rsidP="00934E80">
      <w:pPr>
        <w:jc w:val="center"/>
        <w:rPr>
          <w:b/>
        </w:rPr>
      </w:pPr>
    </w:p>
    <w:p w:rsidR="00934E80" w:rsidRPr="009B7F25" w:rsidRDefault="00934E80" w:rsidP="00934E80">
      <w:pPr>
        <w:jc w:val="center"/>
      </w:pPr>
      <w:r w:rsidRPr="009B7F25">
        <w:t>Лични извештај о раду</w:t>
      </w:r>
    </w:p>
    <w:p w:rsidR="00934E80" w:rsidRPr="009B7F25" w:rsidRDefault="00934E80" w:rsidP="004E048A"/>
    <w:p w:rsidR="00934E80" w:rsidRPr="009B7F25" w:rsidRDefault="00934E80" w:rsidP="008C4F99"/>
    <w:p w:rsidR="00934E80" w:rsidRPr="009B7F25" w:rsidRDefault="00934E80" w:rsidP="00934E80">
      <w:pPr>
        <w:jc w:val="center"/>
      </w:pPr>
      <w:r w:rsidRPr="009B7F25">
        <w:t>Учешће у тимовима/стручним већима/стручним активима</w:t>
      </w:r>
    </w:p>
    <w:tbl>
      <w:tblPr>
        <w:tblStyle w:val="TableGrid"/>
        <w:tblpPr w:leftFromText="141" w:rightFromText="141" w:vertAnchor="text" w:horzAnchor="margin" w:tblpXSpec="center" w:tblpY="119"/>
        <w:tblW w:w="10916" w:type="dxa"/>
        <w:tblLook w:val="04A0"/>
      </w:tblPr>
      <w:tblGrid>
        <w:gridCol w:w="4644"/>
        <w:gridCol w:w="2303"/>
        <w:gridCol w:w="2126"/>
        <w:gridCol w:w="1843"/>
      </w:tblGrid>
      <w:tr w:rsidR="00934E80" w:rsidRPr="009B7F25" w:rsidTr="00934E80">
        <w:tc>
          <w:tcPr>
            <w:tcW w:w="4644" w:type="dxa"/>
          </w:tcPr>
          <w:p w:rsidR="00934E80" w:rsidRPr="009B7F25" w:rsidRDefault="00934E80" w:rsidP="00934E80">
            <w:pPr>
              <w:jc w:val="center"/>
            </w:pPr>
            <w:r w:rsidRPr="009B7F25">
              <w:t>Тим/Актив/Веће</w:t>
            </w:r>
          </w:p>
        </w:tc>
        <w:tc>
          <w:tcPr>
            <w:tcW w:w="2303" w:type="dxa"/>
          </w:tcPr>
          <w:p w:rsidR="00934E80" w:rsidRPr="009B7F25" w:rsidRDefault="00934E80" w:rsidP="00934E80">
            <w:pPr>
              <w:jc w:val="center"/>
            </w:pPr>
            <w:r w:rsidRPr="009B7F25">
              <w:t>Број састанака</w:t>
            </w:r>
          </w:p>
        </w:tc>
        <w:tc>
          <w:tcPr>
            <w:tcW w:w="2126" w:type="dxa"/>
          </w:tcPr>
          <w:p w:rsidR="00934E80" w:rsidRPr="009B7F25" w:rsidRDefault="00934E80" w:rsidP="00934E80">
            <w:pPr>
              <w:jc w:val="center"/>
            </w:pPr>
            <w:r w:rsidRPr="009B7F25">
              <w:t>Време одржавања</w:t>
            </w:r>
          </w:p>
        </w:tc>
        <w:tc>
          <w:tcPr>
            <w:tcW w:w="1843" w:type="dxa"/>
          </w:tcPr>
          <w:p w:rsidR="00934E80" w:rsidRPr="009B7F25" w:rsidRDefault="00934E80" w:rsidP="00934E80">
            <w:pPr>
              <w:jc w:val="center"/>
            </w:pPr>
            <w:r w:rsidRPr="009B7F25">
              <w:t>Запажања</w:t>
            </w:r>
          </w:p>
        </w:tc>
      </w:tr>
      <w:tr w:rsidR="00934E80" w:rsidRPr="009B7F25" w:rsidTr="00934E80">
        <w:tc>
          <w:tcPr>
            <w:tcW w:w="4644" w:type="dxa"/>
          </w:tcPr>
          <w:p w:rsidR="00934E80" w:rsidRPr="009B7F25" w:rsidRDefault="00934E80" w:rsidP="00934E80">
            <w:pPr>
              <w:jc w:val="center"/>
            </w:pPr>
            <w:r w:rsidRPr="009B7F25">
              <w:t>Тим за ИОП</w:t>
            </w:r>
          </w:p>
        </w:tc>
        <w:tc>
          <w:tcPr>
            <w:tcW w:w="2303" w:type="dxa"/>
          </w:tcPr>
          <w:p w:rsidR="00934E80" w:rsidRPr="009B7F25" w:rsidRDefault="00934E80" w:rsidP="00934E80">
            <w:pPr>
              <w:jc w:val="center"/>
            </w:pPr>
          </w:p>
        </w:tc>
        <w:tc>
          <w:tcPr>
            <w:tcW w:w="2126" w:type="dxa"/>
          </w:tcPr>
          <w:p w:rsidR="00934E80" w:rsidRPr="009B7F25" w:rsidRDefault="00934E80" w:rsidP="00934E80">
            <w:pPr>
              <w:jc w:val="center"/>
            </w:pPr>
          </w:p>
        </w:tc>
        <w:tc>
          <w:tcPr>
            <w:tcW w:w="1843" w:type="dxa"/>
          </w:tcPr>
          <w:p w:rsidR="00934E80" w:rsidRPr="009B7F25" w:rsidRDefault="00934E80" w:rsidP="00934E80">
            <w:pPr>
              <w:jc w:val="center"/>
            </w:pPr>
          </w:p>
        </w:tc>
      </w:tr>
      <w:tr w:rsidR="00934E80" w:rsidRPr="009B7F25" w:rsidTr="00934E80">
        <w:tc>
          <w:tcPr>
            <w:tcW w:w="4644" w:type="dxa"/>
          </w:tcPr>
          <w:p w:rsidR="00934E80" w:rsidRPr="009B7F25" w:rsidRDefault="00934E80" w:rsidP="00934E80">
            <w:pPr>
              <w:jc w:val="center"/>
            </w:pPr>
            <w:r w:rsidRPr="009B7F25">
              <w:t>Професионална оријентација</w:t>
            </w:r>
          </w:p>
        </w:tc>
        <w:tc>
          <w:tcPr>
            <w:tcW w:w="2303" w:type="dxa"/>
            <w:vAlign w:val="center"/>
          </w:tcPr>
          <w:p w:rsidR="00934E80" w:rsidRPr="009B7F25" w:rsidRDefault="00934E80" w:rsidP="00934E80">
            <w:pPr>
              <w:jc w:val="center"/>
            </w:pPr>
          </w:p>
        </w:tc>
        <w:tc>
          <w:tcPr>
            <w:tcW w:w="2126" w:type="dxa"/>
          </w:tcPr>
          <w:p w:rsidR="00934E80" w:rsidRPr="009B7F25" w:rsidRDefault="00934E80" w:rsidP="00934E80">
            <w:pPr>
              <w:jc w:val="center"/>
            </w:pPr>
          </w:p>
        </w:tc>
        <w:tc>
          <w:tcPr>
            <w:tcW w:w="1843" w:type="dxa"/>
          </w:tcPr>
          <w:p w:rsidR="00934E80" w:rsidRPr="009B7F25" w:rsidRDefault="00934E80" w:rsidP="00934E80">
            <w:pPr>
              <w:jc w:val="center"/>
            </w:pPr>
          </w:p>
        </w:tc>
      </w:tr>
      <w:tr w:rsidR="00934E80" w:rsidRPr="009B7F25" w:rsidTr="00934E80">
        <w:tc>
          <w:tcPr>
            <w:tcW w:w="4644" w:type="dxa"/>
          </w:tcPr>
          <w:p w:rsidR="00934E80" w:rsidRPr="009B7F25" w:rsidRDefault="00934E80" w:rsidP="00934E80">
            <w:pPr>
              <w:jc w:val="center"/>
            </w:pPr>
            <w:r w:rsidRPr="009B7F25">
              <w:t>Педагошки колегијум</w:t>
            </w:r>
          </w:p>
        </w:tc>
        <w:tc>
          <w:tcPr>
            <w:tcW w:w="2303" w:type="dxa"/>
          </w:tcPr>
          <w:p w:rsidR="00934E80" w:rsidRPr="009B7F25" w:rsidRDefault="00934E80" w:rsidP="00934E80">
            <w:pPr>
              <w:jc w:val="center"/>
            </w:pPr>
          </w:p>
        </w:tc>
        <w:tc>
          <w:tcPr>
            <w:tcW w:w="2126" w:type="dxa"/>
          </w:tcPr>
          <w:p w:rsidR="00934E80" w:rsidRPr="009B7F25" w:rsidRDefault="00934E80" w:rsidP="00934E80">
            <w:pPr>
              <w:jc w:val="center"/>
            </w:pPr>
          </w:p>
        </w:tc>
        <w:tc>
          <w:tcPr>
            <w:tcW w:w="1843" w:type="dxa"/>
          </w:tcPr>
          <w:p w:rsidR="00934E80" w:rsidRPr="009B7F25" w:rsidRDefault="00934E80" w:rsidP="00934E80">
            <w:pPr>
              <w:jc w:val="center"/>
            </w:pPr>
          </w:p>
        </w:tc>
      </w:tr>
      <w:tr w:rsidR="00934E80" w:rsidRPr="009B7F25" w:rsidTr="00934E80">
        <w:tc>
          <w:tcPr>
            <w:tcW w:w="4644" w:type="dxa"/>
          </w:tcPr>
          <w:p w:rsidR="00934E80" w:rsidRPr="009B7F25" w:rsidRDefault="00934E80" w:rsidP="00934E80">
            <w:pPr>
              <w:jc w:val="center"/>
            </w:pPr>
            <w:r w:rsidRPr="009B7F25">
              <w:t xml:space="preserve">Тим за безбедност ученика, превенцију насиља, заштиту од дискриминације,  злостављања, занемаривања </w:t>
            </w:r>
          </w:p>
        </w:tc>
        <w:tc>
          <w:tcPr>
            <w:tcW w:w="2303" w:type="dxa"/>
          </w:tcPr>
          <w:p w:rsidR="00934E80" w:rsidRPr="009B7F25" w:rsidRDefault="00934E80" w:rsidP="00934E80">
            <w:pPr>
              <w:jc w:val="center"/>
            </w:pPr>
          </w:p>
        </w:tc>
        <w:tc>
          <w:tcPr>
            <w:tcW w:w="2126" w:type="dxa"/>
          </w:tcPr>
          <w:p w:rsidR="00934E80" w:rsidRPr="009B7F25" w:rsidRDefault="00934E80" w:rsidP="00934E80">
            <w:pPr>
              <w:jc w:val="center"/>
            </w:pPr>
          </w:p>
        </w:tc>
        <w:tc>
          <w:tcPr>
            <w:tcW w:w="1843" w:type="dxa"/>
          </w:tcPr>
          <w:p w:rsidR="00934E80" w:rsidRPr="009B7F25" w:rsidRDefault="00934E80" w:rsidP="00934E80">
            <w:pPr>
              <w:jc w:val="center"/>
            </w:pPr>
          </w:p>
        </w:tc>
      </w:tr>
      <w:tr w:rsidR="00934E80" w:rsidRPr="009B7F25" w:rsidTr="00934E80">
        <w:tc>
          <w:tcPr>
            <w:tcW w:w="4644" w:type="dxa"/>
          </w:tcPr>
          <w:p w:rsidR="00934E80" w:rsidRPr="009B7F25" w:rsidRDefault="00934E80" w:rsidP="00934E80">
            <w:pPr>
              <w:jc w:val="center"/>
            </w:pPr>
            <w:r w:rsidRPr="009B7F25">
              <w:t>Тим за сарадњу са породицом</w:t>
            </w:r>
          </w:p>
        </w:tc>
        <w:tc>
          <w:tcPr>
            <w:tcW w:w="2303" w:type="dxa"/>
          </w:tcPr>
          <w:p w:rsidR="00934E80" w:rsidRPr="009B7F25" w:rsidRDefault="00934E80" w:rsidP="00934E80">
            <w:pPr>
              <w:jc w:val="center"/>
            </w:pPr>
          </w:p>
        </w:tc>
        <w:tc>
          <w:tcPr>
            <w:tcW w:w="2126" w:type="dxa"/>
          </w:tcPr>
          <w:p w:rsidR="00934E80" w:rsidRPr="009B7F25" w:rsidRDefault="00934E80" w:rsidP="00934E80">
            <w:pPr>
              <w:jc w:val="center"/>
            </w:pPr>
          </w:p>
        </w:tc>
        <w:tc>
          <w:tcPr>
            <w:tcW w:w="1843" w:type="dxa"/>
          </w:tcPr>
          <w:p w:rsidR="00934E80" w:rsidRPr="009B7F25" w:rsidRDefault="00934E80" w:rsidP="00934E80">
            <w:pPr>
              <w:jc w:val="center"/>
            </w:pPr>
          </w:p>
        </w:tc>
      </w:tr>
      <w:tr w:rsidR="00934E80" w:rsidRPr="009B7F25" w:rsidTr="00934E80">
        <w:tc>
          <w:tcPr>
            <w:tcW w:w="4644" w:type="dxa"/>
          </w:tcPr>
          <w:p w:rsidR="00934E80" w:rsidRPr="009B7F25" w:rsidRDefault="00934E80" w:rsidP="00934E80">
            <w:pPr>
              <w:jc w:val="center"/>
            </w:pPr>
            <w:r w:rsidRPr="009B7F25">
              <w:t>Тим за социјалну заштиту</w:t>
            </w:r>
          </w:p>
        </w:tc>
        <w:tc>
          <w:tcPr>
            <w:tcW w:w="2303" w:type="dxa"/>
          </w:tcPr>
          <w:p w:rsidR="00934E80" w:rsidRPr="009B7F25" w:rsidRDefault="00934E80" w:rsidP="00934E80">
            <w:pPr>
              <w:jc w:val="center"/>
            </w:pPr>
          </w:p>
        </w:tc>
        <w:tc>
          <w:tcPr>
            <w:tcW w:w="2126" w:type="dxa"/>
          </w:tcPr>
          <w:p w:rsidR="00934E80" w:rsidRPr="009B7F25" w:rsidRDefault="00934E80" w:rsidP="00934E80">
            <w:pPr>
              <w:jc w:val="center"/>
            </w:pPr>
          </w:p>
        </w:tc>
        <w:tc>
          <w:tcPr>
            <w:tcW w:w="1843" w:type="dxa"/>
          </w:tcPr>
          <w:p w:rsidR="00934E80" w:rsidRPr="009B7F25" w:rsidRDefault="00934E80" w:rsidP="00934E80">
            <w:pPr>
              <w:jc w:val="center"/>
            </w:pPr>
          </w:p>
        </w:tc>
      </w:tr>
    </w:tbl>
    <w:p w:rsidR="00934E80" w:rsidRPr="009B7F25" w:rsidRDefault="00934E80" w:rsidP="00934E80">
      <w:pPr>
        <w:jc w:val="center"/>
      </w:pPr>
    </w:p>
    <w:p w:rsidR="00934E80" w:rsidRPr="009B7F25" w:rsidRDefault="00934E80" w:rsidP="00934E80">
      <w:pPr>
        <w:jc w:val="center"/>
      </w:pPr>
    </w:p>
    <w:p w:rsidR="00934E80" w:rsidRPr="009B7F25" w:rsidRDefault="00934E80" w:rsidP="004E048A">
      <w:pPr>
        <w:jc w:val="center"/>
      </w:pPr>
      <w:r w:rsidRPr="009B7F25">
        <w:t>Наративни извештај</w:t>
      </w:r>
    </w:p>
    <w:tbl>
      <w:tblPr>
        <w:tblStyle w:val="TableGrid"/>
        <w:tblpPr w:leftFromText="141" w:rightFromText="141" w:vertAnchor="text" w:horzAnchor="margin" w:tblpXSpec="center" w:tblpY="125"/>
        <w:tblW w:w="10881" w:type="dxa"/>
        <w:tblLook w:val="04A0"/>
      </w:tblPr>
      <w:tblGrid>
        <w:gridCol w:w="10881"/>
      </w:tblGrid>
      <w:tr w:rsidR="00934E80" w:rsidRPr="009B7F25" w:rsidTr="00934E80">
        <w:tc>
          <w:tcPr>
            <w:tcW w:w="10881" w:type="dxa"/>
          </w:tcPr>
          <w:p w:rsidR="00934E80" w:rsidRPr="009B7F25" w:rsidRDefault="00934E80" w:rsidP="00934E80">
            <w:pPr>
              <w:rPr>
                <w:b/>
              </w:rPr>
            </w:pPr>
          </w:p>
          <w:p w:rsidR="00F0273B" w:rsidRPr="009B7F25" w:rsidRDefault="00F0273B" w:rsidP="00F0273B">
            <w:pPr>
              <w:ind w:firstLine="720"/>
              <w:jc w:val="both"/>
              <w:rPr>
                <w:noProof/>
              </w:rPr>
            </w:pPr>
            <w:r w:rsidRPr="009B7F25">
              <w:rPr>
                <w:noProof/>
              </w:rPr>
              <w:t>У овој школској години рад педагога се заснивао на Годишњем програму рада школе, и оперативном програму рада педагога школе.</w:t>
            </w:r>
          </w:p>
          <w:p w:rsidR="00F0273B" w:rsidRPr="009B7F25" w:rsidRDefault="00F0273B" w:rsidP="00F0273B">
            <w:pPr>
              <w:ind w:firstLine="720"/>
              <w:jc w:val="both"/>
              <w:rPr>
                <w:noProof/>
              </w:rPr>
            </w:pPr>
            <w:r w:rsidRPr="009B7F25">
              <w:rPr>
                <w:noProof/>
              </w:rPr>
              <w:t>Педагог је учествовао у изради Годишњег програма рада школе и месечном планирању рада наставника. Учествовао је у планирању рада Наставничког већа, Стручних актива, Разредних већа. Присуствовао свим седницама ових стручних органа и узимао учешће у раду.</w:t>
            </w:r>
          </w:p>
          <w:p w:rsidR="00F0273B" w:rsidRPr="009B7F25" w:rsidRDefault="00F0273B" w:rsidP="00F0273B">
            <w:pPr>
              <w:ind w:firstLine="720"/>
              <w:jc w:val="both"/>
              <w:rPr>
                <w:noProof/>
              </w:rPr>
            </w:pPr>
            <w:r w:rsidRPr="009B7F25">
              <w:rPr>
                <w:noProof/>
              </w:rPr>
              <w:t>Учествовао у раду више тимова у школи. Учествовао у раду Ђачког парламента школе.</w:t>
            </w:r>
          </w:p>
          <w:p w:rsidR="00F0273B" w:rsidRPr="009B7F25" w:rsidRDefault="00F0273B" w:rsidP="00F0273B">
            <w:pPr>
              <w:ind w:firstLine="720"/>
              <w:jc w:val="both"/>
              <w:rPr>
                <w:noProof/>
              </w:rPr>
            </w:pPr>
            <w:r w:rsidRPr="009B7F25">
              <w:rPr>
                <w:noProof/>
              </w:rPr>
              <w:t>Педагог је дао свој допринос педагошко-психолошком усавршавању наставника и у уже стручном. Одржао је два предавања на Наставничком већу и то:</w:t>
            </w:r>
          </w:p>
          <w:p w:rsidR="00F0273B" w:rsidRPr="009B7F25" w:rsidRDefault="00F0273B" w:rsidP="002D5635">
            <w:pPr>
              <w:numPr>
                <w:ilvl w:val="0"/>
                <w:numId w:val="8"/>
              </w:numPr>
              <w:spacing w:line="276" w:lineRule="auto"/>
              <w:contextualSpacing/>
              <w:jc w:val="both"/>
              <w:rPr>
                <w:noProof/>
              </w:rPr>
            </w:pPr>
            <w:r w:rsidRPr="009B7F25">
              <w:rPr>
                <w:noProof/>
              </w:rPr>
              <w:t>Принципи успесне комуникације</w:t>
            </w:r>
          </w:p>
          <w:p w:rsidR="00F0273B" w:rsidRPr="009B7F25" w:rsidRDefault="00F0273B" w:rsidP="002D5635">
            <w:pPr>
              <w:numPr>
                <w:ilvl w:val="0"/>
                <w:numId w:val="8"/>
              </w:numPr>
              <w:spacing w:line="276" w:lineRule="auto"/>
              <w:contextualSpacing/>
              <w:jc w:val="both"/>
              <w:rPr>
                <w:noProof/>
              </w:rPr>
            </w:pPr>
            <w:r w:rsidRPr="009B7F25">
              <w:rPr>
                <w:noProof/>
              </w:rPr>
              <w:t>Идеали и њихова улога у васпитању</w:t>
            </w:r>
          </w:p>
          <w:p w:rsidR="00F0273B" w:rsidRPr="009B7F25" w:rsidRDefault="00F0273B" w:rsidP="00F0273B">
            <w:pPr>
              <w:ind w:left="720"/>
              <w:jc w:val="both"/>
              <w:rPr>
                <w:noProof/>
              </w:rPr>
            </w:pPr>
          </w:p>
          <w:p w:rsidR="00F0273B" w:rsidRPr="009B7F25" w:rsidRDefault="00F0273B" w:rsidP="002D5635">
            <w:pPr>
              <w:numPr>
                <w:ilvl w:val="0"/>
                <w:numId w:val="9"/>
              </w:numPr>
              <w:spacing w:line="276" w:lineRule="auto"/>
              <w:ind w:hanging="180"/>
              <w:contextualSpacing/>
              <w:jc w:val="both"/>
              <w:rPr>
                <w:noProof/>
              </w:rPr>
            </w:pPr>
            <w:r w:rsidRPr="009B7F25">
              <w:rPr>
                <w:noProof/>
              </w:rPr>
              <w:t>Учествовао у изради Извештаја о раду школе.</w:t>
            </w:r>
          </w:p>
          <w:p w:rsidR="00F0273B" w:rsidRPr="009B7F25" w:rsidRDefault="00F0273B" w:rsidP="002D5635">
            <w:pPr>
              <w:numPr>
                <w:ilvl w:val="0"/>
                <w:numId w:val="9"/>
              </w:numPr>
              <w:spacing w:line="276" w:lineRule="auto"/>
              <w:ind w:hanging="180"/>
              <w:contextualSpacing/>
              <w:jc w:val="both"/>
              <w:rPr>
                <w:noProof/>
              </w:rPr>
            </w:pPr>
            <w:r w:rsidRPr="009B7F25">
              <w:rPr>
                <w:noProof/>
              </w:rPr>
              <w:t>Унапређивање васпитно-образовног рада</w:t>
            </w:r>
          </w:p>
          <w:p w:rsidR="00F0273B" w:rsidRPr="009B7F25" w:rsidRDefault="00F0273B" w:rsidP="002D5635">
            <w:pPr>
              <w:numPr>
                <w:ilvl w:val="0"/>
                <w:numId w:val="9"/>
              </w:numPr>
              <w:spacing w:line="276" w:lineRule="auto"/>
              <w:ind w:hanging="180"/>
              <w:contextualSpacing/>
              <w:jc w:val="both"/>
              <w:rPr>
                <w:noProof/>
              </w:rPr>
            </w:pPr>
            <w:r w:rsidRPr="009B7F25">
              <w:rPr>
                <w:noProof/>
              </w:rPr>
              <w:t>Васпитног рада са ученицима</w:t>
            </w:r>
          </w:p>
          <w:p w:rsidR="00F0273B" w:rsidRPr="009B7F25" w:rsidRDefault="00F0273B" w:rsidP="002D5635">
            <w:pPr>
              <w:numPr>
                <w:ilvl w:val="0"/>
                <w:numId w:val="9"/>
              </w:numPr>
              <w:spacing w:line="276" w:lineRule="auto"/>
              <w:ind w:hanging="180"/>
              <w:contextualSpacing/>
              <w:jc w:val="both"/>
              <w:rPr>
                <w:noProof/>
              </w:rPr>
            </w:pPr>
            <w:r w:rsidRPr="009B7F25">
              <w:rPr>
                <w:noProof/>
              </w:rPr>
              <w:t>Корективног рада са ученицима, израда ИОП-а</w:t>
            </w:r>
          </w:p>
          <w:p w:rsidR="00F0273B" w:rsidRPr="009B7F25" w:rsidRDefault="00F0273B" w:rsidP="00F0273B">
            <w:pPr>
              <w:ind w:firstLine="720"/>
              <w:jc w:val="both"/>
              <w:rPr>
                <w:noProof/>
              </w:rPr>
            </w:pPr>
          </w:p>
          <w:p w:rsidR="00F0273B" w:rsidRPr="009B7F25" w:rsidRDefault="00F0273B" w:rsidP="00F0273B">
            <w:pPr>
              <w:ind w:firstLine="720"/>
              <w:jc w:val="both"/>
              <w:rPr>
                <w:noProof/>
              </w:rPr>
            </w:pPr>
            <w:r w:rsidRPr="009B7F25">
              <w:rPr>
                <w:noProof/>
              </w:rPr>
              <w:t>Учешће, праћење и вредновање плана и програма реализације циљева и задатака појединих предмета, ефикасност нових организационих облика, угледних часова, постигнућа ученика. Учешће у реализацији и процесу праћења ШРП-а. Учешће у Тиму заштите ученика од насиља.</w:t>
            </w:r>
          </w:p>
          <w:p w:rsidR="00F0273B" w:rsidRPr="009B7F25" w:rsidRDefault="00F0273B" w:rsidP="00F0273B">
            <w:pPr>
              <w:ind w:firstLine="720"/>
              <w:jc w:val="both"/>
              <w:rPr>
                <w:noProof/>
              </w:rPr>
            </w:pPr>
            <w:r w:rsidRPr="009B7F25">
              <w:rPr>
                <w:noProof/>
              </w:rPr>
              <w:t>Педагошко-инструктивном раду у овој школској години поклоњена је одговарајућа пажња.</w:t>
            </w:r>
          </w:p>
          <w:p w:rsidR="00F0273B" w:rsidRPr="009B7F25" w:rsidRDefault="00F0273B" w:rsidP="00F0273B">
            <w:pPr>
              <w:ind w:firstLine="720"/>
              <w:jc w:val="both"/>
              <w:rPr>
                <w:noProof/>
              </w:rPr>
            </w:pPr>
            <w:r w:rsidRPr="009B7F25">
              <w:rPr>
                <w:noProof/>
              </w:rPr>
              <w:t>Педагог је у овој школској години посетио 20 часова редовне наставе, 2 часа допунске наставе и био члан сваке комисије за давање мишљења наставницима приправницима за полагање стручног испита.</w:t>
            </w:r>
          </w:p>
          <w:p w:rsidR="00F0273B" w:rsidRPr="009B7F25" w:rsidRDefault="00F0273B" w:rsidP="00F0273B">
            <w:pPr>
              <w:ind w:firstLine="720"/>
              <w:jc w:val="both"/>
              <w:rPr>
                <w:noProof/>
              </w:rPr>
            </w:pPr>
            <w:r w:rsidRPr="009B7F25">
              <w:rPr>
                <w:noProof/>
              </w:rPr>
              <w:t>Учествовао у предавањима за одељенске родитељске састанке. Присуствовао групним родитељским састанцима, које су организовале поједине одељенске старешине и узео учешћа у раду и дао пуни допринос у позитивном решавању одређених прдагошких ситуација.</w:t>
            </w:r>
          </w:p>
          <w:p w:rsidR="00F0273B" w:rsidRPr="009B7F25" w:rsidRDefault="00F0273B" w:rsidP="00F0273B">
            <w:pPr>
              <w:ind w:firstLine="720"/>
              <w:jc w:val="both"/>
              <w:rPr>
                <w:noProof/>
              </w:rPr>
            </w:pPr>
            <w:r w:rsidRPr="009B7F25">
              <w:rPr>
                <w:noProof/>
              </w:rPr>
              <w:t>Педагог је радио у току године са ученицима који имају тешкоћа у учењу и понашању. Обавио разговор и саветодавни рад са око 45 ученика у току године о чему постоји посебна евиденција.</w:t>
            </w:r>
          </w:p>
          <w:p w:rsidR="00F0273B" w:rsidRPr="009B7F25" w:rsidRDefault="00F0273B" w:rsidP="00F0273B">
            <w:pPr>
              <w:ind w:firstLine="720"/>
              <w:jc w:val="both"/>
              <w:rPr>
                <w:noProof/>
              </w:rPr>
            </w:pPr>
            <w:r w:rsidRPr="009B7F25">
              <w:rPr>
                <w:noProof/>
              </w:rPr>
              <w:t>Обављено је пар појединачних разговора са родитељима ученика, као и са наставницима око заједничких проблема.</w:t>
            </w:r>
          </w:p>
          <w:p w:rsidR="00F0273B" w:rsidRPr="009B7F25" w:rsidRDefault="00F0273B" w:rsidP="00F0273B">
            <w:pPr>
              <w:ind w:firstLine="720"/>
              <w:jc w:val="both"/>
              <w:rPr>
                <w:noProof/>
              </w:rPr>
            </w:pPr>
            <w:r w:rsidRPr="009B7F25">
              <w:rPr>
                <w:noProof/>
              </w:rPr>
              <w:t>Вршена је детаљна анализа успеха и владања ученика у току године по класификационим периодима и вршена компарација са предходним периодима на Наставничком већу, Школском одбору и Савету родитеља. Педагог је на свим органима дао предлог мера за унапређење васпитно-образовног рада за сваки период и указао на пропусте у раду.</w:t>
            </w:r>
          </w:p>
          <w:p w:rsidR="00F0273B" w:rsidRPr="009B7F25" w:rsidRDefault="00F0273B" w:rsidP="00F0273B">
            <w:pPr>
              <w:ind w:firstLine="720"/>
              <w:jc w:val="both"/>
              <w:rPr>
                <w:noProof/>
              </w:rPr>
            </w:pPr>
            <w:r w:rsidRPr="009B7F25">
              <w:rPr>
                <w:noProof/>
              </w:rPr>
              <w:t>Педагог је на овим седницама давао предлоге за набавку наставних средстава и примену истих као и планирању школског простора.</w:t>
            </w:r>
          </w:p>
          <w:p w:rsidR="00F0273B" w:rsidRPr="009B7F25" w:rsidRDefault="00F0273B" w:rsidP="00F0273B">
            <w:pPr>
              <w:ind w:firstLine="720"/>
              <w:jc w:val="both"/>
              <w:rPr>
                <w:noProof/>
              </w:rPr>
            </w:pPr>
            <w:r w:rsidRPr="009B7F25">
              <w:rPr>
                <w:noProof/>
              </w:rPr>
              <w:t xml:space="preserve">Обавио је испитивање зрелости ученика I разреда за полазак у школу за школску 2024/25 годину, укупно </w:t>
            </w:r>
            <w:r w:rsidR="00637D0B" w:rsidRPr="009B7F25">
              <w:rPr>
                <w:noProof/>
              </w:rPr>
              <w:t>43 ученика, од тога 41</w:t>
            </w:r>
            <w:r w:rsidRPr="009B7F25">
              <w:rPr>
                <w:noProof/>
              </w:rPr>
              <w:t xml:space="preserve"> у матичној школи. Извршено структуирање одељења првог разреда. Сваком родитељу дат савет за будућег првака, спроведене анкете.</w:t>
            </w:r>
          </w:p>
          <w:p w:rsidR="00F0273B" w:rsidRPr="009B7F25" w:rsidRDefault="00F0273B" w:rsidP="00F0273B">
            <w:pPr>
              <w:ind w:firstLine="720"/>
              <w:jc w:val="both"/>
              <w:rPr>
                <w:noProof/>
              </w:rPr>
            </w:pPr>
            <w:r w:rsidRPr="009B7F25">
              <w:rPr>
                <w:noProof/>
              </w:rPr>
              <w:t>На плану ПО ученика одржана предавања ученицима VIII разреда:</w:t>
            </w:r>
          </w:p>
          <w:p w:rsidR="00F0273B" w:rsidRPr="009B7F25" w:rsidRDefault="00F0273B" w:rsidP="002D5635">
            <w:pPr>
              <w:numPr>
                <w:ilvl w:val="0"/>
                <w:numId w:val="10"/>
              </w:numPr>
              <w:spacing w:line="276" w:lineRule="auto"/>
              <w:contextualSpacing/>
              <w:jc w:val="both"/>
              <w:rPr>
                <w:noProof/>
              </w:rPr>
            </w:pPr>
            <w:r w:rsidRPr="009B7F25">
              <w:rPr>
                <w:noProof/>
              </w:rPr>
              <w:t>,,Значај правилног избора занимања”</w:t>
            </w:r>
          </w:p>
          <w:p w:rsidR="00F0273B" w:rsidRPr="009B7F25" w:rsidRDefault="00F0273B" w:rsidP="002D5635">
            <w:pPr>
              <w:numPr>
                <w:ilvl w:val="0"/>
                <w:numId w:val="10"/>
              </w:numPr>
              <w:spacing w:line="276" w:lineRule="auto"/>
              <w:contextualSpacing/>
              <w:jc w:val="both"/>
              <w:rPr>
                <w:noProof/>
              </w:rPr>
            </w:pPr>
            <w:r w:rsidRPr="009B7F25">
              <w:rPr>
                <w:noProof/>
              </w:rPr>
              <w:t>,,Грешке које се чине при избору занимања”</w:t>
            </w:r>
          </w:p>
          <w:p w:rsidR="00F0273B" w:rsidRPr="009B7F25" w:rsidRDefault="00F0273B" w:rsidP="00F0273B">
            <w:pPr>
              <w:ind w:firstLine="720"/>
              <w:jc w:val="both"/>
              <w:rPr>
                <w:noProof/>
              </w:rPr>
            </w:pPr>
          </w:p>
          <w:p w:rsidR="00F0273B" w:rsidRPr="009B7F25" w:rsidRDefault="00F0273B" w:rsidP="00F0273B">
            <w:pPr>
              <w:ind w:firstLine="720"/>
              <w:jc w:val="both"/>
              <w:rPr>
                <w:noProof/>
              </w:rPr>
            </w:pPr>
            <w:r w:rsidRPr="009B7F25">
              <w:rPr>
                <w:noProof/>
              </w:rPr>
              <w:t>Упознавање ученика са начином бодовања при упису у средњу школу, као и начином полагања квалификационог испита. Набавка збирке задатака као и Конкурса за упис ученика у средње школе. Остали делови садржаја ПО – ученика реализовани су кроз рад одељенских заједница, слободних активности, редовне наставе као и презентација односно представљања средњих школа наше општине и округа.</w:t>
            </w:r>
          </w:p>
          <w:p w:rsidR="00F0273B" w:rsidRPr="009B7F25" w:rsidRDefault="00F0273B" w:rsidP="00F0273B">
            <w:pPr>
              <w:ind w:firstLine="720"/>
              <w:jc w:val="both"/>
              <w:rPr>
                <w:noProof/>
              </w:rPr>
            </w:pPr>
            <w:r w:rsidRPr="009B7F25">
              <w:rPr>
                <w:noProof/>
              </w:rPr>
              <w:t>У току ове школске године набавци стручне литературе за рад педагошке службе није поклоњена потребна пажња.</w:t>
            </w:r>
          </w:p>
          <w:p w:rsidR="00F0273B" w:rsidRPr="009B7F25" w:rsidRDefault="00F0273B" w:rsidP="00F0273B">
            <w:pPr>
              <w:ind w:firstLine="720"/>
              <w:jc w:val="both"/>
              <w:rPr>
                <w:noProof/>
              </w:rPr>
            </w:pPr>
          </w:p>
          <w:p w:rsidR="00F0273B" w:rsidRPr="009B7F25" w:rsidRDefault="00F0273B" w:rsidP="00F0273B">
            <w:pPr>
              <w:ind w:firstLine="720"/>
              <w:jc w:val="both"/>
              <w:rPr>
                <w:noProof/>
              </w:rPr>
            </w:pPr>
            <w:r w:rsidRPr="009B7F25">
              <w:rPr>
                <w:noProof/>
              </w:rPr>
              <w:t>Закључа</w:t>
            </w:r>
            <w:r w:rsidR="00637D0B" w:rsidRPr="009B7F25">
              <w:rPr>
                <w:noProof/>
              </w:rPr>
              <w:t>к: Ова служба је у школској 2024/25</w:t>
            </w:r>
            <w:r w:rsidRPr="009B7F25">
              <w:rPr>
                <w:noProof/>
              </w:rPr>
              <w:t>. години свој програм рада у потпуности реализовала.</w:t>
            </w:r>
          </w:p>
          <w:p w:rsidR="00F0273B" w:rsidRPr="009B7F25" w:rsidRDefault="00F0273B" w:rsidP="00F0273B">
            <w:pPr>
              <w:ind w:firstLine="720"/>
              <w:jc w:val="both"/>
              <w:rPr>
                <w:noProof/>
              </w:rPr>
            </w:pPr>
          </w:p>
          <w:p w:rsidR="00F0273B" w:rsidRPr="009B7F25" w:rsidRDefault="00F0273B" w:rsidP="00F0273B">
            <w:pPr>
              <w:ind w:firstLine="720"/>
              <w:jc w:val="right"/>
              <w:rPr>
                <w:noProof/>
              </w:rPr>
            </w:pPr>
            <w:r w:rsidRPr="009B7F25">
              <w:rPr>
                <w:noProof/>
              </w:rPr>
              <w:t xml:space="preserve">                                                                                  Педагог</w:t>
            </w:r>
          </w:p>
          <w:p w:rsidR="00F0273B" w:rsidRPr="009B7F25" w:rsidRDefault="00F0273B" w:rsidP="00F0273B">
            <w:pPr>
              <w:ind w:firstLine="720"/>
              <w:jc w:val="right"/>
              <w:rPr>
                <w:noProof/>
              </w:rPr>
            </w:pPr>
          </w:p>
          <w:p w:rsidR="00F0273B" w:rsidRPr="009B7F25" w:rsidRDefault="00F0273B" w:rsidP="00F0273B">
            <w:pPr>
              <w:ind w:firstLine="720"/>
              <w:jc w:val="right"/>
              <w:rPr>
                <w:noProof/>
              </w:rPr>
            </w:pPr>
            <w:r w:rsidRPr="009B7F25">
              <w:rPr>
                <w:noProof/>
              </w:rPr>
              <w:t xml:space="preserve">                                                                              Сафет Бећировић</w:t>
            </w:r>
          </w:p>
          <w:p w:rsidR="00934E80" w:rsidRPr="009B7F25" w:rsidRDefault="00934E80" w:rsidP="00F0273B"/>
        </w:tc>
      </w:tr>
    </w:tbl>
    <w:p w:rsidR="001434A9" w:rsidRPr="009B7F25" w:rsidRDefault="00C72EC3">
      <w:pPr>
        <w:pStyle w:val="Heading2"/>
        <w:rPr>
          <w:rFonts w:ascii="Times New Roman" w:hAnsi="Times New Roman"/>
          <w:color w:val="000000" w:themeColor="text1"/>
        </w:rPr>
      </w:pPr>
      <w:bookmarkStart w:id="151" w:name="_Toc113874649"/>
      <w:bookmarkStart w:id="152" w:name="_Toc145401804"/>
      <w:r w:rsidRPr="009B7F25">
        <w:rPr>
          <w:rFonts w:ascii="Times New Roman" w:hAnsi="Times New Roman"/>
          <w:color w:val="000000" w:themeColor="text1"/>
        </w:rPr>
        <w:lastRenderedPageBreak/>
        <w:t>16.</w:t>
      </w:r>
      <w:r w:rsidR="002B18A9" w:rsidRPr="009B7F25">
        <w:rPr>
          <w:rFonts w:ascii="Times New Roman" w:hAnsi="Times New Roman"/>
          <w:color w:val="000000" w:themeColor="text1"/>
        </w:rPr>
        <w:t xml:space="preserve">2 </w:t>
      </w:r>
      <w:r w:rsidRPr="009B7F25">
        <w:rPr>
          <w:rFonts w:ascii="Times New Roman" w:hAnsi="Times New Roman"/>
          <w:color w:val="000000" w:themeColor="text1"/>
        </w:rPr>
        <w:t>Библиотекар школе</w:t>
      </w:r>
      <w:bookmarkEnd w:id="151"/>
      <w:bookmarkEnd w:id="152"/>
    </w:p>
    <w:p w:rsidR="00637D0B" w:rsidRPr="009B7F25" w:rsidRDefault="00637D0B" w:rsidP="00637D0B"/>
    <w:p w:rsidR="00637D0B" w:rsidRPr="009B7F25" w:rsidRDefault="00637D0B" w:rsidP="00637D0B">
      <w:pPr>
        <w:tabs>
          <w:tab w:val="left" w:pos="0"/>
          <w:tab w:val="left" w:pos="1200"/>
          <w:tab w:val="left" w:pos="1440"/>
          <w:tab w:val="left" w:pos="8400"/>
        </w:tabs>
        <w:jc w:val="both"/>
      </w:pPr>
      <w:r w:rsidRPr="009B7F25">
        <w:rPr>
          <w:color w:val="000000" w:themeColor="text1"/>
        </w:rPr>
        <w:t>Библиотекар школе је реализовао</w:t>
      </w:r>
      <w:r w:rsidRPr="009B7F25">
        <w:t xml:space="preserve"> планиране активности, а на месту библиотекара школе. радио је школски библиотекар Маријана Средојевић нa 50% од пуне норме.</w:t>
      </w:r>
    </w:p>
    <w:p w:rsidR="00637D0B" w:rsidRPr="009B7F25" w:rsidRDefault="00637D0B" w:rsidP="00637D0B">
      <w:pPr>
        <w:tabs>
          <w:tab w:val="left" w:pos="0"/>
          <w:tab w:val="left" w:pos="1200"/>
          <w:tab w:val="left" w:pos="1440"/>
          <w:tab w:val="left" w:pos="8400"/>
        </w:tabs>
        <w:jc w:val="both"/>
      </w:pPr>
    </w:p>
    <w:p w:rsidR="00637D0B" w:rsidRPr="009B7F25" w:rsidRDefault="00637D0B" w:rsidP="00637D0B">
      <w:pPr>
        <w:tabs>
          <w:tab w:val="left" w:pos="0"/>
          <w:tab w:val="left" w:pos="1200"/>
          <w:tab w:val="left" w:pos="1440"/>
          <w:tab w:val="left" w:pos="8400"/>
        </w:tabs>
        <w:jc w:val="both"/>
      </w:pPr>
    </w:p>
    <w:p w:rsidR="00637D0B" w:rsidRPr="009B7F25" w:rsidRDefault="00637D0B" w:rsidP="00637D0B">
      <w:pPr>
        <w:jc w:val="center"/>
      </w:pPr>
      <w:r w:rsidRPr="009B7F25">
        <w:t>Лични извештај о раду</w:t>
      </w:r>
    </w:p>
    <w:p w:rsidR="00637D0B" w:rsidRPr="009B7F25" w:rsidRDefault="00637D0B" w:rsidP="00637D0B">
      <w:pPr>
        <w:jc w:val="center"/>
      </w:pPr>
    </w:p>
    <w:p w:rsidR="00637D0B" w:rsidRPr="009B7F25" w:rsidRDefault="00637D0B" w:rsidP="00637D0B">
      <w:pPr>
        <w:jc w:val="center"/>
      </w:pPr>
      <w:r w:rsidRPr="009B7F25">
        <w:t>Учешће у тимовима/стручним већима/стручним активима</w:t>
      </w:r>
    </w:p>
    <w:p w:rsidR="00637D0B" w:rsidRPr="009B7F25" w:rsidRDefault="00637D0B" w:rsidP="00637D0B">
      <w:pPr>
        <w:tabs>
          <w:tab w:val="left" w:pos="0"/>
          <w:tab w:val="left" w:pos="1200"/>
          <w:tab w:val="left" w:pos="1440"/>
          <w:tab w:val="left" w:pos="8400"/>
        </w:tabs>
        <w:jc w:val="both"/>
      </w:pPr>
    </w:p>
    <w:p w:rsidR="00637D0B" w:rsidRPr="009B7F25" w:rsidRDefault="00637D0B" w:rsidP="00637D0B">
      <w:pPr>
        <w:tabs>
          <w:tab w:val="left" w:pos="0"/>
          <w:tab w:val="left" w:pos="1200"/>
          <w:tab w:val="left" w:pos="1440"/>
          <w:tab w:val="left" w:pos="8400"/>
        </w:tabs>
        <w:jc w:val="both"/>
      </w:pPr>
    </w:p>
    <w:tbl>
      <w:tblPr>
        <w:tblStyle w:val="TableGrid"/>
        <w:tblpPr w:leftFromText="141" w:rightFromText="141" w:vertAnchor="text" w:horzAnchor="margin" w:tblpXSpec="center" w:tblpY="119"/>
        <w:tblW w:w="11088" w:type="dxa"/>
        <w:tblLook w:val="04A0"/>
      </w:tblPr>
      <w:tblGrid>
        <w:gridCol w:w="4644"/>
        <w:gridCol w:w="2303"/>
        <w:gridCol w:w="2126"/>
        <w:gridCol w:w="2015"/>
      </w:tblGrid>
      <w:tr w:rsidR="00637D0B" w:rsidRPr="009B7F25" w:rsidTr="00637D0B">
        <w:trPr>
          <w:trHeight w:val="416"/>
        </w:trPr>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Тим/Актив/Веће</w:t>
            </w:r>
          </w:p>
        </w:tc>
        <w:tc>
          <w:tcPr>
            <w:tcW w:w="2303"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Број састанака</w:t>
            </w:r>
          </w:p>
        </w:tc>
        <w:tc>
          <w:tcPr>
            <w:tcW w:w="2126"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Време одржавања</w:t>
            </w:r>
          </w:p>
        </w:tc>
        <w:tc>
          <w:tcPr>
            <w:tcW w:w="2015"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Запажања</w:t>
            </w: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Тим за самовредновање</w:t>
            </w:r>
          </w:p>
        </w:tc>
        <w:tc>
          <w:tcPr>
            <w:tcW w:w="2303"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Тим за израду школског програма</w:t>
            </w:r>
          </w:p>
        </w:tc>
        <w:tc>
          <w:tcPr>
            <w:tcW w:w="2303" w:type="dxa"/>
            <w:tcBorders>
              <w:top w:val="single" w:sz="4" w:space="0" w:color="auto"/>
              <w:left w:val="single" w:sz="4" w:space="0" w:color="auto"/>
              <w:bottom w:val="single" w:sz="4" w:space="0" w:color="auto"/>
              <w:right w:val="single" w:sz="4" w:space="0" w:color="auto"/>
            </w:tcBorders>
            <w:vAlign w:val="center"/>
            <w:hideMark/>
          </w:tcPr>
          <w:p w:rsidR="00637D0B" w:rsidRPr="009B7F25" w:rsidRDefault="00637D0B" w:rsidP="00637D0B">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Тим за израду извештаја о раду школе</w:t>
            </w:r>
          </w:p>
        </w:tc>
        <w:tc>
          <w:tcPr>
            <w:tcW w:w="2303" w:type="dxa"/>
            <w:tcBorders>
              <w:top w:val="single" w:sz="4" w:space="0" w:color="auto"/>
              <w:left w:val="single" w:sz="4" w:space="0" w:color="auto"/>
              <w:bottom w:val="single" w:sz="4" w:space="0" w:color="auto"/>
              <w:right w:val="single" w:sz="4" w:space="0" w:color="auto"/>
            </w:tcBorders>
            <w:vAlign w:val="center"/>
            <w:hideMark/>
          </w:tcPr>
          <w:p w:rsidR="00637D0B" w:rsidRPr="009B7F25" w:rsidRDefault="00637D0B" w:rsidP="00637D0B">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Тим за школски маркетинг- сајт школе</w:t>
            </w:r>
          </w:p>
        </w:tc>
        <w:tc>
          <w:tcPr>
            <w:tcW w:w="2303" w:type="dxa"/>
            <w:tcBorders>
              <w:top w:val="single" w:sz="4" w:space="0" w:color="auto"/>
              <w:left w:val="single" w:sz="4" w:space="0" w:color="auto"/>
              <w:bottom w:val="single" w:sz="4" w:space="0" w:color="auto"/>
              <w:right w:val="single" w:sz="4" w:space="0" w:color="auto"/>
            </w:tcBorders>
            <w:vAlign w:val="center"/>
            <w:hideMark/>
          </w:tcPr>
          <w:p w:rsidR="00637D0B" w:rsidRPr="009B7F25" w:rsidRDefault="00637D0B" w:rsidP="00637D0B">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Тим за обезбеђивање квалитета и развој школе</w:t>
            </w:r>
          </w:p>
        </w:tc>
        <w:tc>
          <w:tcPr>
            <w:tcW w:w="2303" w:type="dxa"/>
            <w:tcBorders>
              <w:top w:val="single" w:sz="4" w:space="0" w:color="auto"/>
              <w:left w:val="single" w:sz="4" w:space="0" w:color="auto"/>
              <w:bottom w:val="single" w:sz="4" w:space="0" w:color="auto"/>
              <w:right w:val="single" w:sz="4" w:space="0" w:color="auto"/>
            </w:tcBorders>
            <w:vAlign w:val="center"/>
            <w:hideMark/>
          </w:tcPr>
          <w:p w:rsidR="00637D0B" w:rsidRPr="009B7F25" w:rsidRDefault="00637D0B" w:rsidP="00637D0B">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Педагошки колегијум</w:t>
            </w:r>
          </w:p>
        </w:tc>
        <w:tc>
          <w:tcPr>
            <w:tcW w:w="2303"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 xml:space="preserve">Тим за безбедност ученика, превенцију насиља, заштиту од дискриминације,  злостављања, занемаривања </w:t>
            </w:r>
          </w:p>
        </w:tc>
        <w:tc>
          <w:tcPr>
            <w:tcW w:w="2303"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3</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Стручни актив за развојно планирање</w:t>
            </w:r>
          </w:p>
        </w:tc>
        <w:tc>
          <w:tcPr>
            <w:tcW w:w="2303"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3</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Тим за културне активности школе</w:t>
            </w:r>
          </w:p>
        </w:tc>
        <w:tc>
          <w:tcPr>
            <w:tcW w:w="2303"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6</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Тим за сарадњу са локалном самоуправом</w:t>
            </w:r>
          </w:p>
        </w:tc>
        <w:tc>
          <w:tcPr>
            <w:tcW w:w="2303"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r w:rsidRPr="009B7F25">
              <w:t>1</w:t>
            </w: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r w:rsidRPr="009B7F25">
              <w:t>Према календару</w:t>
            </w: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r w:rsidR="00637D0B" w:rsidRPr="009B7F25" w:rsidTr="00637D0B">
        <w:tc>
          <w:tcPr>
            <w:tcW w:w="4644"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r w:rsidRPr="009B7F25">
              <w:t>Лице задужено за :</w:t>
            </w:r>
          </w:p>
          <w:p w:rsidR="00637D0B" w:rsidRPr="009B7F25" w:rsidRDefault="00637D0B" w:rsidP="00A52FCC">
            <w:pPr>
              <w:pStyle w:val="ListParagraph"/>
              <w:numPr>
                <w:ilvl w:val="0"/>
                <w:numId w:val="67"/>
              </w:numPr>
              <w:contextualSpacing/>
            </w:pPr>
            <w:r w:rsidRPr="009B7F25">
              <w:t>Ес дневник</w:t>
            </w:r>
          </w:p>
          <w:p w:rsidR="00637D0B" w:rsidRPr="009B7F25" w:rsidRDefault="00637D0B" w:rsidP="00A52FCC">
            <w:pPr>
              <w:pStyle w:val="ListParagraph"/>
              <w:numPr>
                <w:ilvl w:val="0"/>
                <w:numId w:val="67"/>
              </w:numPr>
              <w:contextualSpacing/>
            </w:pPr>
            <w:r w:rsidRPr="009B7F25">
              <w:t>ЈИСП</w:t>
            </w:r>
          </w:p>
          <w:p w:rsidR="00637D0B" w:rsidRPr="009B7F25" w:rsidRDefault="00637D0B" w:rsidP="00A52FCC">
            <w:pPr>
              <w:pStyle w:val="ListParagraph"/>
              <w:numPr>
                <w:ilvl w:val="0"/>
                <w:numId w:val="67"/>
              </w:numPr>
              <w:contextualSpacing/>
            </w:pPr>
            <w:r w:rsidRPr="009B7F25">
              <w:t>ИС Доситеј</w:t>
            </w:r>
          </w:p>
          <w:p w:rsidR="00637D0B" w:rsidRPr="009B7F25" w:rsidRDefault="00637D0B" w:rsidP="00A52FCC">
            <w:pPr>
              <w:pStyle w:val="ListParagraph"/>
              <w:numPr>
                <w:ilvl w:val="0"/>
                <w:numId w:val="67"/>
              </w:numPr>
              <w:contextualSpacing/>
            </w:pPr>
            <w:r w:rsidRPr="009B7F25">
              <w:t>Распоред часова и дежурства</w:t>
            </w:r>
          </w:p>
        </w:tc>
        <w:tc>
          <w:tcPr>
            <w:tcW w:w="2303" w:type="dxa"/>
            <w:tcBorders>
              <w:top w:val="single" w:sz="4" w:space="0" w:color="auto"/>
              <w:left w:val="single" w:sz="4" w:space="0" w:color="auto"/>
              <w:bottom w:val="single" w:sz="4" w:space="0" w:color="auto"/>
              <w:right w:val="single" w:sz="4" w:space="0" w:color="auto"/>
            </w:tcBorders>
            <w:hideMark/>
          </w:tcPr>
          <w:p w:rsidR="00637D0B" w:rsidRPr="009B7F25" w:rsidRDefault="00637D0B" w:rsidP="00637D0B">
            <w:pPr>
              <w:jc w:val="center"/>
            </w:pPr>
          </w:p>
        </w:tc>
        <w:tc>
          <w:tcPr>
            <w:tcW w:w="2126"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c>
          <w:tcPr>
            <w:tcW w:w="2015"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jc w:val="center"/>
            </w:pPr>
          </w:p>
        </w:tc>
      </w:tr>
    </w:tbl>
    <w:p w:rsidR="00637D0B" w:rsidRPr="009B7F25" w:rsidRDefault="00637D0B" w:rsidP="00637D0B">
      <w:pPr>
        <w:jc w:val="center"/>
      </w:pPr>
    </w:p>
    <w:p w:rsidR="00637D0B" w:rsidRPr="009B7F25" w:rsidRDefault="00637D0B" w:rsidP="00637D0B">
      <w:pPr>
        <w:jc w:val="center"/>
      </w:pPr>
      <w:r w:rsidRPr="009B7F25">
        <w:t>Наративни извештај</w:t>
      </w:r>
    </w:p>
    <w:p w:rsidR="00637D0B" w:rsidRPr="009B7F25" w:rsidRDefault="00637D0B" w:rsidP="00637D0B">
      <w:pPr>
        <w:jc w:val="center"/>
      </w:pPr>
    </w:p>
    <w:tbl>
      <w:tblPr>
        <w:tblStyle w:val="TableGrid"/>
        <w:tblpPr w:leftFromText="180" w:rightFromText="180" w:vertAnchor="text" w:horzAnchor="margin" w:tblpXSpec="center" w:tblpY="162"/>
        <w:tblW w:w="11304" w:type="dxa"/>
        <w:tblLook w:val="04A0"/>
      </w:tblPr>
      <w:tblGrid>
        <w:gridCol w:w="11304"/>
      </w:tblGrid>
      <w:tr w:rsidR="00637D0B" w:rsidRPr="009B7F25" w:rsidTr="00637D0B">
        <w:tc>
          <w:tcPr>
            <w:tcW w:w="11304" w:type="dxa"/>
            <w:tcBorders>
              <w:top w:val="single" w:sz="4" w:space="0" w:color="auto"/>
              <w:left w:val="single" w:sz="4" w:space="0" w:color="auto"/>
              <w:bottom w:val="single" w:sz="4" w:space="0" w:color="auto"/>
              <w:right w:val="single" w:sz="4" w:space="0" w:color="auto"/>
            </w:tcBorders>
          </w:tcPr>
          <w:p w:rsidR="00637D0B" w:rsidRPr="009B7F25" w:rsidRDefault="00637D0B" w:rsidP="00637D0B">
            <w:pPr>
              <w:tabs>
                <w:tab w:val="left" w:pos="0"/>
                <w:tab w:val="left" w:pos="1200"/>
                <w:tab w:val="left" w:pos="1440"/>
                <w:tab w:val="left" w:pos="8400"/>
              </w:tabs>
              <w:jc w:val="both"/>
              <w:rPr>
                <w:lang w:val="sr-Cyrl-CS"/>
              </w:rPr>
            </w:pPr>
            <w:r w:rsidRPr="009B7F25">
              <w:rPr>
                <w:lang w:val="sr-Cyrl-CS"/>
              </w:rPr>
              <w:t xml:space="preserve">Библиотекар школе је реализовао планиране активности. </w:t>
            </w:r>
          </w:p>
          <w:p w:rsidR="00637D0B" w:rsidRPr="009B7F25" w:rsidRDefault="00637D0B" w:rsidP="00637D0B">
            <w:pPr>
              <w:jc w:val="center"/>
              <w:rPr>
                <w:lang w:val="sr-Cyrl-CS"/>
              </w:rPr>
            </w:pPr>
          </w:p>
          <w:p w:rsidR="00637D0B" w:rsidRPr="009B7F25" w:rsidRDefault="00637D0B" w:rsidP="00637D0B">
            <w:pPr>
              <w:jc w:val="center"/>
              <w:rPr>
                <w:b/>
                <w:lang w:val="sr-Cyrl-CS"/>
              </w:rPr>
            </w:pPr>
            <w:r w:rsidRPr="009B7F25">
              <w:rPr>
                <w:b/>
                <w:lang w:val="sr-Cyrl-CS"/>
              </w:rPr>
              <w:t xml:space="preserve">Извештај библиотекара о стању књижног фонда библиотеке за  </w:t>
            </w:r>
            <w:r w:rsidRPr="009B7F25">
              <w:rPr>
                <w:b/>
                <w:lang w:val="ru-RU"/>
              </w:rPr>
              <w:t>202</w:t>
            </w:r>
            <w:r w:rsidRPr="009B7F25">
              <w:rPr>
                <w:b/>
                <w:lang w:val="sr-Cyrl-CS"/>
              </w:rPr>
              <w:t>4</w:t>
            </w:r>
            <w:r w:rsidRPr="009B7F25">
              <w:rPr>
                <w:b/>
                <w:lang w:val="ru-RU"/>
              </w:rPr>
              <w:t>/202</w:t>
            </w:r>
            <w:r w:rsidRPr="009B7F25">
              <w:rPr>
                <w:b/>
                <w:lang w:val="sr-Cyrl-CS"/>
              </w:rPr>
              <w:t>5</w:t>
            </w:r>
            <w:r w:rsidRPr="009B7F25">
              <w:rPr>
                <w:b/>
                <w:lang w:val="ru-RU"/>
              </w:rPr>
              <w:t>.</w:t>
            </w:r>
            <w:r w:rsidRPr="009B7F25">
              <w:rPr>
                <w:b/>
                <w:lang w:val="sr-Cyrl-CS"/>
              </w:rPr>
              <w:t xml:space="preserve"> годину</w:t>
            </w:r>
          </w:p>
          <w:p w:rsidR="00637D0B" w:rsidRPr="009B7F25" w:rsidRDefault="00637D0B" w:rsidP="00637D0B">
            <w:pPr>
              <w:rPr>
                <w:lang w:val="sr-Cyrl-CS"/>
              </w:rPr>
            </w:pPr>
          </w:p>
          <w:p w:rsidR="00637D0B" w:rsidRPr="009B7F25" w:rsidRDefault="00637D0B" w:rsidP="00637D0B">
            <w:pPr>
              <w:jc w:val="both"/>
              <w:rPr>
                <w:lang w:val="sr-Cyrl-CS"/>
              </w:rPr>
            </w:pPr>
            <w:r w:rsidRPr="009B7F25">
              <w:rPr>
                <w:lang w:val="sr-Cyrl-CS"/>
              </w:rPr>
              <w:tab/>
              <w:t xml:space="preserve">У току школке </w:t>
            </w:r>
            <w:r w:rsidRPr="009B7F25">
              <w:rPr>
                <w:lang w:val="ru-RU"/>
              </w:rPr>
              <w:t>202</w:t>
            </w:r>
            <w:r w:rsidRPr="009B7F25">
              <w:rPr>
                <w:lang w:val="sr-Cyrl-CS"/>
              </w:rPr>
              <w:t>4</w:t>
            </w:r>
            <w:r w:rsidRPr="009B7F25">
              <w:rPr>
                <w:lang w:val="ru-RU"/>
              </w:rPr>
              <w:t>/202</w:t>
            </w:r>
            <w:r w:rsidRPr="009B7F25">
              <w:rPr>
                <w:lang w:val="sr-Cyrl-CS"/>
              </w:rPr>
              <w:t>5. године библиотечки фонд је допуњен са  33 књиг</w:t>
            </w:r>
            <w:r w:rsidRPr="009B7F25">
              <w:t>e</w:t>
            </w:r>
            <w:r w:rsidRPr="009B7F25">
              <w:rPr>
                <w:lang w:val="sr-Cyrl-CS"/>
              </w:rPr>
              <w:t>, делом донацијом а другим делом набавком од стране школе.</w:t>
            </w:r>
          </w:p>
          <w:p w:rsidR="00637D0B" w:rsidRPr="009B7F25" w:rsidRDefault="00637D0B" w:rsidP="00637D0B">
            <w:pPr>
              <w:ind w:left="720"/>
              <w:jc w:val="both"/>
              <w:rPr>
                <w:lang w:val="sr-Cyrl-CS"/>
              </w:rPr>
            </w:pPr>
          </w:p>
          <w:p w:rsidR="00637D0B" w:rsidRPr="009B7F25" w:rsidRDefault="00637D0B" w:rsidP="00637D0B">
            <w:pPr>
              <w:jc w:val="both"/>
              <w:rPr>
                <w:lang w:val="sr-Cyrl-CS"/>
              </w:rPr>
            </w:pPr>
            <w:r w:rsidRPr="009B7F25">
              <w:rPr>
                <w:lang w:val="sr-Cyrl-CS"/>
              </w:rPr>
              <w:tab/>
            </w:r>
            <w:r w:rsidRPr="009B7F25">
              <w:rPr>
                <w:lang w:val="sr-Cyrl-CS"/>
              </w:rPr>
              <w:tab/>
              <w:t xml:space="preserve">У току школске 2024/2025. године радила је и библиотечка секција која је бројала 8 ученика. Ученици су савладали основе рада у библиотеци, што подразумева расходовање и инвентарисање књига, учлањавање чланова у библиотеку, набављање новина, часописа и серијских публикација, формирање уџбеничких каталога, класификација књига, електронска обрада књига, итд. Чланови секције у сарадњи са наставницима и библиотекаром предлажу  које књиге би требало набавити , посебно књиге које припадају слободној литератури. </w:t>
            </w:r>
          </w:p>
          <w:p w:rsidR="00637D0B" w:rsidRPr="009B7F25" w:rsidRDefault="00637D0B" w:rsidP="00637D0B">
            <w:pPr>
              <w:ind w:firstLine="720"/>
              <w:jc w:val="both"/>
              <w:rPr>
                <w:lang w:val="sr-Cyrl-CS"/>
              </w:rPr>
            </w:pPr>
            <w:r w:rsidRPr="009B7F25">
              <w:rPr>
                <w:lang w:val="sr-Cyrl-CS"/>
              </w:rPr>
              <w:t xml:space="preserve">У оквиру библиотеке одржавани су часови језика, књижевности, веронауке као и презентације из </w:t>
            </w:r>
            <w:r w:rsidRPr="009B7F25">
              <w:rPr>
                <w:lang w:val="sr-Cyrl-CS"/>
              </w:rPr>
              <w:lastRenderedPageBreak/>
              <w:t>осталих области и предмета. У оквиру библиотке функционисао је и клуб читалаца .</w:t>
            </w:r>
          </w:p>
          <w:p w:rsidR="00637D0B" w:rsidRPr="009B7F25" w:rsidRDefault="00637D0B" w:rsidP="00637D0B">
            <w:pPr>
              <w:jc w:val="both"/>
              <w:rPr>
                <w:lang w:val="sr-Cyrl-CS"/>
              </w:rPr>
            </w:pPr>
            <w:r w:rsidRPr="009B7F25">
              <w:rPr>
                <w:lang w:val="sr-Cyrl-CS"/>
              </w:rPr>
              <w:tab/>
              <w:t xml:space="preserve">Један део библиотеке чини и завичајна литература која се редовно попуњава књигама које издају наши суграђани. Иако те књиге нису фонд лектире, библиотека их набавља у малом броју као знак подршке нашим младим писцима и као део литературе за наставни кадар школе. </w:t>
            </w:r>
          </w:p>
          <w:p w:rsidR="00637D0B" w:rsidRPr="009B7F25" w:rsidRDefault="00637D0B" w:rsidP="00637D0B">
            <w:pPr>
              <w:jc w:val="both"/>
              <w:rPr>
                <w:lang w:val="sr-Cyrl-CS"/>
              </w:rPr>
            </w:pPr>
            <w:r w:rsidRPr="009B7F25">
              <w:rPr>
                <w:lang w:val="sr-Cyrl-CS"/>
              </w:rPr>
              <w:tab/>
              <w:t>Библиотека је претплаћена на новине „Полимље“ и „Просветни преглед“.</w:t>
            </w:r>
          </w:p>
          <w:p w:rsidR="00637D0B" w:rsidRPr="009B7F25" w:rsidRDefault="00637D0B" w:rsidP="00637D0B">
            <w:pPr>
              <w:jc w:val="both"/>
              <w:rPr>
                <w:lang w:val="sr-Cyrl-CS"/>
              </w:rPr>
            </w:pPr>
            <w:r w:rsidRPr="009B7F25">
              <w:rPr>
                <w:lang w:val="sr-Cyrl-CS"/>
              </w:rPr>
              <w:tab/>
              <w:t xml:space="preserve">На ентеријеру школске библиотеке ове године ништа даље није рађено. </w:t>
            </w:r>
          </w:p>
          <w:p w:rsidR="00637D0B" w:rsidRPr="009B7F25" w:rsidRDefault="00637D0B" w:rsidP="00637D0B">
            <w:pPr>
              <w:rPr>
                <w:lang w:val="sr-Cyrl-CS"/>
              </w:rPr>
            </w:pPr>
          </w:p>
          <w:p w:rsidR="00637D0B" w:rsidRPr="009B7F25" w:rsidRDefault="00637D0B" w:rsidP="00637D0B">
            <w:pPr>
              <w:rPr>
                <w:lang w:val="sr-Cyrl-CS"/>
              </w:rPr>
            </w:pPr>
          </w:p>
          <w:p w:rsidR="00637D0B" w:rsidRPr="009B7F25" w:rsidRDefault="00637D0B" w:rsidP="00637D0B">
            <w:pPr>
              <w:rPr>
                <w:b/>
                <w:lang w:val="sr-Cyrl-CS"/>
              </w:rPr>
            </w:pPr>
          </w:p>
          <w:p w:rsidR="00637D0B" w:rsidRPr="009B7F25" w:rsidRDefault="00637D0B" w:rsidP="00637D0B">
            <w:pPr>
              <w:jc w:val="center"/>
              <w:rPr>
                <w:b/>
                <w:lang w:val="sr-Cyrl-CS"/>
              </w:rPr>
            </w:pPr>
            <w:r w:rsidRPr="009B7F25">
              <w:rPr>
                <w:b/>
                <w:lang w:val="sr-Cyrl-CS"/>
              </w:rPr>
              <w:t>Самовредновање рада школског библиотекара</w:t>
            </w:r>
          </w:p>
          <w:p w:rsidR="00637D0B" w:rsidRPr="009B7F25" w:rsidRDefault="00637D0B" w:rsidP="00637D0B">
            <w:pPr>
              <w:jc w:val="center"/>
              <w:rPr>
                <w:b/>
                <w:lang w:val="sr-Cyrl-CS"/>
              </w:rPr>
            </w:pPr>
            <w:r w:rsidRPr="009B7F25">
              <w:rPr>
                <w:b/>
                <w:lang w:val="sr-Cyrl-CS"/>
              </w:rPr>
              <w:t>према годишњем плану и програму и стандардима постигнућа и извештај о раду за период</w:t>
            </w:r>
          </w:p>
          <w:p w:rsidR="00637D0B" w:rsidRPr="009B7F25" w:rsidRDefault="00637D0B" w:rsidP="00637D0B">
            <w:pPr>
              <w:jc w:val="center"/>
              <w:rPr>
                <w:b/>
                <w:lang w:val="sr-Cyrl-CS"/>
              </w:rPr>
            </w:pPr>
            <w:r w:rsidRPr="009B7F25">
              <w:rPr>
                <w:b/>
                <w:lang w:val="sr-Cyrl-CS"/>
              </w:rPr>
              <w:t>01.09.2024.-01.0</w:t>
            </w:r>
            <w:r w:rsidRPr="009B7F25">
              <w:rPr>
                <w:b/>
                <w:lang w:val="sr-Latn-CS"/>
              </w:rPr>
              <w:t>7</w:t>
            </w:r>
            <w:r w:rsidRPr="009B7F25">
              <w:rPr>
                <w:b/>
                <w:lang w:val="sr-Cyrl-CS"/>
              </w:rPr>
              <w:t>.2025. године</w:t>
            </w:r>
          </w:p>
          <w:p w:rsidR="00637D0B" w:rsidRPr="009B7F25" w:rsidRDefault="00637D0B" w:rsidP="00637D0B">
            <w:pPr>
              <w:jc w:val="center"/>
              <w:rPr>
                <w:b/>
                <w:lang w:val="sr-Cyrl-CS"/>
              </w:rPr>
            </w:pPr>
          </w:p>
          <w:p w:rsidR="00637D0B" w:rsidRPr="009B7F25" w:rsidRDefault="00637D0B" w:rsidP="00637D0B">
            <w:pPr>
              <w:ind w:firstLine="720"/>
              <w:jc w:val="both"/>
              <w:rPr>
                <w:lang w:val="sr-Cyrl-CS"/>
              </w:rPr>
            </w:pPr>
            <w:r w:rsidRPr="009B7F25">
              <w:rPr>
                <w:lang w:val="sr-Cyrl-CS"/>
              </w:rPr>
              <w:t>На основу показаних резултата рада библиотекара вреднује свој рад по следећим тачкама:</w:t>
            </w:r>
          </w:p>
          <w:p w:rsidR="00637D0B" w:rsidRPr="009B7F25" w:rsidRDefault="00637D0B" w:rsidP="00A52FCC">
            <w:pPr>
              <w:numPr>
                <w:ilvl w:val="0"/>
                <w:numId w:val="23"/>
              </w:numPr>
              <w:spacing w:after="200" w:line="276" w:lineRule="auto"/>
              <w:ind w:left="180" w:hanging="180"/>
              <w:contextualSpacing/>
              <w:jc w:val="both"/>
              <w:rPr>
                <w:u w:val="single"/>
                <w:lang w:val="sr-Cyrl-CS"/>
              </w:rPr>
            </w:pPr>
            <w:r w:rsidRPr="009B7F25">
              <w:rPr>
                <w:u w:val="single"/>
                <w:lang w:val="sr-Cyrl-CS"/>
              </w:rPr>
              <w:t>Васпитно-образовна делатност-  (Рад са ученицима):</w:t>
            </w:r>
          </w:p>
          <w:p w:rsidR="00637D0B" w:rsidRPr="009B7F25" w:rsidRDefault="00637D0B" w:rsidP="00637D0B">
            <w:pPr>
              <w:jc w:val="both"/>
              <w:rPr>
                <w:lang w:val="sr-Cyrl-CS"/>
              </w:rPr>
            </w:pPr>
            <w:r w:rsidRPr="009B7F25">
              <w:rPr>
                <w:lang w:val="sr-Cyrl-CS"/>
              </w:rPr>
              <w:t xml:space="preserve">Ученици су упознати са радом библиотеке, начином издавања, инвентарисања и каталогизацијом грађе. Библиотечка секција и клуб читалаца су активни у раду библиотеке. Ученици из секције су добро научили начин инвентарисања грађе, рад на електронском каталогу и издавање лектире и осталог књижног фонда. Код млађег узраста потребно је још рада да би научили распоред књига на полицама и самим тим убрзали сналажење у библиотеци. Ђаци који су активнији у коришћењу библиотеке помажу другим ученицима у изнајмљивању грађе, препоручују слободну литературу једни другима и размењују искуства. Интезиван је рад на електронском претраживању информација и раду на интернету. </w:t>
            </w:r>
          </w:p>
          <w:p w:rsidR="00637D0B" w:rsidRPr="009B7F25" w:rsidRDefault="00637D0B" w:rsidP="00637D0B">
            <w:pPr>
              <w:jc w:val="both"/>
              <w:rPr>
                <w:lang w:val="sr-Cyrl-CS"/>
              </w:rPr>
            </w:pPr>
            <w:r w:rsidRPr="009B7F25">
              <w:rPr>
                <w:lang w:val="sr-Cyrl-CS"/>
              </w:rPr>
              <w:tab/>
            </w:r>
          </w:p>
          <w:p w:rsidR="00637D0B" w:rsidRPr="009B7F25" w:rsidRDefault="00637D0B" w:rsidP="00637D0B">
            <w:pPr>
              <w:jc w:val="both"/>
              <w:rPr>
                <w:lang w:val="sr-Cyrl-CS"/>
              </w:rPr>
            </w:pPr>
            <w:r w:rsidRPr="009B7F25">
              <w:rPr>
                <w:u w:val="single"/>
                <w:lang w:val="sr-Cyrl-CS"/>
              </w:rPr>
              <w:t>Недостаци:</w:t>
            </w:r>
            <w:r w:rsidRPr="009B7F25">
              <w:rPr>
                <w:lang w:val="sr-Cyrl-CS"/>
              </w:rPr>
              <w:t xml:space="preserve"> Потребно још више рада са ученицима старијих разреда у узимању учешћа у тематским изложбама, школским пројектима и културној делатности школе. Обавезне чешће посете градској библиотеци и градском музеју.</w:t>
            </w:r>
          </w:p>
          <w:p w:rsidR="00637D0B" w:rsidRPr="009B7F25" w:rsidRDefault="00637D0B" w:rsidP="00637D0B">
            <w:pPr>
              <w:jc w:val="both"/>
              <w:rPr>
                <w:u w:val="single"/>
                <w:lang w:val="sr-Cyrl-CS"/>
              </w:rPr>
            </w:pPr>
            <w:r w:rsidRPr="009B7F25">
              <w:rPr>
                <w:u w:val="single"/>
                <w:lang w:val="sr-Cyrl-CS"/>
              </w:rPr>
              <w:t>Ниво остварености циљева: 4</w:t>
            </w:r>
          </w:p>
          <w:p w:rsidR="00637D0B" w:rsidRPr="009B7F25" w:rsidRDefault="00637D0B" w:rsidP="00637D0B">
            <w:pPr>
              <w:jc w:val="both"/>
              <w:rPr>
                <w:lang w:val="sr-Cyrl-CS"/>
              </w:rPr>
            </w:pPr>
          </w:p>
          <w:p w:rsidR="00637D0B" w:rsidRPr="009B7F25" w:rsidRDefault="00637D0B" w:rsidP="00637D0B">
            <w:pPr>
              <w:jc w:val="both"/>
              <w:rPr>
                <w:lang w:val="sr-Cyrl-CS"/>
              </w:rPr>
            </w:pPr>
          </w:p>
          <w:p w:rsidR="00637D0B" w:rsidRPr="009B7F25" w:rsidRDefault="00637D0B" w:rsidP="00A52FCC">
            <w:pPr>
              <w:numPr>
                <w:ilvl w:val="0"/>
                <w:numId w:val="23"/>
              </w:numPr>
              <w:spacing w:after="200" w:line="276" w:lineRule="auto"/>
              <w:ind w:left="180" w:hanging="180"/>
              <w:contextualSpacing/>
              <w:jc w:val="both"/>
              <w:rPr>
                <w:u w:val="single"/>
                <w:lang w:val="sr-Cyrl-CS"/>
              </w:rPr>
            </w:pPr>
            <w:r w:rsidRPr="009B7F25">
              <w:rPr>
                <w:u w:val="single"/>
                <w:lang w:val="sr-Cyrl-CS"/>
              </w:rPr>
              <w:t>Сарадња са наставницима, директором, стручним сарадницима и родитељима</w:t>
            </w:r>
          </w:p>
          <w:p w:rsidR="00637D0B" w:rsidRPr="009B7F25" w:rsidRDefault="00637D0B" w:rsidP="00637D0B">
            <w:pPr>
              <w:jc w:val="both"/>
              <w:rPr>
                <w:lang w:val="sr-Cyrl-CS"/>
              </w:rPr>
            </w:pPr>
            <w:r w:rsidRPr="009B7F25">
              <w:rPr>
                <w:lang w:val="sr-Cyrl-CS"/>
              </w:rPr>
              <w:t>Библиотекар је редовно обављао своје дужности- присуство на седницама, израда годишњег и месечних планова, израда недељних припрема рада секције и библиотекара и припреме часова на којима су присуствовала одељена. Библиотекар је узео учешћа и водио тим у изради Развојног плана школе, а извештаји о раду библиотекара и библиотеке као и набавка књижног фонда су саставни део Годишњег плана школе.</w:t>
            </w:r>
          </w:p>
          <w:p w:rsidR="00637D0B" w:rsidRPr="009B7F25" w:rsidRDefault="00637D0B" w:rsidP="00637D0B">
            <w:pPr>
              <w:jc w:val="both"/>
              <w:rPr>
                <w:lang w:val="sr-Cyrl-CS"/>
              </w:rPr>
            </w:pPr>
            <w:r w:rsidRPr="009B7F25">
              <w:rPr>
                <w:lang w:val="sr-Cyrl-CS"/>
              </w:rPr>
              <w:tab/>
              <w:t>Набавка наставних учила и додатне литературе за наставнике увек је у договору са наставницима али због недостатка средстава стручни фонд није у потпуности попуњен по плану за овај период. Са наставницима из издвојених одељења редовна сарадња по питању библиотечког фонда и допуне истог.</w:t>
            </w:r>
          </w:p>
          <w:p w:rsidR="00637D0B" w:rsidRPr="009B7F25" w:rsidRDefault="00637D0B" w:rsidP="00637D0B">
            <w:pPr>
              <w:jc w:val="both"/>
              <w:rPr>
                <w:lang w:val="sr-Cyrl-CS"/>
              </w:rPr>
            </w:pPr>
          </w:p>
          <w:p w:rsidR="00637D0B" w:rsidRPr="009B7F25" w:rsidRDefault="00637D0B" w:rsidP="00637D0B">
            <w:pPr>
              <w:jc w:val="both"/>
              <w:rPr>
                <w:lang w:val="sr-Cyrl-CS"/>
              </w:rPr>
            </w:pPr>
            <w:r w:rsidRPr="009B7F25">
              <w:rPr>
                <w:u w:val="single"/>
                <w:lang w:val="sr-Cyrl-CS"/>
              </w:rPr>
              <w:t>Напомена:</w:t>
            </w:r>
            <w:r w:rsidRPr="009B7F25">
              <w:rPr>
                <w:lang w:val="sr-Cyrl-CS"/>
              </w:rPr>
              <w:t xml:space="preserve"> Неопходно допуњавање фонда стручном литературом у већем броју од досадашње, али то зависи од прилива средстава од стране управе и локалне самоуправе. Потребна је боља сарадња са одређеним наставницима и стручним сарадницима.</w:t>
            </w:r>
          </w:p>
          <w:p w:rsidR="00637D0B" w:rsidRPr="009B7F25" w:rsidRDefault="00637D0B" w:rsidP="00637D0B">
            <w:pPr>
              <w:jc w:val="both"/>
              <w:rPr>
                <w:u w:val="single"/>
                <w:lang w:val="sr-Cyrl-CS"/>
              </w:rPr>
            </w:pPr>
            <w:r w:rsidRPr="009B7F25">
              <w:rPr>
                <w:u w:val="single"/>
                <w:lang w:val="sr-Cyrl-CS"/>
              </w:rPr>
              <w:t>Ниво остварености циљева: 3</w:t>
            </w:r>
          </w:p>
          <w:p w:rsidR="00637D0B" w:rsidRPr="009B7F25" w:rsidRDefault="00637D0B" w:rsidP="00637D0B">
            <w:pPr>
              <w:jc w:val="both"/>
            </w:pPr>
          </w:p>
          <w:p w:rsidR="00637D0B" w:rsidRPr="009B7F25" w:rsidRDefault="00637D0B" w:rsidP="00637D0B">
            <w:pPr>
              <w:jc w:val="both"/>
            </w:pPr>
          </w:p>
          <w:p w:rsidR="00637D0B" w:rsidRPr="009B7F25" w:rsidRDefault="00637D0B" w:rsidP="00A52FCC">
            <w:pPr>
              <w:numPr>
                <w:ilvl w:val="0"/>
                <w:numId w:val="23"/>
              </w:numPr>
              <w:tabs>
                <w:tab w:val="left" w:pos="90"/>
              </w:tabs>
              <w:spacing w:after="200" w:line="276" w:lineRule="auto"/>
              <w:ind w:left="90" w:firstLine="0"/>
              <w:contextualSpacing/>
              <w:jc w:val="both"/>
              <w:rPr>
                <w:u w:val="single"/>
                <w:lang w:val="sr-Cyrl-CS"/>
              </w:rPr>
            </w:pPr>
            <w:r w:rsidRPr="009B7F25">
              <w:rPr>
                <w:u w:val="single"/>
                <w:lang w:val="sr-Cyrl-CS"/>
              </w:rPr>
              <w:t>Библиотечко-информациона делатност</w:t>
            </w:r>
          </w:p>
          <w:p w:rsidR="00637D0B" w:rsidRPr="009B7F25" w:rsidRDefault="00637D0B" w:rsidP="00637D0B">
            <w:pPr>
              <w:jc w:val="both"/>
              <w:rPr>
                <w:lang w:val="sr-Cyrl-CS"/>
              </w:rPr>
            </w:pPr>
            <w:r w:rsidRPr="009B7F25">
              <w:rPr>
                <w:lang w:val="sr-Cyrl-CS"/>
              </w:rPr>
              <w:t xml:space="preserve">Ученици, наставници и родитељи редовно се информишу о новој грађи преко библиотеке, огласне табле у холу и огласне табле у школској зборници. Корисници библиотеке се обучавају како сами да нађу потребну литературу, информације на интернету и како да користе рефералне збирке. Упис ђака у </w:t>
            </w:r>
            <w:r w:rsidRPr="009B7F25">
              <w:rPr>
                <w:lang w:val="sr-Cyrl-CS"/>
              </w:rPr>
              <w:lastRenderedPageBreak/>
              <w:t xml:space="preserve">библиотеку је редован и благовремен. Библиотека поседује инвентарну књигу у којој се грађа заводи по Закону о библиотечкој делатности. У библиотеци постоје два каталога- електронски и ауторски. Електронски каталог је потпун и тачан док се ауторски каталог не попуњава већ дуг низ година. Библиотека не врши позајмице књига са другим библиотекама, ни школским ни градском библиотеком. Збирни фондови воде се за завичајну грађу, рефералну грађу и стручну литературу. Полице су правилно означене азбучним редом јер библиотека има слободан приступ па је ученицима лакше да тако нађу потребну грађу. Годишњи извештај се редовно пише као и расход књига.  Ове године смо почели са набавком књига за децу која се образују по ИОП-у уз сарадњу са школским дефектологом. </w:t>
            </w:r>
          </w:p>
          <w:p w:rsidR="00637D0B" w:rsidRPr="009B7F25" w:rsidRDefault="00637D0B" w:rsidP="00637D0B">
            <w:pPr>
              <w:jc w:val="both"/>
              <w:rPr>
                <w:lang w:val="sr-Cyrl-CS"/>
              </w:rPr>
            </w:pPr>
          </w:p>
          <w:p w:rsidR="00637D0B" w:rsidRPr="009B7F25" w:rsidRDefault="00637D0B" w:rsidP="00637D0B">
            <w:pPr>
              <w:jc w:val="both"/>
              <w:rPr>
                <w:lang w:val="sr-Cyrl-CS"/>
              </w:rPr>
            </w:pPr>
            <w:r w:rsidRPr="009B7F25">
              <w:rPr>
                <w:u w:val="single"/>
                <w:lang w:val="sr-Cyrl-CS"/>
              </w:rPr>
              <w:t>Ниво остварености циљева</w:t>
            </w:r>
            <w:r w:rsidRPr="009B7F25">
              <w:rPr>
                <w:lang w:val="sr-Cyrl-CS"/>
              </w:rPr>
              <w:t>: 3</w:t>
            </w:r>
          </w:p>
          <w:p w:rsidR="00637D0B" w:rsidRPr="009B7F25" w:rsidRDefault="00637D0B" w:rsidP="00637D0B">
            <w:pPr>
              <w:jc w:val="both"/>
              <w:rPr>
                <w:lang w:val="sr-Cyrl-CS"/>
              </w:rPr>
            </w:pPr>
          </w:p>
          <w:p w:rsidR="00637D0B" w:rsidRPr="009B7F25" w:rsidRDefault="00637D0B" w:rsidP="00637D0B">
            <w:pPr>
              <w:ind w:left="90"/>
              <w:jc w:val="both"/>
              <w:rPr>
                <w:lang w:val="sr-Cyrl-CS"/>
              </w:rPr>
            </w:pPr>
          </w:p>
          <w:p w:rsidR="00637D0B" w:rsidRPr="009B7F25" w:rsidRDefault="00637D0B" w:rsidP="00A52FCC">
            <w:pPr>
              <w:numPr>
                <w:ilvl w:val="0"/>
                <w:numId w:val="23"/>
              </w:numPr>
              <w:spacing w:after="200" w:line="276" w:lineRule="auto"/>
              <w:ind w:left="0" w:firstLine="0"/>
              <w:contextualSpacing/>
              <w:jc w:val="both"/>
              <w:rPr>
                <w:u w:val="single"/>
                <w:lang w:val="sr-Cyrl-CS"/>
              </w:rPr>
            </w:pPr>
            <w:r w:rsidRPr="009B7F25">
              <w:rPr>
                <w:u w:val="single"/>
                <w:lang w:val="sr-Cyrl-CS"/>
              </w:rPr>
              <w:t>Културна и јавна делатност</w:t>
            </w:r>
          </w:p>
          <w:p w:rsidR="00637D0B" w:rsidRPr="009B7F25" w:rsidRDefault="00637D0B" w:rsidP="00637D0B">
            <w:pPr>
              <w:ind w:left="720"/>
              <w:jc w:val="both"/>
              <w:rPr>
                <w:lang w:val="sr-Cyrl-CS"/>
              </w:rPr>
            </w:pPr>
            <w:r w:rsidRPr="009B7F25">
              <w:rPr>
                <w:lang w:val="sr-Cyrl-CS"/>
              </w:rPr>
              <w:t>Библиотека редовно учествује у културним делатностима школе. У току активности поводом дана школе организовани су конкурси – литерарни и ликовни конкурс. Редовно се ажурира сајт школе и као и Фејсбук страница наше школе.</w:t>
            </w:r>
          </w:p>
          <w:p w:rsidR="00637D0B" w:rsidRPr="009B7F25" w:rsidRDefault="00637D0B" w:rsidP="00637D0B">
            <w:pPr>
              <w:ind w:left="720" w:firstLine="720"/>
              <w:jc w:val="both"/>
              <w:rPr>
                <w:lang w:val="sr-Cyrl-CS"/>
              </w:rPr>
            </w:pPr>
          </w:p>
          <w:p w:rsidR="00637D0B" w:rsidRPr="009B7F25" w:rsidRDefault="00637D0B" w:rsidP="00637D0B">
            <w:pPr>
              <w:ind w:left="720" w:firstLine="720"/>
              <w:jc w:val="both"/>
              <w:rPr>
                <w:lang w:val="sr-Cyrl-CS"/>
              </w:rPr>
            </w:pPr>
            <w:r w:rsidRPr="009B7F25">
              <w:rPr>
                <w:u w:val="single"/>
                <w:lang w:val="sr-Cyrl-CS"/>
              </w:rPr>
              <w:t>Напомена</w:t>
            </w:r>
            <w:r w:rsidRPr="009B7F25">
              <w:rPr>
                <w:lang w:val="sr-Cyrl-CS"/>
              </w:rPr>
              <w:t xml:space="preserve">: Маркетинг школе и библиотеке је ове године добро одрађен. Било би пожељно да школа и у даљем периоду настави са оваквим маркетингом. Најбоља промоција школе је веб- сајт који </w:t>
            </w:r>
            <w:r w:rsidRPr="009B7F25">
              <w:t>je</w:t>
            </w:r>
            <w:r w:rsidRPr="009B7F25">
              <w:rPr>
                <w:lang w:val="sr-Cyrl-CS"/>
              </w:rPr>
              <w:t xml:space="preserve"> школа активирила почетком школске 2018/2019. године и Фејсбук страница која је активна ода 2022. године.</w:t>
            </w:r>
          </w:p>
          <w:p w:rsidR="00637D0B" w:rsidRPr="009B7F25" w:rsidRDefault="00637D0B" w:rsidP="00637D0B">
            <w:pPr>
              <w:jc w:val="both"/>
              <w:rPr>
                <w:u w:val="single"/>
              </w:rPr>
            </w:pPr>
            <w:r w:rsidRPr="009B7F25">
              <w:rPr>
                <w:lang w:val="sr-Cyrl-CS"/>
              </w:rPr>
              <w:tab/>
            </w:r>
            <w:r w:rsidRPr="009B7F25">
              <w:rPr>
                <w:u w:val="single"/>
                <w:lang w:val="sr-Cyrl-CS"/>
              </w:rPr>
              <w:t>Ниво остварености циљева: 4</w:t>
            </w:r>
          </w:p>
          <w:p w:rsidR="00637D0B" w:rsidRPr="009B7F25" w:rsidRDefault="00637D0B" w:rsidP="00637D0B">
            <w:pPr>
              <w:jc w:val="both"/>
              <w:rPr>
                <w:u w:val="single"/>
                <w:lang w:val="sr-Cyrl-CS"/>
              </w:rPr>
            </w:pPr>
          </w:p>
          <w:p w:rsidR="00637D0B" w:rsidRPr="009B7F25" w:rsidRDefault="00637D0B" w:rsidP="00A52FCC">
            <w:pPr>
              <w:numPr>
                <w:ilvl w:val="0"/>
                <w:numId w:val="23"/>
              </w:numPr>
              <w:spacing w:after="200" w:line="276" w:lineRule="auto"/>
              <w:ind w:left="0" w:firstLine="0"/>
              <w:contextualSpacing/>
              <w:jc w:val="both"/>
              <w:rPr>
                <w:u w:val="single"/>
                <w:lang w:val="sr-Cyrl-CS"/>
              </w:rPr>
            </w:pPr>
            <w:r w:rsidRPr="009B7F25">
              <w:rPr>
                <w:u w:val="single"/>
                <w:lang w:val="sr-Cyrl-CS"/>
              </w:rPr>
              <w:t xml:space="preserve">Остали послови </w:t>
            </w:r>
          </w:p>
          <w:p w:rsidR="00637D0B" w:rsidRPr="009B7F25" w:rsidRDefault="00637D0B" w:rsidP="00637D0B">
            <w:pPr>
              <w:ind w:firstLine="720"/>
              <w:jc w:val="both"/>
              <w:rPr>
                <w:lang w:val="sr-Cyrl-CS"/>
              </w:rPr>
            </w:pPr>
            <w:r w:rsidRPr="009B7F25">
              <w:rPr>
                <w:lang w:val="sr-Cyrl-CS"/>
              </w:rPr>
              <w:t xml:space="preserve"> -стручно усавршавање</w:t>
            </w:r>
          </w:p>
          <w:p w:rsidR="00637D0B" w:rsidRPr="009B7F25" w:rsidRDefault="00637D0B" w:rsidP="00637D0B">
            <w:pPr>
              <w:ind w:firstLine="720"/>
              <w:jc w:val="both"/>
              <w:rPr>
                <w:lang w:val="sr-Cyrl-CS"/>
              </w:rPr>
            </w:pPr>
            <w:r w:rsidRPr="009B7F25">
              <w:rPr>
                <w:lang w:val="sr-Cyrl-CS"/>
              </w:rPr>
              <w:t xml:space="preserve"> -планирање и програмирање рада</w:t>
            </w:r>
          </w:p>
          <w:p w:rsidR="00637D0B" w:rsidRPr="009B7F25" w:rsidRDefault="00637D0B" w:rsidP="00637D0B">
            <w:pPr>
              <w:jc w:val="both"/>
              <w:rPr>
                <w:lang w:val="sr-Cyrl-CS"/>
              </w:rPr>
            </w:pPr>
          </w:p>
          <w:p w:rsidR="00637D0B" w:rsidRPr="009B7F25" w:rsidRDefault="00637D0B" w:rsidP="00637D0B">
            <w:pPr>
              <w:jc w:val="both"/>
              <w:rPr>
                <w:lang w:val="sr-Cyrl-CS"/>
              </w:rPr>
            </w:pPr>
            <w:r w:rsidRPr="009B7F25">
              <w:rPr>
                <w:lang w:val="sr-Cyrl-CS"/>
              </w:rPr>
              <w:t xml:space="preserve">Библиотекар има израђен план стручног усавршавања за 2024/2025. годину.Педагошка литература се редовно прати а набавља се у складу са могућностима школе. Редовно се учествује на седницама већа, пројектима, радионицама и изложбама. </w:t>
            </w:r>
          </w:p>
          <w:p w:rsidR="00637D0B" w:rsidRPr="009B7F25" w:rsidRDefault="00637D0B" w:rsidP="00637D0B">
            <w:pPr>
              <w:jc w:val="both"/>
              <w:rPr>
                <w:lang w:val="sr-Cyrl-CS"/>
              </w:rPr>
            </w:pPr>
            <w:r w:rsidRPr="009B7F25">
              <w:rPr>
                <w:lang w:val="sr-Cyrl-CS"/>
              </w:rPr>
              <w:t xml:space="preserve">           План и програм рада је израђен на време и у складу са циљевима рада. Стандарди које користи библиотекар су стандарди за српски језик и историју, и то они који су у складу са програмом библиотекара. Као члан ДШБС библиотекар редовно прати иновације у области библиотекарства.</w:t>
            </w:r>
          </w:p>
          <w:p w:rsidR="00637D0B" w:rsidRPr="009B7F25" w:rsidRDefault="00637D0B" w:rsidP="00637D0B">
            <w:pPr>
              <w:jc w:val="both"/>
              <w:rPr>
                <w:lang w:val="sr-Cyrl-CS"/>
              </w:rPr>
            </w:pPr>
          </w:p>
          <w:p w:rsidR="00637D0B" w:rsidRPr="009B7F25" w:rsidRDefault="00637D0B" w:rsidP="00637D0B">
            <w:pPr>
              <w:ind w:firstLine="720"/>
              <w:jc w:val="both"/>
              <w:rPr>
                <w:lang w:val="sr-Cyrl-CS"/>
              </w:rPr>
            </w:pPr>
            <w:r w:rsidRPr="009B7F25">
              <w:rPr>
                <w:u w:val="single"/>
                <w:lang w:val="sr-Cyrl-CS"/>
              </w:rPr>
              <w:t>Напомена</w:t>
            </w:r>
            <w:r w:rsidRPr="009B7F25">
              <w:rPr>
                <w:lang w:val="sr-Cyrl-CS"/>
              </w:rPr>
              <w:t xml:space="preserve">: Стручни актив школских библиотекара на нивоу општине не функционише тако да нема размене искустава иизмеђу библиотекара ни заједничког стручног усавршавања. </w:t>
            </w:r>
          </w:p>
          <w:p w:rsidR="00637D0B" w:rsidRPr="009B7F25" w:rsidRDefault="00637D0B" w:rsidP="00637D0B">
            <w:pPr>
              <w:jc w:val="both"/>
              <w:rPr>
                <w:lang w:val="sr-Cyrl-CS"/>
              </w:rPr>
            </w:pPr>
          </w:p>
          <w:p w:rsidR="00637D0B" w:rsidRPr="009B7F25" w:rsidRDefault="00637D0B" w:rsidP="00637D0B">
            <w:pPr>
              <w:ind w:firstLine="720"/>
              <w:jc w:val="both"/>
              <w:rPr>
                <w:lang w:val="sr-Cyrl-CS"/>
              </w:rPr>
            </w:pPr>
            <w:r w:rsidRPr="009B7F25">
              <w:rPr>
                <w:lang w:val="sr-Cyrl-CS"/>
              </w:rPr>
              <w:t>Библиотекар се сам усавршава и похађа семинаре према плану стручног усавршавања школе и индивидуалном плану.</w:t>
            </w:r>
          </w:p>
          <w:p w:rsidR="00637D0B" w:rsidRPr="009B7F25" w:rsidRDefault="00637D0B" w:rsidP="00637D0B">
            <w:pPr>
              <w:ind w:firstLine="720"/>
              <w:jc w:val="both"/>
              <w:rPr>
                <w:lang w:val="sr-Cyrl-CS"/>
              </w:rPr>
            </w:pPr>
          </w:p>
          <w:p w:rsidR="00637D0B" w:rsidRPr="009B7F25" w:rsidRDefault="00637D0B" w:rsidP="00637D0B">
            <w:pPr>
              <w:rPr>
                <w:lang w:val="sr-Cyrl-CS"/>
              </w:rPr>
            </w:pPr>
            <w:r w:rsidRPr="009B7F25">
              <w:rPr>
                <w:lang w:val="sr-Cyrl-CS"/>
              </w:rPr>
              <w:t>Као део личног плана стручног усавршавања присуствовала сам семинарима:</w:t>
            </w:r>
          </w:p>
          <w:p w:rsidR="00637D0B" w:rsidRPr="009B7F25" w:rsidRDefault="00637D0B" w:rsidP="00637D0B">
            <w:pPr>
              <w:rPr>
                <w:lang w:val="sr-Cyrl-CS"/>
              </w:rPr>
            </w:pPr>
          </w:p>
          <w:p w:rsidR="00637D0B" w:rsidRPr="009B7F25" w:rsidRDefault="00637D0B" w:rsidP="00637D0B">
            <w:pPr>
              <w:rPr>
                <w:color w:val="000000"/>
                <w:sz w:val="22"/>
                <w:szCs w:val="22"/>
                <w:lang w:val="sr-Cyrl-CS"/>
              </w:rPr>
            </w:pPr>
            <w:r w:rsidRPr="009B7F25">
              <w:rPr>
                <w:noProof/>
                <w:color w:val="000000"/>
                <w:lang w:val="sr-Cyrl-CS"/>
              </w:rPr>
              <w:t>-</w:t>
            </w:r>
            <w:r w:rsidRPr="009B7F25">
              <w:rPr>
                <w:color w:val="000000"/>
                <w:sz w:val="22"/>
                <w:szCs w:val="22"/>
                <w:lang w:val="sr-Cyrl-CS"/>
              </w:rPr>
              <w:t xml:space="preserve"> Обука за ЈИСП</w:t>
            </w:r>
            <w:r w:rsidRPr="009B7F25">
              <w:rPr>
                <w:color w:val="000000"/>
                <w:sz w:val="22"/>
                <w:szCs w:val="22"/>
              </w:rPr>
              <w:t>  </w:t>
            </w:r>
            <w:r w:rsidRPr="009B7F25">
              <w:rPr>
                <w:color w:val="000000"/>
                <w:sz w:val="22"/>
                <w:szCs w:val="22"/>
                <w:lang w:val="sr-Cyrl-CS"/>
              </w:rPr>
              <w:t>- 4 сата</w:t>
            </w:r>
          </w:p>
          <w:p w:rsidR="00637D0B" w:rsidRPr="009B7F25" w:rsidRDefault="00637D0B" w:rsidP="00637D0B">
            <w:pPr>
              <w:rPr>
                <w:color w:val="000000"/>
                <w:shd w:val="clear" w:color="auto" w:fill="FFFFFF"/>
                <w:lang w:val="sr-Cyrl-CS"/>
              </w:rPr>
            </w:pPr>
            <w:r w:rsidRPr="009B7F25">
              <w:rPr>
                <w:color w:val="000000"/>
                <w:sz w:val="22"/>
                <w:szCs w:val="22"/>
                <w:lang w:val="sr-Cyrl-CS"/>
              </w:rPr>
              <w:t>-</w:t>
            </w:r>
            <w:r w:rsidRPr="009B7F25">
              <w:rPr>
                <w:color w:val="000000"/>
                <w:shd w:val="clear" w:color="auto" w:fill="FFFFFF"/>
                <w:lang w:val="sr-Cyrl-CS"/>
              </w:rPr>
              <w:t xml:space="preserve"> Обука за писање пријава за краткорочне пројекте мобилности у оквиру програма Еразмус+ -8 сати</w:t>
            </w:r>
          </w:p>
          <w:p w:rsidR="00637D0B" w:rsidRPr="009B7F25" w:rsidRDefault="00637D0B" w:rsidP="00637D0B">
            <w:pPr>
              <w:rPr>
                <w:color w:val="000000"/>
                <w:shd w:val="clear" w:color="auto" w:fill="FFFFFF"/>
                <w:lang w:val="sr-Cyrl-CS"/>
              </w:rPr>
            </w:pPr>
            <w:r w:rsidRPr="009B7F25">
              <w:rPr>
                <w:color w:val="000000"/>
                <w:shd w:val="clear" w:color="auto" w:fill="FFFFFF"/>
                <w:lang w:val="sr-Cyrl-CS"/>
              </w:rPr>
              <w:t>- Унапређивање ЕТОСА кроз добру комуникацију у школском окружењу -4 сата</w:t>
            </w:r>
          </w:p>
          <w:p w:rsidR="00637D0B" w:rsidRPr="009B7F25" w:rsidRDefault="00637D0B" w:rsidP="00637D0B">
            <w:pPr>
              <w:rPr>
                <w:color w:val="000000"/>
                <w:sz w:val="22"/>
                <w:szCs w:val="22"/>
                <w:lang w:val="sr-Cyrl-CS"/>
              </w:rPr>
            </w:pPr>
            <w:r w:rsidRPr="009B7F25">
              <w:rPr>
                <w:color w:val="000000"/>
                <w:shd w:val="clear" w:color="auto" w:fill="FFFFFF"/>
                <w:lang w:val="sr-Cyrl-CS"/>
              </w:rPr>
              <w:t>-</w:t>
            </w:r>
            <w:r w:rsidRPr="009B7F25">
              <w:rPr>
                <w:color w:val="000000"/>
                <w:sz w:val="22"/>
                <w:szCs w:val="22"/>
                <w:lang w:val="sr-Cyrl-CS"/>
              </w:rPr>
              <w:t xml:space="preserve"> Пројектна настава</w:t>
            </w:r>
            <w:r w:rsidRPr="009B7F25">
              <w:rPr>
                <w:color w:val="000000"/>
                <w:sz w:val="22"/>
                <w:szCs w:val="22"/>
              </w:rPr>
              <w:t> </w:t>
            </w:r>
            <w:r w:rsidRPr="009B7F25">
              <w:rPr>
                <w:color w:val="000000"/>
                <w:sz w:val="22"/>
                <w:szCs w:val="22"/>
                <w:lang w:val="sr-Cyrl-CS"/>
              </w:rPr>
              <w:t xml:space="preserve"> -8 сати</w:t>
            </w:r>
          </w:p>
          <w:p w:rsidR="00637D0B" w:rsidRPr="009B7F25" w:rsidRDefault="00637D0B" w:rsidP="00637D0B">
            <w:pPr>
              <w:rPr>
                <w:color w:val="000000"/>
                <w:shd w:val="clear" w:color="auto" w:fill="FFFFFF"/>
                <w:lang w:val="sr-Cyrl-CS"/>
              </w:rPr>
            </w:pPr>
            <w:r w:rsidRPr="009B7F25">
              <w:rPr>
                <w:color w:val="000000"/>
                <w:sz w:val="22"/>
                <w:szCs w:val="22"/>
                <w:lang w:val="sr-Cyrl-CS"/>
              </w:rPr>
              <w:t>-</w:t>
            </w:r>
            <w:r w:rsidRPr="009B7F25">
              <w:rPr>
                <w:color w:val="000000"/>
                <w:shd w:val="clear" w:color="auto" w:fill="FFFFFF"/>
                <w:lang w:val="sr-Cyrl-CS"/>
              </w:rPr>
              <w:t xml:space="preserve"> Насиље у школи, шта кад се догоди?  -4 сата</w:t>
            </w:r>
          </w:p>
          <w:p w:rsidR="00637D0B" w:rsidRPr="009B7F25" w:rsidRDefault="00637D0B" w:rsidP="00637D0B">
            <w:pPr>
              <w:rPr>
                <w:color w:val="000000"/>
                <w:lang w:val="sr-Cyrl-CS"/>
              </w:rPr>
            </w:pPr>
            <w:r w:rsidRPr="009B7F25">
              <w:rPr>
                <w:lang w:val="sr-Cyrl-CS"/>
              </w:rPr>
              <w:t>-</w:t>
            </w:r>
            <w:r w:rsidRPr="009B7F25">
              <w:rPr>
                <w:color w:val="000000"/>
                <w:lang w:val="sr-Cyrl-CS"/>
              </w:rPr>
              <w:t xml:space="preserve"> Оцењивање у функцији ефикасне наставе и учење -8 сати</w:t>
            </w:r>
          </w:p>
          <w:p w:rsidR="00637D0B" w:rsidRPr="009B7F25" w:rsidRDefault="00637D0B" w:rsidP="00637D0B">
            <w:pPr>
              <w:rPr>
                <w:lang w:val="sr-Cyrl-CS"/>
              </w:rPr>
            </w:pPr>
            <w:r w:rsidRPr="009B7F25">
              <w:rPr>
                <w:color w:val="000000"/>
                <w:lang w:val="sr-Cyrl-CS"/>
              </w:rPr>
              <w:t>-</w:t>
            </w:r>
            <w:r w:rsidRPr="009B7F25">
              <w:rPr>
                <w:color w:val="000000"/>
                <w:sz w:val="22"/>
                <w:szCs w:val="22"/>
                <w:lang w:val="sr-Cyrl-CS"/>
              </w:rPr>
              <w:t xml:space="preserve"> Обука за ЈИСП</w:t>
            </w:r>
            <w:r w:rsidRPr="009B7F25">
              <w:rPr>
                <w:color w:val="000000"/>
                <w:sz w:val="22"/>
                <w:szCs w:val="22"/>
              </w:rPr>
              <w:t>  </w:t>
            </w:r>
            <w:r w:rsidRPr="009B7F25">
              <w:rPr>
                <w:color w:val="000000"/>
                <w:sz w:val="22"/>
                <w:szCs w:val="22"/>
                <w:lang w:val="sr-Cyrl-CS"/>
              </w:rPr>
              <w:t>-4 сата</w:t>
            </w:r>
          </w:p>
          <w:p w:rsidR="00637D0B" w:rsidRPr="009B7F25" w:rsidRDefault="00637D0B" w:rsidP="00637D0B">
            <w:pPr>
              <w:rPr>
                <w:lang w:val="sr-Cyrl-CS"/>
              </w:rPr>
            </w:pPr>
          </w:p>
          <w:p w:rsidR="00637D0B" w:rsidRPr="009B7F25" w:rsidRDefault="00637D0B" w:rsidP="00637D0B">
            <w:pPr>
              <w:rPr>
                <w:lang w:val="sr-Cyrl-CS"/>
              </w:rPr>
            </w:pPr>
            <w:r w:rsidRPr="009B7F25">
              <w:rPr>
                <w:lang w:val="sr-Cyrl-CS"/>
              </w:rPr>
              <w:t>Промоција књига:</w:t>
            </w:r>
          </w:p>
          <w:p w:rsidR="00637D0B" w:rsidRPr="009B7F25" w:rsidRDefault="00637D0B" w:rsidP="00637D0B">
            <w:pPr>
              <w:rPr>
                <w:lang w:val="sr-Cyrl-CS"/>
              </w:rPr>
            </w:pPr>
            <w:r w:rsidRPr="009B7F25">
              <w:rPr>
                <w:lang w:val="sr-Cyrl-CS"/>
              </w:rPr>
              <w:t>-Клет- 2а сата</w:t>
            </w:r>
          </w:p>
          <w:p w:rsidR="00637D0B" w:rsidRPr="009B7F25" w:rsidRDefault="00637D0B" w:rsidP="00637D0B">
            <w:pPr>
              <w:rPr>
                <w:lang w:val="sr-Cyrl-CS"/>
              </w:rPr>
            </w:pPr>
          </w:p>
          <w:p w:rsidR="00637D0B" w:rsidRPr="009B7F25" w:rsidRDefault="00637D0B" w:rsidP="00637D0B">
            <w:pPr>
              <w:rPr>
                <w:lang w:val="sr-Cyrl-CS"/>
              </w:rPr>
            </w:pPr>
            <w:r w:rsidRPr="009B7F25">
              <w:rPr>
                <w:lang w:val="sr-Cyrl-CS"/>
              </w:rPr>
              <w:t>Одржала часове:</w:t>
            </w:r>
          </w:p>
          <w:p w:rsidR="00637D0B" w:rsidRPr="009B7F25" w:rsidRDefault="00637D0B" w:rsidP="00637D0B">
            <w:pPr>
              <w:rPr>
                <w:lang w:val="sr-Cyrl-CS"/>
              </w:rPr>
            </w:pPr>
            <w:r w:rsidRPr="009B7F25">
              <w:rPr>
                <w:lang w:val="sr-Cyrl-CS"/>
              </w:rPr>
              <w:t>-Угледни час на тему „ Играчке у парку“ у ОШ „ Д.Т. Ћирко“ – 4 сата</w:t>
            </w:r>
          </w:p>
          <w:p w:rsidR="00637D0B" w:rsidRPr="009B7F25" w:rsidRDefault="00637D0B" w:rsidP="00637D0B">
            <w:pPr>
              <w:rPr>
                <w:lang w:val="sr-Cyrl-CS"/>
              </w:rPr>
            </w:pPr>
            <w:r w:rsidRPr="009B7F25">
              <w:rPr>
                <w:lang w:val="sr-Cyrl-CS"/>
              </w:rPr>
              <w:t>- Час интегративне наставе на тему „у оквиру дечије недеље „Имам право“ у ОШ „ Д.Т. Ћирко“- 4 сата</w:t>
            </w:r>
          </w:p>
          <w:p w:rsidR="00637D0B" w:rsidRPr="009B7F25" w:rsidRDefault="00637D0B" w:rsidP="00637D0B">
            <w:pPr>
              <w:rPr>
                <w:lang w:val="sr-Cyrl-CS"/>
              </w:rPr>
            </w:pPr>
          </w:p>
          <w:p w:rsidR="00637D0B" w:rsidRPr="009B7F25" w:rsidRDefault="00637D0B" w:rsidP="00637D0B">
            <w:pPr>
              <w:rPr>
                <w:lang w:val="sr-Cyrl-CS"/>
              </w:rPr>
            </w:pPr>
            <w:r w:rsidRPr="009B7F25">
              <w:rPr>
                <w:lang w:val="sr-Cyrl-CS"/>
              </w:rPr>
              <w:t>Укупно 50 сати.</w:t>
            </w:r>
          </w:p>
          <w:p w:rsidR="00637D0B" w:rsidRPr="009B7F25" w:rsidRDefault="00637D0B" w:rsidP="00637D0B">
            <w:pPr>
              <w:rPr>
                <w:lang w:val="sr-Cyrl-CS"/>
              </w:rPr>
            </w:pPr>
          </w:p>
          <w:p w:rsidR="00637D0B" w:rsidRPr="009B7F25" w:rsidRDefault="00637D0B" w:rsidP="00637D0B">
            <w:pPr>
              <w:ind w:firstLine="720"/>
              <w:jc w:val="both"/>
              <w:rPr>
                <w:lang w:val="sr-Cyrl-CS"/>
              </w:rPr>
            </w:pPr>
          </w:p>
          <w:p w:rsidR="00637D0B" w:rsidRPr="009B7F25" w:rsidRDefault="00637D0B" w:rsidP="00637D0B">
            <w:pPr>
              <w:ind w:firstLine="720"/>
              <w:jc w:val="both"/>
              <w:rPr>
                <w:u w:val="single"/>
                <w:lang w:val="sr-Cyrl-CS"/>
              </w:rPr>
            </w:pPr>
            <w:r w:rsidRPr="009B7F25">
              <w:rPr>
                <w:u w:val="single"/>
                <w:lang w:val="sr-Cyrl-CS"/>
              </w:rPr>
              <w:t>Ниво остварености циљева: 4</w:t>
            </w:r>
          </w:p>
          <w:p w:rsidR="00637D0B" w:rsidRPr="009B7F25" w:rsidRDefault="00637D0B" w:rsidP="00637D0B">
            <w:pPr>
              <w:tabs>
                <w:tab w:val="left" w:pos="0"/>
              </w:tabs>
              <w:jc w:val="both"/>
              <w:rPr>
                <w:lang w:val="sr-Cyrl-CS"/>
              </w:rPr>
            </w:pPr>
          </w:p>
          <w:p w:rsidR="00637D0B" w:rsidRPr="009B7F25" w:rsidRDefault="00637D0B" w:rsidP="00637D0B">
            <w:pPr>
              <w:jc w:val="both"/>
              <w:rPr>
                <w:lang w:val="sr-Cyrl-CS"/>
              </w:rPr>
            </w:pPr>
            <w:r w:rsidRPr="009B7F25">
              <w:rPr>
                <w:lang w:val="sr-Cyrl-CS"/>
              </w:rPr>
              <w:t>Закључак:</w:t>
            </w:r>
          </w:p>
          <w:p w:rsidR="00637D0B" w:rsidRPr="009B7F25" w:rsidRDefault="00637D0B" w:rsidP="00637D0B">
            <w:pPr>
              <w:ind w:firstLine="720"/>
              <w:jc w:val="both"/>
              <w:rPr>
                <w:lang w:val="sr-Cyrl-CS"/>
              </w:rPr>
            </w:pPr>
            <w:r w:rsidRPr="009B7F25">
              <w:rPr>
                <w:lang w:val="sr-Cyrl-CS"/>
              </w:rPr>
              <w:t xml:space="preserve">Школска библиотека обавља све своје задатке, а посебно води рачуна о најважнијем циљу а то је подстицање читања и развијање информационе писмености као и разумевање прочитаног. Због тога велик акценат је стављен на библиотечку секцију и клуб читалаца који редовно узимају учешћа у раду библиотеке. Часови читања се организују кад год нам то дозвољава распоред часова и слободно време ученика. Библиотека нема посебан рад са децом из ИОП-а осим са пар деце која имају сметње у учењу. </w:t>
            </w:r>
            <w:r w:rsidRPr="009B7F25">
              <w:rPr>
                <w:u w:val="single"/>
                <w:lang w:val="sr-Cyrl-CS"/>
              </w:rPr>
              <w:t>Комплетан рад библиотеке, крајњом оценом остварености циљева оцењујем са 3.</w:t>
            </w:r>
          </w:p>
          <w:p w:rsidR="00637D0B" w:rsidRPr="009B7F25" w:rsidRDefault="00637D0B" w:rsidP="00637D0B">
            <w:pPr>
              <w:jc w:val="both"/>
              <w:rPr>
                <w:lang w:val="sr-Cyrl-CS"/>
              </w:rPr>
            </w:pPr>
          </w:p>
          <w:p w:rsidR="00637D0B" w:rsidRPr="009B7F25" w:rsidRDefault="00637D0B" w:rsidP="00637D0B">
            <w:pPr>
              <w:jc w:val="right"/>
              <w:rPr>
                <w:lang w:val="sr-Cyrl-CS"/>
              </w:rPr>
            </w:pPr>
            <w:r w:rsidRPr="009B7F25">
              <w:rPr>
                <w:lang w:val="sr-Cyrl-CS"/>
              </w:rPr>
              <w:t>Библиотекар школе:</w:t>
            </w:r>
          </w:p>
          <w:p w:rsidR="00637D0B" w:rsidRPr="009B7F25" w:rsidRDefault="00637D0B" w:rsidP="00637D0B">
            <w:pPr>
              <w:jc w:val="right"/>
              <w:rPr>
                <w:lang w:val="sr-Cyrl-CS"/>
              </w:rPr>
            </w:pPr>
            <w:r w:rsidRPr="009B7F25">
              <w:rPr>
                <w:lang w:val="sr-Cyrl-CS"/>
              </w:rPr>
              <w:t>Маријана Средојевић</w:t>
            </w:r>
          </w:p>
        </w:tc>
      </w:tr>
    </w:tbl>
    <w:p w:rsidR="00637D0B" w:rsidRPr="009B7F25" w:rsidRDefault="00637D0B" w:rsidP="00637D0B"/>
    <w:p w:rsidR="008C4F99" w:rsidRPr="009B7F25" w:rsidRDefault="008C4F99" w:rsidP="00637D0B"/>
    <w:p w:rsidR="00C9337D" w:rsidRPr="009B7F25" w:rsidRDefault="00C72EC3" w:rsidP="00C9337D">
      <w:pPr>
        <w:pStyle w:val="Heading2"/>
        <w:rPr>
          <w:rFonts w:ascii="Times New Roman" w:hAnsi="Times New Roman"/>
          <w:b w:val="0"/>
          <w:color w:val="000000" w:themeColor="text1"/>
          <w:sz w:val="32"/>
          <w:szCs w:val="32"/>
          <w:lang w:val="sr-Cyrl-CS"/>
        </w:rPr>
      </w:pPr>
      <w:bookmarkStart w:id="153" w:name="_Toc113874650"/>
      <w:bookmarkStart w:id="154" w:name="_Toc145401805"/>
      <w:r w:rsidRPr="009B7F25">
        <w:rPr>
          <w:rFonts w:ascii="Times New Roman" w:hAnsi="Times New Roman"/>
          <w:color w:val="000000" w:themeColor="text1"/>
          <w:lang w:val="sr-Cyrl-CS"/>
        </w:rPr>
        <w:t>16.</w:t>
      </w:r>
      <w:r w:rsidR="002B18A9" w:rsidRPr="009B7F25">
        <w:rPr>
          <w:rFonts w:ascii="Times New Roman" w:hAnsi="Times New Roman"/>
          <w:color w:val="000000" w:themeColor="text1"/>
          <w:lang w:val="sr-Cyrl-CS"/>
        </w:rPr>
        <w:t>3</w:t>
      </w:r>
      <w:r w:rsidR="008C4F99" w:rsidRPr="009B7F25">
        <w:rPr>
          <w:rFonts w:ascii="Times New Roman" w:hAnsi="Times New Roman"/>
          <w:color w:val="000000" w:themeColor="text1"/>
          <w:lang w:val="sr-Cyrl-CS"/>
        </w:rPr>
        <w:t xml:space="preserve"> </w:t>
      </w:r>
      <w:r w:rsidRPr="009B7F25">
        <w:rPr>
          <w:rFonts w:ascii="Times New Roman" w:hAnsi="Times New Roman"/>
          <w:color w:val="000000" w:themeColor="text1"/>
          <w:lang w:val="sr-Cyrl-CS"/>
        </w:rPr>
        <w:t>Директор школе</w:t>
      </w:r>
      <w:bookmarkEnd w:id="153"/>
      <w:bookmarkEnd w:id="154"/>
    </w:p>
    <w:p w:rsidR="008C4F99" w:rsidRPr="009B7F25" w:rsidRDefault="008C4F99" w:rsidP="00AC7DDF">
      <w:pPr>
        <w:rPr>
          <w:lang w:val="sr-Cyrl-CS"/>
        </w:rPr>
      </w:pPr>
    </w:p>
    <w:p w:rsidR="00AC7DDF" w:rsidRPr="009B7F25" w:rsidRDefault="00AC7DDF" w:rsidP="00AC7DDF">
      <w:pPr>
        <w:rPr>
          <w:lang w:val="sr-Cyrl-CS"/>
        </w:rPr>
      </w:pPr>
    </w:p>
    <w:p w:rsidR="006A5F50" w:rsidRPr="009B7F25" w:rsidRDefault="006A5F50" w:rsidP="006A5F50">
      <w:pPr>
        <w:jc w:val="center"/>
        <w:rPr>
          <w:b/>
          <w:lang w:val="sr-Cyrl-CS"/>
        </w:rPr>
      </w:pPr>
      <w:r w:rsidRPr="009B7F25">
        <w:rPr>
          <w:b/>
          <w:lang w:val="sr-Cyrl-CS"/>
        </w:rPr>
        <w:t>ИЗВЕШТАЈ О РАДУ ДИРЕКТОРА ШКОЛЕ ОД 01.07.2024. ДО 31.12.2024. ГОДИНЕ</w:t>
      </w:r>
    </w:p>
    <w:p w:rsidR="008C4F99" w:rsidRPr="009B7F25" w:rsidRDefault="008C4F99" w:rsidP="006A5F50">
      <w:pPr>
        <w:jc w:val="center"/>
        <w:rPr>
          <w:b/>
          <w:lang w:val="sr-Cyrl-CS"/>
        </w:rPr>
      </w:pPr>
    </w:p>
    <w:p w:rsidR="006A5F50" w:rsidRPr="009B7F25" w:rsidRDefault="006A5F50" w:rsidP="006A5F50">
      <w:pPr>
        <w:ind w:firstLine="720"/>
        <w:jc w:val="both"/>
        <w:rPr>
          <w:lang w:val="sr-Cyrl-CS"/>
        </w:rPr>
      </w:pPr>
      <w:r w:rsidRPr="009B7F25">
        <w:rPr>
          <w:lang w:val="sr-Cyrl-CS"/>
        </w:rPr>
        <w:t>Рад директора школе се заснивао на члану 62. Закона о основама система образовања и васпитања, Статуту школе и другим подзаконским актима као и са Планом и програмом рада директора школе, који се заснива на Правилнику о стандардима компетенција директора установа образовања и васпитања који је саставни део  Годишњег плана рада школе за школску 2023/2024. и 2024/2025. годину .</w:t>
      </w:r>
    </w:p>
    <w:p w:rsidR="006A5F50" w:rsidRPr="009B7F25" w:rsidRDefault="006A5F50" w:rsidP="006A5F50">
      <w:pPr>
        <w:ind w:firstLine="360"/>
        <w:jc w:val="both"/>
        <w:rPr>
          <w:lang w:val="sr-Cyrl-CS"/>
        </w:rPr>
      </w:pPr>
      <w:r w:rsidRPr="009B7F25">
        <w:rPr>
          <w:lang w:val="sr-Cyrl-CS"/>
        </w:rPr>
        <w:t>У период од 01.07.2024. до 31.12.2024. године рад директора школе је био усмерен на:</w:t>
      </w:r>
    </w:p>
    <w:p w:rsidR="006A5F50" w:rsidRPr="009B7F25" w:rsidRDefault="006A5F50" w:rsidP="00A52FCC">
      <w:pPr>
        <w:pStyle w:val="ListParagraph"/>
        <w:numPr>
          <w:ilvl w:val="0"/>
          <w:numId w:val="25"/>
        </w:numPr>
        <w:spacing w:after="200" w:line="276" w:lineRule="auto"/>
        <w:contextualSpacing/>
        <w:jc w:val="both"/>
      </w:pPr>
      <w:r w:rsidRPr="009B7F25">
        <w:t>Планирање и програмирање рада школе</w:t>
      </w:r>
    </w:p>
    <w:p w:rsidR="006A5F50" w:rsidRPr="009B7F25" w:rsidRDefault="006A5F50" w:rsidP="00A52FCC">
      <w:pPr>
        <w:pStyle w:val="ListParagraph"/>
        <w:numPr>
          <w:ilvl w:val="0"/>
          <w:numId w:val="25"/>
        </w:numPr>
        <w:spacing w:after="200" w:line="276" w:lineRule="auto"/>
        <w:contextualSpacing/>
        <w:jc w:val="both"/>
      </w:pPr>
      <w:r w:rsidRPr="009B7F25">
        <w:t>Реализацију  и праћење целокупне активности која је предвиђена Годишњим планом рада школе</w:t>
      </w:r>
    </w:p>
    <w:p w:rsidR="006A5F50" w:rsidRPr="009B7F25" w:rsidRDefault="006A5F50" w:rsidP="00A52FCC">
      <w:pPr>
        <w:pStyle w:val="ListParagraph"/>
        <w:numPr>
          <w:ilvl w:val="0"/>
          <w:numId w:val="25"/>
        </w:numPr>
        <w:spacing w:after="200" w:line="276" w:lineRule="auto"/>
        <w:contextualSpacing/>
        <w:jc w:val="both"/>
      </w:pPr>
      <w:r w:rsidRPr="009B7F25">
        <w:t>Организовање и активно учествовање у раду стручних органа школе, Школског одбора, Савета родитеља</w:t>
      </w:r>
    </w:p>
    <w:p w:rsidR="006A5F50" w:rsidRPr="009B7F25" w:rsidRDefault="006A5F50" w:rsidP="00A52FCC">
      <w:pPr>
        <w:pStyle w:val="ListParagraph"/>
        <w:numPr>
          <w:ilvl w:val="0"/>
          <w:numId w:val="25"/>
        </w:numPr>
        <w:spacing w:after="200" w:line="276" w:lineRule="auto"/>
        <w:contextualSpacing/>
        <w:jc w:val="both"/>
      </w:pPr>
      <w:r w:rsidRPr="009B7F25">
        <w:t>Информисање радника, родитеља и ученика школе</w:t>
      </w:r>
    </w:p>
    <w:p w:rsidR="006A5F50" w:rsidRPr="009B7F25" w:rsidRDefault="006A5F50" w:rsidP="00A52FCC">
      <w:pPr>
        <w:pStyle w:val="ListParagraph"/>
        <w:numPr>
          <w:ilvl w:val="0"/>
          <w:numId w:val="25"/>
        </w:numPr>
        <w:spacing w:after="200" w:line="276" w:lineRule="auto"/>
        <w:contextualSpacing/>
        <w:jc w:val="both"/>
      </w:pPr>
      <w:r w:rsidRPr="009B7F25">
        <w:t>Педагошко-инструктивни рад са наставним особљем</w:t>
      </w:r>
    </w:p>
    <w:p w:rsidR="006A5F50" w:rsidRPr="009B7F25" w:rsidRDefault="006A5F50" w:rsidP="00A52FCC">
      <w:pPr>
        <w:pStyle w:val="ListParagraph"/>
        <w:numPr>
          <w:ilvl w:val="0"/>
          <w:numId w:val="25"/>
        </w:numPr>
        <w:spacing w:after="200" w:line="276" w:lineRule="auto"/>
        <w:contextualSpacing/>
        <w:jc w:val="both"/>
      </w:pPr>
      <w:r w:rsidRPr="009B7F25">
        <w:t>Планирање и праћење стручног усавршавања</w:t>
      </w:r>
    </w:p>
    <w:p w:rsidR="006A5F50" w:rsidRPr="009B7F25" w:rsidRDefault="006A5F50" w:rsidP="00A52FCC">
      <w:pPr>
        <w:pStyle w:val="ListParagraph"/>
        <w:numPr>
          <w:ilvl w:val="0"/>
          <w:numId w:val="25"/>
        </w:numPr>
        <w:spacing w:after="200" w:line="276" w:lineRule="auto"/>
        <w:contextualSpacing/>
        <w:jc w:val="both"/>
      </w:pPr>
      <w:r w:rsidRPr="009B7F25">
        <w:t>Анлиза успеха и владања ученика и мере побољшања истих</w:t>
      </w:r>
    </w:p>
    <w:p w:rsidR="006A5F50" w:rsidRPr="009B7F25" w:rsidRDefault="006A5F50" w:rsidP="00A52FCC">
      <w:pPr>
        <w:pStyle w:val="ListParagraph"/>
        <w:numPr>
          <w:ilvl w:val="0"/>
          <w:numId w:val="25"/>
        </w:numPr>
        <w:spacing w:after="200" w:line="276" w:lineRule="auto"/>
        <w:contextualSpacing/>
        <w:jc w:val="both"/>
      </w:pPr>
      <w:r w:rsidRPr="009B7F25">
        <w:lastRenderedPageBreak/>
        <w:t>Учешће у раду и организацији осталих сегмената школе (педагошка служба, секретаријат, помоћно особље, рачуноводство)</w:t>
      </w:r>
    </w:p>
    <w:p w:rsidR="006A5F50" w:rsidRPr="009B7F25" w:rsidRDefault="006A5F50" w:rsidP="006A5F50">
      <w:pPr>
        <w:ind w:firstLine="360"/>
        <w:jc w:val="both"/>
      </w:pPr>
      <w:r w:rsidRPr="009B7F25">
        <w:t>Све наведене активности су планиране, реализоване и документоване.</w:t>
      </w:r>
    </w:p>
    <w:p w:rsidR="006A5F50" w:rsidRPr="009B7F25" w:rsidRDefault="006A5F50" w:rsidP="006A5F50">
      <w:pPr>
        <w:ind w:firstLine="360"/>
        <w:jc w:val="both"/>
      </w:pPr>
      <w:r w:rsidRPr="009B7F25">
        <w:t>Поред наведених редовних активности бавили смо се и обезбеђивањем бољих услова за рад, квалитетом наставног процеса, сарадњом са ученицима и родитељима, успостваили сарадњу са локалном заједницом.</w:t>
      </w:r>
    </w:p>
    <w:p w:rsidR="006A5F50" w:rsidRPr="009B7F25" w:rsidRDefault="006A5F50" w:rsidP="006A5F50">
      <w:pPr>
        <w:ind w:firstLine="360"/>
        <w:jc w:val="both"/>
        <w:rPr>
          <w:b/>
        </w:rPr>
      </w:pPr>
      <w:r w:rsidRPr="009B7F25">
        <w:rPr>
          <w:b/>
        </w:rPr>
        <w:t>Приоритетни задаци развоја:</w:t>
      </w:r>
    </w:p>
    <w:p w:rsidR="006A5F50" w:rsidRPr="009B7F25" w:rsidRDefault="006A5F50" w:rsidP="00A52FCC">
      <w:pPr>
        <w:pStyle w:val="ListParagraph"/>
        <w:numPr>
          <w:ilvl w:val="0"/>
          <w:numId w:val="26"/>
        </w:numPr>
        <w:spacing w:after="200" w:line="276" w:lineRule="auto"/>
        <w:ind w:left="851"/>
        <w:contextualSpacing/>
        <w:jc w:val="both"/>
      </w:pPr>
      <w:r w:rsidRPr="009B7F25">
        <w:t>Модернизација процеса наставе и учења кроз увођење:</w:t>
      </w:r>
    </w:p>
    <w:p w:rsidR="006A5F50" w:rsidRPr="009B7F25" w:rsidRDefault="006A5F50" w:rsidP="00A52FCC">
      <w:pPr>
        <w:pStyle w:val="ListParagraph"/>
        <w:numPr>
          <w:ilvl w:val="0"/>
          <w:numId w:val="27"/>
        </w:numPr>
        <w:spacing w:after="200" w:line="276" w:lineRule="auto"/>
        <w:ind w:left="1276"/>
        <w:contextualSpacing/>
        <w:jc w:val="both"/>
      </w:pPr>
      <w:r w:rsidRPr="009B7F25">
        <w:t>Нових технологија и алата који ће се примењивати у свакодневној настави у процесу учења</w:t>
      </w:r>
    </w:p>
    <w:p w:rsidR="006A5F50" w:rsidRPr="009B7F25" w:rsidRDefault="006A5F50" w:rsidP="00A52FCC">
      <w:pPr>
        <w:pStyle w:val="ListParagraph"/>
        <w:numPr>
          <w:ilvl w:val="0"/>
          <w:numId w:val="27"/>
        </w:numPr>
        <w:spacing w:after="200" w:line="276" w:lineRule="auto"/>
        <w:ind w:left="1276"/>
        <w:contextualSpacing/>
        <w:jc w:val="both"/>
      </w:pPr>
      <w:r w:rsidRPr="009B7F25">
        <w:t>Побољшање језичких компетенција наставника и ученика</w:t>
      </w:r>
    </w:p>
    <w:p w:rsidR="006A5F50" w:rsidRPr="009B7F25" w:rsidRDefault="006A5F50" w:rsidP="00A52FCC">
      <w:pPr>
        <w:pStyle w:val="ListParagraph"/>
        <w:numPr>
          <w:ilvl w:val="0"/>
          <w:numId w:val="27"/>
        </w:numPr>
        <w:spacing w:after="200" w:line="276" w:lineRule="auto"/>
        <w:ind w:left="1276"/>
        <w:contextualSpacing/>
        <w:jc w:val="both"/>
      </w:pPr>
      <w:r w:rsidRPr="009B7F25">
        <w:t>Реализације угледних часова уз приказ савремених метода и облика рада, подршка професионалном развоју запослених кроз праћење нових образовних трендова, унапређење ИКТ вештина, размењивање примера добре праксе и неговање вештина за 21. век.</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ученичких постигнућа</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сарадње школе и локалне заједнице, културних институција, спортских организација и др.</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инклузивне праксе, као и подршка ученицима из осетљивих група и  превенција и смањење осипања ученика</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рада одељењских старешина</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сарадње са родитељима кроз већу укљученост родитеља у активности школе</w:t>
      </w:r>
    </w:p>
    <w:p w:rsidR="006A5F50" w:rsidRPr="009B7F25" w:rsidRDefault="006A5F50" w:rsidP="00A52FCC">
      <w:pPr>
        <w:pStyle w:val="ListParagraph"/>
        <w:numPr>
          <w:ilvl w:val="0"/>
          <w:numId w:val="26"/>
        </w:numPr>
        <w:spacing w:after="200" w:line="276" w:lineRule="auto"/>
        <w:ind w:left="851"/>
        <w:contextualSpacing/>
        <w:jc w:val="both"/>
      </w:pPr>
      <w:r w:rsidRPr="009B7F25">
        <w:t>Креирање пријатне сарадничке атмосфере у школи која ће подстаћи професионалини и лични развој запослених</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организације и руковођења усклађивањем рада стручних органа, развијањем сарадничких односа, поверења и уважавања различитих мишљења , као и континуирано унапређивање педагошко-инструктивног увида у рад наставника</w:t>
      </w:r>
    </w:p>
    <w:p w:rsidR="006A5F50" w:rsidRPr="009B7F25" w:rsidRDefault="006A5F50" w:rsidP="00A52FCC">
      <w:pPr>
        <w:pStyle w:val="ListParagraph"/>
        <w:numPr>
          <w:ilvl w:val="0"/>
          <w:numId w:val="26"/>
        </w:numPr>
        <w:spacing w:after="200" w:line="276" w:lineRule="auto"/>
        <w:ind w:left="851"/>
        <w:contextualSpacing/>
        <w:jc w:val="both"/>
      </w:pPr>
      <w:r w:rsidRPr="009B7F25">
        <w:t>Опремање савременим наставним средствима</w:t>
      </w:r>
    </w:p>
    <w:p w:rsidR="006A5F50" w:rsidRPr="009B7F25" w:rsidRDefault="006A5F50" w:rsidP="00A52FCC">
      <w:pPr>
        <w:pStyle w:val="ListParagraph"/>
        <w:numPr>
          <w:ilvl w:val="0"/>
          <w:numId w:val="26"/>
        </w:numPr>
        <w:spacing w:after="200" w:line="276" w:lineRule="auto"/>
        <w:ind w:left="851"/>
        <w:contextualSpacing/>
        <w:jc w:val="both"/>
      </w:pPr>
      <w:r w:rsidRPr="009B7F25">
        <w:t>Учешће на такмичењима</w:t>
      </w:r>
    </w:p>
    <w:p w:rsidR="006A5F50" w:rsidRPr="009B7F25" w:rsidRDefault="006A5F50" w:rsidP="00A52FCC">
      <w:pPr>
        <w:pStyle w:val="ListParagraph"/>
        <w:numPr>
          <w:ilvl w:val="0"/>
          <w:numId w:val="26"/>
        </w:numPr>
        <w:spacing w:after="200" w:line="276" w:lineRule="auto"/>
        <w:ind w:left="851"/>
        <w:contextualSpacing/>
        <w:jc w:val="both"/>
      </w:pPr>
      <w:r w:rsidRPr="009B7F25">
        <w:t>Промоција успешних ученика, наставника и школе у локалној заједници</w:t>
      </w:r>
    </w:p>
    <w:p w:rsidR="006A5F50" w:rsidRPr="009B7F25" w:rsidRDefault="006A5F50" w:rsidP="00A52FCC">
      <w:pPr>
        <w:pStyle w:val="ListParagraph"/>
        <w:numPr>
          <w:ilvl w:val="0"/>
          <w:numId w:val="26"/>
        </w:numPr>
        <w:spacing w:after="200" w:line="276" w:lineRule="auto"/>
        <w:ind w:left="851"/>
        <w:contextualSpacing/>
        <w:jc w:val="both"/>
      </w:pPr>
      <w:r w:rsidRPr="009B7F25">
        <w:t>Учешће у пројектима (пројекат реконструкције објекта матичне школе и обезбеђивање мобилијара у дворишту школе)</w:t>
      </w:r>
    </w:p>
    <w:p w:rsidR="006A5F50" w:rsidRPr="009B7F25" w:rsidRDefault="006A5F50" w:rsidP="006A5F50">
      <w:pPr>
        <w:ind w:firstLine="491"/>
        <w:jc w:val="both"/>
      </w:pPr>
      <w:r w:rsidRPr="009B7F25">
        <w:t>У школској 2023/2024. години наставу је похађало 312 ученика распоређених у 16 одељења у матичној школи и 4 издвојена одељења у Аљиновићима, Ташеву, Хисарџику и Каћеву, а у 2024/2025. години наставу похађа 297 ученика распоређених у 16 одељења у матичној школи и 3 издвојена одељења у Ташеву, Хисарџику и Каћеву, јер је одељење у Аљиновићима затворено због недостатка ученика.</w:t>
      </w:r>
    </w:p>
    <w:p w:rsidR="006A5F50" w:rsidRPr="009B7F25" w:rsidRDefault="006A5F50" w:rsidP="006A5F50">
      <w:pPr>
        <w:ind w:firstLine="491"/>
        <w:jc w:val="both"/>
      </w:pPr>
      <w:r w:rsidRPr="009B7F25">
        <w:t>Настава се реализује непосредно за све ученике првог и другог циклуса према утврђеној сатници. Часови су трајали 45 минута, а током првог полугодишта 2024/2025. године су у периоду од 18.11.2024. до 22.11.2024 и од 16.12.2024. до 23.12.2024. године 30 минута због штрајка радника у образовању. У првом полугодишту у нашој школи није реализована настава у току три наставна дана, такође због штрајка раника у просвети, и то: 16.09.2024, 02.10.2024. и  01.11.2024. године.</w:t>
      </w:r>
    </w:p>
    <w:p w:rsidR="006A5F50" w:rsidRPr="009B7F25" w:rsidRDefault="006A5F50" w:rsidP="006A5F50">
      <w:pPr>
        <w:ind w:firstLine="491"/>
        <w:jc w:val="both"/>
      </w:pPr>
      <w:r w:rsidRPr="009B7F25">
        <w:lastRenderedPageBreak/>
        <w:t>Ученицима којима је била потребна додатна помоћ обезбеђена је подршка у раду, а ученици који се образују по ИОП-2 имају личне пратиоце који су у контакту са породицом и који координирају рад наставник-ученик.</w:t>
      </w:r>
    </w:p>
    <w:p w:rsidR="006A5F50" w:rsidRPr="009B7F25" w:rsidRDefault="006A5F50" w:rsidP="006A5F50">
      <w:pPr>
        <w:ind w:firstLine="491"/>
        <w:jc w:val="both"/>
      </w:pPr>
      <w:r w:rsidRPr="009B7F25">
        <w:t>Школа редовно сарађује са Локалном заједницом, Туристичком организацијом из Пријепоља, Школском управом у Ужицу, Центром за социјални рад у Пријепољу, Црвеним крстом у Пријепољу, Заводом за јавно здравље у Ужицу, Домом здравља у Пријепољу, Полицијском управом у Пријепољу и др.</w:t>
      </w:r>
    </w:p>
    <w:p w:rsidR="006A5F50" w:rsidRPr="009B7F25" w:rsidRDefault="006A5F50" w:rsidP="006A5F50">
      <w:pPr>
        <w:ind w:firstLine="491"/>
        <w:jc w:val="both"/>
      </w:pPr>
      <w:r w:rsidRPr="009B7F25">
        <w:t>Директор, као и сви учесници образовно-васпитног рада, ради на поштовању  свих Препорука, Стручних упутстава и прописаних мера како би се рад неометано реализовао.</w:t>
      </w:r>
    </w:p>
    <w:p w:rsidR="006A5F50" w:rsidRPr="009B7F25" w:rsidRDefault="006A5F50" w:rsidP="006A5F50">
      <w:pPr>
        <w:rPr>
          <w:b/>
        </w:rPr>
      </w:pPr>
      <w:r w:rsidRPr="009B7F25">
        <w:rPr>
          <w:b/>
        </w:rPr>
        <w:br w:type="page"/>
      </w:r>
    </w:p>
    <w:p w:rsidR="006A5F50" w:rsidRPr="009B7F25" w:rsidRDefault="006A5F50" w:rsidP="006A5F50">
      <w:pPr>
        <w:jc w:val="both"/>
        <w:rPr>
          <w:b/>
        </w:rPr>
      </w:pPr>
      <w:r w:rsidRPr="009B7F25">
        <w:rPr>
          <w:b/>
        </w:rPr>
        <w:lastRenderedPageBreak/>
        <w:t>1.2. РУКОВОЂЕЊЕ ВАСПИТНО-ОБРАЗОВНИМ ПРОЦЕСОМ У ШКОЛИ</w:t>
      </w:r>
    </w:p>
    <w:p w:rsidR="006A5F50" w:rsidRPr="009B7F25" w:rsidRDefault="006A5F50" w:rsidP="006A5F50">
      <w:pPr>
        <w:jc w:val="both"/>
      </w:pPr>
      <w:r w:rsidRPr="009B7F25">
        <w:t>Стандарди:</w:t>
      </w:r>
    </w:p>
    <w:p w:rsidR="006A5F50" w:rsidRPr="009B7F25" w:rsidRDefault="006A5F50" w:rsidP="006A5F50">
      <w:pPr>
        <w:autoSpaceDE w:val="0"/>
        <w:autoSpaceDN w:val="0"/>
        <w:adjustRightInd w:val="0"/>
      </w:pPr>
      <w:r w:rsidRPr="009B7F25">
        <w:t>1.2.1. Развој културе учења</w:t>
      </w:r>
    </w:p>
    <w:p w:rsidR="006A5F50" w:rsidRPr="009B7F25" w:rsidRDefault="006A5F50" w:rsidP="006A5F50">
      <w:pPr>
        <w:autoSpaceDE w:val="0"/>
        <w:autoSpaceDN w:val="0"/>
        <w:adjustRightInd w:val="0"/>
      </w:pPr>
      <w:r w:rsidRPr="009B7F25">
        <w:t>1.2.2. Стварање здравих и безбедних услова за учење и развој ученика</w:t>
      </w:r>
    </w:p>
    <w:p w:rsidR="006A5F50" w:rsidRPr="009B7F25" w:rsidRDefault="006A5F50" w:rsidP="006A5F50">
      <w:pPr>
        <w:autoSpaceDE w:val="0"/>
        <w:autoSpaceDN w:val="0"/>
        <w:adjustRightInd w:val="0"/>
      </w:pPr>
      <w:r w:rsidRPr="009B7F25">
        <w:t>1.2.3. Развој и осигурање квалитета наставног и васпитног процеса у школи</w:t>
      </w:r>
    </w:p>
    <w:p w:rsidR="006A5F50" w:rsidRPr="009B7F25" w:rsidRDefault="006A5F50" w:rsidP="006A5F50">
      <w:pPr>
        <w:autoSpaceDE w:val="0"/>
        <w:autoSpaceDN w:val="0"/>
        <w:adjustRightInd w:val="0"/>
      </w:pPr>
      <w:r w:rsidRPr="009B7F25">
        <w:t>1.2.4. Обезбеђење инклузивног приступа у образовно-васпитном процесу</w:t>
      </w:r>
    </w:p>
    <w:p w:rsidR="006A5F50" w:rsidRPr="009B7F25" w:rsidRDefault="006A5F50" w:rsidP="006A5F50">
      <w:pPr>
        <w:jc w:val="both"/>
      </w:pPr>
      <w:r w:rsidRPr="009B7F25">
        <w:t>1.2.5. Праћење и подстицање постигнућа ученика</w:t>
      </w:r>
    </w:p>
    <w:p w:rsidR="006A5F50" w:rsidRPr="009B7F25" w:rsidRDefault="006A5F50" w:rsidP="006A5F50">
      <w:pPr>
        <w:jc w:val="center"/>
      </w:pPr>
    </w:p>
    <w:tbl>
      <w:tblPr>
        <w:tblStyle w:val="TableGrid"/>
        <w:tblW w:w="10908" w:type="dxa"/>
        <w:tblLook w:val="04A0"/>
      </w:tblPr>
      <w:tblGrid>
        <w:gridCol w:w="4811"/>
        <w:gridCol w:w="6097"/>
      </w:tblGrid>
      <w:tr w:rsidR="006A5F50" w:rsidRPr="009B7F25" w:rsidTr="006A5F50">
        <w:trPr>
          <w:trHeight w:val="461"/>
        </w:trPr>
        <w:tc>
          <w:tcPr>
            <w:tcW w:w="10908" w:type="dxa"/>
            <w:gridSpan w:val="2"/>
            <w:vAlign w:val="center"/>
          </w:tcPr>
          <w:p w:rsidR="006A5F50" w:rsidRPr="009B7F25" w:rsidRDefault="006A5F50" w:rsidP="006A5F50">
            <w:pPr>
              <w:jc w:val="center"/>
              <w:rPr>
                <w:b/>
              </w:rPr>
            </w:pPr>
            <w:r w:rsidRPr="009B7F25">
              <w:rPr>
                <w:b/>
              </w:rPr>
              <w:t>1.2.1. Развој културе учења</w:t>
            </w:r>
          </w:p>
        </w:tc>
      </w:tr>
      <w:tr w:rsidR="006A5F50" w:rsidRPr="009B7F25" w:rsidTr="006A5F50">
        <w:tc>
          <w:tcPr>
            <w:tcW w:w="4811" w:type="dxa"/>
            <w:vAlign w:val="center"/>
          </w:tcPr>
          <w:p w:rsidR="006A5F50" w:rsidRPr="009B7F25" w:rsidRDefault="006A5F50" w:rsidP="006A5F50">
            <w:pPr>
              <w:autoSpaceDE w:val="0"/>
              <w:autoSpaceDN w:val="0"/>
              <w:adjustRightInd w:val="0"/>
              <w:rPr>
                <w:bCs/>
              </w:rPr>
            </w:pPr>
            <w:r w:rsidRPr="009B7F25">
              <w:rPr>
                <w:b/>
              </w:rPr>
              <w:t>Опис стандарда</w:t>
            </w:r>
            <w:r w:rsidRPr="009B7F25">
              <w:rPr>
                <w:b/>
                <w:bCs/>
              </w:rPr>
              <w:t>:</w:t>
            </w:r>
            <w:r w:rsidRPr="009B7F25">
              <w:rPr>
                <w:bCs/>
              </w:rPr>
              <w:t xml:space="preserve"> Директор развија и промовише вредности и развија школу као заједницу целоживотног учења.</w:t>
            </w:r>
          </w:p>
        </w:tc>
        <w:tc>
          <w:tcPr>
            <w:tcW w:w="6097" w:type="dxa"/>
            <w:vAlign w:val="center"/>
          </w:tcPr>
          <w:p w:rsidR="006A5F50" w:rsidRPr="009B7F25" w:rsidRDefault="006A5F50" w:rsidP="006A5F50">
            <w:pPr>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6A5F50">
            <w:pPr>
              <w:autoSpaceDE w:val="0"/>
              <w:autoSpaceDN w:val="0"/>
              <w:adjustRightInd w:val="0"/>
              <w:rPr>
                <w:b/>
              </w:rPr>
            </w:pPr>
            <w:r w:rsidRPr="009B7F25">
              <w:rPr>
                <w:b/>
              </w:rPr>
              <w:t>Индикатори:</w:t>
            </w:r>
          </w:p>
          <w:p w:rsidR="006A5F50" w:rsidRPr="009B7F25" w:rsidRDefault="006A5F50" w:rsidP="00A52FCC">
            <w:pPr>
              <w:pStyle w:val="ListParagraph"/>
              <w:numPr>
                <w:ilvl w:val="0"/>
                <w:numId w:val="28"/>
              </w:numPr>
              <w:autoSpaceDE w:val="0"/>
              <w:autoSpaceDN w:val="0"/>
              <w:adjustRightInd w:val="0"/>
              <w:contextualSpacing/>
            </w:pPr>
            <w:r w:rsidRPr="009B7F25">
              <w:t>Ствара услове за унапређивање наставе и учења у складу са образовним и другим потребама ученика;</w:t>
            </w:r>
          </w:p>
          <w:p w:rsidR="006A5F50" w:rsidRPr="009B7F25" w:rsidRDefault="006A5F50" w:rsidP="00A52FCC">
            <w:pPr>
              <w:pStyle w:val="ListParagraph"/>
              <w:numPr>
                <w:ilvl w:val="0"/>
                <w:numId w:val="28"/>
              </w:numPr>
              <w:autoSpaceDE w:val="0"/>
              <w:autoSpaceDN w:val="0"/>
              <w:adjustRightInd w:val="0"/>
              <w:contextualSpacing/>
            </w:pPr>
            <w:r w:rsidRPr="009B7F25">
              <w:t>Прати савремена кретања у развоју образовања и васпитања и стално се стручно усавршава;</w:t>
            </w:r>
          </w:p>
          <w:p w:rsidR="006A5F50" w:rsidRPr="009B7F25" w:rsidRDefault="006A5F50" w:rsidP="00A52FCC">
            <w:pPr>
              <w:pStyle w:val="ListParagraph"/>
              <w:numPr>
                <w:ilvl w:val="0"/>
                <w:numId w:val="28"/>
              </w:numPr>
              <w:autoSpaceDE w:val="0"/>
              <w:autoSpaceDN w:val="0"/>
              <w:adjustRightInd w:val="0"/>
              <w:contextualSpacing/>
            </w:pPr>
            <w:r w:rsidRPr="009B7F25">
              <w:t>Мотивише и инспирише запослене и ученике на критичко прихватање нових идеја и проширивање искустава;</w:t>
            </w:r>
          </w:p>
          <w:p w:rsidR="006A5F50" w:rsidRPr="009B7F25" w:rsidRDefault="006A5F50" w:rsidP="00A52FCC">
            <w:pPr>
              <w:pStyle w:val="ListParagraph"/>
              <w:numPr>
                <w:ilvl w:val="0"/>
                <w:numId w:val="28"/>
              </w:numPr>
              <w:autoSpaceDE w:val="0"/>
              <w:autoSpaceDN w:val="0"/>
              <w:adjustRightInd w:val="0"/>
              <w:contextualSpacing/>
            </w:pPr>
            <w:r w:rsidRPr="009B7F25">
              <w:t>Подстиче атмосферу учења у којој ученици постављају сопствене циљеве учења и прате свој напредак;</w:t>
            </w:r>
          </w:p>
          <w:p w:rsidR="006A5F50" w:rsidRPr="009B7F25" w:rsidRDefault="006A5F50" w:rsidP="00A52FCC">
            <w:pPr>
              <w:pStyle w:val="ListParagraph"/>
              <w:numPr>
                <w:ilvl w:val="0"/>
                <w:numId w:val="28"/>
              </w:numPr>
              <w:autoSpaceDE w:val="0"/>
              <w:autoSpaceDN w:val="0"/>
              <w:adjustRightInd w:val="0"/>
              <w:contextualSpacing/>
            </w:pPr>
            <w:r w:rsidRPr="009B7F25">
              <w:t>Ствара услове да ученици партиципирају у демократским процесима и доношењу одлука;</w:t>
            </w:r>
          </w:p>
          <w:p w:rsidR="006A5F50" w:rsidRPr="009B7F25" w:rsidRDefault="006A5F50" w:rsidP="00A52FCC">
            <w:pPr>
              <w:pStyle w:val="ListParagraph"/>
              <w:numPr>
                <w:ilvl w:val="0"/>
                <w:numId w:val="28"/>
              </w:numPr>
              <w:autoSpaceDE w:val="0"/>
              <w:autoSpaceDN w:val="0"/>
              <w:adjustRightInd w:val="0"/>
              <w:contextualSpacing/>
            </w:pPr>
            <w:r w:rsidRPr="009B7F25">
              <w:t>Подстиче сарадњу и размену искустава и ширење добре праксе у школи и заједници.</w:t>
            </w:r>
          </w:p>
        </w:tc>
        <w:tc>
          <w:tcPr>
            <w:tcW w:w="6097" w:type="dxa"/>
            <w:vAlign w:val="center"/>
          </w:tcPr>
          <w:p w:rsidR="006A5F50" w:rsidRPr="009B7F25" w:rsidRDefault="006A5F50" w:rsidP="00A52FCC">
            <w:pPr>
              <w:pStyle w:val="ListParagraph"/>
              <w:numPr>
                <w:ilvl w:val="0"/>
                <w:numId w:val="28"/>
              </w:numPr>
              <w:autoSpaceDE w:val="0"/>
              <w:autoSpaceDN w:val="0"/>
              <w:adjustRightInd w:val="0"/>
              <w:ind w:left="434"/>
              <w:contextualSpacing/>
            </w:pPr>
            <w:r w:rsidRPr="009B7F25">
              <w:rPr>
                <w:iCs/>
              </w:rPr>
              <w:t xml:space="preserve">Ради ефикасније организације наставе, примењује се кабинетска настава где год је то могуће. У  свим учионицама разредне наставе доступни су пројектори и обезбеђени преносни рачунари. </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Учествовала сам на трибини за унапређење лидерства, Портфолио васпитача, наставника, стручних сарадника и директора у функцији самовредновања и екстерног вредновања установе, присуство вебинарима за јачање компетенција наставника и сртучних сарадника.</w:t>
            </w:r>
          </w:p>
          <w:p w:rsidR="006A5F50" w:rsidRPr="009B7F25" w:rsidRDefault="006A5F50" w:rsidP="00A52FCC">
            <w:pPr>
              <w:pStyle w:val="ListParagraph"/>
              <w:numPr>
                <w:ilvl w:val="0"/>
                <w:numId w:val="28"/>
              </w:numPr>
              <w:autoSpaceDE w:val="0"/>
              <w:autoSpaceDN w:val="0"/>
              <w:adjustRightInd w:val="0"/>
              <w:ind w:left="434"/>
              <w:contextualSpacing/>
            </w:pPr>
            <w:r w:rsidRPr="009B7F25">
              <w:t>Кроз индивидуалне разговоре са наставницима током анализе посећених часова као и на састанцима Стручних већа, Тимова и Педагошког колегијума, сам подстицала наставнике на примену иновативних метода рада и наставних средстава у складу са могућностима и жељеним исходима и циљевима наставног процеса. У овом периоду сам посетила 17 часова редовне наставе код следећих наставника: Самира Бешировић, Маријана Средојевић, Биљана Пјановић, Аида Аличковић, Љиљана Гојаковић, Марија Чпајак, Емил Јукић, Ивана Илић, Садета Адиловић, Жељко Филиповић, Алма Алибашић, Адмир Мушовић, Демир Срна, Драгица Савић, Денис Капиџић, Хајрудин Нуковић и Селма Подбићанин и на 2 угледна часа код Алме Алибашић и Саиде Реџовић. Сви посећени часови су документовани кроз протокол за посматрање часова и налазе се у личном архиву наставника и у архиву директора.</w:t>
            </w:r>
          </w:p>
          <w:p w:rsidR="006A5F50" w:rsidRPr="009B7F25" w:rsidRDefault="006A5F50" w:rsidP="00A52FCC">
            <w:pPr>
              <w:pStyle w:val="ListParagraph"/>
              <w:numPr>
                <w:ilvl w:val="0"/>
                <w:numId w:val="28"/>
              </w:numPr>
              <w:autoSpaceDE w:val="0"/>
              <w:autoSpaceDN w:val="0"/>
              <w:adjustRightInd w:val="0"/>
              <w:ind w:left="434"/>
              <w:contextualSpacing/>
            </w:pPr>
            <w:r w:rsidRPr="009B7F25">
              <w:t>Инсистирала сам на презентацији различитих метода и техника учења да би ученицима процес учења и стицања знања био занимљивији и привлачнији.</w:t>
            </w:r>
          </w:p>
          <w:p w:rsidR="006A5F50" w:rsidRPr="009B7F25" w:rsidRDefault="006A5F50" w:rsidP="00A52FCC">
            <w:pPr>
              <w:pStyle w:val="ListParagraph"/>
              <w:numPr>
                <w:ilvl w:val="0"/>
                <w:numId w:val="28"/>
              </w:numPr>
              <w:autoSpaceDE w:val="0"/>
              <w:autoSpaceDN w:val="0"/>
              <w:adjustRightInd w:val="0"/>
              <w:ind w:left="434"/>
              <w:contextualSpacing/>
            </w:pPr>
            <w:r w:rsidRPr="009B7F25">
              <w:t>Учествовала сам на свим приредбама које су организоване у школи (приредба поводом пријема првака у Дечији Савез током дечије недеље, као и хуманитарним акцијама и изложбама).</w:t>
            </w:r>
          </w:p>
          <w:p w:rsidR="006A5F50" w:rsidRPr="009B7F25" w:rsidRDefault="006A5F50" w:rsidP="00A52FCC">
            <w:pPr>
              <w:pStyle w:val="ListParagraph"/>
              <w:numPr>
                <w:ilvl w:val="0"/>
                <w:numId w:val="28"/>
              </w:numPr>
              <w:autoSpaceDE w:val="0"/>
              <w:autoSpaceDN w:val="0"/>
              <w:adjustRightInd w:val="0"/>
              <w:ind w:left="434"/>
              <w:contextualSpacing/>
            </w:pPr>
            <w:r w:rsidRPr="009B7F25">
              <w:lastRenderedPageBreak/>
              <w:t>Учествовала сам у раду Ученичког парламета припремајући са координатором УП План рада Ученичког парламента као и у презентацијама, радионицама и акцијама које су организовали</w:t>
            </w:r>
          </w:p>
          <w:p w:rsidR="006A5F50" w:rsidRPr="009B7F25" w:rsidRDefault="006A5F50" w:rsidP="00A52FCC">
            <w:pPr>
              <w:pStyle w:val="ListParagraph"/>
              <w:numPr>
                <w:ilvl w:val="0"/>
                <w:numId w:val="28"/>
              </w:numPr>
              <w:autoSpaceDE w:val="0"/>
              <w:autoSpaceDN w:val="0"/>
              <w:adjustRightInd w:val="0"/>
              <w:ind w:left="434"/>
              <w:contextualSpacing/>
            </w:pPr>
            <w:r w:rsidRPr="009B7F25">
              <w:t>Обезбедила сам учешће ученика у демократским процесима и доношењу одлука.</w:t>
            </w:r>
          </w:p>
          <w:p w:rsidR="006A5F50" w:rsidRPr="009B7F25" w:rsidRDefault="006A5F50" w:rsidP="00A52FCC">
            <w:pPr>
              <w:pStyle w:val="ListParagraph"/>
              <w:numPr>
                <w:ilvl w:val="0"/>
                <w:numId w:val="28"/>
              </w:numPr>
              <w:autoSpaceDE w:val="0"/>
              <w:autoSpaceDN w:val="0"/>
              <w:adjustRightInd w:val="0"/>
              <w:ind w:left="434"/>
              <w:contextualSpacing/>
            </w:pPr>
            <w:r w:rsidRPr="009B7F25">
              <w:t>Са тимовима сам активно учествовала на организацији и презентацији трибина и радионица за ученике, родитеље и наставнике.</w:t>
            </w:r>
          </w:p>
          <w:p w:rsidR="006A5F50" w:rsidRPr="009B7F25" w:rsidRDefault="006A5F50" w:rsidP="00A52FCC">
            <w:pPr>
              <w:pStyle w:val="ListParagraph"/>
              <w:numPr>
                <w:ilvl w:val="0"/>
                <w:numId w:val="28"/>
              </w:numPr>
              <w:autoSpaceDE w:val="0"/>
              <w:autoSpaceDN w:val="0"/>
              <w:adjustRightInd w:val="0"/>
              <w:ind w:left="434"/>
              <w:contextualSpacing/>
            </w:pPr>
            <w:r w:rsidRPr="009B7F25">
              <w:t>Према могућностима сам учествовала на семинарима и вебинарима.</w:t>
            </w:r>
          </w:p>
        </w:tc>
      </w:tr>
      <w:tr w:rsidR="006A5F50" w:rsidRPr="009B7F25" w:rsidTr="006A5F50">
        <w:trPr>
          <w:trHeight w:val="540"/>
        </w:trPr>
        <w:tc>
          <w:tcPr>
            <w:tcW w:w="10908" w:type="dxa"/>
            <w:gridSpan w:val="2"/>
            <w:vAlign w:val="center"/>
          </w:tcPr>
          <w:p w:rsidR="006A5F50" w:rsidRPr="009B7F25" w:rsidRDefault="006A5F50" w:rsidP="006A5F50">
            <w:pPr>
              <w:autoSpaceDE w:val="0"/>
              <w:autoSpaceDN w:val="0"/>
              <w:adjustRightInd w:val="0"/>
              <w:ind w:left="74"/>
              <w:jc w:val="center"/>
              <w:rPr>
                <w:b/>
                <w:iCs/>
              </w:rPr>
            </w:pPr>
            <w:r w:rsidRPr="009B7F25">
              <w:rPr>
                <w:b/>
                <w:iCs/>
              </w:rPr>
              <w:lastRenderedPageBreak/>
              <w:t xml:space="preserve">1.2.2. </w:t>
            </w:r>
            <w:r w:rsidRPr="009B7F25">
              <w:rPr>
                <w:b/>
              </w:rPr>
              <w:t>Стварање здравих и безбедних услова за учење и развој ученика</w:t>
            </w:r>
          </w:p>
        </w:tc>
      </w:tr>
      <w:tr w:rsidR="006A5F50" w:rsidRPr="009B7F25" w:rsidTr="006A5F50">
        <w:tc>
          <w:tcPr>
            <w:tcW w:w="4811" w:type="dxa"/>
            <w:vAlign w:val="center"/>
          </w:tcPr>
          <w:p w:rsidR="006A5F50" w:rsidRPr="009B7F25" w:rsidRDefault="006A5F50" w:rsidP="006A5F50">
            <w:pPr>
              <w:autoSpaceDE w:val="0"/>
              <w:autoSpaceDN w:val="0"/>
              <w:adjustRightInd w:val="0"/>
              <w:rPr>
                <w:b/>
              </w:rPr>
            </w:pPr>
            <w:r w:rsidRPr="009B7F25">
              <w:rPr>
                <w:b/>
              </w:rPr>
              <w:t xml:space="preserve">Опис стандарда: </w:t>
            </w:r>
            <w:r w:rsidRPr="009B7F25">
              <w:rPr>
                <w:bCs/>
              </w:rPr>
              <w:t>Директор ствара безбедно радно и здраво окружење у коме ученици могу квалитетно да уче и да се развијају.</w:t>
            </w:r>
          </w:p>
        </w:tc>
        <w:tc>
          <w:tcPr>
            <w:tcW w:w="6097" w:type="dxa"/>
            <w:vAlign w:val="center"/>
          </w:tcPr>
          <w:p w:rsidR="006A5F50" w:rsidRPr="009B7F25" w:rsidRDefault="006A5F50" w:rsidP="006A5F50">
            <w:pPr>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29"/>
              </w:numPr>
              <w:autoSpaceDE w:val="0"/>
              <w:autoSpaceDN w:val="0"/>
              <w:adjustRightInd w:val="0"/>
              <w:ind w:left="426"/>
              <w:contextualSpacing/>
            </w:pPr>
            <w:r w:rsidRPr="009B7F25">
              <w:t>Осигурава да се примењују превентивне активности које се односе на безбедност и поштовање права ученика;</w:t>
            </w:r>
          </w:p>
          <w:p w:rsidR="006A5F50" w:rsidRPr="009B7F25" w:rsidRDefault="006A5F50" w:rsidP="00A52FCC">
            <w:pPr>
              <w:pStyle w:val="ListParagraph"/>
              <w:numPr>
                <w:ilvl w:val="0"/>
                <w:numId w:val="29"/>
              </w:numPr>
              <w:autoSpaceDE w:val="0"/>
              <w:autoSpaceDN w:val="0"/>
              <w:adjustRightInd w:val="0"/>
              <w:ind w:left="426"/>
              <w:contextualSpacing/>
            </w:pPr>
            <w:r w:rsidRPr="009B7F25">
              <w:t>Обезбеђује услове да школа буде безбедно окружење за све и да су ученици заштићени од насиља, злостављања, занемаривања и дискриминације;</w:t>
            </w:r>
          </w:p>
          <w:p w:rsidR="006A5F50" w:rsidRPr="009B7F25" w:rsidRDefault="006A5F50" w:rsidP="00A52FCC">
            <w:pPr>
              <w:pStyle w:val="ListParagraph"/>
              <w:numPr>
                <w:ilvl w:val="0"/>
                <w:numId w:val="29"/>
              </w:numPr>
              <w:autoSpaceDE w:val="0"/>
              <w:autoSpaceDN w:val="0"/>
              <w:adjustRightInd w:val="0"/>
              <w:ind w:left="426"/>
              <w:contextualSpacing/>
            </w:pPr>
            <w:r w:rsidRPr="009B7F25">
              <w:t xml:space="preserve">Обезбеђује да се у раду поштују међународне конвенције и уговори о људским правима и правима деце; </w:t>
            </w:r>
          </w:p>
          <w:p w:rsidR="006A5F50" w:rsidRPr="009B7F25" w:rsidRDefault="006A5F50" w:rsidP="00A52FCC">
            <w:pPr>
              <w:pStyle w:val="ListParagraph"/>
              <w:numPr>
                <w:ilvl w:val="0"/>
                <w:numId w:val="29"/>
              </w:numPr>
              <w:autoSpaceDE w:val="0"/>
              <w:autoSpaceDN w:val="0"/>
              <w:adjustRightInd w:val="0"/>
              <w:ind w:left="426"/>
              <w:contextualSpacing/>
              <w:rPr>
                <w:b/>
              </w:rPr>
            </w:pPr>
            <w:r w:rsidRPr="009B7F25">
              <w:t>Обезбеђује да школа буде здрава средина са високим хигијенским стандардима</w:t>
            </w:r>
            <w:r w:rsidRPr="009B7F25">
              <w:rPr>
                <w:sz w:val="21"/>
                <w:szCs w:val="21"/>
              </w:rPr>
              <w:t>.</w:t>
            </w:r>
          </w:p>
        </w:tc>
        <w:tc>
          <w:tcPr>
            <w:tcW w:w="6097" w:type="dxa"/>
            <w:vAlign w:val="center"/>
          </w:tcPr>
          <w:p w:rsidR="006A5F50" w:rsidRPr="009B7F25" w:rsidRDefault="006A5F50" w:rsidP="00A52FCC">
            <w:pPr>
              <w:pStyle w:val="ListParagraph"/>
              <w:numPr>
                <w:ilvl w:val="0"/>
                <w:numId w:val="28"/>
              </w:numPr>
              <w:autoSpaceDE w:val="0"/>
              <w:autoSpaceDN w:val="0"/>
              <w:adjustRightInd w:val="0"/>
              <w:ind w:left="434"/>
              <w:contextualSpacing/>
            </w:pPr>
            <w:r w:rsidRPr="009B7F25">
              <w:t>Радионице Центра за социјални рад у Пријепољу</w:t>
            </w:r>
          </w:p>
          <w:p w:rsidR="006A5F50" w:rsidRPr="009B7F25" w:rsidRDefault="006A5F50" w:rsidP="00A52FCC">
            <w:pPr>
              <w:pStyle w:val="ListParagraph"/>
              <w:numPr>
                <w:ilvl w:val="0"/>
                <w:numId w:val="28"/>
              </w:numPr>
              <w:autoSpaceDE w:val="0"/>
              <w:autoSpaceDN w:val="0"/>
              <w:adjustRightInd w:val="0"/>
              <w:ind w:left="434"/>
              <w:contextualSpacing/>
            </w:pPr>
            <w:r w:rsidRPr="009B7F25">
              <w:t>Учествовала сам у раду Тима за безбедност и превенцију насиља, Тима за заштиту од дискриминације, насиља, злостављања и занемаривања ученика</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 xml:space="preserve">Остварила сам сарадњу са представницима Полицијске управе кроз пројекат „Заједно и безбедно кроз детињство“ </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На родитељским састанцима родитељи су упознати са изводима из новог Закона о систему образовања и васпитања које се односе на одговорности ученика и родитеља</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Обављани су разговори са ученицима који имају проблема са социјалним уклапањем.</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У циљу веће безбедности ученика појачано је дежурство наставника и помоћног особља.</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Извршена је санација електричних инсталација у школи (замењени су сви прекидачи и утикачи, као и све склопке у електричним ормарима)</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Извршен је редован инспекцијски преглед противпожарне безбедности</w:t>
            </w:r>
          </w:p>
          <w:p w:rsidR="006A5F50" w:rsidRPr="009B7F25" w:rsidRDefault="006A5F50" w:rsidP="00A52FCC">
            <w:pPr>
              <w:pStyle w:val="ListParagraph"/>
              <w:numPr>
                <w:ilvl w:val="0"/>
                <w:numId w:val="28"/>
              </w:numPr>
              <w:autoSpaceDE w:val="0"/>
              <w:autoSpaceDN w:val="0"/>
              <w:adjustRightInd w:val="0"/>
              <w:ind w:left="434"/>
              <w:contextualSpacing/>
            </w:pPr>
            <w:r w:rsidRPr="009B7F25">
              <w:t>Развија се хуманост код ученика организацијом хуманитарних приредби и акција на нивоу школе</w:t>
            </w:r>
          </w:p>
          <w:p w:rsidR="006A5F50" w:rsidRPr="009B7F25" w:rsidRDefault="006A5F50" w:rsidP="00A52FCC">
            <w:pPr>
              <w:pStyle w:val="ListParagraph"/>
              <w:numPr>
                <w:ilvl w:val="0"/>
                <w:numId w:val="28"/>
              </w:numPr>
              <w:autoSpaceDE w:val="0"/>
              <w:autoSpaceDN w:val="0"/>
              <w:adjustRightInd w:val="0"/>
              <w:ind w:left="434"/>
              <w:contextualSpacing/>
            </w:pPr>
            <w:r w:rsidRPr="009B7F25">
              <w:t>У сарадњи са Домом здравља извршени су систематски прегледи ученика 5. и 7. разреда, прегледи ученика за спортска такмичења.</w:t>
            </w:r>
          </w:p>
          <w:p w:rsidR="006A5F50" w:rsidRPr="009B7F25" w:rsidRDefault="006A5F50" w:rsidP="00A52FCC">
            <w:pPr>
              <w:pStyle w:val="ListParagraph"/>
              <w:numPr>
                <w:ilvl w:val="0"/>
                <w:numId w:val="28"/>
              </w:numPr>
              <w:autoSpaceDE w:val="0"/>
              <w:autoSpaceDN w:val="0"/>
              <w:adjustRightInd w:val="0"/>
              <w:ind w:left="434"/>
              <w:contextualSpacing/>
            </w:pPr>
            <w:r w:rsidRPr="009B7F25">
              <w:t>Редовно се одржава хигијена школских просторија</w:t>
            </w:r>
          </w:p>
          <w:p w:rsidR="006A5F50" w:rsidRPr="009B7F25" w:rsidRDefault="006A5F50" w:rsidP="00A52FCC">
            <w:pPr>
              <w:pStyle w:val="ListParagraph"/>
              <w:numPr>
                <w:ilvl w:val="0"/>
                <w:numId w:val="28"/>
              </w:numPr>
              <w:autoSpaceDE w:val="0"/>
              <w:autoSpaceDN w:val="0"/>
              <w:adjustRightInd w:val="0"/>
              <w:ind w:left="434"/>
              <w:contextualSpacing/>
            </w:pPr>
            <w:r w:rsidRPr="009B7F25">
              <w:t>Редовна контрола ПП апарата</w:t>
            </w:r>
          </w:p>
          <w:p w:rsidR="006A5F50" w:rsidRPr="009B7F25" w:rsidRDefault="006A5F50" w:rsidP="00A52FCC">
            <w:pPr>
              <w:pStyle w:val="ListParagraph"/>
              <w:numPr>
                <w:ilvl w:val="0"/>
                <w:numId w:val="28"/>
              </w:numPr>
              <w:autoSpaceDE w:val="0"/>
              <w:autoSpaceDN w:val="0"/>
              <w:adjustRightInd w:val="0"/>
              <w:ind w:left="434"/>
              <w:contextualSpacing/>
            </w:pPr>
            <w:r w:rsidRPr="009B7F25">
              <w:t>Школско двориште је ограђено, осветљено и покривено видео надзором.</w:t>
            </w:r>
          </w:p>
        </w:tc>
      </w:tr>
      <w:tr w:rsidR="006A5F50" w:rsidRPr="009B7F25" w:rsidTr="006A5F50">
        <w:trPr>
          <w:trHeight w:val="595"/>
        </w:trPr>
        <w:tc>
          <w:tcPr>
            <w:tcW w:w="10908" w:type="dxa"/>
            <w:gridSpan w:val="2"/>
            <w:vAlign w:val="center"/>
          </w:tcPr>
          <w:p w:rsidR="006A5F50" w:rsidRPr="009B7F25" w:rsidRDefault="006A5F50" w:rsidP="006A5F50">
            <w:pPr>
              <w:jc w:val="center"/>
              <w:rPr>
                <w:b/>
              </w:rPr>
            </w:pPr>
            <w:r w:rsidRPr="009B7F25">
              <w:rPr>
                <w:b/>
              </w:rPr>
              <w:t>1.2.3. Развој и осигурање квалитета наставног и васпитног процеса у школи</w:t>
            </w:r>
          </w:p>
        </w:tc>
      </w:tr>
      <w:tr w:rsidR="006A5F50" w:rsidRPr="009B7F25" w:rsidTr="006A5F50">
        <w:tc>
          <w:tcPr>
            <w:tcW w:w="4811" w:type="dxa"/>
            <w:vAlign w:val="center"/>
          </w:tcPr>
          <w:p w:rsidR="006A5F50" w:rsidRPr="009B7F25" w:rsidRDefault="006A5F50" w:rsidP="006A5F50">
            <w:pPr>
              <w:autoSpaceDE w:val="0"/>
              <w:autoSpaceDN w:val="0"/>
              <w:adjustRightInd w:val="0"/>
              <w:rPr>
                <w:b/>
              </w:rPr>
            </w:pPr>
            <w:r w:rsidRPr="009B7F25">
              <w:rPr>
                <w:b/>
              </w:rPr>
              <w:lastRenderedPageBreak/>
              <w:t>Опис стандарда:</w:t>
            </w:r>
            <w:r w:rsidRPr="009B7F25">
              <w:rPr>
                <w:b/>
                <w:bCs/>
                <w:sz w:val="21"/>
                <w:szCs w:val="21"/>
              </w:rPr>
              <w:t xml:space="preserve"> </w:t>
            </w:r>
            <w:r w:rsidRPr="009B7F25">
              <w:rPr>
                <w:bCs/>
              </w:rPr>
              <w:t>Директор обезбеђује и унапређује квалитет наставног и васпитног процеса.</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30"/>
              </w:numPr>
              <w:autoSpaceDE w:val="0"/>
              <w:autoSpaceDN w:val="0"/>
              <w:adjustRightInd w:val="0"/>
              <w:ind w:left="426"/>
              <w:contextualSpacing/>
            </w:pPr>
            <w:r w:rsidRPr="009B7F25">
              <w:t>Уме да користи стратешка документа о развоју образовања и васпитања у Републици Србији;</w:t>
            </w:r>
          </w:p>
          <w:p w:rsidR="006A5F50" w:rsidRPr="009B7F25" w:rsidRDefault="006A5F50" w:rsidP="00A52FCC">
            <w:pPr>
              <w:pStyle w:val="ListParagraph"/>
              <w:numPr>
                <w:ilvl w:val="0"/>
                <w:numId w:val="30"/>
              </w:numPr>
              <w:autoSpaceDE w:val="0"/>
              <w:autoSpaceDN w:val="0"/>
              <w:adjustRightInd w:val="0"/>
              <w:ind w:left="426"/>
              <w:contextualSpacing/>
            </w:pPr>
            <w:r w:rsidRPr="009B7F25">
              <w:t>Промовише иновације и подстиче наставнике и стручне сараднике да користе савремене методе и технике учења и примењују савремене технологије у образовно- васпитном процесу;</w:t>
            </w:r>
          </w:p>
          <w:p w:rsidR="006A5F50" w:rsidRPr="009B7F25" w:rsidRDefault="006A5F50" w:rsidP="00A52FCC">
            <w:pPr>
              <w:pStyle w:val="ListParagraph"/>
              <w:numPr>
                <w:ilvl w:val="0"/>
                <w:numId w:val="30"/>
              </w:numPr>
              <w:autoSpaceDE w:val="0"/>
              <w:autoSpaceDN w:val="0"/>
              <w:adjustRightInd w:val="0"/>
              <w:ind w:left="426"/>
              <w:contextualSpacing/>
            </w:pPr>
            <w:r w:rsidRPr="009B7F25">
              <w:t>Обезбеђује услове и подржава наставнике да раде тако да подстичу ученике да развијају  сопствене вештине учења;</w:t>
            </w:r>
          </w:p>
          <w:p w:rsidR="006A5F50" w:rsidRPr="009B7F25" w:rsidRDefault="006A5F50" w:rsidP="00A52FCC">
            <w:pPr>
              <w:pStyle w:val="ListParagraph"/>
              <w:numPr>
                <w:ilvl w:val="0"/>
                <w:numId w:val="30"/>
              </w:numPr>
              <w:autoSpaceDE w:val="0"/>
              <w:autoSpaceDN w:val="0"/>
              <w:adjustRightInd w:val="0"/>
              <w:ind w:left="426"/>
              <w:contextualSpacing/>
            </w:pPr>
            <w:r w:rsidRPr="009B7F25">
              <w:t>У сарадњи са стручним сарадницима и наставницима обезбеђује да настава и ваннаставне активности подстичу креативност ученика, стицање функционалних знања и развој њихових социјалних вештина и здравих стилова живота;</w:t>
            </w:r>
          </w:p>
          <w:p w:rsidR="006A5F50" w:rsidRPr="009B7F25" w:rsidRDefault="006A5F50" w:rsidP="00A52FCC">
            <w:pPr>
              <w:pStyle w:val="ListParagraph"/>
              <w:numPr>
                <w:ilvl w:val="0"/>
                <w:numId w:val="30"/>
              </w:numPr>
              <w:autoSpaceDE w:val="0"/>
              <w:autoSpaceDN w:val="0"/>
              <w:adjustRightInd w:val="0"/>
              <w:ind w:left="426"/>
              <w:contextualSpacing/>
              <w:rPr>
                <w:sz w:val="21"/>
                <w:szCs w:val="21"/>
              </w:rPr>
            </w:pPr>
            <w:r w:rsidRPr="009B7F25">
              <w:t>Обезбеђује и развија самоевалуацију свог рада и систематичну самоевалуацију и евалуацију рада наставника, стручних сарадника, наставног  процеса и исхода учења.</w:t>
            </w:r>
          </w:p>
        </w:tc>
        <w:tc>
          <w:tcPr>
            <w:tcW w:w="6097" w:type="dxa"/>
            <w:vAlign w:val="center"/>
          </w:tcPr>
          <w:p w:rsidR="006A5F50" w:rsidRPr="009B7F25" w:rsidRDefault="006A5F50" w:rsidP="00A52FCC">
            <w:pPr>
              <w:pStyle w:val="ListParagraph"/>
              <w:numPr>
                <w:ilvl w:val="0"/>
                <w:numId w:val="28"/>
              </w:numPr>
              <w:autoSpaceDE w:val="0"/>
              <w:autoSpaceDN w:val="0"/>
              <w:adjustRightInd w:val="0"/>
              <w:ind w:left="434"/>
              <w:contextualSpacing/>
            </w:pPr>
            <w:r w:rsidRPr="009B7F25">
              <w:t>Учествовала сам на састанцима Актива директора на нивоу Општине Пријепоље и на нивоу Школске управе</w:t>
            </w:r>
          </w:p>
          <w:p w:rsidR="006A5F50" w:rsidRPr="009B7F25" w:rsidRDefault="006A5F50" w:rsidP="00A52FCC">
            <w:pPr>
              <w:pStyle w:val="ListParagraph"/>
              <w:numPr>
                <w:ilvl w:val="0"/>
                <w:numId w:val="28"/>
              </w:numPr>
              <w:autoSpaceDE w:val="0"/>
              <w:autoSpaceDN w:val="0"/>
              <w:adjustRightInd w:val="0"/>
              <w:ind w:left="434"/>
              <w:contextualSpacing/>
            </w:pPr>
            <w:r w:rsidRPr="009B7F25">
              <w:t>Учествовала сам</w:t>
            </w:r>
            <w:r w:rsidRPr="009B7F25">
              <w:rPr>
                <w:iCs/>
              </w:rPr>
              <w:t xml:space="preserve"> на стручној трибини „Портфолио васпитача, насравника, стручних сарадника и директора у функцији самовредновања и екстерног вредновања установе“ за унапређење лидерства у организацији Центра за образовање и професионални развој, на семинару „Оцењивање у функцији ефикасне наставе и учења“ у организацији Центра за образовање и професионални развој Београд који је организован у нашој школи и стручном предавању на тему „Ученик као центар и фактор наставног процеса“ коју је припремио педагог школе.</w:t>
            </w:r>
          </w:p>
          <w:p w:rsidR="006A5F50" w:rsidRPr="009B7F25" w:rsidRDefault="006A5F50" w:rsidP="00A52FCC">
            <w:pPr>
              <w:pStyle w:val="ListParagraph"/>
              <w:numPr>
                <w:ilvl w:val="0"/>
                <w:numId w:val="28"/>
              </w:numPr>
              <w:autoSpaceDE w:val="0"/>
              <w:autoSpaceDN w:val="0"/>
              <w:adjustRightInd w:val="0"/>
              <w:ind w:left="434"/>
              <w:contextualSpacing/>
              <w:rPr>
                <w:iCs/>
              </w:rPr>
            </w:pPr>
            <w:r w:rsidRPr="009B7F25">
              <w:rPr>
                <w:iCs/>
              </w:rPr>
              <w:t>Предаја годишњих и месечних планова</w:t>
            </w:r>
          </w:p>
          <w:p w:rsidR="006A5F50" w:rsidRPr="009B7F25" w:rsidRDefault="006A5F50" w:rsidP="006A5F50">
            <w:pPr>
              <w:autoSpaceDE w:val="0"/>
              <w:autoSpaceDN w:val="0"/>
              <w:adjustRightInd w:val="0"/>
              <w:ind w:left="434"/>
              <w:rPr>
                <w:iCs/>
              </w:rPr>
            </w:pPr>
            <w:r w:rsidRPr="009B7F25">
              <w:rPr>
                <w:iCs/>
              </w:rPr>
              <w:t xml:space="preserve"> наставника организована је електронским путем, постављањем на GOOGLE DRIVE, чиме је увелико смањен трошак канцеларијског материјала и штампања;</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Информисала сам наставнике преко огласне табле, путем интернета и сталном сарадњом управе школе, секретаријата школе и стручне службе;</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Наставнике и стручне сараднике на време и на најприкладнији начин упознајем са извештајима са састанака и актива</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Велика већина наставника корисити савремене технологије у процесу наставе</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Инсистирам на креативним ваннаставним активоностима уз сопствено ангажовање посебно на онима које се одвијају у сарадњи са другим институцијама и организацијама.</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Поред обавезне самоеваулације рада наставника, као и самовредновања на тему постигнућа ученика, редовно сaм посећивала часове, како би се имао детаљан увид у начин рада и да ли су испоштовани сви индикатори добре праксе. 17 часова редовне наставе и 2 угледна часа.</w:t>
            </w:r>
          </w:p>
        </w:tc>
      </w:tr>
      <w:tr w:rsidR="006A5F50" w:rsidRPr="009B7F25" w:rsidTr="006A5F50">
        <w:trPr>
          <w:trHeight w:val="654"/>
        </w:trPr>
        <w:tc>
          <w:tcPr>
            <w:tcW w:w="10908" w:type="dxa"/>
            <w:gridSpan w:val="2"/>
            <w:vAlign w:val="center"/>
          </w:tcPr>
          <w:p w:rsidR="006A5F50" w:rsidRPr="009B7F25" w:rsidRDefault="006A5F50" w:rsidP="006A5F50">
            <w:pPr>
              <w:pStyle w:val="ListParagraph"/>
              <w:autoSpaceDE w:val="0"/>
              <w:autoSpaceDN w:val="0"/>
              <w:adjustRightInd w:val="0"/>
              <w:ind w:left="434"/>
              <w:rPr>
                <w:b/>
              </w:rPr>
            </w:pPr>
            <w:r w:rsidRPr="009B7F25">
              <w:rPr>
                <w:b/>
              </w:rPr>
              <w:t>1.2.4. Обезбеђење инклузивног приступа у образовно-васпитном процесу</w:t>
            </w:r>
          </w:p>
        </w:tc>
      </w:tr>
      <w:tr w:rsidR="006A5F50" w:rsidRPr="009B7F25" w:rsidTr="006A5F50">
        <w:tc>
          <w:tcPr>
            <w:tcW w:w="4811" w:type="dxa"/>
            <w:vAlign w:val="center"/>
          </w:tcPr>
          <w:p w:rsidR="006A5F50" w:rsidRPr="009B7F25" w:rsidRDefault="006A5F50" w:rsidP="006A5F50">
            <w:pPr>
              <w:autoSpaceDE w:val="0"/>
              <w:autoSpaceDN w:val="0"/>
              <w:adjustRightInd w:val="0"/>
              <w:rPr>
                <w:bCs/>
              </w:rPr>
            </w:pPr>
            <w:r w:rsidRPr="009B7F25">
              <w:rPr>
                <w:b/>
              </w:rPr>
              <w:t>Опис стандарда:</w:t>
            </w:r>
            <w:r w:rsidRPr="009B7F25">
              <w:rPr>
                <w:b/>
                <w:bCs/>
                <w:sz w:val="21"/>
                <w:szCs w:val="21"/>
              </w:rPr>
              <w:t xml:space="preserve"> </w:t>
            </w:r>
            <w:r w:rsidRPr="009B7F25">
              <w:rPr>
                <w:bCs/>
              </w:rPr>
              <w:t>Директор ствара услове и подстиче процес квалитетног образовања и</w:t>
            </w:r>
          </w:p>
          <w:p w:rsidR="006A5F50" w:rsidRPr="009B7F25" w:rsidRDefault="006A5F50" w:rsidP="006A5F50">
            <w:pPr>
              <w:autoSpaceDE w:val="0"/>
              <w:autoSpaceDN w:val="0"/>
              <w:adjustRightInd w:val="0"/>
              <w:rPr>
                <w:b/>
              </w:rPr>
            </w:pPr>
            <w:r w:rsidRPr="009B7F25">
              <w:rPr>
                <w:bCs/>
              </w:rPr>
              <w:t>васпитања за све ученике</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32"/>
              </w:numPr>
              <w:autoSpaceDE w:val="0"/>
              <w:autoSpaceDN w:val="0"/>
              <w:adjustRightInd w:val="0"/>
              <w:ind w:left="426"/>
              <w:contextualSpacing/>
            </w:pPr>
            <w:r w:rsidRPr="009B7F25">
              <w:t>Познаје законитости дечјег и адолесцентског развоја и ствара услове за уважавање њихове различитости;</w:t>
            </w:r>
          </w:p>
          <w:p w:rsidR="006A5F50" w:rsidRPr="009B7F25" w:rsidRDefault="006A5F50" w:rsidP="00A52FCC">
            <w:pPr>
              <w:pStyle w:val="ListParagraph"/>
              <w:numPr>
                <w:ilvl w:val="0"/>
                <w:numId w:val="32"/>
              </w:numPr>
              <w:autoSpaceDE w:val="0"/>
              <w:autoSpaceDN w:val="0"/>
              <w:adjustRightInd w:val="0"/>
              <w:ind w:left="426"/>
              <w:contextualSpacing/>
            </w:pPr>
            <w:r w:rsidRPr="009B7F25">
              <w:lastRenderedPageBreak/>
              <w:t>Ствара климу и услове за прихватање и уважавање специфичности и различитости ученика и промовисање толеранције</w:t>
            </w:r>
          </w:p>
          <w:p w:rsidR="006A5F50" w:rsidRPr="009B7F25" w:rsidRDefault="006A5F50" w:rsidP="00A52FCC">
            <w:pPr>
              <w:pStyle w:val="ListParagraph"/>
              <w:numPr>
                <w:ilvl w:val="0"/>
                <w:numId w:val="32"/>
              </w:numPr>
              <w:autoSpaceDE w:val="0"/>
              <w:autoSpaceDN w:val="0"/>
              <w:adjustRightInd w:val="0"/>
              <w:ind w:left="426"/>
              <w:contextualSpacing/>
            </w:pPr>
            <w:r w:rsidRPr="009B7F25">
              <w:t>Разуме потребе различитих ученика (талентованих и надарених, оних са сметњама у развоју, инвалидитетом и ученика из осетљивих друштвених група) и омогућава најбоље услове за учење и развој сваког ученика;</w:t>
            </w:r>
          </w:p>
          <w:p w:rsidR="006A5F50" w:rsidRPr="009B7F25" w:rsidRDefault="006A5F50" w:rsidP="00A52FCC">
            <w:pPr>
              <w:pStyle w:val="ListParagraph"/>
              <w:numPr>
                <w:ilvl w:val="0"/>
                <w:numId w:val="32"/>
              </w:numPr>
              <w:autoSpaceDE w:val="0"/>
              <w:autoSpaceDN w:val="0"/>
              <w:adjustRightInd w:val="0"/>
              <w:ind w:left="426"/>
              <w:contextualSpacing/>
            </w:pPr>
            <w:r w:rsidRPr="009B7F25">
              <w:t>Осигурава да код ученика са посебним образовним потребама те потребе буду препознате и на основу њих израђени индивидуални образовни планови;</w:t>
            </w:r>
          </w:p>
          <w:p w:rsidR="006A5F50" w:rsidRPr="009B7F25" w:rsidRDefault="006A5F50" w:rsidP="00A52FCC">
            <w:pPr>
              <w:pStyle w:val="ListParagraph"/>
              <w:numPr>
                <w:ilvl w:val="0"/>
                <w:numId w:val="32"/>
              </w:numPr>
              <w:autoSpaceDE w:val="0"/>
              <w:autoSpaceDN w:val="0"/>
              <w:adjustRightInd w:val="0"/>
              <w:ind w:left="426"/>
              <w:contextualSpacing/>
            </w:pPr>
            <w:r w:rsidRPr="009B7F25">
              <w:t>Обезбеђује примену програма учења који ће бити прилагођени претходним знањима и искуствима ученика и уважавати разноликост средине из које они долазе.</w:t>
            </w:r>
          </w:p>
        </w:tc>
        <w:tc>
          <w:tcPr>
            <w:tcW w:w="6097" w:type="dxa"/>
            <w:vAlign w:val="center"/>
          </w:tcPr>
          <w:p w:rsidR="006A5F50" w:rsidRPr="009B7F25" w:rsidRDefault="006A5F50" w:rsidP="00A52FCC">
            <w:pPr>
              <w:pStyle w:val="ListParagraph"/>
              <w:numPr>
                <w:ilvl w:val="0"/>
                <w:numId w:val="32"/>
              </w:numPr>
              <w:autoSpaceDE w:val="0"/>
              <w:autoSpaceDN w:val="0"/>
              <w:adjustRightInd w:val="0"/>
              <w:ind w:left="434"/>
              <w:contextualSpacing/>
              <w:rPr>
                <w:iCs/>
              </w:rPr>
            </w:pPr>
            <w:r w:rsidRPr="009B7F25">
              <w:rPr>
                <w:iCs/>
              </w:rPr>
              <w:lastRenderedPageBreak/>
              <w:t xml:space="preserve">У школи се уважавају различитости. Уз посебан рад са наставницима, стручном службом и ученицима настојимо да постигнемо да ученици са одређеним </w:t>
            </w:r>
            <w:r w:rsidRPr="009B7F25">
              <w:rPr>
                <w:iCs/>
              </w:rPr>
              <w:lastRenderedPageBreak/>
              <w:t>проблемима у раду и понашању буду добро прихваћени од стране ученика у одељењу и уопште у школи. Посебан труд на састанцима уложили сам у рад са родитељима остале деце да би ученици са одређеним различитостима били прихваћени, посебно ученици из осетљивих друштвених група.</w:t>
            </w:r>
          </w:p>
          <w:p w:rsidR="006A5F50" w:rsidRPr="009B7F25" w:rsidRDefault="006A5F50" w:rsidP="00A52FCC">
            <w:pPr>
              <w:pStyle w:val="ListParagraph"/>
              <w:numPr>
                <w:ilvl w:val="0"/>
                <w:numId w:val="32"/>
              </w:numPr>
              <w:autoSpaceDE w:val="0"/>
              <w:autoSpaceDN w:val="0"/>
              <w:adjustRightInd w:val="0"/>
              <w:ind w:left="434"/>
              <w:contextualSpacing/>
              <w:rPr>
                <w:iCs/>
              </w:rPr>
            </w:pPr>
            <w:r w:rsidRPr="009B7F25">
              <w:rPr>
                <w:iCs/>
              </w:rPr>
              <w:t>Посебно су организовани родитељски састанци са групама родитеља у одељењима где је то било потребно. Активну улогу у свему је имао и Тим за превенцију дискриминације, насиља, занемаривања и злостављања;</w:t>
            </w:r>
          </w:p>
          <w:p w:rsidR="006A5F50" w:rsidRPr="009B7F25" w:rsidRDefault="006A5F50" w:rsidP="00A52FCC">
            <w:pPr>
              <w:pStyle w:val="ListParagraph"/>
              <w:numPr>
                <w:ilvl w:val="0"/>
                <w:numId w:val="32"/>
              </w:numPr>
              <w:autoSpaceDE w:val="0"/>
              <w:autoSpaceDN w:val="0"/>
              <w:adjustRightInd w:val="0"/>
              <w:ind w:left="434"/>
              <w:contextualSpacing/>
              <w:rPr>
                <w:iCs/>
              </w:rPr>
            </w:pPr>
            <w:r w:rsidRPr="009B7F25">
              <w:rPr>
                <w:iCs/>
              </w:rPr>
              <w:t>Потписан је Протокол о сарадњи са ОШ „Вељко Рамадановић“ из Београда и са ресурсним центром ОШ „Миодраг В. Матић“ из Ужица, како би ученицима са сметњама уразвоју и инвалидидтетом омогућили додатну подршку</w:t>
            </w:r>
          </w:p>
        </w:tc>
      </w:tr>
      <w:tr w:rsidR="006A5F50" w:rsidRPr="009B7F25" w:rsidTr="006A5F50">
        <w:trPr>
          <w:trHeight w:val="578"/>
        </w:trPr>
        <w:tc>
          <w:tcPr>
            <w:tcW w:w="10908" w:type="dxa"/>
            <w:gridSpan w:val="2"/>
            <w:vAlign w:val="center"/>
          </w:tcPr>
          <w:p w:rsidR="006A5F50" w:rsidRPr="009B7F25" w:rsidRDefault="006A5F50" w:rsidP="006A5F50">
            <w:pPr>
              <w:pStyle w:val="ListParagraph"/>
              <w:autoSpaceDE w:val="0"/>
              <w:autoSpaceDN w:val="0"/>
              <w:adjustRightInd w:val="0"/>
              <w:ind w:left="434"/>
              <w:jc w:val="center"/>
              <w:rPr>
                <w:b/>
                <w:iCs/>
              </w:rPr>
            </w:pPr>
            <w:r w:rsidRPr="009B7F25">
              <w:rPr>
                <w:b/>
              </w:rPr>
              <w:lastRenderedPageBreak/>
              <w:t>1.2.5. Праћење и подстицање постигнућа ученика</w:t>
            </w:r>
          </w:p>
        </w:tc>
      </w:tr>
      <w:tr w:rsidR="006A5F50" w:rsidRPr="009B7F25" w:rsidTr="006A5F50">
        <w:trPr>
          <w:trHeight w:val="686"/>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прати и подстиче ученике на рад и резултате.</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33"/>
              </w:numPr>
              <w:autoSpaceDE w:val="0"/>
              <w:autoSpaceDN w:val="0"/>
              <w:adjustRightInd w:val="0"/>
              <w:ind w:left="426"/>
              <w:contextualSpacing/>
            </w:pPr>
            <w:r w:rsidRPr="009B7F25">
              <w:t>Обезбеђује праћење успешности ученика кроз анализу резултата на тестовима и увидом у школски успех, у складу са стандардима постигнућа ученика;</w:t>
            </w:r>
          </w:p>
          <w:p w:rsidR="006A5F50" w:rsidRPr="009B7F25" w:rsidRDefault="006A5F50" w:rsidP="00A52FCC">
            <w:pPr>
              <w:pStyle w:val="ListParagraph"/>
              <w:numPr>
                <w:ilvl w:val="0"/>
                <w:numId w:val="33"/>
              </w:numPr>
              <w:autoSpaceDE w:val="0"/>
              <w:autoSpaceDN w:val="0"/>
              <w:adjustRightInd w:val="0"/>
              <w:ind w:left="426"/>
              <w:contextualSpacing/>
            </w:pPr>
            <w:r w:rsidRPr="009B7F25">
              <w:t>Подстиче наставнике да користе различите поступке вредновања и самовредновања који су у функцији даљег учења ученика;</w:t>
            </w:r>
          </w:p>
          <w:p w:rsidR="006A5F50" w:rsidRPr="009B7F25" w:rsidRDefault="006A5F50" w:rsidP="00A52FCC">
            <w:pPr>
              <w:pStyle w:val="ListParagraph"/>
              <w:numPr>
                <w:ilvl w:val="0"/>
                <w:numId w:val="33"/>
              </w:numPr>
              <w:autoSpaceDE w:val="0"/>
              <w:autoSpaceDN w:val="0"/>
              <w:adjustRightInd w:val="0"/>
              <w:ind w:left="426"/>
              <w:contextualSpacing/>
            </w:pPr>
            <w:r w:rsidRPr="009B7F25">
              <w:t>Обезбеђује да се расположиви подаци о образовно-васпитном процесу користе за праћење постигнућа и напредовања ученика;</w:t>
            </w:r>
          </w:p>
          <w:p w:rsidR="006A5F50" w:rsidRPr="009B7F25" w:rsidRDefault="006A5F50" w:rsidP="00A52FCC">
            <w:pPr>
              <w:pStyle w:val="ListParagraph"/>
              <w:numPr>
                <w:ilvl w:val="0"/>
                <w:numId w:val="33"/>
              </w:numPr>
              <w:autoSpaceDE w:val="0"/>
              <w:autoSpaceDN w:val="0"/>
              <w:adjustRightInd w:val="0"/>
              <w:ind w:left="426"/>
              <w:contextualSpacing/>
            </w:pPr>
            <w:r w:rsidRPr="009B7F25">
              <w:t>Прати успешност ученика и промовише њихова постигнућа.</w:t>
            </w:r>
          </w:p>
        </w:tc>
        <w:tc>
          <w:tcPr>
            <w:tcW w:w="6097" w:type="dxa"/>
            <w:vAlign w:val="center"/>
          </w:tcPr>
          <w:p w:rsidR="006A5F50" w:rsidRPr="009B7F25" w:rsidRDefault="006A5F50" w:rsidP="00A52FCC">
            <w:pPr>
              <w:pStyle w:val="ListParagraph"/>
              <w:numPr>
                <w:ilvl w:val="0"/>
                <w:numId w:val="33"/>
              </w:numPr>
              <w:autoSpaceDE w:val="0"/>
              <w:autoSpaceDN w:val="0"/>
              <w:adjustRightInd w:val="0"/>
              <w:ind w:left="434"/>
              <w:contextualSpacing/>
              <w:rPr>
                <w:iCs/>
                <w:color w:val="000000"/>
              </w:rPr>
            </w:pPr>
            <w:r w:rsidRPr="009B7F25">
              <w:rPr>
                <w:iCs/>
                <w:color w:val="000000"/>
              </w:rPr>
              <w:t xml:space="preserve">У току првог полугодишта школске 2024/2025. године одржана су  два одељењска већа за први квартал, а одељењка већа за крај првог полугодишта нису одржана због штрајка радника у просвети и одржаће се у наредном периоду. Одржано је </w:t>
            </w:r>
            <w:r w:rsidRPr="009B7F25">
              <w:rPr>
                <w:iCs/>
              </w:rPr>
              <w:t xml:space="preserve">5 </w:t>
            </w:r>
            <w:r w:rsidRPr="009B7F25">
              <w:rPr>
                <w:iCs/>
                <w:color w:val="000000"/>
              </w:rPr>
              <w:t>седница Наставничких већа на којима смо разматрали: задатке у вези са завршетком школске 2023/2024. године и почетком 2024/2025. године; извештај о стручно-педагошком надзору; успех и владање ученика на крају школске године, распоређивање послова у оквиру 40-часновне радне недеље, распоред одељењских старешинстава, усвајање Плана рада Наставничког већа и пословника о раду НВ, разматрање и усвајање Извештаја о раду школе за 2023/2024. годину, предлога Годишњег плана рада школе за 2024/2025. годину, предлог извођења екскурзија и наставе у природи, анализа и упоређивање успеха на тромесечју по ученицима и предметима и предлози мера за побољшање успеха, анализа постигнућа ученика у ИОП-у, усклађивање педагошке документације на нивоу школе и предлог измене плана извођења екскурзија и наставе у природи.</w:t>
            </w:r>
          </w:p>
          <w:p w:rsidR="006A5F50" w:rsidRPr="009B7F25" w:rsidRDefault="006A5F50" w:rsidP="00A52FCC">
            <w:pPr>
              <w:pStyle w:val="ListParagraph"/>
              <w:numPr>
                <w:ilvl w:val="0"/>
                <w:numId w:val="33"/>
              </w:numPr>
              <w:autoSpaceDE w:val="0"/>
              <w:autoSpaceDN w:val="0"/>
              <w:adjustRightInd w:val="0"/>
              <w:ind w:left="434"/>
              <w:contextualSpacing/>
              <w:rPr>
                <w:iCs/>
                <w:color w:val="000000"/>
              </w:rPr>
            </w:pPr>
            <w:r w:rsidRPr="009B7F25">
              <w:rPr>
                <w:iCs/>
                <w:color w:val="000000"/>
              </w:rPr>
              <w:t>Ученици су обавештавани о резултатима својих вршњака и акцијама на нивоу школе путем књиге обавештења и сајта школе</w:t>
            </w:r>
          </w:p>
        </w:tc>
      </w:tr>
    </w:tbl>
    <w:p w:rsidR="006A5F50" w:rsidRPr="009B7F25" w:rsidRDefault="006A5F50" w:rsidP="006A5F50">
      <w:pPr>
        <w:jc w:val="center"/>
      </w:pPr>
    </w:p>
    <w:p w:rsidR="006A5F50" w:rsidRPr="009B7F25" w:rsidRDefault="006A5F50" w:rsidP="006A5F50">
      <w:pPr>
        <w:rPr>
          <w:b/>
        </w:rPr>
      </w:pPr>
      <w:r w:rsidRPr="009B7F25">
        <w:rPr>
          <w:b/>
        </w:rPr>
        <w:t xml:space="preserve">II ОБЛАСТ: ПЛАНИРАЊЕ, ОРГАНИЗОВАЊЕ И КОНТРОЛА РАДА УСТАНОВЕ </w:t>
      </w: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2.1. Планирање рада установе</w:t>
      </w:r>
    </w:p>
    <w:p w:rsidR="006A5F50" w:rsidRPr="009B7F25" w:rsidRDefault="006A5F50" w:rsidP="006A5F50">
      <w:pPr>
        <w:autoSpaceDE w:val="0"/>
        <w:autoSpaceDN w:val="0"/>
        <w:adjustRightInd w:val="0"/>
      </w:pPr>
      <w:r w:rsidRPr="009B7F25">
        <w:t>2.2. Организација установе</w:t>
      </w:r>
    </w:p>
    <w:p w:rsidR="006A5F50" w:rsidRPr="009B7F25" w:rsidRDefault="006A5F50" w:rsidP="006A5F50">
      <w:pPr>
        <w:autoSpaceDE w:val="0"/>
        <w:autoSpaceDN w:val="0"/>
        <w:adjustRightInd w:val="0"/>
      </w:pPr>
      <w:r w:rsidRPr="009B7F25">
        <w:t>2.3. Контрола рада установе</w:t>
      </w:r>
    </w:p>
    <w:p w:rsidR="006A5F50" w:rsidRPr="009B7F25" w:rsidRDefault="006A5F50" w:rsidP="006A5F50">
      <w:pPr>
        <w:autoSpaceDE w:val="0"/>
        <w:autoSpaceDN w:val="0"/>
        <w:adjustRightInd w:val="0"/>
      </w:pPr>
      <w:r w:rsidRPr="009B7F25">
        <w:t>2.4. Управљање информационим системом установе</w:t>
      </w:r>
    </w:p>
    <w:p w:rsidR="006A5F50" w:rsidRPr="009B7F25" w:rsidRDefault="006A5F50" w:rsidP="006A5F50">
      <w:pPr>
        <w:jc w:val="both"/>
      </w:pPr>
      <w:r w:rsidRPr="009B7F25">
        <w:t>2.5. Управљање системом обезбеђења квалитета у установи</w:t>
      </w:r>
    </w:p>
    <w:tbl>
      <w:tblPr>
        <w:tblStyle w:val="TableGrid"/>
        <w:tblW w:w="10638" w:type="dxa"/>
        <w:tblLook w:val="04A0"/>
      </w:tblPr>
      <w:tblGrid>
        <w:gridCol w:w="4811"/>
        <w:gridCol w:w="5827"/>
      </w:tblGrid>
      <w:tr w:rsidR="006A5F50" w:rsidRPr="009B7F25" w:rsidTr="006A5F50">
        <w:trPr>
          <w:trHeight w:val="567"/>
        </w:trPr>
        <w:tc>
          <w:tcPr>
            <w:tcW w:w="10638" w:type="dxa"/>
            <w:gridSpan w:val="2"/>
            <w:vAlign w:val="center"/>
          </w:tcPr>
          <w:p w:rsidR="006A5F50" w:rsidRPr="009B7F25" w:rsidRDefault="006A5F50" w:rsidP="006A5F50">
            <w:pPr>
              <w:autoSpaceDE w:val="0"/>
              <w:autoSpaceDN w:val="0"/>
              <w:adjustRightInd w:val="0"/>
              <w:jc w:val="center"/>
              <w:rPr>
                <w:b/>
              </w:rPr>
            </w:pPr>
            <w:r w:rsidRPr="009B7F25">
              <w:br w:type="page"/>
            </w:r>
            <w:r w:rsidRPr="009B7F25">
              <w:rPr>
                <w:b/>
              </w:rPr>
              <w:t>2.1. Планирање рада установе</w:t>
            </w:r>
          </w:p>
        </w:tc>
      </w:tr>
      <w:tr w:rsidR="006A5F50" w:rsidRPr="009B7F25" w:rsidTr="006A5F50">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доношење и спровођење планова рада установе.</w:t>
            </w:r>
          </w:p>
        </w:tc>
        <w:tc>
          <w:tcPr>
            <w:tcW w:w="582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34"/>
              </w:numPr>
              <w:autoSpaceDE w:val="0"/>
              <w:autoSpaceDN w:val="0"/>
              <w:adjustRightInd w:val="0"/>
              <w:ind w:left="426"/>
              <w:contextualSpacing/>
            </w:pPr>
            <w:r w:rsidRPr="009B7F25">
              <w:t>Организује и оперативно спроводи доношење планова установе: организује процес планирања и додељује задатке запосленима у том процесу, иницира и надзире израду планова, обезбеђује поштовање рокова израде планова и непосредно руководи том израдом;</w:t>
            </w:r>
          </w:p>
          <w:p w:rsidR="006A5F50" w:rsidRPr="009B7F25" w:rsidRDefault="006A5F50" w:rsidP="00A52FCC">
            <w:pPr>
              <w:pStyle w:val="ListParagraph"/>
              <w:numPr>
                <w:ilvl w:val="0"/>
                <w:numId w:val="34"/>
              </w:numPr>
              <w:autoSpaceDE w:val="0"/>
              <w:autoSpaceDN w:val="0"/>
              <w:adjustRightInd w:val="0"/>
              <w:ind w:left="426"/>
              <w:contextualSpacing/>
            </w:pPr>
            <w:r w:rsidRPr="009B7F25">
              <w:t>Обезбеђује информациону основу планирања: идентификује изворе информација потребне за планирање и стара се да информације буду тачне и благовремене;</w:t>
            </w:r>
          </w:p>
          <w:p w:rsidR="006A5F50" w:rsidRPr="009B7F25" w:rsidRDefault="006A5F50" w:rsidP="00A52FCC">
            <w:pPr>
              <w:pStyle w:val="ListParagraph"/>
              <w:numPr>
                <w:ilvl w:val="0"/>
                <w:numId w:val="34"/>
              </w:numPr>
              <w:autoSpaceDE w:val="0"/>
              <w:autoSpaceDN w:val="0"/>
              <w:adjustRightInd w:val="0"/>
              <w:ind w:left="426"/>
              <w:contextualSpacing/>
              <w:rPr>
                <w:b/>
              </w:rPr>
            </w:pPr>
            <w:r w:rsidRPr="009B7F25">
              <w:t xml:space="preserve">Упућује планове установе органу који их доноси. </w:t>
            </w:r>
          </w:p>
        </w:tc>
        <w:tc>
          <w:tcPr>
            <w:tcW w:w="5827" w:type="dxa"/>
            <w:vAlign w:val="center"/>
          </w:tcPr>
          <w:p w:rsidR="006A5F50" w:rsidRPr="009B7F25" w:rsidRDefault="006A5F50" w:rsidP="00A52FCC">
            <w:pPr>
              <w:pStyle w:val="ListParagraph"/>
              <w:numPr>
                <w:ilvl w:val="0"/>
                <w:numId w:val="34"/>
              </w:numPr>
              <w:autoSpaceDE w:val="0"/>
              <w:autoSpaceDN w:val="0"/>
              <w:adjustRightInd w:val="0"/>
              <w:ind w:left="434"/>
              <w:contextualSpacing/>
              <w:rPr>
                <w:iCs/>
              </w:rPr>
            </w:pPr>
            <w:r w:rsidRPr="009B7F25">
              <w:rPr>
                <w:iCs/>
              </w:rPr>
              <w:t>Редовно сам пратила остварености Годишњег плана рада школе за 2023/2024. и 2024/2025. годину. Сви задаци које је потребно планом рада одрадити у овој школској години равномерно су распоређени на запослене, водећи рачуна о њиховим жељама и афинитетима.</w:t>
            </w:r>
          </w:p>
          <w:p w:rsidR="006A5F50" w:rsidRPr="009B7F25" w:rsidRDefault="006A5F50" w:rsidP="00A52FCC">
            <w:pPr>
              <w:pStyle w:val="ListParagraph"/>
              <w:numPr>
                <w:ilvl w:val="0"/>
                <w:numId w:val="34"/>
              </w:numPr>
              <w:autoSpaceDE w:val="0"/>
              <w:autoSpaceDN w:val="0"/>
              <w:adjustRightInd w:val="0"/>
              <w:ind w:left="434"/>
              <w:contextualSpacing/>
              <w:rPr>
                <w:iCs/>
              </w:rPr>
            </w:pPr>
            <w:r w:rsidRPr="009B7F25">
              <w:rPr>
                <w:iCs/>
              </w:rPr>
              <w:t>Током овог периода пратила сам рад запослених и остваривање задатих циљева.</w:t>
            </w:r>
          </w:p>
          <w:p w:rsidR="006A5F50" w:rsidRPr="009B7F25" w:rsidRDefault="006A5F50" w:rsidP="00A52FCC">
            <w:pPr>
              <w:pStyle w:val="ListParagraph"/>
              <w:numPr>
                <w:ilvl w:val="0"/>
                <w:numId w:val="34"/>
              </w:numPr>
              <w:autoSpaceDE w:val="0"/>
              <w:autoSpaceDN w:val="0"/>
              <w:adjustRightInd w:val="0"/>
              <w:ind w:left="434"/>
              <w:contextualSpacing/>
              <w:rPr>
                <w:iCs/>
              </w:rPr>
            </w:pPr>
            <w:r w:rsidRPr="009B7F25">
              <w:rPr>
                <w:iCs/>
              </w:rPr>
              <w:t>Планови који су запослени били дужни да одраде и предају ПП служби, на време су урађени и њихово остваривање сам пратила до краја полугодишта.</w:t>
            </w:r>
          </w:p>
          <w:p w:rsidR="006A5F50" w:rsidRPr="009B7F25" w:rsidRDefault="006A5F50" w:rsidP="00A52FCC">
            <w:pPr>
              <w:pStyle w:val="ListParagraph"/>
              <w:numPr>
                <w:ilvl w:val="0"/>
                <w:numId w:val="34"/>
              </w:numPr>
              <w:autoSpaceDE w:val="0"/>
              <w:autoSpaceDN w:val="0"/>
              <w:adjustRightInd w:val="0"/>
              <w:ind w:left="434"/>
              <w:contextualSpacing/>
              <w:rPr>
                <w:iCs/>
              </w:rPr>
            </w:pPr>
            <w:r w:rsidRPr="009B7F25">
              <w:rPr>
                <w:iCs/>
              </w:rPr>
              <w:t>За израду планова сви запослени су добили неопходне информације од мене и стручне службе школе.</w:t>
            </w:r>
          </w:p>
        </w:tc>
      </w:tr>
      <w:tr w:rsidR="006A5F50" w:rsidRPr="009B7F25" w:rsidTr="006A5F50">
        <w:trPr>
          <w:trHeight w:val="515"/>
        </w:trPr>
        <w:tc>
          <w:tcPr>
            <w:tcW w:w="10638" w:type="dxa"/>
            <w:gridSpan w:val="2"/>
            <w:vAlign w:val="center"/>
          </w:tcPr>
          <w:p w:rsidR="006A5F50" w:rsidRPr="009B7F25" w:rsidRDefault="006A5F50" w:rsidP="006A5F50">
            <w:pPr>
              <w:autoSpaceDE w:val="0"/>
              <w:autoSpaceDN w:val="0"/>
              <w:adjustRightInd w:val="0"/>
              <w:jc w:val="center"/>
              <w:rPr>
                <w:b/>
              </w:rPr>
            </w:pPr>
            <w:r w:rsidRPr="009B7F25">
              <w:rPr>
                <w:b/>
              </w:rPr>
              <w:t>2.2. Организација установе</w:t>
            </w:r>
          </w:p>
        </w:tc>
      </w:tr>
      <w:tr w:rsidR="006A5F50" w:rsidRPr="009B7F25" w:rsidTr="006A5F50">
        <w:trPr>
          <w:trHeight w:val="707"/>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ефикасну организацију установе</w:t>
            </w:r>
          </w:p>
        </w:tc>
        <w:tc>
          <w:tcPr>
            <w:tcW w:w="582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07"/>
        </w:trPr>
        <w:tc>
          <w:tcPr>
            <w:tcW w:w="4811" w:type="dxa"/>
            <w:vAlign w:val="center"/>
          </w:tcPr>
          <w:p w:rsidR="006A5F50" w:rsidRPr="009B7F25" w:rsidRDefault="006A5F50" w:rsidP="00A52FCC">
            <w:pPr>
              <w:pStyle w:val="ListParagraph"/>
              <w:numPr>
                <w:ilvl w:val="0"/>
                <w:numId w:val="35"/>
              </w:numPr>
              <w:autoSpaceDE w:val="0"/>
              <w:autoSpaceDN w:val="0"/>
              <w:adjustRightInd w:val="0"/>
              <w:ind w:left="426"/>
              <w:contextualSpacing/>
            </w:pPr>
            <w:r w:rsidRPr="009B7F25">
              <w:t>Креира организациону структуру установе: систематизацију и описе радних места, образује стручна тела и тимове и организационе јединице;</w:t>
            </w:r>
          </w:p>
          <w:p w:rsidR="006A5F50" w:rsidRPr="009B7F25" w:rsidRDefault="006A5F50" w:rsidP="00A52FCC">
            <w:pPr>
              <w:pStyle w:val="ListParagraph"/>
              <w:numPr>
                <w:ilvl w:val="0"/>
                <w:numId w:val="35"/>
              </w:numPr>
              <w:autoSpaceDE w:val="0"/>
              <w:autoSpaceDN w:val="0"/>
              <w:adjustRightInd w:val="0"/>
              <w:ind w:left="426"/>
              <w:contextualSpacing/>
            </w:pPr>
            <w:r w:rsidRPr="009B7F25">
              <w:t>Обезбеђује да су сви запослени упознати са организационом структуром установе, посебно са описом свог радног места;</w:t>
            </w:r>
          </w:p>
          <w:p w:rsidR="006A5F50" w:rsidRPr="009B7F25" w:rsidRDefault="006A5F50" w:rsidP="00A52FCC">
            <w:pPr>
              <w:pStyle w:val="ListParagraph"/>
              <w:numPr>
                <w:ilvl w:val="0"/>
                <w:numId w:val="35"/>
              </w:numPr>
              <w:autoSpaceDE w:val="0"/>
              <w:autoSpaceDN w:val="0"/>
              <w:adjustRightInd w:val="0"/>
              <w:ind w:left="426"/>
              <w:contextualSpacing/>
            </w:pPr>
            <w:r w:rsidRPr="009B7F25">
              <w:t>Поставља јасне захтеве запосленима у вези са њиховим радним задацима и компетенцијама и проверава да ли запослени разумеју те задатке;</w:t>
            </w:r>
          </w:p>
          <w:p w:rsidR="006A5F50" w:rsidRPr="009B7F25" w:rsidRDefault="006A5F50" w:rsidP="00A52FCC">
            <w:pPr>
              <w:pStyle w:val="ListParagraph"/>
              <w:numPr>
                <w:ilvl w:val="0"/>
                <w:numId w:val="35"/>
              </w:numPr>
              <w:autoSpaceDE w:val="0"/>
              <w:autoSpaceDN w:val="0"/>
              <w:adjustRightInd w:val="0"/>
              <w:ind w:left="426"/>
              <w:contextualSpacing/>
            </w:pPr>
            <w:r w:rsidRPr="009B7F25">
              <w:t>Стара се да запослени буду равномерно оптерећени радним задацима;</w:t>
            </w:r>
          </w:p>
          <w:p w:rsidR="006A5F50" w:rsidRPr="009B7F25" w:rsidRDefault="006A5F50" w:rsidP="00A52FCC">
            <w:pPr>
              <w:pStyle w:val="ListParagraph"/>
              <w:numPr>
                <w:ilvl w:val="0"/>
                <w:numId w:val="35"/>
              </w:numPr>
              <w:autoSpaceDE w:val="0"/>
              <w:autoSpaceDN w:val="0"/>
              <w:adjustRightInd w:val="0"/>
              <w:ind w:left="426"/>
              <w:contextualSpacing/>
            </w:pPr>
            <w:r w:rsidRPr="009B7F25">
              <w:t xml:space="preserve">Делегира запосленима, руководиоцима </w:t>
            </w:r>
            <w:r w:rsidRPr="009B7F25">
              <w:lastRenderedPageBreak/>
              <w:t>стручних органа, тимова и организационих јединица послове, задатке и обавезе за њихово извршење;</w:t>
            </w:r>
          </w:p>
          <w:p w:rsidR="006A5F50" w:rsidRPr="009B7F25" w:rsidRDefault="006A5F50" w:rsidP="00A52FCC">
            <w:pPr>
              <w:pStyle w:val="ListParagraph"/>
              <w:numPr>
                <w:ilvl w:val="0"/>
                <w:numId w:val="35"/>
              </w:numPr>
              <w:autoSpaceDE w:val="0"/>
              <w:autoSpaceDN w:val="0"/>
              <w:adjustRightInd w:val="0"/>
              <w:ind w:left="426"/>
              <w:contextualSpacing/>
            </w:pPr>
            <w:r w:rsidRPr="009B7F25">
              <w:t>Координира рад стручних органа, тимова и организационих јединица и појединаца у установи;</w:t>
            </w:r>
          </w:p>
          <w:p w:rsidR="006A5F50" w:rsidRPr="009B7F25" w:rsidRDefault="006A5F50" w:rsidP="00A52FCC">
            <w:pPr>
              <w:pStyle w:val="ListParagraph"/>
              <w:numPr>
                <w:ilvl w:val="0"/>
                <w:numId w:val="35"/>
              </w:numPr>
              <w:autoSpaceDE w:val="0"/>
              <w:autoSpaceDN w:val="0"/>
              <w:adjustRightInd w:val="0"/>
              <w:ind w:left="426"/>
              <w:contextualSpacing/>
              <w:rPr>
                <w:b/>
              </w:rPr>
            </w:pPr>
            <w:r w:rsidRPr="009B7F25">
              <w:t>Обезбеђује ефикасну комуникацију између стручних органа, тимова и организационих јединица и запослених.</w:t>
            </w:r>
          </w:p>
        </w:tc>
        <w:tc>
          <w:tcPr>
            <w:tcW w:w="5827" w:type="dxa"/>
            <w:vAlign w:val="center"/>
          </w:tcPr>
          <w:p w:rsidR="006A5F50" w:rsidRPr="009B7F25" w:rsidRDefault="006A5F50" w:rsidP="00A52FCC">
            <w:pPr>
              <w:pStyle w:val="ListParagraph"/>
              <w:numPr>
                <w:ilvl w:val="0"/>
                <w:numId w:val="35"/>
              </w:numPr>
              <w:autoSpaceDE w:val="0"/>
              <w:autoSpaceDN w:val="0"/>
              <w:adjustRightInd w:val="0"/>
              <w:ind w:left="434"/>
              <w:contextualSpacing/>
              <w:rPr>
                <w:iCs/>
              </w:rPr>
            </w:pPr>
            <w:r w:rsidRPr="009B7F25">
              <w:rPr>
                <w:iCs/>
              </w:rPr>
              <w:lastRenderedPageBreak/>
              <w:t>Годишњим планом рада школе прецизирана су сва стручна тела, стручна већа, активи, тимови и састав истих.</w:t>
            </w:r>
          </w:p>
          <w:p w:rsidR="006A5F50" w:rsidRPr="009B7F25" w:rsidRDefault="006A5F50" w:rsidP="00A52FCC">
            <w:pPr>
              <w:pStyle w:val="ListParagraph"/>
              <w:numPr>
                <w:ilvl w:val="0"/>
                <w:numId w:val="35"/>
              </w:numPr>
              <w:autoSpaceDE w:val="0"/>
              <w:autoSpaceDN w:val="0"/>
              <w:adjustRightInd w:val="0"/>
              <w:ind w:left="434"/>
              <w:contextualSpacing/>
              <w:rPr>
                <w:iCs/>
              </w:rPr>
            </w:pPr>
            <w:r w:rsidRPr="009B7F25">
              <w:rPr>
                <w:iCs/>
              </w:rPr>
              <w:t>Водила сам рачуна да запослени буду равномерно оптерећени обавезама према проценту ангажовања у школи и да буду укључени у активности за које имају афинитете.</w:t>
            </w:r>
          </w:p>
          <w:p w:rsidR="006A5F50" w:rsidRPr="009B7F25" w:rsidRDefault="006A5F50" w:rsidP="00A52FCC">
            <w:pPr>
              <w:pStyle w:val="ListParagraph"/>
              <w:numPr>
                <w:ilvl w:val="0"/>
                <w:numId w:val="35"/>
              </w:numPr>
              <w:autoSpaceDE w:val="0"/>
              <w:autoSpaceDN w:val="0"/>
              <w:adjustRightInd w:val="0"/>
              <w:ind w:left="434"/>
              <w:contextualSpacing/>
              <w:rPr>
                <w:iCs/>
              </w:rPr>
            </w:pPr>
            <w:r w:rsidRPr="009B7F25">
              <w:rPr>
                <w:iCs/>
              </w:rPr>
              <w:t>Присуствовала сам, учествовала и координирала радом стручних већ, Тимова и актива и пратила рад ових тела.</w:t>
            </w:r>
          </w:p>
          <w:p w:rsidR="006A5F50" w:rsidRPr="009B7F25" w:rsidRDefault="006A5F50" w:rsidP="00A52FCC">
            <w:pPr>
              <w:pStyle w:val="ListParagraph"/>
              <w:numPr>
                <w:ilvl w:val="0"/>
                <w:numId w:val="35"/>
              </w:numPr>
              <w:autoSpaceDE w:val="0"/>
              <w:autoSpaceDN w:val="0"/>
              <w:adjustRightInd w:val="0"/>
              <w:ind w:left="434"/>
              <w:contextualSpacing/>
              <w:rPr>
                <w:iCs/>
              </w:rPr>
            </w:pPr>
            <w:r w:rsidRPr="009B7F25">
              <w:rPr>
                <w:iCs/>
              </w:rPr>
              <w:t xml:space="preserve">Сви запослени су упознати са организационом структуром установе са описом свог радног места. </w:t>
            </w:r>
          </w:p>
          <w:p w:rsidR="006A5F50" w:rsidRPr="009B7F25" w:rsidRDefault="006A5F50" w:rsidP="00A52FCC">
            <w:pPr>
              <w:pStyle w:val="ListParagraph"/>
              <w:numPr>
                <w:ilvl w:val="0"/>
                <w:numId w:val="35"/>
              </w:numPr>
              <w:autoSpaceDE w:val="0"/>
              <w:autoSpaceDN w:val="0"/>
              <w:adjustRightInd w:val="0"/>
              <w:ind w:left="434"/>
              <w:contextualSpacing/>
              <w:rPr>
                <w:b/>
              </w:rPr>
            </w:pPr>
            <w:r w:rsidRPr="009B7F25">
              <w:rPr>
                <w:iCs/>
              </w:rPr>
              <w:t xml:space="preserve">На састанцима је договорено на који начин стручни органи комуницирају међу собом, а ја </w:t>
            </w:r>
            <w:r w:rsidRPr="009B7F25">
              <w:rPr>
                <w:iCs/>
              </w:rPr>
              <w:lastRenderedPageBreak/>
              <w:t>сам координирала радом свих уз помоћ педагога.</w:t>
            </w:r>
          </w:p>
        </w:tc>
      </w:tr>
      <w:tr w:rsidR="006A5F50" w:rsidRPr="009B7F25" w:rsidTr="006A5F50">
        <w:trPr>
          <w:trHeight w:val="707"/>
        </w:trPr>
        <w:tc>
          <w:tcPr>
            <w:tcW w:w="10638" w:type="dxa"/>
            <w:gridSpan w:val="2"/>
            <w:vAlign w:val="center"/>
          </w:tcPr>
          <w:p w:rsidR="006A5F50" w:rsidRPr="009B7F25" w:rsidRDefault="006A5F50" w:rsidP="006A5F50">
            <w:pPr>
              <w:autoSpaceDE w:val="0"/>
              <w:autoSpaceDN w:val="0"/>
              <w:adjustRightInd w:val="0"/>
              <w:jc w:val="center"/>
              <w:rPr>
                <w:b/>
              </w:rPr>
            </w:pPr>
            <w:r w:rsidRPr="009B7F25">
              <w:rPr>
                <w:b/>
              </w:rPr>
              <w:lastRenderedPageBreak/>
              <w:t>2.3. Контрола рада установе</w:t>
            </w:r>
          </w:p>
        </w:tc>
      </w:tr>
      <w:tr w:rsidR="006A5F50" w:rsidRPr="009B7F25" w:rsidTr="006A5F50">
        <w:trPr>
          <w:trHeight w:val="707"/>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праћење, извештавање, анализу резултата рада установе и предузимање корективних мера.</w:t>
            </w:r>
          </w:p>
        </w:tc>
        <w:tc>
          <w:tcPr>
            <w:tcW w:w="582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07"/>
        </w:trPr>
        <w:tc>
          <w:tcPr>
            <w:tcW w:w="4811" w:type="dxa"/>
            <w:vAlign w:val="center"/>
          </w:tcPr>
          <w:p w:rsidR="006A5F50" w:rsidRPr="009B7F25" w:rsidRDefault="006A5F50" w:rsidP="00A52FCC">
            <w:pPr>
              <w:pStyle w:val="ListParagraph"/>
              <w:numPr>
                <w:ilvl w:val="0"/>
                <w:numId w:val="36"/>
              </w:numPr>
              <w:autoSpaceDE w:val="0"/>
              <w:autoSpaceDN w:val="0"/>
              <w:adjustRightInd w:val="0"/>
              <w:ind w:left="426"/>
              <w:contextualSpacing/>
            </w:pPr>
            <w:r w:rsidRPr="009B7F25">
              <w:t>Примењује различите методе контроле рада установе, њених организационих јединица и запослених;</w:t>
            </w:r>
          </w:p>
          <w:p w:rsidR="006A5F50" w:rsidRPr="009B7F25" w:rsidRDefault="006A5F50" w:rsidP="00A52FCC">
            <w:pPr>
              <w:pStyle w:val="ListParagraph"/>
              <w:numPr>
                <w:ilvl w:val="0"/>
                <w:numId w:val="36"/>
              </w:numPr>
              <w:autoSpaceDE w:val="0"/>
              <w:autoSpaceDN w:val="0"/>
              <w:adjustRightInd w:val="0"/>
              <w:ind w:left="426"/>
              <w:contextualSpacing/>
            </w:pPr>
            <w:r w:rsidRPr="009B7F25">
              <w:t>Организује и оперативно спроводи  контролу рада установе: организује процес праћења, извештавања и анализе резултата и додељује задатке запосленима у том процесу, иницира и надзире процес израде извештаја и анализа, обезбеђује поштовање рокова у изради извештаја и анализа;</w:t>
            </w:r>
          </w:p>
          <w:p w:rsidR="006A5F50" w:rsidRPr="009B7F25" w:rsidRDefault="006A5F50" w:rsidP="00A52FCC">
            <w:pPr>
              <w:pStyle w:val="ListParagraph"/>
              <w:numPr>
                <w:ilvl w:val="0"/>
                <w:numId w:val="36"/>
              </w:numPr>
              <w:autoSpaceDE w:val="0"/>
              <w:autoSpaceDN w:val="0"/>
              <w:adjustRightInd w:val="0"/>
              <w:ind w:left="426"/>
              <w:contextualSpacing/>
            </w:pPr>
            <w:r w:rsidRPr="009B7F25">
              <w:t>Обезбеђује информациону основу контроле: идентификује изворе информација потребне за контролу и стара се да информације буду тачне и благовремене;</w:t>
            </w:r>
          </w:p>
          <w:p w:rsidR="006A5F50" w:rsidRPr="009B7F25" w:rsidRDefault="006A5F50" w:rsidP="00A52FCC">
            <w:pPr>
              <w:pStyle w:val="ListParagraph"/>
              <w:numPr>
                <w:ilvl w:val="0"/>
                <w:numId w:val="36"/>
              </w:numPr>
              <w:autoSpaceDE w:val="0"/>
              <w:autoSpaceDN w:val="0"/>
              <w:adjustRightInd w:val="0"/>
              <w:ind w:left="426"/>
              <w:contextualSpacing/>
            </w:pPr>
            <w:r w:rsidRPr="009B7F25">
              <w:t>Непосредно прати и заједно са запосленима анализира остварене резултате установе, анализира рад установе, њених јединица и запослених;</w:t>
            </w:r>
          </w:p>
          <w:p w:rsidR="006A5F50" w:rsidRPr="009B7F25" w:rsidRDefault="006A5F50" w:rsidP="00A52FCC">
            <w:pPr>
              <w:pStyle w:val="ListParagraph"/>
              <w:numPr>
                <w:ilvl w:val="0"/>
                <w:numId w:val="36"/>
              </w:numPr>
              <w:autoSpaceDE w:val="0"/>
              <w:autoSpaceDN w:val="0"/>
              <w:adjustRightInd w:val="0"/>
              <w:ind w:left="426"/>
              <w:contextualSpacing/>
            </w:pPr>
            <w:r w:rsidRPr="009B7F25">
              <w:t>Предузима корективне мере када остварени резултати установе, њених јединица и појединачни резултати запослених одступају од планираних;</w:t>
            </w:r>
          </w:p>
          <w:p w:rsidR="006A5F50" w:rsidRPr="009B7F25" w:rsidRDefault="006A5F50" w:rsidP="00A52FCC">
            <w:pPr>
              <w:pStyle w:val="ListParagraph"/>
              <w:numPr>
                <w:ilvl w:val="0"/>
                <w:numId w:val="36"/>
              </w:numPr>
              <w:autoSpaceDE w:val="0"/>
              <w:autoSpaceDN w:val="0"/>
              <w:adjustRightInd w:val="0"/>
              <w:ind w:left="426"/>
              <w:contextualSpacing/>
              <w:rPr>
                <w:b/>
              </w:rPr>
            </w:pPr>
            <w:r w:rsidRPr="009B7F25">
              <w:t>Упознаје органе управљања са извештајима и анализама резултата рада установе и предузетим корективним мерама.</w:t>
            </w:r>
          </w:p>
        </w:tc>
        <w:tc>
          <w:tcPr>
            <w:tcW w:w="5827" w:type="dxa"/>
            <w:vAlign w:val="center"/>
          </w:tcPr>
          <w:p w:rsidR="006A5F50" w:rsidRPr="009B7F25" w:rsidRDefault="006A5F50" w:rsidP="00A52FCC">
            <w:pPr>
              <w:pStyle w:val="ListParagraph"/>
              <w:numPr>
                <w:ilvl w:val="0"/>
                <w:numId w:val="36"/>
              </w:numPr>
              <w:autoSpaceDE w:val="0"/>
              <w:autoSpaceDN w:val="0"/>
              <w:adjustRightInd w:val="0"/>
              <w:ind w:left="434"/>
              <w:contextualSpacing/>
              <w:rPr>
                <w:iCs/>
              </w:rPr>
            </w:pPr>
            <w:r w:rsidRPr="009B7F25">
              <w:rPr>
                <w:iCs/>
              </w:rPr>
              <w:t>Током овог периода  посетила сам 17 часова редовне наставе и 2 угледна часа, извршила сам анализу часова са запосленима, дала сам им препоруке за даљи рад, изрекла примедбе и похвале;</w:t>
            </w:r>
          </w:p>
          <w:p w:rsidR="006A5F50" w:rsidRPr="009B7F25" w:rsidRDefault="006A5F50" w:rsidP="00A52FCC">
            <w:pPr>
              <w:pStyle w:val="ListParagraph"/>
              <w:numPr>
                <w:ilvl w:val="0"/>
                <w:numId w:val="36"/>
              </w:numPr>
              <w:autoSpaceDE w:val="0"/>
              <w:autoSpaceDN w:val="0"/>
              <w:adjustRightInd w:val="0"/>
              <w:ind w:left="434"/>
              <w:contextualSpacing/>
              <w:rPr>
                <w:iCs/>
              </w:rPr>
            </w:pPr>
            <w:r w:rsidRPr="009B7F25">
              <w:rPr>
                <w:iCs/>
              </w:rPr>
              <w:t>Извршила сам надзор прегледа Дневника образовно-васпитног рада, матичних књига, књига дежурства као и свих извештаја са састанака сртучних већа, актива и тимова;</w:t>
            </w:r>
          </w:p>
          <w:p w:rsidR="006A5F50" w:rsidRPr="009B7F25" w:rsidRDefault="006A5F50" w:rsidP="00A52FCC">
            <w:pPr>
              <w:pStyle w:val="ListParagraph"/>
              <w:numPr>
                <w:ilvl w:val="0"/>
                <w:numId w:val="36"/>
              </w:numPr>
              <w:autoSpaceDE w:val="0"/>
              <w:autoSpaceDN w:val="0"/>
              <w:adjustRightInd w:val="0"/>
              <w:ind w:left="434"/>
              <w:contextualSpacing/>
              <w:rPr>
                <w:iCs/>
              </w:rPr>
            </w:pPr>
            <w:r w:rsidRPr="009B7F25">
              <w:rPr>
                <w:iCs/>
              </w:rPr>
              <w:t>Редовно сам обилазила и пратила рад дежурних наставника као и рад наставника у продуженом боравку.</w:t>
            </w:r>
          </w:p>
          <w:p w:rsidR="006A5F50" w:rsidRPr="009B7F25" w:rsidRDefault="006A5F50" w:rsidP="00A52FCC">
            <w:pPr>
              <w:pStyle w:val="ListParagraph"/>
              <w:numPr>
                <w:ilvl w:val="0"/>
                <w:numId w:val="36"/>
              </w:numPr>
              <w:autoSpaceDE w:val="0"/>
              <w:autoSpaceDN w:val="0"/>
              <w:adjustRightInd w:val="0"/>
              <w:ind w:left="434"/>
              <w:contextualSpacing/>
              <w:rPr>
                <w:iCs/>
              </w:rPr>
            </w:pPr>
            <w:r w:rsidRPr="009B7F25">
              <w:rPr>
                <w:iCs/>
              </w:rPr>
              <w:t>Редовно, најмање једном недељно, обилазила сам све просторије школе и школско двориште, контролисала рад помоћног особља и хигијене у школи. На већима, састанцима актива и осталим стручним телима анализиран је рад установе, али и рад појединаца. Доношене су мере за побољшање функционисања школе уопште.</w:t>
            </w:r>
          </w:p>
          <w:p w:rsidR="006A5F50" w:rsidRPr="009B7F25" w:rsidRDefault="006A5F50" w:rsidP="00A52FCC">
            <w:pPr>
              <w:pStyle w:val="ListParagraph"/>
              <w:numPr>
                <w:ilvl w:val="0"/>
                <w:numId w:val="36"/>
              </w:numPr>
              <w:autoSpaceDE w:val="0"/>
              <w:autoSpaceDN w:val="0"/>
              <w:adjustRightInd w:val="0"/>
              <w:ind w:left="434"/>
              <w:contextualSpacing/>
              <w:rPr>
                <w:b/>
              </w:rPr>
            </w:pPr>
            <w:r w:rsidRPr="009B7F25">
              <w:rPr>
                <w:iCs/>
              </w:rPr>
              <w:t>Школски одбор редовно је информисан о свим дешавањима у школи путем извештаја о раду и о конкретним мерама за побољшање рада.</w:t>
            </w:r>
          </w:p>
        </w:tc>
      </w:tr>
      <w:tr w:rsidR="006A5F50" w:rsidRPr="009B7F25" w:rsidTr="006A5F50">
        <w:trPr>
          <w:trHeight w:val="707"/>
        </w:trPr>
        <w:tc>
          <w:tcPr>
            <w:tcW w:w="10638" w:type="dxa"/>
            <w:gridSpan w:val="2"/>
            <w:vAlign w:val="center"/>
          </w:tcPr>
          <w:p w:rsidR="006A5F50" w:rsidRPr="009B7F25" w:rsidRDefault="006A5F50" w:rsidP="006A5F50">
            <w:pPr>
              <w:autoSpaceDE w:val="0"/>
              <w:autoSpaceDN w:val="0"/>
              <w:adjustRightInd w:val="0"/>
              <w:jc w:val="center"/>
              <w:rPr>
                <w:b/>
              </w:rPr>
            </w:pPr>
            <w:r w:rsidRPr="009B7F25">
              <w:rPr>
                <w:b/>
              </w:rPr>
              <w:t>2.4. Управљање информационим системом установе</w:t>
            </w:r>
          </w:p>
        </w:tc>
      </w:tr>
      <w:tr w:rsidR="006A5F50" w:rsidRPr="009B7F25" w:rsidTr="006A5F50">
        <w:trPr>
          <w:trHeight w:val="707"/>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ефикасно управљање информацијама у сарадњи са школском управом и локалном </w:t>
            </w:r>
            <w:r w:rsidRPr="009B7F25">
              <w:rPr>
                <w:bCs/>
              </w:rPr>
              <w:lastRenderedPageBreak/>
              <w:t>самоуправом</w:t>
            </w:r>
          </w:p>
        </w:tc>
        <w:tc>
          <w:tcPr>
            <w:tcW w:w="5827" w:type="dxa"/>
            <w:vAlign w:val="center"/>
          </w:tcPr>
          <w:p w:rsidR="006A5F50" w:rsidRPr="009B7F25" w:rsidRDefault="006A5F50" w:rsidP="006A5F50">
            <w:pPr>
              <w:autoSpaceDE w:val="0"/>
              <w:autoSpaceDN w:val="0"/>
              <w:adjustRightInd w:val="0"/>
              <w:jc w:val="center"/>
              <w:rPr>
                <w:b/>
              </w:rPr>
            </w:pPr>
            <w:r w:rsidRPr="009B7F25">
              <w:rPr>
                <w:b/>
              </w:rPr>
              <w:lastRenderedPageBreak/>
              <w:t>Опис активности</w:t>
            </w:r>
          </w:p>
        </w:tc>
      </w:tr>
      <w:tr w:rsidR="006A5F50" w:rsidRPr="009B7F25" w:rsidTr="006A5F50">
        <w:trPr>
          <w:trHeight w:val="707"/>
        </w:trPr>
        <w:tc>
          <w:tcPr>
            <w:tcW w:w="4811" w:type="dxa"/>
            <w:vAlign w:val="center"/>
          </w:tcPr>
          <w:p w:rsidR="006A5F50" w:rsidRPr="009B7F25" w:rsidRDefault="006A5F50" w:rsidP="00A52FCC">
            <w:pPr>
              <w:pStyle w:val="ListParagraph"/>
              <w:numPr>
                <w:ilvl w:val="0"/>
                <w:numId w:val="37"/>
              </w:numPr>
              <w:autoSpaceDE w:val="0"/>
              <w:autoSpaceDN w:val="0"/>
              <w:adjustRightInd w:val="0"/>
              <w:ind w:left="426"/>
              <w:contextualSpacing/>
            </w:pPr>
            <w:r w:rsidRPr="009B7F25">
              <w:lastRenderedPageBreak/>
              <w:t>Обезбеђује да сви запослени буду правовремено и тачно информисани о свим важним питањима живота и рада установе;</w:t>
            </w:r>
          </w:p>
          <w:p w:rsidR="006A5F50" w:rsidRPr="009B7F25" w:rsidRDefault="006A5F50" w:rsidP="00A52FCC">
            <w:pPr>
              <w:pStyle w:val="ListParagraph"/>
              <w:numPr>
                <w:ilvl w:val="0"/>
                <w:numId w:val="37"/>
              </w:numPr>
              <w:autoSpaceDE w:val="0"/>
              <w:autoSpaceDN w:val="0"/>
              <w:adjustRightInd w:val="0"/>
              <w:ind w:left="426"/>
              <w:contextualSpacing/>
            </w:pPr>
            <w:r w:rsidRPr="009B7F25">
              <w:t>Обезбеђује услове за развој и функционисање информационог система за управљање (ИСУ): набавку потребне опреме и програма, организује рад информационог система и његово коришћење у свакодневном раду установе у складу са законом;</w:t>
            </w:r>
          </w:p>
          <w:p w:rsidR="006A5F50" w:rsidRPr="009B7F25" w:rsidRDefault="006A5F50" w:rsidP="00A52FCC">
            <w:pPr>
              <w:pStyle w:val="ListParagraph"/>
              <w:numPr>
                <w:ilvl w:val="0"/>
                <w:numId w:val="37"/>
              </w:numPr>
              <w:autoSpaceDE w:val="0"/>
              <w:autoSpaceDN w:val="0"/>
              <w:adjustRightInd w:val="0"/>
              <w:ind w:left="426"/>
              <w:contextualSpacing/>
              <w:rPr>
                <w:b/>
              </w:rPr>
            </w:pPr>
            <w:r w:rsidRPr="009B7F25">
              <w:t>Обезбеђује обуку запослених за рад са савременом информационо-комуникационом-технологијом и подстиче их да је користе у раду установе и као подршку процесу учења/наставе.</w:t>
            </w:r>
          </w:p>
        </w:tc>
        <w:tc>
          <w:tcPr>
            <w:tcW w:w="5827" w:type="dxa"/>
            <w:vAlign w:val="center"/>
          </w:tcPr>
          <w:p w:rsidR="006A5F50" w:rsidRPr="009B7F25" w:rsidRDefault="006A5F50" w:rsidP="00A52FCC">
            <w:pPr>
              <w:pStyle w:val="ListParagraph"/>
              <w:numPr>
                <w:ilvl w:val="0"/>
                <w:numId w:val="37"/>
              </w:numPr>
              <w:autoSpaceDE w:val="0"/>
              <w:autoSpaceDN w:val="0"/>
              <w:adjustRightInd w:val="0"/>
              <w:ind w:left="434"/>
              <w:contextualSpacing/>
              <w:rPr>
                <w:iCs/>
              </w:rPr>
            </w:pPr>
            <w:r w:rsidRPr="009B7F25">
              <w:rPr>
                <w:iCs/>
              </w:rPr>
              <w:t>Све информације значајне за рад школе и запослених уопште које се усменим, писменим или електронским путем проследе школи правовремено сам  прослеђивала и запосленима на састанцима, путем огласне табле или мејловима.</w:t>
            </w:r>
          </w:p>
          <w:p w:rsidR="006A5F50" w:rsidRPr="009B7F25" w:rsidRDefault="006A5F50" w:rsidP="00A52FCC">
            <w:pPr>
              <w:pStyle w:val="ListParagraph"/>
              <w:numPr>
                <w:ilvl w:val="0"/>
                <w:numId w:val="37"/>
              </w:numPr>
              <w:autoSpaceDE w:val="0"/>
              <w:autoSpaceDN w:val="0"/>
              <w:adjustRightInd w:val="0"/>
              <w:ind w:left="434"/>
              <w:contextualSpacing/>
              <w:rPr>
                <w:b/>
              </w:rPr>
            </w:pPr>
            <w:r w:rsidRPr="009B7F25">
              <w:rPr>
                <w:iCs/>
              </w:rPr>
              <w:t>Секретар, координатори, педагог и ја редовно ажурирају ЈИСП, ИСКРУ и остале онлајн платформе прописане Законом.</w:t>
            </w:r>
          </w:p>
        </w:tc>
      </w:tr>
      <w:tr w:rsidR="006A5F50" w:rsidRPr="009B7F25" w:rsidTr="006A5F50">
        <w:trPr>
          <w:trHeight w:val="707"/>
        </w:trPr>
        <w:tc>
          <w:tcPr>
            <w:tcW w:w="10638" w:type="dxa"/>
            <w:gridSpan w:val="2"/>
            <w:vAlign w:val="center"/>
          </w:tcPr>
          <w:p w:rsidR="006A5F50" w:rsidRPr="009B7F25" w:rsidRDefault="006A5F50" w:rsidP="006A5F50">
            <w:pPr>
              <w:jc w:val="center"/>
              <w:rPr>
                <w:b/>
              </w:rPr>
            </w:pPr>
            <w:r w:rsidRPr="009B7F25">
              <w:rPr>
                <w:b/>
              </w:rPr>
              <w:t>2.5. Управљање системом обезбеђења квалитета у установи</w:t>
            </w:r>
          </w:p>
        </w:tc>
      </w:tr>
      <w:tr w:rsidR="006A5F50" w:rsidRPr="009B7F25" w:rsidTr="006A5F50">
        <w:trPr>
          <w:trHeight w:val="707"/>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развија и реализује систем осигурања квалитета рада установе.</w:t>
            </w:r>
          </w:p>
        </w:tc>
        <w:tc>
          <w:tcPr>
            <w:tcW w:w="582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07"/>
        </w:trPr>
        <w:tc>
          <w:tcPr>
            <w:tcW w:w="4811" w:type="dxa"/>
            <w:vAlign w:val="center"/>
          </w:tcPr>
          <w:p w:rsidR="006A5F50" w:rsidRPr="009B7F25" w:rsidRDefault="006A5F50" w:rsidP="00A52FCC">
            <w:pPr>
              <w:pStyle w:val="ListParagraph"/>
              <w:numPr>
                <w:ilvl w:val="0"/>
                <w:numId w:val="38"/>
              </w:numPr>
              <w:autoSpaceDE w:val="0"/>
              <w:autoSpaceDN w:val="0"/>
              <w:adjustRightInd w:val="0"/>
              <w:ind w:left="426"/>
              <w:contextualSpacing/>
            </w:pPr>
            <w:r w:rsidRPr="009B7F25">
              <w:t>Примењује савремене методе управљања квалитетом;</w:t>
            </w:r>
          </w:p>
          <w:p w:rsidR="006A5F50" w:rsidRPr="009B7F25" w:rsidRDefault="006A5F50" w:rsidP="00A52FCC">
            <w:pPr>
              <w:pStyle w:val="ListParagraph"/>
              <w:numPr>
                <w:ilvl w:val="0"/>
                <w:numId w:val="38"/>
              </w:numPr>
              <w:autoSpaceDE w:val="0"/>
              <w:autoSpaceDN w:val="0"/>
              <w:adjustRightInd w:val="0"/>
              <w:ind w:left="426"/>
              <w:contextualSpacing/>
            </w:pPr>
            <w:r w:rsidRPr="009B7F25">
              <w:t>Обезбеђује изградњу система управљања квалитетом у установи: израду процедуре управљања квалитетом и потребне документације, распоређује задатке запосленима у процесу управљања квалитетом и стара се да их они спроводе;</w:t>
            </w:r>
          </w:p>
          <w:p w:rsidR="006A5F50" w:rsidRPr="009B7F25" w:rsidRDefault="006A5F50" w:rsidP="00A52FCC">
            <w:pPr>
              <w:pStyle w:val="ListParagraph"/>
              <w:numPr>
                <w:ilvl w:val="0"/>
                <w:numId w:val="38"/>
              </w:numPr>
              <w:autoSpaceDE w:val="0"/>
              <w:autoSpaceDN w:val="0"/>
              <w:adjustRightInd w:val="0"/>
              <w:ind w:left="426"/>
              <w:contextualSpacing/>
            </w:pPr>
            <w:r w:rsidRPr="009B7F25">
              <w:t>Обезбеђује ефикасан процес самовредновања и коришћење тих резултата за унапређивање квалитета рада установе;</w:t>
            </w:r>
          </w:p>
          <w:p w:rsidR="006A5F50" w:rsidRPr="009B7F25" w:rsidRDefault="006A5F50" w:rsidP="00A52FCC">
            <w:pPr>
              <w:pStyle w:val="ListParagraph"/>
              <w:numPr>
                <w:ilvl w:val="0"/>
                <w:numId w:val="38"/>
              </w:numPr>
              <w:autoSpaceDE w:val="0"/>
              <w:autoSpaceDN w:val="0"/>
              <w:adjustRightInd w:val="0"/>
              <w:ind w:left="426"/>
              <w:contextualSpacing/>
            </w:pPr>
            <w:r w:rsidRPr="009B7F25">
              <w:t>Заједно са наставницима и стручним сарадницима прати и анализира успешност ученика на завршним, односно матурским испитима ради планирања унапређивања рада школе;</w:t>
            </w:r>
          </w:p>
          <w:p w:rsidR="006A5F50" w:rsidRPr="009B7F25" w:rsidRDefault="006A5F50" w:rsidP="00A52FCC">
            <w:pPr>
              <w:pStyle w:val="ListParagraph"/>
              <w:numPr>
                <w:ilvl w:val="0"/>
                <w:numId w:val="38"/>
              </w:numPr>
              <w:autoSpaceDE w:val="0"/>
              <w:autoSpaceDN w:val="0"/>
              <w:adjustRightInd w:val="0"/>
              <w:ind w:left="426"/>
              <w:contextualSpacing/>
              <w:rPr>
                <w:b/>
              </w:rPr>
            </w:pPr>
            <w:r w:rsidRPr="009B7F25">
              <w:t>Обезбеђује сарадњу са тимовима који обављају спољашње вредновање рада установе и стара се да се резултати тог вредновања користе за унапређење рада установе.</w:t>
            </w:r>
          </w:p>
        </w:tc>
        <w:tc>
          <w:tcPr>
            <w:tcW w:w="5827" w:type="dxa"/>
            <w:vAlign w:val="center"/>
          </w:tcPr>
          <w:p w:rsidR="006A5F50" w:rsidRPr="009B7F25" w:rsidRDefault="006A5F50" w:rsidP="00A52FCC">
            <w:pPr>
              <w:pStyle w:val="ListParagraph"/>
              <w:numPr>
                <w:ilvl w:val="0"/>
                <w:numId w:val="38"/>
              </w:numPr>
              <w:autoSpaceDE w:val="0"/>
              <w:autoSpaceDN w:val="0"/>
              <w:adjustRightInd w:val="0"/>
              <w:ind w:left="434"/>
              <w:contextualSpacing/>
              <w:rPr>
                <w:iCs/>
              </w:rPr>
            </w:pPr>
            <w:r w:rsidRPr="009B7F25">
              <w:rPr>
                <w:iCs/>
              </w:rPr>
              <w:t>Свеобухватном анализом рада установе у претходном периоду утврила сам да је једна од мера побољшања рада и опремање школе потребним наставним средствима и училима. Учила сукцесивно набављамо.</w:t>
            </w:r>
          </w:p>
          <w:p w:rsidR="006A5F50" w:rsidRPr="009B7F25" w:rsidRDefault="006A5F50" w:rsidP="00A52FCC">
            <w:pPr>
              <w:pStyle w:val="ListParagraph"/>
              <w:numPr>
                <w:ilvl w:val="0"/>
                <w:numId w:val="38"/>
              </w:numPr>
              <w:autoSpaceDE w:val="0"/>
              <w:autoSpaceDN w:val="0"/>
              <w:adjustRightInd w:val="0"/>
              <w:ind w:left="434"/>
              <w:contextualSpacing/>
              <w:rPr>
                <w:iCs/>
              </w:rPr>
            </w:pPr>
            <w:r w:rsidRPr="009B7F25">
              <w:rPr>
                <w:iCs/>
              </w:rPr>
              <w:t>Тим за самовредновање је током претходног периода припремио активности за  самовредновање за области: ЕТОС, Образовна постигнућа ученика, Подршка ученицима и Планирање и програмирање. Извештај о самовредновању са предлогом мера за унапређивање уочених слабости као и начину праћења остваривања предложених мера разматрали смо и усвојен је на Наставничком већу, Савету родитеља и Школском одбору. Активно учествујем у раду Тима за самовредновање</w:t>
            </w:r>
          </w:p>
          <w:p w:rsidR="006A5F50" w:rsidRPr="009B7F25" w:rsidRDefault="006A5F50" w:rsidP="00A52FCC">
            <w:pPr>
              <w:pStyle w:val="ListParagraph"/>
              <w:numPr>
                <w:ilvl w:val="0"/>
                <w:numId w:val="38"/>
              </w:numPr>
              <w:autoSpaceDE w:val="0"/>
              <w:autoSpaceDN w:val="0"/>
              <w:adjustRightInd w:val="0"/>
              <w:ind w:left="434"/>
              <w:contextualSpacing/>
              <w:rPr>
                <w:b/>
              </w:rPr>
            </w:pPr>
            <w:r w:rsidRPr="009B7F25">
              <w:rPr>
                <w:iCs/>
              </w:rPr>
              <w:t>Разматрани су резултати ЗИ ученика из претходне школске године и предложене мере за побољшање успеха ученика осмог разреда у наредном периоду за ЗИ</w:t>
            </w:r>
            <w:r w:rsidRPr="009B7F25">
              <w:rPr>
                <w:i/>
                <w:iCs/>
                <w:sz w:val="21"/>
                <w:szCs w:val="21"/>
              </w:rPr>
              <w:t>.</w:t>
            </w:r>
          </w:p>
        </w:tc>
      </w:tr>
    </w:tbl>
    <w:p w:rsidR="006A5F50" w:rsidRPr="009B7F25" w:rsidRDefault="006A5F50" w:rsidP="006A5F50">
      <w:pPr>
        <w:jc w:val="both"/>
        <w:rPr>
          <w:b/>
        </w:rPr>
      </w:pPr>
    </w:p>
    <w:p w:rsidR="006A5F50" w:rsidRPr="009B7F25" w:rsidRDefault="006A5F50" w:rsidP="008C4F99">
      <w:pPr>
        <w:rPr>
          <w:b/>
        </w:rPr>
      </w:pPr>
      <w:r w:rsidRPr="009B7F25">
        <w:rPr>
          <w:b/>
        </w:rPr>
        <w:br w:type="page"/>
      </w:r>
      <w:r w:rsidRPr="009B7F25">
        <w:rPr>
          <w:b/>
        </w:rPr>
        <w:lastRenderedPageBreak/>
        <w:t>III ОБЛАСТ: ПРАЋЕЊЕ И УНАПРЕЂИВАЊЕ РАДА ЗАПОСЛЕНИХ</w:t>
      </w: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3.1. Планирање, селекција и пријем запослених</w:t>
      </w:r>
    </w:p>
    <w:p w:rsidR="006A5F50" w:rsidRPr="009B7F25" w:rsidRDefault="006A5F50" w:rsidP="006A5F50">
      <w:pPr>
        <w:autoSpaceDE w:val="0"/>
        <w:autoSpaceDN w:val="0"/>
        <w:adjustRightInd w:val="0"/>
      </w:pPr>
      <w:r w:rsidRPr="009B7F25">
        <w:t>3.2. Професионални развој запослених</w:t>
      </w:r>
    </w:p>
    <w:p w:rsidR="006A5F50" w:rsidRPr="009B7F25" w:rsidRDefault="006A5F50" w:rsidP="006A5F50">
      <w:pPr>
        <w:autoSpaceDE w:val="0"/>
        <w:autoSpaceDN w:val="0"/>
        <w:adjustRightInd w:val="0"/>
      </w:pPr>
      <w:r w:rsidRPr="009B7F25">
        <w:t>3.3. Унапређивање међуљудских односа</w:t>
      </w:r>
    </w:p>
    <w:p w:rsidR="006A5F50" w:rsidRPr="009B7F25" w:rsidRDefault="006A5F50" w:rsidP="006A5F50">
      <w:pPr>
        <w:jc w:val="both"/>
      </w:pPr>
      <w:r w:rsidRPr="009B7F25">
        <w:t>3.4. Вредновање резултата рада, мотивисање и награђивање запослених</w:t>
      </w:r>
    </w:p>
    <w:tbl>
      <w:tblPr>
        <w:tblStyle w:val="TableGrid"/>
        <w:tblW w:w="10908" w:type="dxa"/>
        <w:tblLook w:val="04A0"/>
      </w:tblPr>
      <w:tblGrid>
        <w:gridCol w:w="4811"/>
        <w:gridCol w:w="6097"/>
      </w:tblGrid>
      <w:tr w:rsidR="006A5F50" w:rsidRPr="009B7F25" w:rsidTr="006A5F50">
        <w:trPr>
          <w:trHeight w:val="538"/>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t>3.1. Планирање, селекција и пријем запослених</w:t>
            </w:r>
          </w:p>
        </w:tc>
      </w:tr>
      <w:tr w:rsidR="006A5F50" w:rsidRPr="009B7F25" w:rsidTr="006A5F50">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потребан број и одговарајућу структуру запослених у установи</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39"/>
              </w:numPr>
              <w:autoSpaceDE w:val="0"/>
              <w:autoSpaceDN w:val="0"/>
              <w:adjustRightInd w:val="0"/>
              <w:ind w:left="426"/>
              <w:contextualSpacing/>
            </w:pPr>
            <w:r w:rsidRPr="009B7F25">
              <w:t>Планира људске ресурсе у установи и благовремено предузима неопходне мере за реализацију плана људских ресурса;</w:t>
            </w:r>
          </w:p>
          <w:p w:rsidR="006A5F50" w:rsidRPr="009B7F25" w:rsidRDefault="006A5F50" w:rsidP="00A52FCC">
            <w:pPr>
              <w:pStyle w:val="ListParagraph"/>
              <w:numPr>
                <w:ilvl w:val="0"/>
                <w:numId w:val="39"/>
              </w:numPr>
              <w:autoSpaceDE w:val="0"/>
              <w:autoSpaceDN w:val="0"/>
              <w:adjustRightInd w:val="0"/>
              <w:ind w:left="426"/>
              <w:contextualSpacing/>
            </w:pPr>
            <w:r w:rsidRPr="009B7F25">
              <w:t>Стара се да сва радна места у установи буду попуњена запосленима који својим компетенцијама одговарају захтевима посла;</w:t>
            </w:r>
          </w:p>
          <w:p w:rsidR="006A5F50" w:rsidRPr="009B7F25" w:rsidRDefault="006A5F50" w:rsidP="00A52FCC">
            <w:pPr>
              <w:pStyle w:val="ListParagraph"/>
              <w:numPr>
                <w:ilvl w:val="0"/>
                <w:numId w:val="39"/>
              </w:numPr>
              <w:autoSpaceDE w:val="0"/>
              <w:autoSpaceDN w:val="0"/>
              <w:adjustRightInd w:val="0"/>
              <w:ind w:left="426"/>
              <w:contextualSpacing/>
            </w:pPr>
            <w:r w:rsidRPr="009B7F25">
              <w:t>Обезбеђује спровођење поступка пријема запослених у радни однос</w:t>
            </w:r>
          </w:p>
          <w:p w:rsidR="006A5F50" w:rsidRPr="009B7F25" w:rsidRDefault="006A5F50" w:rsidP="00A52FCC">
            <w:pPr>
              <w:pStyle w:val="ListParagraph"/>
              <w:numPr>
                <w:ilvl w:val="0"/>
                <w:numId w:val="39"/>
              </w:numPr>
              <w:autoSpaceDE w:val="0"/>
              <w:autoSpaceDN w:val="0"/>
              <w:adjustRightInd w:val="0"/>
              <w:ind w:left="426"/>
              <w:contextualSpacing/>
              <w:rPr>
                <w:b/>
              </w:rPr>
            </w:pPr>
            <w:r w:rsidRPr="009B7F25">
              <w:t>Обезбеђује услове за увођење приправника у посао и предузима мере за њихово успешно прилагођавање радној средини</w:t>
            </w:r>
          </w:p>
        </w:tc>
        <w:tc>
          <w:tcPr>
            <w:tcW w:w="6097" w:type="dxa"/>
            <w:vAlign w:val="center"/>
          </w:tcPr>
          <w:p w:rsidR="006A5F50" w:rsidRPr="009B7F25" w:rsidRDefault="006A5F50" w:rsidP="00A52FCC">
            <w:pPr>
              <w:pStyle w:val="ListParagraph"/>
              <w:numPr>
                <w:ilvl w:val="0"/>
                <w:numId w:val="39"/>
              </w:numPr>
              <w:autoSpaceDE w:val="0"/>
              <w:autoSpaceDN w:val="0"/>
              <w:adjustRightInd w:val="0"/>
              <w:ind w:left="434"/>
              <w:contextualSpacing/>
              <w:rPr>
                <w:iCs/>
              </w:rPr>
            </w:pPr>
            <w:r w:rsidRPr="009B7F25">
              <w:rPr>
                <w:iCs/>
              </w:rPr>
              <w:t>Број одељења у овој школској години је 19 (ИО Аљиновићи је затворено, јер нема више ученика)</w:t>
            </w:r>
          </w:p>
          <w:p w:rsidR="006A5F50" w:rsidRPr="009B7F25" w:rsidRDefault="006A5F50" w:rsidP="00A52FCC">
            <w:pPr>
              <w:pStyle w:val="ListParagraph"/>
              <w:numPr>
                <w:ilvl w:val="0"/>
                <w:numId w:val="39"/>
              </w:numPr>
              <w:autoSpaceDE w:val="0"/>
              <w:autoSpaceDN w:val="0"/>
              <w:adjustRightInd w:val="0"/>
              <w:ind w:left="434"/>
              <w:contextualSpacing/>
              <w:rPr>
                <w:iCs/>
              </w:rPr>
            </w:pPr>
            <w:r w:rsidRPr="009B7F25">
              <w:rPr>
                <w:iCs/>
              </w:rPr>
              <w:t>Један наставник разредне наставе је проглашен технолошким вишком због затварања ИО Аљиновићи, али је распоређен у оквиру наше школе као замена до породиље са боловања на одређено време</w:t>
            </w:r>
          </w:p>
          <w:p w:rsidR="006A5F50" w:rsidRPr="009B7F25" w:rsidRDefault="006A5F50" w:rsidP="00A52FCC">
            <w:pPr>
              <w:pStyle w:val="ListParagraph"/>
              <w:numPr>
                <w:ilvl w:val="0"/>
                <w:numId w:val="39"/>
              </w:numPr>
              <w:autoSpaceDE w:val="0"/>
              <w:autoSpaceDN w:val="0"/>
              <w:adjustRightInd w:val="0"/>
              <w:ind w:left="434"/>
              <w:contextualSpacing/>
              <w:rPr>
                <w:iCs/>
              </w:rPr>
            </w:pPr>
            <w:r w:rsidRPr="009B7F25">
              <w:rPr>
                <w:iCs/>
              </w:rPr>
              <w:t>Сва радна места су стручно заступљена.</w:t>
            </w:r>
          </w:p>
          <w:p w:rsidR="006A5F50" w:rsidRPr="009B7F25" w:rsidRDefault="006A5F50" w:rsidP="00A52FCC">
            <w:pPr>
              <w:pStyle w:val="ListParagraph"/>
              <w:numPr>
                <w:ilvl w:val="0"/>
                <w:numId w:val="39"/>
              </w:numPr>
              <w:autoSpaceDE w:val="0"/>
              <w:autoSpaceDN w:val="0"/>
              <w:adjustRightInd w:val="0"/>
              <w:ind w:left="434"/>
              <w:contextualSpacing/>
              <w:rPr>
                <w:b/>
              </w:rPr>
            </w:pPr>
            <w:r w:rsidRPr="009B7F25">
              <w:rPr>
                <w:iCs/>
              </w:rPr>
              <w:t>У овом периоду није било приправника.</w:t>
            </w:r>
          </w:p>
        </w:tc>
      </w:tr>
      <w:tr w:rsidR="006A5F50" w:rsidRPr="009B7F25" w:rsidTr="006A5F50">
        <w:trPr>
          <w:trHeight w:val="533"/>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t>3.2. Професионални развој запослених</w:t>
            </w:r>
          </w:p>
        </w:tc>
      </w:tr>
      <w:tr w:rsidR="006A5F50" w:rsidRPr="009B7F25" w:rsidTr="006A5F50">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услове и подстиче професионални развој запослених</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40"/>
              </w:numPr>
              <w:autoSpaceDE w:val="0"/>
              <w:autoSpaceDN w:val="0"/>
              <w:adjustRightInd w:val="0"/>
              <w:ind w:left="426"/>
              <w:contextualSpacing/>
            </w:pPr>
            <w:r w:rsidRPr="009B7F25">
              <w:t>Подстиче и иницира процес самовредновања рада и постављања циљева заснованих на високим професионалним стандардима и подржава континуирани професионални развој;</w:t>
            </w:r>
          </w:p>
          <w:p w:rsidR="006A5F50" w:rsidRPr="009B7F25" w:rsidRDefault="006A5F50" w:rsidP="00A52FCC">
            <w:pPr>
              <w:pStyle w:val="ListParagraph"/>
              <w:numPr>
                <w:ilvl w:val="0"/>
                <w:numId w:val="40"/>
              </w:numPr>
              <w:autoSpaceDE w:val="0"/>
              <w:autoSpaceDN w:val="0"/>
              <w:adjustRightInd w:val="0"/>
              <w:ind w:left="426"/>
              <w:contextualSpacing/>
            </w:pPr>
            <w:r w:rsidRPr="009B7F25">
              <w:t>Осигурава да сви запослени имају једнаке могућности за учење на основу личног плана професионалног развоја кроз различите облике стручног усавршавања</w:t>
            </w:r>
          </w:p>
          <w:p w:rsidR="006A5F50" w:rsidRPr="009B7F25" w:rsidRDefault="006A5F50" w:rsidP="00A52FCC">
            <w:pPr>
              <w:pStyle w:val="ListParagraph"/>
              <w:numPr>
                <w:ilvl w:val="0"/>
                <w:numId w:val="40"/>
              </w:numPr>
              <w:autoSpaceDE w:val="0"/>
              <w:autoSpaceDN w:val="0"/>
              <w:adjustRightInd w:val="0"/>
              <w:ind w:left="426"/>
              <w:contextualSpacing/>
              <w:rPr>
                <w:b/>
              </w:rPr>
            </w:pPr>
            <w:r w:rsidRPr="009B7F25">
              <w:t>Обезбеђује услове да се запослени усавршавају у складу са годишњим планом стручног усавршавања и могућностима установе.</w:t>
            </w:r>
          </w:p>
        </w:tc>
        <w:tc>
          <w:tcPr>
            <w:tcW w:w="6097" w:type="dxa"/>
            <w:vAlign w:val="center"/>
          </w:tcPr>
          <w:p w:rsidR="006A5F50" w:rsidRPr="009B7F25" w:rsidRDefault="006A5F50" w:rsidP="00A52FCC">
            <w:pPr>
              <w:pStyle w:val="ListParagraph"/>
              <w:numPr>
                <w:ilvl w:val="0"/>
                <w:numId w:val="40"/>
              </w:numPr>
              <w:autoSpaceDE w:val="0"/>
              <w:autoSpaceDN w:val="0"/>
              <w:adjustRightInd w:val="0"/>
              <w:ind w:left="434"/>
              <w:contextualSpacing/>
              <w:rPr>
                <w:iCs/>
              </w:rPr>
            </w:pPr>
            <w:r w:rsidRPr="009B7F25">
              <w:rPr>
                <w:iCs/>
              </w:rPr>
              <w:t>На почетку школске године сви запослени су били у обавези да донесу план стручног усавршавања који је уврштен у Годишњи план рада школе</w:t>
            </w:r>
          </w:p>
          <w:p w:rsidR="006A5F50" w:rsidRPr="009B7F25" w:rsidRDefault="006A5F50" w:rsidP="00A52FCC">
            <w:pPr>
              <w:pStyle w:val="ListParagraph"/>
              <w:numPr>
                <w:ilvl w:val="0"/>
                <w:numId w:val="40"/>
              </w:numPr>
              <w:autoSpaceDE w:val="0"/>
              <w:autoSpaceDN w:val="0"/>
              <w:adjustRightInd w:val="0"/>
              <w:ind w:left="434"/>
              <w:contextualSpacing/>
              <w:rPr>
                <w:iCs/>
              </w:rPr>
            </w:pPr>
            <w:r w:rsidRPr="009B7F25">
              <w:rPr>
                <w:iCs/>
              </w:rPr>
              <w:t xml:space="preserve">Запослени су изабрали семинаре којима су  желели да присуствују. Због проблема са финансијским средствима, мали број наставника и стручних сарадника је био упућен на стручна усавршавања појединачно </w:t>
            </w:r>
          </w:p>
          <w:p w:rsidR="006A5F50" w:rsidRPr="009B7F25" w:rsidRDefault="006A5F50" w:rsidP="00A52FCC">
            <w:pPr>
              <w:pStyle w:val="ListParagraph"/>
              <w:numPr>
                <w:ilvl w:val="0"/>
                <w:numId w:val="40"/>
              </w:numPr>
              <w:autoSpaceDE w:val="0"/>
              <w:autoSpaceDN w:val="0"/>
              <w:adjustRightInd w:val="0"/>
              <w:ind w:left="434"/>
              <w:contextualSpacing/>
              <w:rPr>
                <w:iCs/>
              </w:rPr>
            </w:pPr>
            <w:r w:rsidRPr="009B7F25">
              <w:rPr>
                <w:iCs/>
              </w:rPr>
              <w:t>Средства за семинаре стручних сарадника, шефа рачуноводстава и секретара школе, су делимично обезбеђена.</w:t>
            </w:r>
          </w:p>
          <w:p w:rsidR="006A5F50" w:rsidRPr="009B7F25" w:rsidRDefault="006A5F50" w:rsidP="006A5F50">
            <w:pPr>
              <w:autoSpaceDE w:val="0"/>
              <w:autoSpaceDN w:val="0"/>
              <w:adjustRightInd w:val="0"/>
              <w:jc w:val="center"/>
              <w:rPr>
                <w:b/>
              </w:rPr>
            </w:pPr>
          </w:p>
        </w:tc>
      </w:tr>
      <w:tr w:rsidR="006A5F50" w:rsidRPr="009B7F25" w:rsidTr="006A5F50">
        <w:trPr>
          <w:trHeight w:val="617"/>
        </w:trPr>
        <w:tc>
          <w:tcPr>
            <w:tcW w:w="10908" w:type="dxa"/>
            <w:gridSpan w:val="2"/>
            <w:vAlign w:val="center"/>
          </w:tcPr>
          <w:p w:rsidR="006A5F50" w:rsidRPr="009B7F25" w:rsidRDefault="006A5F50" w:rsidP="006A5F50">
            <w:pPr>
              <w:pStyle w:val="ListParagraph"/>
              <w:autoSpaceDE w:val="0"/>
              <w:autoSpaceDN w:val="0"/>
              <w:adjustRightInd w:val="0"/>
              <w:ind w:left="434"/>
              <w:jc w:val="center"/>
              <w:rPr>
                <w:b/>
                <w:iCs/>
              </w:rPr>
            </w:pPr>
            <w:r w:rsidRPr="009B7F25">
              <w:rPr>
                <w:b/>
              </w:rPr>
              <w:t>3.3. Унапређивање међуљудских односа</w:t>
            </w:r>
          </w:p>
        </w:tc>
      </w:tr>
      <w:tr w:rsidR="006A5F50" w:rsidRPr="009B7F25" w:rsidTr="006A5F50">
        <w:trPr>
          <w:trHeight w:val="711"/>
        </w:trPr>
        <w:tc>
          <w:tcPr>
            <w:tcW w:w="4811" w:type="dxa"/>
            <w:vAlign w:val="center"/>
          </w:tcPr>
          <w:p w:rsidR="006A5F50" w:rsidRPr="009B7F25" w:rsidRDefault="006A5F50" w:rsidP="006A5F50">
            <w:pPr>
              <w:autoSpaceDE w:val="0"/>
              <w:autoSpaceDN w:val="0"/>
              <w:adjustRightInd w:val="0"/>
            </w:pPr>
            <w:r w:rsidRPr="009B7F25">
              <w:rPr>
                <w:b/>
              </w:rPr>
              <w:lastRenderedPageBreak/>
              <w:t>Опис стандарда</w:t>
            </w:r>
            <w:r w:rsidRPr="009B7F25">
              <w:t>:</w:t>
            </w:r>
            <w:r w:rsidRPr="009B7F25">
              <w:rPr>
                <w:bCs/>
              </w:rPr>
              <w:t xml:space="preserve"> Директор ствара позитивну и подржавајућу радну атмосферу</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41"/>
              </w:numPr>
              <w:autoSpaceDE w:val="0"/>
              <w:autoSpaceDN w:val="0"/>
              <w:adjustRightInd w:val="0"/>
              <w:ind w:left="426"/>
              <w:contextualSpacing/>
            </w:pPr>
            <w:r w:rsidRPr="009B7F25">
              <w:t>Ствара и подржава радну атмосферу коју карактерише толеранција, сарадња, посвећеност послу, охрабрење и подршка за остваривање највиших образовнo- васпитних стандарда;</w:t>
            </w:r>
          </w:p>
          <w:p w:rsidR="006A5F50" w:rsidRPr="009B7F25" w:rsidRDefault="006A5F50" w:rsidP="00A52FCC">
            <w:pPr>
              <w:pStyle w:val="ListParagraph"/>
              <w:numPr>
                <w:ilvl w:val="0"/>
                <w:numId w:val="41"/>
              </w:numPr>
              <w:autoSpaceDE w:val="0"/>
              <w:autoSpaceDN w:val="0"/>
              <w:adjustRightInd w:val="0"/>
              <w:ind w:left="426"/>
              <w:contextualSpacing/>
            </w:pPr>
            <w:r w:rsidRPr="009B7F25">
              <w:t>Својом посвећеношћу послу и понашањем даје пример запосленима у установи и развија  ауторитет заснован на поверењу и поштовању;</w:t>
            </w:r>
          </w:p>
          <w:p w:rsidR="006A5F50" w:rsidRPr="009B7F25" w:rsidRDefault="006A5F50" w:rsidP="00A52FCC">
            <w:pPr>
              <w:pStyle w:val="ListParagraph"/>
              <w:numPr>
                <w:ilvl w:val="0"/>
                <w:numId w:val="41"/>
              </w:numPr>
              <w:autoSpaceDE w:val="0"/>
              <w:autoSpaceDN w:val="0"/>
              <w:adjustRightInd w:val="0"/>
              <w:ind w:left="426"/>
              <w:contextualSpacing/>
            </w:pPr>
            <w:r w:rsidRPr="009B7F25">
              <w:t>Међу запосленима развија професионалну сарадњу и тимски рад;</w:t>
            </w:r>
          </w:p>
          <w:p w:rsidR="006A5F50" w:rsidRPr="009B7F25" w:rsidRDefault="006A5F50" w:rsidP="00A52FCC">
            <w:pPr>
              <w:pStyle w:val="ListParagraph"/>
              <w:numPr>
                <w:ilvl w:val="0"/>
                <w:numId w:val="41"/>
              </w:numPr>
              <w:autoSpaceDE w:val="0"/>
              <w:autoSpaceDN w:val="0"/>
              <w:adjustRightInd w:val="0"/>
              <w:ind w:left="426"/>
              <w:contextualSpacing/>
            </w:pPr>
            <w:r w:rsidRPr="009B7F25">
              <w:t>Поставља себи и запосленима остваривање највиших професионалних стандарда;</w:t>
            </w:r>
          </w:p>
          <w:p w:rsidR="006A5F50" w:rsidRPr="009B7F25" w:rsidRDefault="006A5F50" w:rsidP="00A52FCC">
            <w:pPr>
              <w:pStyle w:val="ListParagraph"/>
              <w:numPr>
                <w:ilvl w:val="0"/>
                <w:numId w:val="41"/>
              </w:numPr>
              <w:autoSpaceDE w:val="0"/>
              <w:autoSpaceDN w:val="0"/>
              <w:adjustRightInd w:val="0"/>
              <w:ind w:left="426"/>
              <w:contextualSpacing/>
            </w:pPr>
            <w:r w:rsidRPr="009B7F25">
              <w:t>Показује поверење у запослене и њихове могућности за остваривање квалитетног образовно-васпитног рада и побољшање учинка;</w:t>
            </w:r>
          </w:p>
          <w:p w:rsidR="006A5F50" w:rsidRPr="009B7F25" w:rsidRDefault="006A5F50" w:rsidP="00A52FCC">
            <w:pPr>
              <w:pStyle w:val="ListParagraph"/>
              <w:numPr>
                <w:ilvl w:val="0"/>
                <w:numId w:val="41"/>
              </w:numPr>
              <w:autoSpaceDE w:val="0"/>
              <w:autoSpaceDN w:val="0"/>
              <w:adjustRightInd w:val="0"/>
              <w:ind w:left="426"/>
              <w:contextualSpacing/>
              <w:rPr>
                <w:b/>
              </w:rPr>
            </w:pPr>
            <w:r w:rsidRPr="009B7F25">
              <w:t>Комуницира са запосленима јасно и конструктивно</w:t>
            </w:r>
          </w:p>
        </w:tc>
        <w:tc>
          <w:tcPr>
            <w:tcW w:w="6097" w:type="dxa"/>
            <w:vAlign w:val="center"/>
          </w:tcPr>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У овом периоду пружала сам подршку запосленима у раду путем похвала и истицања позитивних дешавања и акција које се спроводе у школи.</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Радно време су пратили и поштовали готово сви запослени, а изузецима сам дала усмене опомене да се тога придржавају.</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За ствари битне за школу и наставни процес, била сам у сваком тренутку доступна запосленима, ученицима и родитељима.</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 xml:space="preserve">Водила сам конструктивне разговоре покушавајући да на најбољи могући начин разумем запосленог, али и износила сам своје мишљење у виду похвале или критике. </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Настојим да створим атмосферу у којој ће се сваки запослени осећати поштованим и уваженим,  да им укажем поверење додељујући им важне задатке и да њихов рад у сваком тренутку истакнем и похвалим. Инсистирам на томе да је тимски рад много једноставнији и да се задаци на тај начин много лакше остварују.</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Трудим се да са запосленима комуницирам јасно, да у сваком тренутку разумеју шта говорим како би могли да дају своје сугестије, предлоге или да се сагласе са реченим.</w:t>
            </w:r>
          </w:p>
        </w:tc>
      </w:tr>
      <w:tr w:rsidR="006A5F50" w:rsidRPr="009B7F25" w:rsidTr="006A5F50">
        <w:trPr>
          <w:trHeight w:val="597"/>
        </w:trPr>
        <w:tc>
          <w:tcPr>
            <w:tcW w:w="10908" w:type="dxa"/>
            <w:gridSpan w:val="2"/>
            <w:vAlign w:val="center"/>
          </w:tcPr>
          <w:p w:rsidR="006A5F50" w:rsidRPr="009B7F25" w:rsidRDefault="006A5F50" w:rsidP="006A5F50">
            <w:pPr>
              <w:jc w:val="center"/>
              <w:rPr>
                <w:b/>
              </w:rPr>
            </w:pPr>
            <w:r w:rsidRPr="009B7F25">
              <w:rPr>
                <w:b/>
              </w:rPr>
              <w:t>3.4. Вредновање резултата рада, мотивисање и награђивање запослених</w:t>
            </w:r>
          </w:p>
        </w:tc>
      </w:tr>
      <w:tr w:rsidR="006A5F50" w:rsidRPr="009B7F25" w:rsidTr="006A5F50">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систематски прати и вреднује рад запослених, мотивише их и награђује за постигнуте резултате</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42"/>
              </w:numPr>
              <w:autoSpaceDE w:val="0"/>
              <w:autoSpaceDN w:val="0"/>
              <w:adjustRightInd w:val="0"/>
              <w:ind w:left="426"/>
              <w:contextualSpacing/>
            </w:pPr>
            <w:r w:rsidRPr="009B7F25">
              <w:t>Остварује инструктивни увид и надзор образовноваспитног рада у складу са планом рада и потребама установе;</w:t>
            </w:r>
          </w:p>
          <w:p w:rsidR="006A5F50" w:rsidRPr="009B7F25" w:rsidRDefault="006A5F50" w:rsidP="00A52FCC">
            <w:pPr>
              <w:pStyle w:val="ListParagraph"/>
              <w:numPr>
                <w:ilvl w:val="0"/>
                <w:numId w:val="42"/>
              </w:numPr>
              <w:autoSpaceDE w:val="0"/>
              <w:autoSpaceDN w:val="0"/>
              <w:adjustRightInd w:val="0"/>
              <w:ind w:left="426"/>
              <w:contextualSpacing/>
            </w:pPr>
            <w:r w:rsidRPr="009B7F25">
              <w:t>Користи различите начине за мотивисање запослених;</w:t>
            </w:r>
          </w:p>
          <w:p w:rsidR="006A5F50" w:rsidRPr="009B7F25" w:rsidRDefault="006A5F50" w:rsidP="00A52FCC">
            <w:pPr>
              <w:pStyle w:val="ListParagraph"/>
              <w:numPr>
                <w:ilvl w:val="0"/>
                <w:numId w:val="42"/>
              </w:numPr>
              <w:autoSpaceDE w:val="0"/>
              <w:autoSpaceDN w:val="0"/>
              <w:adjustRightInd w:val="0"/>
              <w:ind w:left="426"/>
              <w:contextualSpacing/>
              <w:rPr>
                <w:b/>
              </w:rPr>
            </w:pPr>
            <w:r w:rsidRPr="009B7F25">
              <w:t>Препознаје квалитетан рад запослених и користи различите облике награђивања, у складу са законом и општим правним актима.</w:t>
            </w:r>
          </w:p>
        </w:tc>
        <w:tc>
          <w:tcPr>
            <w:tcW w:w="6097" w:type="dxa"/>
            <w:vAlign w:val="center"/>
          </w:tcPr>
          <w:p w:rsidR="006A5F50" w:rsidRPr="009B7F25" w:rsidRDefault="006A5F50" w:rsidP="00A52FCC">
            <w:pPr>
              <w:pStyle w:val="ListParagraph"/>
              <w:numPr>
                <w:ilvl w:val="0"/>
                <w:numId w:val="42"/>
              </w:numPr>
              <w:autoSpaceDE w:val="0"/>
              <w:autoSpaceDN w:val="0"/>
              <w:adjustRightInd w:val="0"/>
              <w:ind w:left="434"/>
              <w:contextualSpacing/>
              <w:rPr>
                <w:iCs/>
              </w:rPr>
            </w:pPr>
            <w:r w:rsidRPr="009B7F25">
              <w:rPr>
                <w:iCs/>
              </w:rPr>
              <w:t>После планираних посета часовима којих је током првог полугодишта било 17 редовне наставе и 2 угледна часа, часове сам анализирала са наставником који је држао час. Пратила час, износила сам запажања и давала сугестије; користила сам сваку прилику да истакнем прво оне добре стране часа и похвалим рад наставника, а онда и да дајем евентуалне примедбе и укажем на који начин да се пропуст исправи. НАкон усмене анализе часа сваком наставнику је у писаној форми достављен протокол о праћењу часа са похвалама, сугестијама и предлозима, које су наставници својеручно потписали и евентуално ставили примедбе.</w:t>
            </w:r>
          </w:p>
          <w:p w:rsidR="006A5F50" w:rsidRPr="009B7F25" w:rsidRDefault="006A5F50" w:rsidP="00A52FCC">
            <w:pPr>
              <w:pStyle w:val="ListParagraph"/>
              <w:numPr>
                <w:ilvl w:val="0"/>
                <w:numId w:val="42"/>
              </w:numPr>
              <w:autoSpaceDE w:val="0"/>
              <w:autoSpaceDN w:val="0"/>
              <w:adjustRightInd w:val="0"/>
              <w:ind w:left="434"/>
              <w:contextualSpacing/>
              <w:rPr>
                <w:iCs/>
              </w:rPr>
            </w:pPr>
            <w:r w:rsidRPr="009B7F25">
              <w:rPr>
                <w:iCs/>
              </w:rPr>
              <w:t xml:space="preserve">На Наставничком већу сам обавезно истицала рад наставника који су имали посебне успехе (лепо одржан час, добро решен проблем у одељењу, добра </w:t>
            </w:r>
            <w:r w:rsidRPr="009B7F25">
              <w:rPr>
                <w:iCs/>
              </w:rPr>
              <w:lastRenderedPageBreak/>
              <w:t>сарадња са родитељем...)</w:t>
            </w:r>
          </w:p>
          <w:p w:rsidR="006A5F50" w:rsidRPr="009B7F25" w:rsidRDefault="006A5F50" w:rsidP="00A52FCC">
            <w:pPr>
              <w:pStyle w:val="ListParagraph"/>
              <w:numPr>
                <w:ilvl w:val="0"/>
                <w:numId w:val="42"/>
              </w:numPr>
              <w:autoSpaceDE w:val="0"/>
              <w:autoSpaceDN w:val="0"/>
              <w:adjustRightInd w:val="0"/>
              <w:ind w:left="434"/>
              <w:contextualSpacing/>
              <w:rPr>
                <w:b/>
              </w:rPr>
            </w:pPr>
            <w:r w:rsidRPr="009B7F25">
              <w:rPr>
                <w:iCs/>
              </w:rPr>
              <w:t>У циљу јачања колектива и мотивације запослених, заједнички су прослављани важни датуми у школском животу, организована је закуска у просторијама школе поводом завршетка првог полугодишта и прославе Нове године.</w:t>
            </w:r>
          </w:p>
        </w:tc>
      </w:tr>
    </w:tbl>
    <w:p w:rsidR="006A5F50" w:rsidRPr="009B7F25" w:rsidRDefault="006A5F50" w:rsidP="006A5F50">
      <w:pPr>
        <w:jc w:val="both"/>
        <w:rPr>
          <w:b/>
        </w:rPr>
      </w:pPr>
    </w:p>
    <w:p w:rsidR="006A5F50" w:rsidRPr="009B7F25" w:rsidRDefault="006A5F50" w:rsidP="006A5F50">
      <w:pPr>
        <w:rPr>
          <w:b/>
        </w:rPr>
      </w:pPr>
      <w:r w:rsidRPr="009B7F25">
        <w:rPr>
          <w:b/>
        </w:rPr>
        <w:t>IV ОБЛАСТ:</w:t>
      </w:r>
      <w:r w:rsidRPr="009B7F25">
        <w:rPr>
          <w:sz w:val="21"/>
          <w:szCs w:val="21"/>
        </w:rPr>
        <w:t xml:space="preserve"> </w:t>
      </w:r>
      <w:r w:rsidRPr="009B7F25">
        <w:rPr>
          <w:b/>
        </w:rPr>
        <w:t>РАЗВОЈ САРАДЊЕ СА РОДИТЕЉИМА/СТАРАТЕЉИМА, ОРГАНОМ УПРАВЉАЊА, РЕПРЕЗЕНТАТИВНИМ СИНДИКАТОМ И ШИРОМ ЗАЈЕДНИЦОМ</w:t>
      </w:r>
    </w:p>
    <w:p w:rsidR="006A5F50" w:rsidRPr="009B7F25" w:rsidRDefault="006A5F50" w:rsidP="006A5F50">
      <w:pPr>
        <w:autoSpaceDE w:val="0"/>
        <w:autoSpaceDN w:val="0"/>
        <w:adjustRightInd w:val="0"/>
        <w:jc w:val="both"/>
        <w:rPr>
          <w:b/>
        </w:rPr>
      </w:pP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4.1. Сарадња са родитељима/старатељима</w:t>
      </w:r>
    </w:p>
    <w:p w:rsidR="006A5F50" w:rsidRPr="009B7F25" w:rsidRDefault="006A5F50" w:rsidP="006A5F50">
      <w:pPr>
        <w:autoSpaceDE w:val="0"/>
        <w:autoSpaceDN w:val="0"/>
        <w:adjustRightInd w:val="0"/>
      </w:pPr>
      <w:r w:rsidRPr="009B7F25">
        <w:t>4.2. Сарадња са органом управљања и репрезентативним синдикатом у установи</w:t>
      </w:r>
    </w:p>
    <w:p w:rsidR="006A5F50" w:rsidRPr="009B7F25" w:rsidRDefault="006A5F50" w:rsidP="006A5F50">
      <w:pPr>
        <w:autoSpaceDE w:val="0"/>
        <w:autoSpaceDN w:val="0"/>
        <w:adjustRightInd w:val="0"/>
      </w:pPr>
      <w:r w:rsidRPr="009B7F25">
        <w:t>4.3. Сарадња са државном управом и локалном самоуправом</w:t>
      </w:r>
    </w:p>
    <w:p w:rsidR="006A5F50" w:rsidRPr="009B7F25" w:rsidRDefault="006A5F50" w:rsidP="006A5F50">
      <w:pPr>
        <w:autoSpaceDE w:val="0"/>
        <w:autoSpaceDN w:val="0"/>
        <w:adjustRightInd w:val="0"/>
        <w:jc w:val="both"/>
      </w:pPr>
      <w:r w:rsidRPr="009B7F25">
        <w:t>4.4. Сарадња са широм заједницом</w:t>
      </w:r>
    </w:p>
    <w:p w:rsidR="006A5F50" w:rsidRPr="009B7F25" w:rsidRDefault="006A5F50" w:rsidP="006A5F50">
      <w:pPr>
        <w:autoSpaceDE w:val="0"/>
        <w:autoSpaceDN w:val="0"/>
        <w:adjustRightInd w:val="0"/>
        <w:jc w:val="both"/>
      </w:pPr>
    </w:p>
    <w:tbl>
      <w:tblPr>
        <w:tblStyle w:val="TableGrid"/>
        <w:tblW w:w="10908" w:type="dxa"/>
        <w:tblLook w:val="04A0"/>
      </w:tblPr>
      <w:tblGrid>
        <w:gridCol w:w="4811"/>
        <w:gridCol w:w="6097"/>
      </w:tblGrid>
      <w:tr w:rsidR="006A5F50" w:rsidRPr="009B7F25" w:rsidTr="006A5F50">
        <w:trPr>
          <w:trHeight w:val="637"/>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t>4.1. Сарадња са родитељима/старатељима</w:t>
            </w:r>
          </w:p>
        </w:tc>
      </w:tr>
      <w:tr w:rsidR="006A5F50" w:rsidRPr="009B7F25" w:rsidTr="006A5F50">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развија конструктивне односе са родитељима/старатељима и пружа подршку раду Савета родитеља</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43"/>
              </w:numPr>
              <w:autoSpaceDE w:val="0"/>
              <w:autoSpaceDN w:val="0"/>
              <w:adjustRightInd w:val="0"/>
              <w:ind w:left="426"/>
              <w:contextualSpacing/>
            </w:pPr>
            <w:r w:rsidRPr="009B7F25">
              <w:t>Подстиче партнерство установе и родитеља/старатеља и ради на њиховом активном укључивању ради учења и развоја детета;</w:t>
            </w:r>
          </w:p>
          <w:p w:rsidR="006A5F50" w:rsidRPr="009B7F25" w:rsidRDefault="006A5F50" w:rsidP="00A52FCC">
            <w:pPr>
              <w:pStyle w:val="ListParagraph"/>
              <w:numPr>
                <w:ilvl w:val="0"/>
                <w:numId w:val="43"/>
              </w:numPr>
              <w:autoSpaceDE w:val="0"/>
              <w:autoSpaceDN w:val="0"/>
              <w:adjustRightInd w:val="0"/>
              <w:ind w:left="426"/>
              <w:contextualSpacing/>
            </w:pPr>
            <w:r w:rsidRPr="009B7F25">
              <w:t>Обезбеђује да установа редовно извештава родитеље/старатеље о свим аспектима свога рада, резултатима и напредовању њихове деце;</w:t>
            </w:r>
          </w:p>
          <w:p w:rsidR="006A5F50" w:rsidRPr="009B7F25" w:rsidRDefault="006A5F50" w:rsidP="00A52FCC">
            <w:pPr>
              <w:pStyle w:val="ListParagraph"/>
              <w:numPr>
                <w:ilvl w:val="0"/>
                <w:numId w:val="43"/>
              </w:numPr>
              <w:autoSpaceDE w:val="0"/>
              <w:autoSpaceDN w:val="0"/>
              <w:adjustRightInd w:val="0"/>
              <w:ind w:left="426"/>
              <w:contextualSpacing/>
            </w:pPr>
            <w:r w:rsidRPr="009B7F25">
              <w:t>Обезбеђује унапређивање комуникацијских вештина запослених ради њихове сарадње са родитељима/старатељима;</w:t>
            </w:r>
          </w:p>
          <w:p w:rsidR="006A5F50" w:rsidRPr="009B7F25" w:rsidRDefault="006A5F50" w:rsidP="00A52FCC">
            <w:pPr>
              <w:pStyle w:val="ListParagraph"/>
              <w:numPr>
                <w:ilvl w:val="0"/>
                <w:numId w:val="43"/>
              </w:numPr>
              <w:autoSpaceDE w:val="0"/>
              <w:autoSpaceDN w:val="0"/>
              <w:adjustRightInd w:val="0"/>
              <w:ind w:left="426"/>
              <w:contextualSpacing/>
              <w:rPr>
                <w:b/>
              </w:rPr>
            </w:pPr>
            <w:r w:rsidRPr="009B7F25">
              <w:t>Ствара услове да савет родитеља ефикасно функционише и развија конструктивне односе са органом управљања и стручним органима установе</w:t>
            </w:r>
          </w:p>
        </w:tc>
        <w:tc>
          <w:tcPr>
            <w:tcW w:w="6097" w:type="dxa"/>
            <w:vAlign w:val="center"/>
          </w:tcPr>
          <w:p w:rsidR="006A5F50" w:rsidRPr="009B7F25" w:rsidRDefault="006A5F50" w:rsidP="00A52FCC">
            <w:pPr>
              <w:pStyle w:val="ListParagraph"/>
              <w:numPr>
                <w:ilvl w:val="0"/>
                <w:numId w:val="43"/>
              </w:numPr>
              <w:autoSpaceDE w:val="0"/>
              <w:autoSpaceDN w:val="0"/>
              <w:adjustRightInd w:val="0"/>
              <w:ind w:left="434"/>
              <w:contextualSpacing/>
              <w:rPr>
                <w:iCs/>
              </w:rPr>
            </w:pPr>
            <w:r w:rsidRPr="009B7F25">
              <w:rPr>
                <w:iCs/>
              </w:rPr>
              <w:t>У приоду од 01.07.2024. до 31.12.2024. године одржани су сви планирани састанаци Савета родитеља 2 (два) састанка. Настојим да се створи таква атмосфера у школи да родитељи могу без устручавања да изнесу мишљење о раду школе, усменим или писменим путем или путем мејла и укажу на проблеме. Родитељи посећују дане Отворених врата</w:t>
            </w:r>
          </w:p>
          <w:p w:rsidR="006A5F50" w:rsidRPr="009B7F25" w:rsidRDefault="006A5F50" w:rsidP="00A52FCC">
            <w:pPr>
              <w:pStyle w:val="ListParagraph"/>
              <w:numPr>
                <w:ilvl w:val="0"/>
                <w:numId w:val="43"/>
              </w:numPr>
              <w:autoSpaceDE w:val="0"/>
              <w:autoSpaceDN w:val="0"/>
              <w:adjustRightInd w:val="0"/>
              <w:ind w:left="434"/>
              <w:contextualSpacing/>
              <w:rPr>
                <w:iCs/>
              </w:rPr>
            </w:pPr>
            <w:r w:rsidRPr="009B7F25">
              <w:rPr>
                <w:iCs/>
              </w:rPr>
              <w:t>Наставници су редовно одржавали родитељске састанке тако да су родитељи редовно обавештавани о резултатима рада њихове деце. Такође, родитељи су били информисани и на пријемима родитеља за које је термин имао сваки наставник.</w:t>
            </w:r>
          </w:p>
          <w:p w:rsidR="006A5F50" w:rsidRPr="009B7F25" w:rsidRDefault="006A5F50" w:rsidP="00A52FCC">
            <w:pPr>
              <w:pStyle w:val="ListParagraph"/>
              <w:numPr>
                <w:ilvl w:val="0"/>
                <w:numId w:val="43"/>
              </w:numPr>
              <w:autoSpaceDE w:val="0"/>
              <w:autoSpaceDN w:val="0"/>
              <w:adjustRightInd w:val="0"/>
              <w:ind w:left="434"/>
              <w:contextualSpacing/>
              <w:rPr>
                <w:iCs/>
              </w:rPr>
            </w:pPr>
            <w:r w:rsidRPr="009B7F25">
              <w:rPr>
                <w:iCs/>
              </w:rPr>
              <w:t>Битне информације могли су добити и преко сајта школе, Фејсбук странице, секретаријата школе, као и на огласној табли.</w:t>
            </w:r>
          </w:p>
          <w:p w:rsidR="006A5F50" w:rsidRPr="009B7F25" w:rsidRDefault="006A5F50" w:rsidP="00A52FCC">
            <w:pPr>
              <w:pStyle w:val="ListParagraph"/>
              <w:numPr>
                <w:ilvl w:val="0"/>
                <w:numId w:val="43"/>
              </w:numPr>
              <w:autoSpaceDE w:val="0"/>
              <w:autoSpaceDN w:val="0"/>
              <w:adjustRightInd w:val="0"/>
              <w:ind w:left="434"/>
              <w:contextualSpacing/>
              <w:rPr>
                <w:b/>
              </w:rPr>
            </w:pPr>
            <w:r w:rsidRPr="009B7F25">
              <w:rPr>
                <w:iCs/>
              </w:rPr>
              <w:t>Остварила сам саветодавни рад са родитељима чија деца имају потешкоћа у усвајању градива, у поштовању моралних и школских правила, у социјалном уклапању и емотивних потешкоћа у складу са узрастом.</w:t>
            </w:r>
          </w:p>
        </w:tc>
      </w:tr>
      <w:tr w:rsidR="006A5F50" w:rsidRPr="009B7F25" w:rsidTr="006A5F50">
        <w:trPr>
          <w:trHeight w:val="508"/>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t>4.2. Сарадња са органом управљања и репрезентативним синдикатом у установи</w:t>
            </w:r>
          </w:p>
        </w:tc>
      </w:tr>
      <w:tr w:rsidR="006A5F50" w:rsidRPr="009B7F25" w:rsidTr="006A5F50">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rPr>
                <w:b/>
                <w:bCs/>
              </w:rPr>
              <w:t xml:space="preserve"> </w:t>
            </w:r>
            <w:r w:rsidRPr="009B7F25">
              <w:rPr>
                <w:bCs/>
              </w:rPr>
              <w:t>Директор пружа подршку раду органа управљања и репрезентативном синдикату</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44"/>
              </w:numPr>
              <w:autoSpaceDE w:val="0"/>
              <w:autoSpaceDN w:val="0"/>
              <w:adjustRightInd w:val="0"/>
              <w:ind w:left="426"/>
              <w:contextualSpacing/>
            </w:pPr>
            <w:r w:rsidRPr="009B7F25">
              <w:lastRenderedPageBreak/>
              <w:t>Обезбеђује да орган управљања буде правовремено и добро информисан о новим захтевима и трендовима васпитнообразовне политике и праксе;</w:t>
            </w:r>
          </w:p>
          <w:p w:rsidR="006A5F50" w:rsidRPr="009B7F25" w:rsidRDefault="006A5F50" w:rsidP="00A52FCC">
            <w:pPr>
              <w:pStyle w:val="ListParagraph"/>
              <w:numPr>
                <w:ilvl w:val="0"/>
                <w:numId w:val="44"/>
              </w:numPr>
              <w:autoSpaceDE w:val="0"/>
              <w:autoSpaceDN w:val="0"/>
              <w:adjustRightInd w:val="0"/>
              <w:ind w:left="426"/>
              <w:contextualSpacing/>
            </w:pPr>
            <w:r w:rsidRPr="009B7F25">
              <w:t>Обезбеђује податке који омогућују органу управљања оцену резултата постигнућа ученика и добробити деце;</w:t>
            </w:r>
          </w:p>
          <w:p w:rsidR="006A5F50" w:rsidRPr="009B7F25" w:rsidRDefault="006A5F50" w:rsidP="00A52FCC">
            <w:pPr>
              <w:pStyle w:val="ListParagraph"/>
              <w:numPr>
                <w:ilvl w:val="0"/>
                <w:numId w:val="44"/>
              </w:numPr>
              <w:autoSpaceDE w:val="0"/>
              <w:autoSpaceDN w:val="0"/>
              <w:adjustRightInd w:val="0"/>
              <w:ind w:left="426"/>
              <w:contextualSpacing/>
            </w:pPr>
            <w:r w:rsidRPr="009B7F25">
              <w:t>Обезбеђује израду годишњег извештаја о реализацији васпитно-образовног програма, школског програма и годишњег плана рада установе;</w:t>
            </w:r>
          </w:p>
          <w:p w:rsidR="006A5F50" w:rsidRPr="009B7F25" w:rsidRDefault="006A5F50" w:rsidP="00A52FCC">
            <w:pPr>
              <w:pStyle w:val="ListParagraph"/>
              <w:numPr>
                <w:ilvl w:val="0"/>
                <w:numId w:val="44"/>
              </w:numPr>
              <w:autoSpaceDE w:val="0"/>
              <w:autoSpaceDN w:val="0"/>
              <w:adjustRightInd w:val="0"/>
              <w:ind w:left="426"/>
              <w:contextualSpacing/>
            </w:pPr>
            <w:r w:rsidRPr="009B7F25">
              <w:t>У складу са својим овлашћењима омогућује органу управљања да обавља послове предвиђене законом.</w:t>
            </w:r>
          </w:p>
          <w:p w:rsidR="006A5F50" w:rsidRPr="009B7F25" w:rsidRDefault="006A5F50" w:rsidP="00A52FCC">
            <w:pPr>
              <w:pStyle w:val="ListParagraph"/>
              <w:numPr>
                <w:ilvl w:val="0"/>
                <w:numId w:val="44"/>
              </w:numPr>
              <w:autoSpaceDE w:val="0"/>
              <w:autoSpaceDN w:val="0"/>
              <w:adjustRightInd w:val="0"/>
              <w:ind w:left="426"/>
              <w:contextualSpacing/>
              <w:rPr>
                <w:b/>
              </w:rPr>
            </w:pPr>
            <w:r w:rsidRPr="009B7F25">
              <w:t>Омогућава репрезентативном синдикату у установи да ради у складу са Посебним колективним уговором и законом.</w:t>
            </w:r>
          </w:p>
        </w:tc>
        <w:tc>
          <w:tcPr>
            <w:tcW w:w="6097" w:type="dxa"/>
            <w:vAlign w:val="center"/>
          </w:tcPr>
          <w:p w:rsidR="006A5F50" w:rsidRPr="009B7F25" w:rsidRDefault="006A5F50" w:rsidP="00A52FCC">
            <w:pPr>
              <w:pStyle w:val="ListParagraph"/>
              <w:numPr>
                <w:ilvl w:val="0"/>
                <w:numId w:val="44"/>
              </w:numPr>
              <w:autoSpaceDE w:val="0"/>
              <w:autoSpaceDN w:val="0"/>
              <w:adjustRightInd w:val="0"/>
              <w:ind w:left="434"/>
              <w:contextualSpacing/>
              <w:rPr>
                <w:iCs/>
              </w:rPr>
            </w:pPr>
            <w:r w:rsidRPr="009B7F25">
              <w:rPr>
                <w:iCs/>
              </w:rPr>
              <w:t>Школски одбор је усвојио потребна донесена акта, и редовно је извештаван са моје стране о остваривању свих активности. Такође, чланови Школског одбора су имали увид и у постигнућа ученика која су се посебно анализирала.</w:t>
            </w:r>
          </w:p>
          <w:p w:rsidR="006A5F50" w:rsidRPr="009B7F25" w:rsidRDefault="006A5F50" w:rsidP="00A52FCC">
            <w:pPr>
              <w:pStyle w:val="ListParagraph"/>
              <w:numPr>
                <w:ilvl w:val="0"/>
                <w:numId w:val="44"/>
              </w:numPr>
              <w:autoSpaceDE w:val="0"/>
              <w:autoSpaceDN w:val="0"/>
              <w:adjustRightInd w:val="0"/>
              <w:ind w:left="434"/>
              <w:contextualSpacing/>
              <w:rPr>
                <w:iCs/>
              </w:rPr>
            </w:pPr>
            <w:r w:rsidRPr="009B7F25">
              <w:rPr>
                <w:iCs/>
              </w:rPr>
              <w:t>Одржане су све планиране седнице Школског одбора за овај период.</w:t>
            </w:r>
          </w:p>
          <w:p w:rsidR="006A5F50" w:rsidRPr="009B7F25" w:rsidRDefault="006A5F50" w:rsidP="00A52FCC">
            <w:pPr>
              <w:pStyle w:val="ListParagraph"/>
              <w:numPr>
                <w:ilvl w:val="0"/>
                <w:numId w:val="44"/>
              </w:numPr>
              <w:autoSpaceDE w:val="0"/>
              <w:autoSpaceDN w:val="0"/>
              <w:adjustRightInd w:val="0"/>
              <w:ind w:left="434"/>
              <w:contextualSpacing/>
              <w:rPr>
                <w:iCs/>
              </w:rPr>
            </w:pPr>
            <w:r w:rsidRPr="009B7F25">
              <w:rPr>
                <w:iCs/>
              </w:rPr>
              <w:t>Сарадња са Синдикатом у школи на завидном нивоу, исказано је јединство у свим одлукама везаним за статусе запослених на основу новог Правилника о финансирању установа, као и за примање радника са листе технолошких вишкова.</w:t>
            </w:r>
          </w:p>
          <w:p w:rsidR="006A5F50" w:rsidRPr="009B7F25" w:rsidRDefault="006A5F50" w:rsidP="00A52FCC">
            <w:pPr>
              <w:pStyle w:val="ListParagraph"/>
              <w:numPr>
                <w:ilvl w:val="0"/>
                <w:numId w:val="44"/>
              </w:numPr>
              <w:autoSpaceDE w:val="0"/>
              <w:autoSpaceDN w:val="0"/>
              <w:adjustRightInd w:val="0"/>
              <w:ind w:left="434"/>
              <w:contextualSpacing/>
              <w:rPr>
                <w:b/>
              </w:rPr>
            </w:pPr>
            <w:r w:rsidRPr="009B7F25">
              <w:rPr>
                <w:iCs/>
              </w:rPr>
              <w:t>Председницима синдиката омогућила сам да преко огласне табле обавештавају раднике о најновијим информацијама из ове области.</w:t>
            </w:r>
          </w:p>
        </w:tc>
      </w:tr>
      <w:tr w:rsidR="006A5F50" w:rsidRPr="009B7F25" w:rsidTr="006A5F50">
        <w:trPr>
          <w:trHeight w:val="621"/>
        </w:trPr>
        <w:tc>
          <w:tcPr>
            <w:tcW w:w="10908" w:type="dxa"/>
            <w:gridSpan w:val="2"/>
            <w:vAlign w:val="center"/>
          </w:tcPr>
          <w:p w:rsidR="006A5F50" w:rsidRPr="009B7F25" w:rsidRDefault="006A5F50" w:rsidP="006A5F50">
            <w:pPr>
              <w:pStyle w:val="ListParagraph"/>
              <w:autoSpaceDE w:val="0"/>
              <w:autoSpaceDN w:val="0"/>
              <w:adjustRightInd w:val="0"/>
              <w:ind w:left="434"/>
              <w:jc w:val="center"/>
              <w:rPr>
                <w:b/>
                <w:iCs/>
              </w:rPr>
            </w:pPr>
            <w:r w:rsidRPr="009B7F25">
              <w:rPr>
                <w:b/>
              </w:rPr>
              <w:t>4.3. Сарадња са државном управом и локалном самоуправом</w:t>
            </w:r>
          </w:p>
        </w:tc>
      </w:tr>
      <w:tr w:rsidR="006A5F50" w:rsidRPr="009B7F25" w:rsidTr="006A5F50">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rPr>
                <w:b/>
                <w:bCs/>
              </w:rPr>
              <w:t xml:space="preserve"> </w:t>
            </w:r>
            <w:r w:rsidRPr="009B7F25">
              <w:rPr>
                <w:bCs/>
              </w:rPr>
              <w:t>Директор остварује конструктивну сарадњу са органима државне управе и локалне самоуправе.</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45"/>
              </w:numPr>
              <w:autoSpaceDE w:val="0"/>
              <w:autoSpaceDN w:val="0"/>
              <w:adjustRightInd w:val="0"/>
              <w:ind w:left="426"/>
              <w:contextualSpacing/>
            </w:pPr>
            <w:r w:rsidRPr="009B7F25">
              <w:t>Одржава конструктивне односе са представницима државне управе и локалне самоуправе ради задовољења материјалних, финансијских и других потреба установе;</w:t>
            </w:r>
          </w:p>
          <w:p w:rsidR="006A5F50" w:rsidRPr="009B7F25" w:rsidRDefault="006A5F50" w:rsidP="00A52FCC">
            <w:pPr>
              <w:pStyle w:val="ListParagraph"/>
              <w:numPr>
                <w:ilvl w:val="0"/>
                <w:numId w:val="45"/>
              </w:numPr>
              <w:autoSpaceDE w:val="0"/>
              <w:autoSpaceDN w:val="0"/>
              <w:adjustRightInd w:val="0"/>
              <w:ind w:left="426"/>
              <w:contextualSpacing/>
            </w:pPr>
            <w:r w:rsidRPr="009B7F25">
              <w:t>Успоставља и одржава добре везе са локалном заједницом како би јој омогућио да се укључи у рад установе и да је подржава;</w:t>
            </w:r>
          </w:p>
          <w:p w:rsidR="006A5F50" w:rsidRPr="009B7F25" w:rsidRDefault="006A5F50" w:rsidP="00A52FCC">
            <w:pPr>
              <w:pStyle w:val="ListParagraph"/>
              <w:numPr>
                <w:ilvl w:val="0"/>
                <w:numId w:val="45"/>
              </w:numPr>
              <w:autoSpaceDE w:val="0"/>
              <w:autoSpaceDN w:val="0"/>
              <w:adjustRightInd w:val="0"/>
              <w:ind w:left="426"/>
              <w:contextualSpacing/>
            </w:pPr>
            <w:r w:rsidRPr="009B7F25">
              <w:t>Добро познаје расположиве ресурсе, развија односе са стратешким партнерима у заједници;</w:t>
            </w:r>
          </w:p>
          <w:p w:rsidR="006A5F50" w:rsidRPr="009B7F25" w:rsidRDefault="006A5F50" w:rsidP="00A52FCC">
            <w:pPr>
              <w:pStyle w:val="ListParagraph"/>
              <w:numPr>
                <w:ilvl w:val="0"/>
                <w:numId w:val="45"/>
              </w:numPr>
              <w:autoSpaceDE w:val="0"/>
              <w:autoSpaceDN w:val="0"/>
              <w:adjustRightInd w:val="0"/>
              <w:ind w:left="426"/>
              <w:contextualSpacing/>
              <w:rPr>
                <w:b/>
              </w:rPr>
            </w:pPr>
            <w:r w:rsidRPr="009B7F25">
              <w:t>Омогућује да простор установе буде коришћен као ресурс за остваривање потреба локалне заједнице у складу са законском процедуром</w:t>
            </w:r>
          </w:p>
        </w:tc>
        <w:tc>
          <w:tcPr>
            <w:tcW w:w="6097" w:type="dxa"/>
            <w:vAlign w:val="center"/>
          </w:tcPr>
          <w:p w:rsidR="006A5F50" w:rsidRPr="009B7F25" w:rsidRDefault="006A5F50" w:rsidP="00A52FCC">
            <w:pPr>
              <w:pStyle w:val="ListParagraph"/>
              <w:numPr>
                <w:ilvl w:val="0"/>
                <w:numId w:val="46"/>
              </w:numPr>
              <w:autoSpaceDE w:val="0"/>
              <w:autoSpaceDN w:val="0"/>
              <w:adjustRightInd w:val="0"/>
              <w:ind w:left="434"/>
              <w:contextualSpacing/>
              <w:rPr>
                <w:iCs/>
              </w:rPr>
            </w:pPr>
            <w:r w:rsidRPr="009B7F25">
              <w:rPr>
                <w:iCs/>
              </w:rPr>
              <w:t>Успоставила сам добру сарадњу са општинском Упарвом</w:t>
            </w:r>
          </w:p>
          <w:p w:rsidR="006A5F50" w:rsidRPr="009B7F25" w:rsidRDefault="006A5F50" w:rsidP="00A52FCC">
            <w:pPr>
              <w:pStyle w:val="ListParagraph"/>
              <w:numPr>
                <w:ilvl w:val="0"/>
                <w:numId w:val="46"/>
              </w:numPr>
              <w:autoSpaceDE w:val="0"/>
              <w:autoSpaceDN w:val="0"/>
              <w:adjustRightInd w:val="0"/>
              <w:ind w:left="434"/>
              <w:contextualSpacing/>
              <w:rPr>
                <w:iCs/>
              </w:rPr>
            </w:pPr>
            <w:r w:rsidRPr="009B7F25">
              <w:rPr>
                <w:iCs/>
              </w:rPr>
              <w:t xml:space="preserve">Наставила сам успешна сарадња са ШУ </w:t>
            </w:r>
          </w:p>
          <w:p w:rsidR="006A5F50" w:rsidRPr="009B7F25" w:rsidRDefault="006A5F50" w:rsidP="00A52FCC">
            <w:pPr>
              <w:pStyle w:val="ListParagraph"/>
              <w:numPr>
                <w:ilvl w:val="0"/>
                <w:numId w:val="46"/>
              </w:numPr>
              <w:autoSpaceDE w:val="0"/>
              <w:autoSpaceDN w:val="0"/>
              <w:adjustRightInd w:val="0"/>
              <w:ind w:left="434"/>
              <w:contextualSpacing/>
              <w:rPr>
                <w:iCs/>
              </w:rPr>
            </w:pPr>
            <w:r w:rsidRPr="009B7F25">
              <w:rPr>
                <w:iCs/>
              </w:rPr>
              <w:t>Сарадња са Центром за Социјални рад и Домом здравља у Пријепољу је на завидном нивоу и имамо одличну комуникацију</w:t>
            </w:r>
          </w:p>
          <w:p w:rsidR="006A5F50" w:rsidRPr="009B7F25" w:rsidRDefault="006A5F50" w:rsidP="00A52FCC">
            <w:pPr>
              <w:pStyle w:val="ListParagraph"/>
              <w:numPr>
                <w:ilvl w:val="0"/>
                <w:numId w:val="46"/>
              </w:numPr>
              <w:autoSpaceDE w:val="0"/>
              <w:autoSpaceDN w:val="0"/>
              <w:adjustRightInd w:val="0"/>
              <w:ind w:left="434"/>
              <w:contextualSpacing/>
              <w:rPr>
                <w:iCs/>
              </w:rPr>
            </w:pPr>
            <w:r w:rsidRPr="009B7F25">
              <w:rPr>
                <w:iCs/>
              </w:rPr>
              <w:t>Наши ученици су учествовали у хуманитарним акцијама Црвениг крста</w:t>
            </w:r>
          </w:p>
        </w:tc>
      </w:tr>
      <w:tr w:rsidR="006A5F50" w:rsidRPr="009B7F25" w:rsidTr="006A5F50">
        <w:trPr>
          <w:trHeight w:val="576"/>
        </w:trPr>
        <w:tc>
          <w:tcPr>
            <w:tcW w:w="10908" w:type="dxa"/>
            <w:gridSpan w:val="2"/>
            <w:vAlign w:val="center"/>
          </w:tcPr>
          <w:p w:rsidR="006A5F50" w:rsidRPr="009B7F25" w:rsidRDefault="006A5F50" w:rsidP="006A5F50">
            <w:pPr>
              <w:autoSpaceDE w:val="0"/>
              <w:autoSpaceDN w:val="0"/>
              <w:adjustRightInd w:val="0"/>
              <w:jc w:val="center"/>
              <w:rPr>
                <w:b/>
                <w:iCs/>
              </w:rPr>
            </w:pPr>
            <w:r w:rsidRPr="009B7F25">
              <w:rPr>
                <w:b/>
              </w:rPr>
              <w:t>4.4. Сарадња са широм заједницом</w:t>
            </w:r>
          </w:p>
        </w:tc>
      </w:tr>
      <w:tr w:rsidR="006A5F50" w:rsidRPr="009B7F25" w:rsidTr="006A5F50">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rPr>
                <w:b/>
                <w:bCs/>
              </w:rPr>
              <w:t xml:space="preserve"> </w:t>
            </w:r>
            <w:r w:rsidRPr="009B7F25">
              <w:rPr>
                <w:bCs/>
              </w:rPr>
              <w:t>Директор промовише сарадњу установе на националном, регионалном и међународном нивоу</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c>
          <w:tcPr>
            <w:tcW w:w="4811" w:type="dxa"/>
            <w:vAlign w:val="center"/>
          </w:tcPr>
          <w:p w:rsidR="006A5F50" w:rsidRPr="009B7F25" w:rsidRDefault="006A5F50" w:rsidP="00A52FCC">
            <w:pPr>
              <w:pStyle w:val="ListParagraph"/>
              <w:numPr>
                <w:ilvl w:val="0"/>
                <w:numId w:val="47"/>
              </w:numPr>
              <w:autoSpaceDE w:val="0"/>
              <w:autoSpaceDN w:val="0"/>
              <w:adjustRightInd w:val="0"/>
              <w:ind w:left="426"/>
              <w:contextualSpacing/>
            </w:pPr>
            <w:r w:rsidRPr="009B7F25">
              <w:t xml:space="preserve">Води установу тако да буде отворена за партнерство са различитим институцијама образовања и васпитања и другим институцијама, на </w:t>
            </w:r>
            <w:r w:rsidRPr="009B7F25">
              <w:lastRenderedPageBreak/>
              <w:t>националном, регионалном и међународном нивоу;</w:t>
            </w:r>
          </w:p>
          <w:p w:rsidR="006A5F50" w:rsidRPr="009B7F25" w:rsidRDefault="006A5F50" w:rsidP="00A52FCC">
            <w:pPr>
              <w:pStyle w:val="ListParagraph"/>
              <w:numPr>
                <w:ilvl w:val="0"/>
                <w:numId w:val="47"/>
              </w:numPr>
              <w:autoSpaceDE w:val="0"/>
              <w:autoSpaceDN w:val="0"/>
              <w:adjustRightInd w:val="0"/>
              <w:ind w:left="426"/>
              <w:contextualSpacing/>
              <w:rPr>
                <w:b/>
              </w:rPr>
            </w:pPr>
            <w:r w:rsidRPr="009B7F25">
              <w:t>Подстиче учешће установе у националним, регионалним и међународним пројектима, стручним посетама и разменама мишљења и искустава;</w:t>
            </w:r>
          </w:p>
        </w:tc>
        <w:tc>
          <w:tcPr>
            <w:tcW w:w="6097" w:type="dxa"/>
            <w:vAlign w:val="center"/>
          </w:tcPr>
          <w:p w:rsidR="006A5F50" w:rsidRPr="009B7F25" w:rsidRDefault="006A5F50" w:rsidP="00A52FCC">
            <w:pPr>
              <w:pStyle w:val="ListParagraph"/>
              <w:numPr>
                <w:ilvl w:val="0"/>
                <w:numId w:val="48"/>
              </w:numPr>
              <w:autoSpaceDE w:val="0"/>
              <w:autoSpaceDN w:val="0"/>
              <w:adjustRightInd w:val="0"/>
              <w:ind w:left="434"/>
              <w:contextualSpacing/>
              <w:rPr>
                <w:iCs/>
              </w:rPr>
            </w:pPr>
            <w:r w:rsidRPr="009B7F25">
              <w:rPr>
                <w:iCs/>
              </w:rPr>
              <w:lastRenderedPageBreak/>
              <w:t xml:space="preserve">Школа негује сарадњу са осталим основним школама из наше општине, са предшколском установом „Миша Цвијовић“ (посебно на транзицији ученика из прешколског у школски </w:t>
            </w:r>
            <w:r w:rsidRPr="009B7F25">
              <w:rPr>
                <w:iCs/>
              </w:rPr>
              <w:lastRenderedPageBreak/>
              <w:t xml:space="preserve">програм), као и са средњим школама из наше општине и окружења. </w:t>
            </w:r>
          </w:p>
          <w:p w:rsidR="006A5F50" w:rsidRPr="009B7F25" w:rsidRDefault="006A5F50" w:rsidP="00A52FCC">
            <w:pPr>
              <w:pStyle w:val="ListParagraph"/>
              <w:numPr>
                <w:ilvl w:val="0"/>
                <w:numId w:val="48"/>
              </w:numPr>
              <w:autoSpaceDE w:val="0"/>
              <w:autoSpaceDN w:val="0"/>
              <w:adjustRightInd w:val="0"/>
              <w:ind w:left="434"/>
              <w:contextualSpacing/>
              <w:rPr>
                <w:iCs/>
              </w:rPr>
            </w:pPr>
            <w:r w:rsidRPr="009B7F25">
              <w:rPr>
                <w:iCs/>
              </w:rPr>
              <w:t>Укључена сам у мултисекторски Тим Општине Пријепоље у пројекту „Промовисање добробити деце у заштити од насиља“ са посебном пажњом на ментално здравље деце у адолесцентском узрасту</w:t>
            </w:r>
          </w:p>
          <w:p w:rsidR="006A5F50" w:rsidRPr="009B7F25" w:rsidRDefault="006A5F50" w:rsidP="00A52FCC">
            <w:pPr>
              <w:pStyle w:val="ListParagraph"/>
              <w:numPr>
                <w:ilvl w:val="0"/>
                <w:numId w:val="48"/>
              </w:numPr>
              <w:autoSpaceDE w:val="0"/>
              <w:autoSpaceDN w:val="0"/>
              <w:adjustRightInd w:val="0"/>
              <w:ind w:left="434"/>
              <w:contextualSpacing/>
              <w:rPr>
                <w:iCs/>
              </w:rPr>
            </w:pPr>
            <w:r w:rsidRPr="009B7F25">
              <w:rPr>
                <w:iCs/>
              </w:rPr>
              <w:t>Редовно обавештавам запослене о међународним пројектима и конкурсима, као и пројектима на нивоу Општине, Министарства.</w:t>
            </w:r>
          </w:p>
          <w:p w:rsidR="006A5F50" w:rsidRPr="009B7F25" w:rsidRDefault="006A5F50" w:rsidP="00A52FCC">
            <w:pPr>
              <w:pStyle w:val="ListParagraph"/>
              <w:numPr>
                <w:ilvl w:val="0"/>
                <w:numId w:val="48"/>
              </w:numPr>
              <w:autoSpaceDE w:val="0"/>
              <w:autoSpaceDN w:val="0"/>
              <w:adjustRightInd w:val="0"/>
              <w:ind w:left="434"/>
              <w:contextualSpacing/>
              <w:rPr>
                <w:b/>
              </w:rPr>
            </w:pPr>
            <w:r w:rsidRPr="009B7F25">
              <w:rPr>
                <w:iCs/>
              </w:rPr>
              <w:t>Конкурисали смо у пројекту за обнову кровне конструкције матичне школе код Турске организације „ТИКА“ и код јапанске амбасаде.</w:t>
            </w:r>
          </w:p>
        </w:tc>
      </w:tr>
    </w:tbl>
    <w:p w:rsidR="006A5F50" w:rsidRPr="009B7F25" w:rsidRDefault="006A5F50" w:rsidP="006A5F50">
      <w:pPr>
        <w:autoSpaceDE w:val="0"/>
        <w:autoSpaceDN w:val="0"/>
        <w:adjustRightInd w:val="0"/>
        <w:jc w:val="both"/>
        <w:rPr>
          <w:b/>
        </w:rPr>
      </w:pPr>
    </w:p>
    <w:p w:rsidR="006A5F50" w:rsidRPr="009B7F25" w:rsidRDefault="006A5F50" w:rsidP="006A5F50">
      <w:pPr>
        <w:autoSpaceDE w:val="0"/>
        <w:autoSpaceDN w:val="0"/>
        <w:adjustRightInd w:val="0"/>
        <w:rPr>
          <w:b/>
        </w:rPr>
      </w:pPr>
      <w:r w:rsidRPr="009B7F25">
        <w:rPr>
          <w:b/>
        </w:rPr>
        <w:t>V ОБЛАСТ: ФИНАНСИЈСКО И АДМИНИСТРАТИВНО УПРАВЉАЊЕ РАДОМ УСТАНОВЕ</w:t>
      </w:r>
    </w:p>
    <w:p w:rsidR="006A5F50" w:rsidRPr="009B7F25" w:rsidRDefault="006A5F50" w:rsidP="006A5F50">
      <w:pPr>
        <w:autoSpaceDE w:val="0"/>
        <w:autoSpaceDN w:val="0"/>
        <w:adjustRightInd w:val="0"/>
        <w:rPr>
          <w:b/>
        </w:rPr>
      </w:pP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5.1. Управљање финансијским ресурсима</w:t>
      </w:r>
    </w:p>
    <w:p w:rsidR="006A5F50" w:rsidRPr="009B7F25" w:rsidRDefault="006A5F50" w:rsidP="006A5F50">
      <w:pPr>
        <w:autoSpaceDE w:val="0"/>
        <w:autoSpaceDN w:val="0"/>
        <w:adjustRightInd w:val="0"/>
      </w:pPr>
      <w:r w:rsidRPr="009B7F25">
        <w:t>5.2. Управљање материјалним ресурсима</w:t>
      </w:r>
    </w:p>
    <w:p w:rsidR="006A5F50" w:rsidRPr="009B7F25" w:rsidRDefault="006A5F50" w:rsidP="006A5F50">
      <w:pPr>
        <w:autoSpaceDE w:val="0"/>
        <w:autoSpaceDN w:val="0"/>
        <w:adjustRightInd w:val="0"/>
        <w:jc w:val="both"/>
      </w:pPr>
      <w:r w:rsidRPr="009B7F25">
        <w:t>5.3. Управљање административним процесима</w:t>
      </w:r>
    </w:p>
    <w:p w:rsidR="006A5F50" w:rsidRPr="009B7F25" w:rsidRDefault="006A5F50" w:rsidP="006A5F50">
      <w:pPr>
        <w:autoSpaceDE w:val="0"/>
        <w:autoSpaceDN w:val="0"/>
        <w:adjustRightInd w:val="0"/>
        <w:jc w:val="both"/>
      </w:pPr>
    </w:p>
    <w:tbl>
      <w:tblPr>
        <w:tblStyle w:val="TableGrid"/>
        <w:tblW w:w="10908" w:type="dxa"/>
        <w:tblLook w:val="04A0"/>
      </w:tblPr>
      <w:tblGrid>
        <w:gridCol w:w="4811"/>
        <w:gridCol w:w="6097"/>
      </w:tblGrid>
      <w:tr w:rsidR="006A5F50" w:rsidRPr="009B7F25" w:rsidTr="006A5F50">
        <w:trPr>
          <w:trHeight w:val="524"/>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t>5.1. Управљање финансијским ресурсима</w:t>
            </w:r>
          </w:p>
        </w:tc>
      </w:tr>
      <w:tr w:rsidR="006A5F50" w:rsidRPr="009B7F25" w:rsidTr="006A5F50">
        <w:trPr>
          <w:trHeight w:val="701"/>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rPr>
                <w:b/>
                <w:bCs/>
              </w:rPr>
              <w:t xml:space="preserve"> </w:t>
            </w:r>
            <w:r w:rsidRPr="009B7F25">
              <w:rPr>
                <w:bCs/>
              </w:rPr>
              <w:t>Директор ефикасно управља финансијским ресурсима</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283"/>
        </w:trPr>
        <w:tc>
          <w:tcPr>
            <w:tcW w:w="4811" w:type="dxa"/>
            <w:vAlign w:val="center"/>
          </w:tcPr>
          <w:p w:rsidR="006A5F50" w:rsidRPr="009B7F25" w:rsidRDefault="006A5F50" w:rsidP="00A52FCC">
            <w:pPr>
              <w:pStyle w:val="ListParagraph"/>
              <w:numPr>
                <w:ilvl w:val="0"/>
                <w:numId w:val="49"/>
              </w:numPr>
              <w:autoSpaceDE w:val="0"/>
              <w:autoSpaceDN w:val="0"/>
              <w:adjustRightInd w:val="0"/>
              <w:ind w:left="426"/>
              <w:contextualSpacing/>
            </w:pPr>
            <w:r w:rsidRPr="009B7F25">
              <w:t>У сарадњи са шефом рачуноводства, обезбеђује израду и надзире примену буџета</w:t>
            </w:r>
          </w:p>
          <w:p w:rsidR="006A5F50" w:rsidRPr="009B7F25" w:rsidRDefault="006A5F50" w:rsidP="00A52FCC">
            <w:pPr>
              <w:pStyle w:val="ListParagraph"/>
              <w:numPr>
                <w:ilvl w:val="0"/>
                <w:numId w:val="49"/>
              </w:numPr>
              <w:autoSpaceDE w:val="0"/>
              <w:autoSpaceDN w:val="0"/>
              <w:adjustRightInd w:val="0"/>
              <w:ind w:left="426"/>
              <w:contextualSpacing/>
            </w:pPr>
            <w:r w:rsidRPr="009B7F25">
              <w:t>установе у складу са расположивим и планираним ресурсима;</w:t>
            </w:r>
          </w:p>
          <w:p w:rsidR="006A5F50" w:rsidRPr="009B7F25" w:rsidRDefault="006A5F50" w:rsidP="00A52FCC">
            <w:pPr>
              <w:pStyle w:val="ListParagraph"/>
              <w:numPr>
                <w:ilvl w:val="0"/>
                <w:numId w:val="49"/>
              </w:numPr>
              <w:autoSpaceDE w:val="0"/>
              <w:autoSpaceDN w:val="0"/>
              <w:adjustRightInd w:val="0"/>
              <w:ind w:left="426"/>
              <w:contextualSpacing/>
            </w:pPr>
            <w:r w:rsidRPr="009B7F25">
              <w:t>Планира финансијске токове: приходе и расходе, приливе и одливе финансијских средстава;</w:t>
            </w:r>
          </w:p>
          <w:p w:rsidR="006A5F50" w:rsidRPr="009B7F25" w:rsidRDefault="006A5F50" w:rsidP="00A52FCC">
            <w:pPr>
              <w:pStyle w:val="ListParagraph"/>
              <w:numPr>
                <w:ilvl w:val="0"/>
                <w:numId w:val="49"/>
              </w:numPr>
              <w:autoSpaceDE w:val="0"/>
              <w:autoSpaceDN w:val="0"/>
              <w:adjustRightInd w:val="0"/>
              <w:ind w:left="426"/>
              <w:contextualSpacing/>
              <w:rPr>
                <w:b/>
              </w:rPr>
            </w:pPr>
            <w:r w:rsidRPr="009B7F25">
              <w:t>Управља финансијским токовима, издаје благовремене и тачне налоге за плаћања и наплате.</w:t>
            </w:r>
          </w:p>
        </w:tc>
        <w:tc>
          <w:tcPr>
            <w:tcW w:w="6097" w:type="dxa"/>
            <w:vAlign w:val="center"/>
          </w:tcPr>
          <w:p w:rsidR="006A5F50" w:rsidRPr="009B7F25" w:rsidRDefault="006A5F50" w:rsidP="00A52FCC">
            <w:pPr>
              <w:pStyle w:val="ListParagraph"/>
              <w:numPr>
                <w:ilvl w:val="0"/>
                <w:numId w:val="49"/>
              </w:numPr>
              <w:autoSpaceDE w:val="0"/>
              <w:autoSpaceDN w:val="0"/>
              <w:adjustRightInd w:val="0"/>
              <w:ind w:left="434"/>
              <w:contextualSpacing/>
              <w:rPr>
                <w:iCs/>
              </w:rPr>
            </w:pPr>
            <w:r w:rsidRPr="009B7F25">
              <w:rPr>
                <w:iCs/>
              </w:rPr>
              <w:t>Реализован у потпуности Финансијски план и План набавке за претходну годину.</w:t>
            </w:r>
          </w:p>
          <w:p w:rsidR="006A5F50" w:rsidRPr="009B7F25" w:rsidRDefault="006A5F50" w:rsidP="00A52FCC">
            <w:pPr>
              <w:pStyle w:val="ListParagraph"/>
              <w:numPr>
                <w:ilvl w:val="0"/>
                <w:numId w:val="49"/>
              </w:numPr>
              <w:autoSpaceDE w:val="0"/>
              <w:autoSpaceDN w:val="0"/>
              <w:adjustRightInd w:val="0"/>
              <w:ind w:left="434"/>
              <w:contextualSpacing/>
              <w:rPr>
                <w:iCs/>
              </w:rPr>
            </w:pPr>
            <w:r w:rsidRPr="009B7F25">
              <w:rPr>
                <w:iCs/>
              </w:rPr>
              <w:t>Активно учествујем у изради Финансијског плана и Плана набавки за ову календарску годину, водећи рачуна о приливу и одливу финансијских средстава.</w:t>
            </w:r>
          </w:p>
          <w:p w:rsidR="006A5F50" w:rsidRPr="009B7F25" w:rsidRDefault="006A5F50" w:rsidP="00A52FCC">
            <w:pPr>
              <w:pStyle w:val="ListParagraph"/>
              <w:numPr>
                <w:ilvl w:val="0"/>
                <w:numId w:val="49"/>
              </w:numPr>
              <w:autoSpaceDE w:val="0"/>
              <w:autoSpaceDN w:val="0"/>
              <w:adjustRightInd w:val="0"/>
              <w:ind w:left="434"/>
              <w:contextualSpacing/>
              <w:rPr>
                <w:b/>
              </w:rPr>
            </w:pPr>
            <w:r w:rsidRPr="009B7F25">
              <w:rPr>
                <w:iCs/>
              </w:rPr>
              <w:t>Током године издала сам налозге за спровођење набавки предвиђених Планом набавки и налоге за плаћање и наплате.</w:t>
            </w:r>
          </w:p>
        </w:tc>
      </w:tr>
      <w:tr w:rsidR="006A5F50" w:rsidRPr="009B7F25" w:rsidTr="006A5F50">
        <w:trPr>
          <w:trHeight w:val="701"/>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t>5.2. Управљање материјалним ресурсима</w:t>
            </w:r>
          </w:p>
        </w:tc>
      </w:tr>
      <w:tr w:rsidR="006A5F50" w:rsidRPr="009B7F25" w:rsidTr="006A5F50">
        <w:trPr>
          <w:trHeight w:val="701"/>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ефикасно управља материјалним ресурсима</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01"/>
        </w:trPr>
        <w:tc>
          <w:tcPr>
            <w:tcW w:w="4811" w:type="dxa"/>
            <w:vAlign w:val="center"/>
          </w:tcPr>
          <w:p w:rsidR="006A5F50" w:rsidRPr="009B7F25" w:rsidRDefault="006A5F50" w:rsidP="00A52FCC">
            <w:pPr>
              <w:pStyle w:val="ListParagraph"/>
              <w:numPr>
                <w:ilvl w:val="0"/>
                <w:numId w:val="50"/>
              </w:numPr>
              <w:autoSpaceDE w:val="0"/>
              <w:autoSpaceDN w:val="0"/>
              <w:adjustRightInd w:val="0"/>
              <w:ind w:left="426"/>
              <w:contextualSpacing/>
            </w:pPr>
            <w:r w:rsidRPr="009B7F25">
              <w:t>Планира развој материјалних ресурса у складу са оценом постојећег стања и могућностима прибављања тих ресурса;</w:t>
            </w:r>
          </w:p>
          <w:p w:rsidR="006A5F50" w:rsidRPr="009B7F25" w:rsidRDefault="006A5F50" w:rsidP="00A52FCC">
            <w:pPr>
              <w:pStyle w:val="ListParagraph"/>
              <w:numPr>
                <w:ilvl w:val="0"/>
                <w:numId w:val="50"/>
              </w:numPr>
              <w:autoSpaceDE w:val="0"/>
              <w:autoSpaceDN w:val="0"/>
              <w:adjustRightInd w:val="0"/>
              <w:ind w:left="426"/>
              <w:contextualSpacing/>
            </w:pPr>
            <w:r w:rsidRPr="009B7F25">
              <w:t>Предузима мере за благовремено и ефикасно одржавање материјалних ресурса установе, тако да се образовно-</w:t>
            </w:r>
            <w:r w:rsidRPr="009B7F25">
              <w:lastRenderedPageBreak/>
              <w:t>васпитни процес одвија несметано;</w:t>
            </w:r>
          </w:p>
          <w:p w:rsidR="006A5F50" w:rsidRPr="009B7F25" w:rsidRDefault="006A5F50" w:rsidP="00A52FCC">
            <w:pPr>
              <w:pStyle w:val="ListParagraph"/>
              <w:numPr>
                <w:ilvl w:val="0"/>
                <w:numId w:val="50"/>
              </w:numPr>
              <w:autoSpaceDE w:val="0"/>
              <w:autoSpaceDN w:val="0"/>
              <w:adjustRightInd w:val="0"/>
              <w:ind w:left="426"/>
              <w:contextualSpacing/>
            </w:pPr>
            <w:r w:rsidRPr="009B7F25">
              <w:t>Распоређује материјалне ресурсе на начин који обезбеђује оптимално извођење образовно-васпитног процеса;</w:t>
            </w:r>
          </w:p>
          <w:p w:rsidR="006A5F50" w:rsidRPr="009B7F25" w:rsidRDefault="006A5F50" w:rsidP="00A52FCC">
            <w:pPr>
              <w:pStyle w:val="ListParagraph"/>
              <w:numPr>
                <w:ilvl w:val="0"/>
                <w:numId w:val="50"/>
              </w:numPr>
              <w:autoSpaceDE w:val="0"/>
              <w:autoSpaceDN w:val="0"/>
              <w:adjustRightInd w:val="0"/>
              <w:ind w:left="426"/>
              <w:contextualSpacing/>
            </w:pPr>
            <w:r w:rsidRPr="009B7F25">
              <w:t>Сарађује са локалном самоуправом ради обезбеђења материјалних ресурса;</w:t>
            </w:r>
          </w:p>
          <w:p w:rsidR="006A5F50" w:rsidRPr="009B7F25" w:rsidRDefault="006A5F50" w:rsidP="00A52FCC">
            <w:pPr>
              <w:pStyle w:val="ListParagraph"/>
              <w:numPr>
                <w:ilvl w:val="0"/>
                <w:numId w:val="50"/>
              </w:numPr>
              <w:autoSpaceDE w:val="0"/>
              <w:autoSpaceDN w:val="0"/>
              <w:adjustRightInd w:val="0"/>
              <w:ind w:left="426"/>
              <w:contextualSpacing/>
            </w:pPr>
            <w:r w:rsidRPr="009B7F25">
              <w:t xml:space="preserve">Надзире процесе планирања и поступке јавних набавки које спроводи установа и обезбеђује њихову ефикасност и законитост; </w:t>
            </w:r>
          </w:p>
          <w:p w:rsidR="006A5F50" w:rsidRPr="009B7F25" w:rsidRDefault="006A5F50" w:rsidP="00A52FCC">
            <w:pPr>
              <w:pStyle w:val="ListParagraph"/>
              <w:numPr>
                <w:ilvl w:val="0"/>
                <w:numId w:val="50"/>
              </w:numPr>
              <w:autoSpaceDE w:val="0"/>
              <w:autoSpaceDN w:val="0"/>
              <w:adjustRightInd w:val="0"/>
              <w:ind w:left="426"/>
              <w:contextualSpacing/>
            </w:pPr>
            <w:r w:rsidRPr="009B7F25">
              <w:t>Прати извођење радова у установи који се екстерно финансирају;</w:t>
            </w:r>
          </w:p>
          <w:p w:rsidR="006A5F50" w:rsidRPr="009B7F25" w:rsidRDefault="006A5F50" w:rsidP="00A52FCC">
            <w:pPr>
              <w:pStyle w:val="ListParagraph"/>
              <w:numPr>
                <w:ilvl w:val="0"/>
                <w:numId w:val="50"/>
              </w:numPr>
              <w:autoSpaceDE w:val="0"/>
              <w:autoSpaceDN w:val="0"/>
              <w:adjustRightInd w:val="0"/>
              <w:ind w:left="426"/>
              <w:contextualSpacing/>
              <w:rPr>
                <w:b/>
              </w:rPr>
            </w:pPr>
            <w:r w:rsidRPr="009B7F25">
              <w:t>Обезбеђује ефикасност извођења радова које установа самостално финансира.</w:t>
            </w:r>
          </w:p>
        </w:tc>
        <w:tc>
          <w:tcPr>
            <w:tcW w:w="6097" w:type="dxa"/>
            <w:vAlign w:val="center"/>
          </w:tcPr>
          <w:p w:rsidR="006A5F50" w:rsidRPr="009B7F25" w:rsidRDefault="006A5F50" w:rsidP="00A52FCC">
            <w:pPr>
              <w:pStyle w:val="ListParagraph"/>
              <w:numPr>
                <w:ilvl w:val="0"/>
                <w:numId w:val="50"/>
              </w:numPr>
              <w:autoSpaceDE w:val="0"/>
              <w:autoSpaceDN w:val="0"/>
              <w:adjustRightInd w:val="0"/>
              <w:ind w:left="434"/>
              <w:contextualSpacing/>
              <w:rPr>
                <w:iCs/>
              </w:rPr>
            </w:pPr>
            <w:r w:rsidRPr="009B7F25">
              <w:rPr>
                <w:iCs/>
              </w:rPr>
              <w:lastRenderedPageBreak/>
              <w:t>Сопствене приходе од издавања фискултурне сале су нам укинута од стране Општине Пријепоље, као власника спортске сале.</w:t>
            </w:r>
          </w:p>
          <w:p w:rsidR="006A5F50" w:rsidRPr="009B7F25" w:rsidRDefault="006A5F50" w:rsidP="00A52FCC">
            <w:pPr>
              <w:pStyle w:val="ListParagraph"/>
              <w:numPr>
                <w:ilvl w:val="0"/>
                <w:numId w:val="50"/>
              </w:numPr>
              <w:autoSpaceDE w:val="0"/>
              <w:autoSpaceDN w:val="0"/>
              <w:adjustRightInd w:val="0"/>
              <w:ind w:left="434"/>
              <w:contextualSpacing/>
              <w:rPr>
                <w:iCs/>
              </w:rPr>
            </w:pPr>
            <w:r w:rsidRPr="009B7F25">
              <w:rPr>
                <w:iCs/>
              </w:rPr>
              <w:t xml:space="preserve">Из општинског буџета школа добија средства за одржавање, превоз запослених, дажбине (струја, вода, грејање...). Планским радом календарска </w:t>
            </w:r>
            <w:r w:rsidRPr="009B7F25">
              <w:rPr>
                <w:iCs/>
              </w:rPr>
              <w:lastRenderedPageBreak/>
              <w:t>година је завршена, али нису исплаћене јубиларне награде и солидарна помоћ запосленима, па смо те трошкове пренели у пословну 2025. годину. Спроведене су све набавке планиране Планом набавки. У децембру ове школске године имали смо спровођење јавне набавке рекреативне наставе и екскурзија за ученике школе, која је успешно спроведена.</w:t>
            </w:r>
          </w:p>
          <w:p w:rsidR="006A5F50" w:rsidRPr="009B7F25" w:rsidRDefault="006A5F50" w:rsidP="00A52FCC">
            <w:pPr>
              <w:pStyle w:val="ListParagraph"/>
              <w:numPr>
                <w:ilvl w:val="0"/>
                <w:numId w:val="50"/>
              </w:numPr>
              <w:autoSpaceDE w:val="0"/>
              <w:autoSpaceDN w:val="0"/>
              <w:adjustRightInd w:val="0"/>
              <w:ind w:left="434"/>
              <w:contextualSpacing/>
              <w:rPr>
                <w:iCs/>
              </w:rPr>
            </w:pPr>
            <w:r w:rsidRPr="009B7F25">
              <w:rPr>
                <w:iCs/>
              </w:rPr>
              <w:t>Вршена су редовна текућа одржавања и водоводне инсталације</w:t>
            </w:r>
          </w:p>
        </w:tc>
      </w:tr>
      <w:tr w:rsidR="006A5F50" w:rsidRPr="009B7F25" w:rsidTr="006A5F50">
        <w:trPr>
          <w:trHeight w:val="701"/>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lastRenderedPageBreak/>
              <w:t>5.3. Управљање административним процесима</w:t>
            </w:r>
          </w:p>
        </w:tc>
      </w:tr>
      <w:tr w:rsidR="006A5F50" w:rsidRPr="009B7F25" w:rsidTr="006A5F50">
        <w:trPr>
          <w:trHeight w:val="701"/>
        </w:trPr>
        <w:tc>
          <w:tcPr>
            <w:tcW w:w="4811" w:type="dxa"/>
            <w:vAlign w:val="center"/>
          </w:tcPr>
          <w:p w:rsidR="006A5F50" w:rsidRPr="009B7F25" w:rsidRDefault="006A5F50" w:rsidP="006A5F50">
            <w:pPr>
              <w:autoSpaceDE w:val="0"/>
              <w:autoSpaceDN w:val="0"/>
              <w:adjustRightInd w:val="0"/>
              <w:rPr>
                <w:bCs/>
              </w:rPr>
            </w:pPr>
            <w:r w:rsidRPr="009B7F25">
              <w:rPr>
                <w:b/>
              </w:rPr>
              <w:t>Опис стандарда</w:t>
            </w:r>
            <w:r w:rsidRPr="009B7F25">
              <w:t>:</w:t>
            </w:r>
            <w:r w:rsidRPr="009B7F25">
              <w:rPr>
                <w:bCs/>
              </w:rPr>
              <w:t xml:space="preserve"> Директор ефикасно управља административним пословима и</w:t>
            </w:r>
          </w:p>
          <w:p w:rsidR="006A5F50" w:rsidRPr="009B7F25" w:rsidRDefault="006A5F50" w:rsidP="006A5F50">
            <w:pPr>
              <w:autoSpaceDE w:val="0"/>
              <w:autoSpaceDN w:val="0"/>
              <w:adjustRightInd w:val="0"/>
            </w:pPr>
            <w:r w:rsidRPr="009B7F25">
              <w:rPr>
                <w:bCs/>
              </w:rPr>
              <w:t>документацијом</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01"/>
        </w:trPr>
        <w:tc>
          <w:tcPr>
            <w:tcW w:w="4811" w:type="dxa"/>
            <w:vAlign w:val="center"/>
          </w:tcPr>
          <w:p w:rsidR="006A5F50" w:rsidRPr="009B7F25" w:rsidRDefault="006A5F50" w:rsidP="00A52FCC">
            <w:pPr>
              <w:pStyle w:val="ListParagraph"/>
              <w:numPr>
                <w:ilvl w:val="0"/>
                <w:numId w:val="52"/>
              </w:numPr>
              <w:autoSpaceDE w:val="0"/>
              <w:autoSpaceDN w:val="0"/>
              <w:adjustRightInd w:val="0"/>
              <w:ind w:left="426"/>
              <w:contextualSpacing/>
            </w:pPr>
            <w:r w:rsidRPr="009B7F25">
              <w:t>Обезбеђује покривеност рада установе потребном документацијом и процедурама;</w:t>
            </w:r>
          </w:p>
          <w:p w:rsidR="006A5F50" w:rsidRPr="009B7F25" w:rsidRDefault="006A5F50" w:rsidP="00A52FCC">
            <w:pPr>
              <w:pStyle w:val="ListParagraph"/>
              <w:numPr>
                <w:ilvl w:val="0"/>
                <w:numId w:val="52"/>
              </w:numPr>
              <w:autoSpaceDE w:val="0"/>
              <w:autoSpaceDN w:val="0"/>
              <w:adjustRightInd w:val="0"/>
              <w:ind w:left="426"/>
              <w:contextualSpacing/>
            </w:pPr>
            <w:r w:rsidRPr="009B7F25">
              <w:t>Стара се о поштовању и примени процедура рада установе и вођењу прописане документације;</w:t>
            </w:r>
          </w:p>
          <w:p w:rsidR="006A5F50" w:rsidRPr="009B7F25" w:rsidRDefault="006A5F50" w:rsidP="00A52FCC">
            <w:pPr>
              <w:pStyle w:val="ListParagraph"/>
              <w:numPr>
                <w:ilvl w:val="0"/>
                <w:numId w:val="52"/>
              </w:numPr>
              <w:autoSpaceDE w:val="0"/>
              <w:autoSpaceDN w:val="0"/>
              <w:adjustRightInd w:val="0"/>
              <w:ind w:left="426"/>
              <w:contextualSpacing/>
            </w:pPr>
            <w:r w:rsidRPr="009B7F25">
              <w:t>Обезбеђује ажурност и тачност административне документације и њено систематично архивирање, у складу са законом;</w:t>
            </w:r>
          </w:p>
          <w:p w:rsidR="006A5F50" w:rsidRPr="009B7F25" w:rsidRDefault="006A5F50" w:rsidP="00A52FCC">
            <w:pPr>
              <w:pStyle w:val="ListParagraph"/>
              <w:numPr>
                <w:ilvl w:val="0"/>
                <w:numId w:val="52"/>
              </w:numPr>
              <w:autoSpaceDE w:val="0"/>
              <w:autoSpaceDN w:val="0"/>
              <w:adjustRightInd w:val="0"/>
              <w:ind w:left="426"/>
              <w:contextualSpacing/>
              <w:rPr>
                <w:b/>
              </w:rPr>
            </w:pPr>
            <w:r w:rsidRPr="009B7F25">
              <w:t>Припрема извештаје који обухватају све аспекте живота установе и презентује их надлежним органима установе и шире заједнице.</w:t>
            </w:r>
          </w:p>
        </w:tc>
        <w:tc>
          <w:tcPr>
            <w:tcW w:w="6097" w:type="dxa"/>
            <w:vAlign w:val="center"/>
          </w:tcPr>
          <w:p w:rsidR="006A5F50" w:rsidRPr="009B7F25" w:rsidRDefault="006A5F50" w:rsidP="00A52FCC">
            <w:pPr>
              <w:pStyle w:val="ListParagraph"/>
              <w:numPr>
                <w:ilvl w:val="0"/>
                <w:numId w:val="51"/>
              </w:numPr>
              <w:autoSpaceDE w:val="0"/>
              <w:autoSpaceDN w:val="0"/>
              <w:adjustRightInd w:val="0"/>
              <w:ind w:left="434"/>
              <w:contextualSpacing/>
            </w:pPr>
            <w:r w:rsidRPr="009B7F25">
              <w:rPr>
                <w:iCs/>
              </w:rPr>
              <w:t>Обезбеђена је покривеност рада установе потребном документацијом. Поштује се и процедура рада уз појачан надзор вођења правне документације, а води се и прописана остала документација са обезбеђеном тачности административне документације и архивирање података у складу са законом</w:t>
            </w:r>
            <w:r w:rsidRPr="009B7F25">
              <w:t xml:space="preserve">. </w:t>
            </w:r>
          </w:p>
          <w:p w:rsidR="006A5F50" w:rsidRPr="009B7F25" w:rsidRDefault="006A5F50" w:rsidP="00A52FCC">
            <w:pPr>
              <w:pStyle w:val="ListParagraph"/>
              <w:numPr>
                <w:ilvl w:val="0"/>
                <w:numId w:val="51"/>
              </w:numPr>
              <w:autoSpaceDE w:val="0"/>
              <w:autoSpaceDN w:val="0"/>
              <w:adjustRightInd w:val="0"/>
              <w:ind w:left="434"/>
              <w:contextualSpacing/>
            </w:pPr>
            <w:r w:rsidRPr="009B7F25">
              <w:t>Сва правна документа су усклађена са изменама ЗОСОВ-а 92/2023.</w:t>
            </w:r>
          </w:p>
          <w:p w:rsidR="006A5F50" w:rsidRPr="009B7F25" w:rsidRDefault="006A5F50" w:rsidP="00A52FCC">
            <w:pPr>
              <w:pStyle w:val="ListParagraph"/>
              <w:numPr>
                <w:ilvl w:val="0"/>
                <w:numId w:val="51"/>
              </w:numPr>
              <w:autoSpaceDE w:val="0"/>
              <w:autoSpaceDN w:val="0"/>
              <w:adjustRightInd w:val="0"/>
              <w:ind w:left="434"/>
              <w:contextualSpacing/>
            </w:pPr>
            <w:r w:rsidRPr="009B7F25">
              <w:rPr>
                <w:iCs/>
              </w:rPr>
              <w:t>Обезбеђена је просторија и полице у којима се врши архивирање</w:t>
            </w:r>
            <w:r w:rsidRPr="009B7F25">
              <w:t>.</w:t>
            </w:r>
          </w:p>
          <w:p w:rsidR="006A5F50" w:rsidRPr="009B7F25" w:rsidRDefault="006A5F50" w:rsidP="00A52FCC">
            <w:pPr>
              <w:pStyle w:val="ListParagraph"/>
              <w:numPr>
                <w:ilvl w:val="0"/>
                <w:numId w:val="51"/>
              </w:numPr>
              <w:autoSpaceDE w:val="0"/>
              <w:autoSpaceDN w:val="0"/>
              <w:adjustRightInd w:val="0"/>
              <w:ind w:left="434"/>
              <w:contextualSpacing/>
              <w:rPr>
                <w:iCs/>
              </w:rPr>
            </w:pPr>
            <w:r w:rsidRPr="009B7F25">
              <w:rPr>
                <w:iCs/>
              </w:rPr>
              <w:t>Сви планови и редовно презентовани на Наставничким већима, Савету родитеља, Школском одбору, а оне које је било потребно, прослеђени су надлежним министарствима и органима.</w:t>
            </w:r>
          </w:p>
        </w:tc>
      </w:tr>
    </w:tbl>
    <w:p w:rsidR="006A5F50" w:rsidRPr="009B7F25" w:rsidRDefault="006A5F50" w:rsidP="006A5F50">
      <w:pPr>
        <w:autoSpaceDE w:val="0"/>
        <w:autoSpaceDN w:val="0"/>
        <w:adjustRightInd w:val="0"/>
        <w:rPr>
          <w:b/>
        </w:rPr>
      </w:pPr>
      <w:r w:rsidRPr="009B7F25">
        <w:rPr>
          <w:b/>
        </w:rPr>
        <w:t>VI ОБЛАСТ: ОБЕЗБЕЂЕЊЕ ЗАКОНИТОСТИ РАДА УСТАНОВЕ</w:t>
      </w:r>
    </w:p>
    <w:p w:rsidR="006A5F50" w:rsidRPr="009B7F25" w:rsidRDefault="006A5F50" w:rsidP="006A5F50">
      <w:pPr>
        <w:autoSpaceDE w:val="0"/>
        <w:autoSpaceDN w:val="0"/>
        <w:adjustRightInd w:val="0"/>
        <w:rPr>
          <w:b/>
        </w:rPr>
      </w:pP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6.1. Познавање, разумевање и праћење релевантних прописа</w:t>
      </w:r>
    </w:p>
    <w:p w:rsidR="006A5F50" w:rsidRPr="009B7F25" w:rsidRDefault="006A5F50" w:rsidP="006A5F50">
      <w:pPr>
        <w:autoSpaceDE w:val="0"/>
        <w:autoSpaceDN w:val="0"/>
        <w:adjustRightInd w:val="0"/>
      </w:pPr>
      <w:r w:rsidRPr="009B7F25">
        <w:t>6.2. Израда општих аката и документације установе</w:t>
      </w:r>
    </w:p>
    <w:p w:rsidR="006A5F50" w:rsidRPr="009B7F25" w:rsidRDefault="006A5F50" w:rsidP="006A5F50">
      <w:pPr>
        <w:autoSpaceDE w:val="0"/>
        <w:autoSpaceDN w:val="0"/>
        <w:adjustRightInd w:val="0"/>
      </w:pPr>
      <w:r w:rsidRPr="009B7F25">
        <w:t>6.3. Примена општих аката и документације установе</w:t>
      </w:r>
    </w:p>
    <w:p w:rsidR="006A5F50" w:rsidRPr="009B7F25" w:rsidRDefault="006A5F50" w:rsidP="006A5F50">
      <w:pPr>
        <w:autoSpaceDE w:val="0"/>
        <w:autoSpaceDN w:val="0"/>
        <w:adjustRightInd w:val="0"/>
      </w:pPr>
    </w:p>
    <w:tbl>
      <w:tblPr>
        <w:tblStyle w:val="TableGrid"/>
        <w:tblW w:w="10908" w:type="dxa"/>
        <w:tblLook w:val="04A0"/>
      </w:tblPr>
      <w:tblGrid>
        <w:gridCol w:w="4811"/>
        <w:gridCol w:w="6097"/>
      </w:tblGrid>
      <w:tr w:rsidR="006A5F50" w:rsidRPr="009B7F25" w:rsidTr="006A5F50">
        <w:trPr>
          <w:trHeight w:val="537"/>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t>6.1. Познавање, разумевање и праћење релевантних прописа</w:t>
            </w:r>
          </w:p>
        </w:tc>
      </w:tr>
      <w:tr w:rsidR="006A5F50" w:rsidRPr="009B7F25" w:rsidTr="006A5F50">
        <w:trPr>
          <w:trHeight w:val="687"/>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познаје, разуме и прати релевантне прописе</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687"/>
        </w:trPr>
        <w:tc>
          <w:tcPr>
            <w:tcW w:w="4811" w:type="dxa"/>
            <w:vAlign w:val="center"/>
          </w:tcPr>
          <w:p w:rsidR="006A5F50" w:rsidRPr="009B7F25" w:rsidRDefault="006A5F50" w:rsidP="00A52FCC">
            <w:pPr>
              <w:pStyle w:val="ListParagraph"/>
              <w:numPr>
                <w:ilvl w:val="0"/>
                <w:numId w:val="53"/>
              </w:numPr>
              <w:autoSpaceDE w:val="0"/>
              <w:autoSpaceDN w:val="0"/>
              <w:adjustRightInd w:val="0"/>
              <w:ind w:left="426"/>
              <w:contextualSpacing/>
            </w:pPr>
            <w:r w:rsidRPr="009B7F25">
              <w:lastRenderedPageBreak/>
              <w:t>Прати измене релевантних закона и подзаконских аката у области образовања, радних односа, финансија и управног поступка;</w:t>
            </w:r>
          </w:p>
          <w:p w:rsidR="006A5F50" w:rsidRPr="009B7F25" w:rsidRDefault="006A5F50" w:rsidP="00A52FCC">
            <w:pPr>
              <w:pStyle w:val="ListParagraph"/>
              <w:numPr>
                <w:ilvl w:val="0"/>
                <w:numId w:val="53"/>
              </w:numPr>
              <w:autoSpaceDE w:val="0"/>
              <w:autoSpaceDN w:val="0"/>
              <w:adjustRightInd w:val="0"/>
              <w:ind w:left="426"/>
              <w:contextualSpacing/>
            </w:pPr>
            <w:r w:rsidRPr="009B7F25">
              <w:t>Разуме импликације законских захтева на начин управљања и руковођења установом;</w:t>
            </w:r>
          </w:p>
          <w:p w:rsidR="006A5F50" w:rsidRPr="009B7F25" w:rsidRDefault="006A5F50" w:rsidP="00A52FCC">
            <w:pPr>
              <w:pStyle w:val="ListParagraph"/>
              <w:numPr>
                <w:ilvl w:val="0"/>
                <w:numId w:val="53"/>
              </w:numPr>
              <w:autoSpaceDE w:val="0"/>
              <w:autoSpaceDN w:val="0"/>
              <w:adjustRightInd w:val="0"/>
              <w:ind w:left="426"/>
              <w:contextualSpacing/>
              <w:rPr>
                <w:b/>
              </w:rPr>
            </w:pPr>
            <w:r w:rsidRPr="009B7F25">
              <w:t>Уме да користи стратешке документе који се односе на образовање и правце развоја образовања у Републици Србији.</w:t>
            </w:r>
          </w:p>
        </w:tc>
        <w:tc>
          <w:tcPr>
            <w:tcW w:w="6097" w:type="dxa"/>
            <w:vAlign w:val="center"/>
          </w:tcPr>
          <w:p w:rsidR="006A5F50" w:rsidRPr="009B7F25" w:rsidRDefault="006A5F50" w:rsidP="00A52FCC">
            <w:pPr>
              <w:pStyle w:val="ListParagraph"/>
              <w:numPr>
                <w:ilvl w:val="0"/>
                <w:numId w:val="53"/>
              </w:numPr>
              <w:autoSpaceDE w:val="0"/>
              <w:autoSpaceDN w:val="0"/>
              <w:adjustRightInd w:val="0"/>
              <w:ind w:left="434"/>
              <w:contextualSpacing/>
              <w:rPr>
                <w:iCs/>
              </w:rPr>
            </w:pPr>
            <w:r w:rsidRPr="009B7F25">
              <w:rPr>
                <w:iCs/>
              </w:rPr>
              <w:t>Пратила сам промене прописа и поступила у складу са њима.</w:t>
            </w:r>
            <w:r w:rsidRPr="009B7F25">
              <w:t xml:space="preserve"> Сва правна документа су усклађена са изменама ЗОСОВ-а 92/2023.</w:t>
            </w:r>
          </w:p>
          <w:p w:rsidR="006A5F50" w:rsidRPr="009B7F25" w:rsidRDefault="006A5F50" w:rsidP="00A52FCC">
            <w:pPr>
              <w:pStyle w:val="ListParagraph"/>
              <w:numPr>
                <w:ilvl w:val="0"/>
                <w:numId w:val="53"/>
              </w:numPr>
              <w:autoSpaceDE w:val="0"/>
              <w:autoSpaceDN w:val="0"/>
              <w:adjustRightInd w:val="0"/>
              <w:ind w:left="434"/>
              <w:contextualSpacing/>
              <w:rPr>
                <w:b/>
              </w:rPr>
            </w:pPr>
            <w:r w:rsidRPr="009B7F25">
              <w:rPr>
                <w:iCs/>
              </w:rPr>
              <w:t>Стално се усавршавам из свих области делокруга свог рада како би руковођење школом било што ефикасније.</w:t>
            </w:r>
          </w:p>
        </w:tc>
      </w:tr>
      <w:tr w:rsidR="006A5F50" w:rsidRPr="009B7F25" w:rsidTr="006A5F50">
        <w:trPr>
          <w:trHeight w:val="687"/>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t>6.2. Израда општих аката и документације установе</w:t>
            </w:r>
          </w:p>
        </w:tc>
      </w:tr>
      <w:tr w:rsidR="006A5F50" w:rsidRPr="009B7F25" w:rsidTr="006A5F50">
        <w:trPr>
          <w:trHeight w:val="283"/>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израду општих аката и документације која је у складу са законом и другим прописима, јасна и доступна свима</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283"/>
        </w:trPr>
        <w:tc>
          <w:tcPr>
            <w:tcW w:w="4811" w:type="dxa"/>
            <w:vAlign w:val="center"/>
          </w:tcPr>
          <w:p w:rsidR="006A5F50" w:rsidRPr="009B7F25" w:rsidRDefault="006A5F50" w:rsidP="00A52FCC">
            <w:pPr>
              <w:pStyle w:val="ListParagraph"/>
              <w:numPr>
                <w:ilvl w:val="0"/>
                <w:numId w:val="54"/>
              </w:numPr>
              <w:autoSpaceDE w:val="0"/>
              <w:autoSpaceDN w:val="0"/>
              <w:adjustRightInd w:val="0"/>
              <w:ind w:left="426"/>
              <w:contextualSpacing/>
            </w:pPr>
            <w:r w:rsidRPr="009B7F25">
              <w:t>Иницира и у сарадњи са секретаром планира припрему општих аката и документације;</w:t>
            </w:r>
          </w:p>
          <w:p w:rsidR="006A5F50" w:rsidRPr="009B7F25" w:rsidRDefault="006A5F50" w:rsidP="00A52FCC">
            <w:pPr>
              <w:pStyle w:val="ListParagraph"/>
              <w:numPr>
                <w:ilvl w:val="0"/>
                <w:numId w:val="54"/>
              </w:numPr>
              <w:autoSpaceDE w:val="0"/>
              <w:autoSpaceDN w:val="0"/>
              <w:adjustRightInd w:val="0"/>
              <w:ind w:left="426"/>
              <w:contextualSpacing/>
            </w:pPr>
            <w:r w:rsidRPr="009B7F25">
              <w:t>Обезбеђује услове да општи акти и документација установе буду законити, потпуни и јасни онима којима су намењени;</w:t>
            </w:r>
          </w:p>
          <w:p w:rsidR="006A5F50" w:rsidRPr="009B7F25" w:rsidRDefault="006A5F50" w:rsidP="00A52FCC">
            <w:pPr>
              <w:pStyle w:val="ListParagraph"/>
              <w:numPr>
                <w:ilvl w:val="0"/>
                <w:numId w:val="54"/>
              </w:numPr>
              <w:autoSpaceDE w:val="0"/>
              <w:autoSpaceDN w:val="0"/>
              <w:adjustRightInd w:val="0"/>
              <w:ind w:left="426"/>
              <w:contextualSpacing/>
              <w:rPr>
                <w:b/>
              </w:rPr>
            </w:pPr>
            <w:r w:rsidRPr="009B7F25">
              <w:t>Обезбеђује услове да општи акти и документација установе буду доступни онима којима су намењени и другим заинтересованим лицима, у складу са законом.</w:t>
            </w:r>
          </w:p>
        </w:tc>
        <w:tc>
          <w:tcPr>
            <w:tcW w:w="6097" w:type="dxa"/>
            <w:vAlign w:val="center"/>
          </w:tcPr>
          <w:p w:rsidR="006A5F50" w:rsidRPr="009B7F25" w:rsidRDefault="006A5F50" w:rsidP="00A52FCC">
            <w:pPr>
              <w:pStyle w:val="ListParagraph"/>
              <w:numPr>
                <w:ilvl w:val="0"/>
                <w:numId w:val="55"/>
              </w:numPr>
              <w:autoSpaceDE w:val="0"/>
              <w:autoSpaceDN w:val="0"/>
              <w:adjustRightInd w:val="0"/>
              <w:ind w:left="434"/>
              <w:contextualSpacing/>
              <w:rPr>
                <w:iCs/>
              </w:rPr>
            </w:pPr>
            <w:r w:rsidRPr="009B7F25">
              <w:rPr>
                <w:iCs/>
              </w:rPr>
              <w:t xml:space="preserve">У сарадњи са секретаром школе сви општи акти и документација су усклађени са </w:t>
            </w:r>
            <w:r w:rsidRPr="009B7F25">
              <w:t>изменама ЗОСОВ-а 92/2023.</w:t>
            </w:r>
          </w:p>
          <w:p w:rsidR="006A5F50" w:rsidRPr="009B7F25" w:rsidRDefault="006A5F50" w:rsidP="00A52FCC">
            <w:pPr>
              <w:pStyle w:val="ListParagraph"/>
              <w:numPr>
                <w:ilvl w:val="0"/>
                <w:numId w:val="55"/>
              </w:numPr>
              <w:autoSpaceDE w:val="0"/>
              <w:autoSpaceDN w:val="0"/>
              <w:adjustRightInd w:val="0"/>
              <w:ind w:left="434"/>
              <w:contextualSpacing/>
              <w:rPr>
                <w:iCs/>
              </w:rPr>
            </w:pPr>
            <w:r w:rsidRPr="009B7F25">
              <w:rPr>
                <w:iCs/>
              </w:rPr>
              <w:t>Општи акти доступни запосленима у канцеларији секретара, као и на сајту школе.</w:t>
            </w:r>
          </w:p>
        </w:tc>
      </w:tr>
      <w:tr w:rsidR="006A5F50" w:rsidRPr="009B7F25" w:rsidTr="006A5F50">
        <w:trPr>
          <w:trHeight w:val="575"/>
        </w:trPr>
        <w:tc>
          <w:tcPr>
            <w:tcW w:w="10908" w:type="dxa"/>
            <w:gridSpan w:val="2"/>
            <w:vAlign w:val="center"/>
          </w:tcPr>
          <w:p w:rsidR="006A5F50" w:rsidRPr="009B7F25" w:rsidRDefault="006A5F50" w:rsidP="006A5F50">
            <w:pPr>
              <w:autoSpaceDE w:val="0"/>
              <w:autoSpaceDN w:val="0"/>
              <w:adjustRightInd w:val="0"/>
              <w:jc w:val="center"/>
              <w:rPr>
                <w:b/>
              </w:rPr>
            </w:pPr>
            <w:r w:rsidRPr="009B7F25">
              <w:rPr>
                <w:b/>
              </w:rPr>
              <w:t>6.3. Примена општих аката и документације установе</w:t>
            </w:r>
          </w:p>
        </w:tc>
      </w:tr>
      <w:tr w:rsidR="006A5F50" w:rsidRPr="009B7F25" w:rsidTr="006A5F50">
        <w:trPr>
          <w:trHeight w:val="283"/>
        </w:trPr>
        <w:tc>
          <w:tcPr>
            <w:tcW w:w="4811"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поштовање и примену прописа, општих аката и документације установе</w:t>
            </w:r>
          </w:p>
        </w:tc>
        <w:tc>
          <w:tcPr>
            <w:tcW w:w="6097"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283"/>
        </w:trPr>
        <w:tc>
          <w:tcPr>
            <w:tcW w:w="4811" w:type="dxa"/>
            <w:vAlign w:val="center"/>
          </w:tcPr>
          <w:p w:rsidR="006A5F50" w:rsidRPr="009B7F25" w:rsidRDefault="006A5F50" w:rsidP="00A52FCC">
            <w:pPr>
              <w:pStyle w:val="ListParagraph"/>
              <w:numPr>
                <w:ilvl w:val="0"/>
                <w:numId w:val="56"/>
              </w:numPr>
              <w:autoSpaceDE w:val="0"/>
              <w:autoSpaceDN w:val="0"/>
              <w:adjustRightInd w:val="0"/>
              <w:ind w:left="426"/>
              <w:contextualSpacing/>
            </w:pPr>
            <w:r w:rsidRPr="009B7F25">
              <w:t>Обезбеђује да се поштују прописи, општа акта  установе и води установљена документација;</w:t>
            </w:r>
          </w:p>
          <w:p w:rsidR="006A5F50" w:rsidRPr="009B7F25" w:rsidRDefault="006A5F50" w:rsidP="00A52FCC">
            <w:pPr>
              <w:pStyle w:val="ListParagraph"/>
              <w:numPr>
                <w:ilvl w:val="0"/>
                <w:numId w:val="56"/>
              </w:numPr>
              <w:autoSpaceDE w:val="0"/>
              <w:autoSpaceDN w:val="0"/>
              <w:adjustRightInd w:val="0"/>
              <w:ind w:left="426"/>
              <w:contextualSpacing/>
              <w:rPr>
                <w:b/>
              </w:rPr>
            </w:pPr>
            <w:r w:rsidRPr="009B7F25">
              <w:t>Након извршеног инспекцијског и стручно-педагошког надзора израђује планове за унапређивање рада и извештаје који показују како су спроведене тражене мере</w:t>
            </w:r>
          </w:p>
        </w:tc>
        <w:tc>
          <w:tcPr>
            <w:tcW w:w="6097" w:type="dxa"/>
            <w:vAlign w:val="center"/>
          </w:tcPr>
          <w:p w:rsidR="006A5F50" w:rsidRPr="009B7F25" w:rsidRDefault="006A5F50" w:rsidP="00A52FCC">
            <w:pPr>
              <w:pStyle w:val="ListParagraph"/>
              <w:numPr>
                <w:ilvl w:val="0"/>
                <w:numId w:val="56"/>
              </w:numPr>
              <w:autoSpaceDE w:val="0"/>
              <w:autoSpaceDN w:val="0"/>
              <w:adjustRightInd w:val="0"/>
              <w:ind w:left="434"/>
              <w:contextualSpacing/>
              <w:rPr>
                <w:iCs/>
              </w:rPr>
            </w:pPr>
            <w:r w:rsidRPr="009B7F25">
              <w:rPr>
                <w:iCs/>
              </w:rPr>
              <w:t>Активно учествујем у обезбеђивању поштовања прописа и активном вођењу документације;</w:t>
            </w:r>
          </w:p>
          <w:p w:rsidR="006A5F50" w:rsidRPr="009B7F25" w:rsidRDefault="006A5F50" w:rsidP="00A52FCC">
            <w:pPr>
              <w:pStyle w:val="ListParagraph"/>
              <w:numPr>
                <w:ilvl w:val="0"/>
                <w:numId w:val="56"/>
              </w:numPr>
              <w:autoSpaceDE w:val="0"/>
              <w:autoSpaceDN w:val="0"/>
              <w:adjustRightInd w:val="0"/>
              <w:ind w:left="434"/>
              <w:contextualSpacing/>
              <w:rPr>
                <w:i/>
                <w:iCs/>
                <w:sz w:val="21"/>
                <w:szCs w:val="21"/>
              </w:rPr>
            </w:pPr>
            <w:r w:rsidRPr="009B7F25">
              <w:rPr>
                <w:iCs/>
              </w:rPr>
              <w:t>Школу је посетила ванредна инспекција за Рад и радне односе и општинска просветна инспекција поводом жалби запослене Мирјане Лаковић. После инспекцијског надзора Наставничко веће, Савет родитеља и Школски одбор упознати су са извештајем инспектора и сугестијама које су дали свако у својој области.</w:t>
            </w:r>
          </w:p>
          <w:p w:rsidR="006A5F50" w:rsidRPr="009B7F25" w:rsidRDefault="006A5F50" w:rsidP="00A52FCC">
            <w:pPr>
              <w:pStyle w:val="ListParagraph"/>
              <w:numPr>
                <w:ilvl w:val="0"/>
                <w:numId w:val="56"/>
              </w:numPr>
              <w:autoSpaceDE w:val="0"/>
              <w:autoSpaceDN w:val="0"/>
              <w:adjustRightInd w:val="0"/>
              <w:ind w:left="434"/>
              <w:contextualSpacing/>
              <w:rPr>
                <w:i/>
                <w:iCs/>
                <w:sz w:val="21"/>
                <w:szCs w:val="21"/>
              </w:rPr>
            </w:pPr>
            <w:r w:rsidRPr="009B7F25">
              <w:rPr>
                <w:iCs/>
              </w:rPr>
              <w:t xml:space="preserve">Школска управа је извршила сручно-педагошки надзор у нашој школи током маја месеца 2024. године са циљем вредновања квалитета рада наставника и школских органа, тела и тимова задужених за планирање, програмирање и </w:t>
            </w:r>
            <w:r w:rsidRPr="009B7F25">
              <w:rPr>
                <w:iCs/>
              </w:rPr>
              <w:lastRenderedPageBreak/>
              <w:t xml:space="preserve">реализацију наставе и аналитички рад, ради отклањања недостатака и унапређења образовно-васпитног рада. Извештај о извршеном стручно-педагошком надзору је презентован на Наставничком већу током августа и детаљно анализиран на појединачним стручним већима и састанцима тимова. </w:t>
            </w:r>
          </w:p>
        </w:tc>
      </w:tr>
    </w:tbl>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ab/>
      </w:r>
      <w:r w:rsidRPr="009B7F25">
        <w:tab/>
      </w:r>
      <w:r w:rsidRPr="009B7F25">
        <w:tab/>
      </w:r>
      <w:r w:rsidRPr="009B7F25">
        <w:tab/>
      </w:r>
      <w:r w:rsidRPr="009B7F25">
        <w:tab/>
      </w:r>
      <w:r w:rsidRPr="009B7F25">
        <w:tab/>
      </w:r>
      <w:r w:rsidRPr="009B7F25">
        <w:tab/>
      </w:r>
      <w:r w:rsidRPr="009B7F25">
        <w:tab/>
      </w:r>
      <w:r w:rsidRPr="009B7F25">
        <w:tab/>
      </w:r>
      <w:r w:rsidRPr="009B7F25">
        <w:tab/>
      </w:r>
    </w:p>
    <w:p w:rsidR="006A5F50" w:rsidRPr="009B7F25" w:rsidRDefault="006A5F50" w:rsidP="006A5F50">
      <w:pPr>
        <w:autoSpaceDE w:val="0"/>
        <w:autoSpaceDN w:val="0"/>
        <w:adjustRightInd w:val="0"/>
      </w:pPr>
    </w:p>
    <w:p w:rsidR="006A5F50" w:rsidRPr="009B7F25" w:rsidRDefault="006A5F50" w:rsidP="006A5F50">
      <w:pPr>
        <w:jc w:val="center"/>
        <w:rPr>
          <w:b/>
        </w:rPr>
      </w:pPr>
      <w:r w:rsidRPr="009B7F25">
        <w:rPr>
          <w:b/>
        </w:rPr>
        <w:t>ИЗВЕШТАЈ О РАДУ ДИРЕКТОРА ШКОЛЕ ОД 01.01.2025. ДО 30.06.2025. ГОДИНЕ</w:t>
      </w:r>
    </w:p>
    <w:p w:rsidR="006A5F50" w:rsidRPr="009B7F25" w:rsidRDefault="006A5F50" w:rsidP="006A5F50">
      <w:pPr>
        <w:ind w:firstLine="720"/>
        <w:jc w:val="both"/>
      </w:pPr>
      <w:r w:rsidRPr="009B7F25">
        <w:t>Рад директора школе се заснивао на члану 62. Закона о основама система образовања и васпитања, Статуту школе и другим подзаконским актима као и са Планом и програмом рада директора школе, који се заснива на Правилнику о стандардима компетенција директора установа образовања и васпитања који је саставни део  Годишњег плана рада школе за школску 2024/2025. годину .</w:t>
      </w:r>
    </w:p>
    <w:p w:rsidR="006A5F50" w:rsidRPr="009B7F25" w:rsidRDefault="006A5F50" w:rsidP="006A5F50">
      <w:pPr>
        <w:ind w:firstLine="360"/>
        <w:jc w:val="both"/>
      </w:pPr>
      <w:r w:rsidRPr="009B7F25">
        <w:t>У период од 01.01.2025. до 30.06.2025. године рад директора школе је био усмерен на:</w:t>
      </w:r>
    </w:p>
    <w:p w:rsidR="006A5F50" w:rsidRPr="009B7F25" w:rsidRDefault="006A5F50" w:rsidP="00A52FCC">
      <w:pPr>
        <w:pStyle w:val="ListParagraph"/>
        <w:numPr>
          <w:ilvl w:val="0"/>
          <w:numId w:val="25"/>
        </w:numPr>
        <w:spacing w:after="200" w:line="276" w:lineRule="auto"/>
        <w:contextualSpacing/>
        <w:jc w:val="both"/>
      </w:pPr>
      <w:r w:rsidRPr="009B7F25">
        <w:t>Планирање и програмирање рада школе</w:t>
      </w:r>
    </w:p>
    <w:p w:rsidR="006A5F50" w:rsidRPr="009B7F25" w:rsidRDefault="006A5F50" w:rsidP="00A52FCC">
      <w:pPr>
        <w:pStyle w:val="ListParagraph"/>
        <w:numPr>
          <w:ilvl w:val="0"/>
          <w:numId w:val="25"/>
        </w:numPr>
        <w:spacing w:after="200" w:line="276" w:lineRule="auto"/>
        <w:contextualSpacing/>
        <w:jc w:val="both"/>
      </w:pPr>
      <w:r w:rsidRPr="009B7F25">
        <w:t>Реализацију  и праћење целокупне активности која је предвиђена Годишњим планом рада школе</w:t>
      </w:r>
    </w:p>
    <w:p w:rsidR="006A5F50" w:rsidRPr="009B7F25" w:rsidRDefault="006A5F50" w:rsidP="00A52FCC">
      <w:pPr>
        <w:pStyle w:val="ListParagraph"/>
        <w:numPr>
          <w:ilvl w:val="0"/>
          <w:numId w:val="25"/>
        </w:numPr>
        <w:spacing w:after="200" w:line="276" w:lineRule="auto"/>
        <w:contextualSpacing/>
        <w:jc w:val="both"/>
      </w:pPr>
      <w:r w:rsidRPr="009B7F25">
        <w:t>Организовање и активно учествовање у раду стручних органа школе, Школског одбора, Савета родитеља</w:t>
      </w:r>
    </w:p>
    <w:p w:rsidR="006A5F50" w:rsidRPr="009B7F25" w:rsidRDefault="006A5F50" w:rsidP="00A52FCC">
      <w:pPr>
        <w:pStyle w:val="ListParagraph"/>
        <w:numPr>
          <w:ilvl w:val="0"/>
          <w:numId w:val="25"/>
        </w:numPr>
        <w:spacing w:after="200" w:line="276" w:lineRule="auto"/>
        <w:contextualSpacing/>
        <w:jc w:val="both"/>
      </w:pPr>
      <w:r w:rsidRPr="009B7F25">
        <w:t>Информисање радника, родитеља и ученика школе</w:t>
      </w:r>
    </w:p>
    <w:p w:rsidR="006A5F50" w:rsidRPr="009B7F25" w:rsidRDefault="006A5F50" w:rsidP="00A52FCC">
      <w:pPr>
        <w:pStyle w:val="ListParagraph"/>
        <w:numPr>
          <w:ilvl w:val="0"/>
          <w:numId w:val="25"/>
        </w:numPr>
        <w:spacing w:after="200" w:line="276" w:lineRule="auto"/>
        <w:contextualSpacing/>
        <w:jc w:val="both"/>
      </w:pPr>
      <w:r w:rsidRPr="009B7F25">
        <w:t>Педагошко-инструктивни рад са наставним особљем</w:t>
      </w:r>
    </w:p>
    <w:p w:rsidR="006A5F50" w:rsidRPr="009B7F25" w:rsidRDefault="006A5F50" w:rsidP="00A52FCC">
      <w:pPr>
        <w:pStyle w:val="ListParagraph"/>
        <w:numPr>
          <w:ilvl w:val="0"/>
          <w:numId w:val="25"/>
        </w:numPr>
        <w:spacing w:after="200" w:line="276" w:lineRule="auto"/>
        <w:contextualSpacing/>
        <w:jc w:val="both"/>
      </w:pPr>
      <w:r w:rsidRPr="009B7F25">
        <w:t>Планирање и праћење стручног усавршавања</w:t>
      </w:r>
    </w:p>
    <w:p w:rsidR="006A5F50" w:rsidRPr="009B7F25" w:rsidRDefault="006A5F50" w:rsidP="00A52FCC">
      <w:pPr>
        <w:pStyle w:val="ListParagraph"/>
        <w:numPr>
          <w:ilvl w:val="0"/>
          <w:numId w:val="25"/>
        </w:numPr>
        <w:spacing w:after="200" w:line="276" w:lineRule="auto"/>
        <w:contextualSpacing/>
        <w:jc w:val="both"/>
      </w:pPr>
      <w:r w:rsidRPr="009B7F25">
        <w:t>Анлиза успеха и владања ученика и мере побољшања истих</w:t>
      </w:r>
    </w:p>
    <w:p w:rsidR="006A5F50" w:rsidRPr="009B7F25" w:rsidRDefault="006A5F50" w:rsidP="00A52FCC">
      <w:pPr>
        <w:pStyle w:val="ListParagraph"/>
        <w:numPr>
          <w:ilvl w:val="0"/>
          <w:numId w:val="25"/>
        </w:numPr>
        <w:spacing w:after="200" w:line="276" w:lineRule="auto"/>
        <w:contextualSpacing/>
        <w:jc w:val="both"/>
      </w:pPr>
      <w:r w:rsidRPr="009B7F25">
        <w:t>Учешће у раду и организацији осталих сегмената школе (педагошка служба, секретаријат, помоћно особље, рачуноводство)</w:t>
      </w:r>
    </w:p>
    <w:p w:rsidR="006A5F50" w:rsidRPr="009B7F25" w:rsidRDefault="006A5F50" w:rsidP="006A5F50">
      <w:pPr>
        <w:ind w:firstLine="360"/>
        <w:jc w:val="both"/>
      </w:pPr>
      <w:r w:rsidRPr="009B7F25">
        <w:t>Све наведене активности су планиране, реализоване и документоване.</w:t>
      </w:r>
    </w:p>
    <w:p w:rsidR="006A5F50" w:rsidRPr="009B7F25" w:rsidRDefault="006A5F50" w:rsidP="006A5F50">
      <w:pPr>
        <w:ind w:firstLine="360"/>
        <w:jc w:val="both"/>
      </w:pPr>
      <w:r w:rsidRPr="009B7F25">
        <w:t>Поред наведених редовних активности бавила смо се и обезбеђивањем бољих услова за рад, квалитетом наставног процеса, сарадњом са ученицима и родитељима, успоствила сарадњу са локалном заједницом.</w:t>
      </w:r>
    </w:p>
    <w:p w:rsidR="006A5F50" w:rsidRPr="009B7F25" w:rsidRDefault="006A5F50" w:rsidP="006A5F50">
      <w:pPr>
        <w:ind w:firstLine="360"/>
        <w:jc w:val="both"/>
        <w:rPr>
          <w:b/>
        </w:rPr>
      </w:pPr>
      <w:r w:rsidRPr="009B7F25">
        <w:rPr>
          <w:b/>
        </w:rPr>
        <w:t>Приоритетни задаци развоја:</w:t>
      </w:r>
    </w:p>
    <w:p w:rsidR="006A5F50" w:rsidRPr="009B7F25" w:rsidRDefault="006A5F50" w:rsidP="00A52FCC">
      <w:pPr>
        <w:pStyle w:val="ListParagraph"/>
        <w:numPr>
          <w:ilvl w:val="0"/>
          <w:numId w:val="26"/>
        </w:numPr>
        <w:spacing w:after="200" w:line="276" w:lineRule="auto"/>
        <w:ind w:left="851"/>
        <w:contextualSpacing/>
        <w:jc w:val="both"/>
      </w:pPr>
      <w:r w:rsidRPr="009B7F25">
        <w:t>Модернизација процеса наставе и учења кроз увођење:</w:t>
      </w:r>
    </w:p>
    <w:p w:rsidR="006A5F50" w:rsidRPr="009B7F25" w:rsidRDefault="006A5F50" w:rsidP="00A52FCC">
      <w:pPr>
        <w:pStyle w:val="ListParagraph"/>
        <w:numPr>
          <w:ilvl w:val="0"/>
          <w:numId w:val="27"/>
        </w:numPr>
        <w:spacing w:after="200" w:line="276" w:lineRule="auto"/>
        <w:ind w:left="1276"/>
        <w:contextualSpacing/>
        <w:jc w:val="both"/>
      </w:pPr>
      <w:r w:rsidRPr="009B7F25">
        <w:t>Нових технологија и алата који ће се примењивати у свакодневној настави у процесу учења</w:t>
      </w:r>
    </w:p>
    <w:p w:rsidR="006A5F50" w:rsidRPr="009B7F25" w:rsidRDefault="006A5F50" w:rsidP="00A52FCC">
      <w:pPr>
        <w:pStyle w:val="ListParagraph"/>
        <w:numPr>
          <w:ilvl w:val="0"/>
          <w:numId w:val="27"/>
        </w:numPr>
        <w:spacing w:after="200" w:line="276" w:lineRule="auto"/>
        <w:ind w:left="1276"/>
        <w:contextualSpacing/>
        <w:jc w:val="both"/>
      </w:pPr>
      <w:r w:rsidRPr="009B7F25">
        <w:t>Побољшање језичких компетенција наставника и ученика</w:t>
      </w:r>
    </w:p>
    <w:p w:rsidR="006A5F50" w:rsidRPr="009B7F25" w:rsidRDefault="006A5F50" w:rsidP="00A52FCC">
      <w:pPr>
        <w:pStyle w:val="ListParagraph"/>
        <w:numPr>
          <w:ilvl w:val="0"/>
          <w:numId w:val="27"/>
        </w:numPr>
        <w:spacing w:after="200" w:line="276" w:lineRule="auto"/>
        <w:ind w:left="1276"/>
        <w:contextualSpacing/>
        <w:jc w:val="both"/>
      </w:pPr>
      <w:r w:rsidRPr="009B7F25">
        <w:t>Реализације угледних часова уз приказ савремених метода и облика рада, подршка професионалном развоју запослених кроз праћење нових образовних трендова, унапређење ИКТ вештина, размењивање примера добре праксе и неговање вештина за 21. век.</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ученичких постигнућа</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сарадње школе и локалне заједнице, културних институција, спортских организација и др.</w:t>
      </w:r>
    </w:p>
    <w:p w:rsidR="006A5F50" w:rsidRPr="009B7F25" w:rsidRDefault="006A5F50" w:rsidP="00A52FCC">
      <w:pPr>
        <w:pStyle w:val="ListParagraph"/>
        <w:numPr>
          <w:ilvl w:val="0"/>
          <w:numId w:val="26"/>
        </w:numPr>
        <w:spacing w:after="200" w:line="276" w:lineRule="auto"/>
        <w:ind w:left="851"/>
        <w:contextualSpacing/>
        <w:jc w:val="both"/>
      </w:pPr>
      <w:r w:rsidRPr="009B7F25">
        <w:lastRenderedPageBreak/>
        <w:t>Унапређење инклузивне праксе, као и подршка ученицима из осетљивих група и  превенција и смањење осипања ученика</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рада одељењских старешина</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сарадње са родитељима кроз већу укљученост родитеља у активности школе</w:t>
      </w:r>
    </w:p>
    <w:p w:rsidR="006A5F50" w:rsidRPr="009B7F25" w:rsidRDefault="006A5F50" w:rsidP="00A52FCC">
      <w:pPr>
        <w:pStyle w:val="ListParagraph"/>
        <w:numPr>
          <w:ilvl w:val="0"/>
          <w:numId w:val="26"/>
        </w:numPr>
        <w:spacing w:after="200" w:line="276" w:lineRule="auto"/>
        <w:ind w:left="851"/>
        <w:contextualSpacing/>
        <w:jc w:val="both"/>
      </w:pPr>
      <w:r w:rsidRPr="009B7F25">
        <w:t>Креирање пријатне сарадничке атмосфере у школи која ће подстаћи професионалини и лични развој запослених</w:t>
      </w:r>
    </w:p>
    <w:p w:rsidR="006A5F50" w:rsidRPr="009B7F25" w:rsidRDefault="006A5F50" w:rsidP="00A52FCC">
      <w:pPr>
        <w:pStyle w:val="ListParagraph"/>
        <w:numPr>
          <w:ilvl w:val="0"/>
          <w:numId w:val="26"/>
        </w:numPr>
        <w:spacing w:after="200" w:line="276" w:lineRule="auto"/>
        <w:ind w:left="851"/>
        <w:contextualSpacing/>
        <w:jc w:val="both"/>
      </w:pPr>
      <w:r w:rsidRPr="009B7F25">
        <w:t>Унапређење организације и руковођења усклађивањем рада стручних органа, развијањем сарадничких односа, поверења и уважавања различитих мишљења , као и континуирано унапређивање педагошко-инструктивног увида у рад наставника</w:t>
      </w:r>
    </w:p>
    <w:p w:rsidR="006A5F50" w:rsidRPr="009B7F25" w:rsidRDefault="006A5F50" w:rsidP="00A52FCC">
      <w:pPr>
        <w:pStyle w:val="ListParagraph"/>
        <w:numPr>
          <w:ilvl w:val="0"/>
          <w:numId w:val="26"/>
        </w:numPr>
        <w:spacing w:after="200" w:line="276" w:lineRule="auto"/>
        <w:ind w:left="851"/>
        <w:contextualSpacing/>
        <w:jc w:val="both"/>
      </w:pPr>
      <w:r w:rsidRPr="009B7F25">
        <w:t>Опремање савременим наставним средствима</w:t>
      </w:r>
    </w:p>
    <w:p w:rsidR="006A5F50" w:rsidRPr="009B7F25" w:rsidRDefault="006A5F50" w:rsidP="00A52FCC">
      <w:pPr>
        <w:pStyle w:val="ListParagraph"/>
        <w:numPr>
          <w:ilvl w:val="0"/>
          <w:numId w:val="26"/>
        </w:numPr>
        <w:spacing w:after="200" w:line="276" w:lineRule="auto"/>
        <w:ind w:left="851"/>
        <w:contextualSpacing/>
        <w:jc w:val="both"/>
      </w:pPr>
      <w:r w:rsidRPr="009B7F25">
        <w:t>Учешће на такмичењима</w:t>
      </w:r>
    </w:p>
    <w:p w:rsidR="006A5F50" w:rsidRPr="009B7F25" w:rsidRDefault="006A5F50" w:rsidP="00A52FCC">
      <w:pPr>
        <w:pStyle w:val="ListParagraph"/>
        <w:numPr>
          <w:ilvl w:val="0"/>
          <w:numId w:val="26"/>
        </w:numPr>
        <w:spacing w:after="200" w:line="276" w:lineRule="auto"/>
        <w:ind w:left="851"/>
        <w:contextualSpacing/>
        <w:jc w:val="both"/>
      </w:pPr>
      <w:r w:rsidRPr="009B7F25">
        <w:t>Промоција успешних ученика, наставника и школе у локалној заједници</w:t>
      </w:r>
    </w:p>
    <w:p w:rsidR="006A5F50" w:rsidRPr="009B7F25" w:rsidRDefault="006A5F50" w:rsidP="00A52FCC">
      <w:pPr>
        <w:pStyle w:val="ListParagraph"/>
        <w:numPr>
          <w:ilvl w:val="0"/>
          <w:numId w:val="26"/>
        </w:numPr>
        <w:spacing w:after="200" w:line="276" w:lineRule="auto"/>
        <w:ind w:left="851"/>
        <w:contextualSpacing/>
        <w:jc w:val="both"/>
      </w:pPr>
      <w:r w:rsidRPr="009B7F25">
        <w:t>Учешће у пројектима (пројекат реконструкције објекта матичне школе и обезбеђивање мобилијара у дворишту школе)</w:t>
      </w:r>
    </w:p>
    <w:p w:rsidR="006A5F50" w:rsidRPr="009B7F25" w:rsidRDefault="006A5F50" w:rsidP="006A5F50">
      <w:pPr>
        <w:ind w:firstLine="491"/>
        <w:jc w:val="both"/>
      </w:pPr>
      <w:r w:rsidRPr="009B7F25">
        <w:t xml:space="preserve">У школској 2024/2025. години наставу је похађало 299 ученика распоређених у 16 одељења у матичној школи и 3 издвојена одељења у Ташеву, Хисарџику и Каћеву. </w:t>
      </w:r>
    </w:p>
    <w:p w:rsidR="006A5F50" w:rsidRPr="009B7F25" w:rsidRDefault="006A5F50" w:rsidP="006A5F50">
      <w:pPr>
        <w:ind w:firstLine="491"/>
        <w:jc w:val="both"/>
      </w:pPr>
      <w:r w:rsidRPr="009B7F25">
        <w:t>Настава се реализује непосредно за све ученике првог и другог циклуса према утврђеној сатници. Часови су трајали 45 минута, а током другог полугодишта 2024/2025. године су у периоду од 19.02.2025. до 28.02.2025</w:t>
      </w:r>
      <w:r w:rsidRPr="009B7F25">
        <w:rPr>
          <w:color w:val="FF0000"/>
        </w:rPr>
        <w:t xml:space="preserve"> </w:t>
      </w:r>
      <w:r w:rsidRPr="009B7F25">
        <w:t xml:space="preserve">године 30 минута због штрајка радника у образовању, а касније су сви часови по плану надокнаде реализовани. </w:t>
      </w:r>
    </w:p>
    <w:p w:rsidR="006A5F50" w:rsidRPr="009B7F25" w:rsidRDefault="006A5F50" w:rsidP="006A5F50">
      <w:pPr>
        <w:ind w:firstLine="491"/>
        <w:jc w:val="both"/>
      </w:pPr>
      <w:r w:rsidRPr="009B7F25">
        <w:t>Ученицима којима је била потребна додатна помоћ обезбеђена је подршка у раду, а ученици који се образују по ИОП-2 имају личне пратиоце који су у контакту са породицом и који координирају рад наставник-ученик.</w:t>
      </w:r>
    </w:p>
    <w:p w:rsidR="006A5F50" w:rsidRPr="009B7F25" w:rsidRDefault="006A5F50" w:rsidP="006A5F50">
      <w:pPr>
        <w:ind w:firstLine="491"/>
        <w:jc w:val="both"/>
      </w:pPr>
      <w:r w:rsidRPr="009B7F25">
        <w:t>Школа редовно сарађује са Локалном заједницом, Туристичком организацијом из Пријепоља, Школском управом у Ужицу, Центром за социјални рад у Пријепољу, Црвеним крстом у Пријепољу, Заводом за јавно здравље у Ужицу, Домом здравља у Пријепољу, Полицијском управом у Пријепољу и др.</w:t>
      </w:r>
    </w:p>
    <w:p w:rsidR="006A5F50" w:rsidRPr="009B7F25" w:rsidRDefault="006A5F50" w:rsidP="006A5F50">
      <w:pPr>
        <w:ind w:firstLine="491"/>
        <w:jc w:val="both"/>
      </w:pPr>
      <w:r w:rsidRPr="009B7F25">
        <w:t>Директор, као и сви учесници образовно-васпитног рада, ради на поштовању  свих Препорука, Стручних упутстава и прописаних мера како би се рад неометано реализовао.</w:t>
      </w:r>
    </w:p>
    <w:p w:rsidR="006A5F50" w:rsidRPr="009B7F25" w:rsidRDefault="006A5F50" w:rsidP="006A5F50">
      <w:pPr>
        <w:rPr>
          <w:b/>
        </w:rPr>
      </w:pPr>
      <w:r w:rsidRPr="009B7F25">
        <w:rPr>
          <w:b/>
        </w:rPr>
        <w:br w:type="page"/>
      </w:r>
    </w:p>
    <w:p w:rsidR="006A5F50" w:rsidRPr="009B7F25" w:rsidRDefault="006A5F50" w:rsidP="006A5F50">
      <w:pPr>
        <w:jc w:val="both"/>
        <w:rPr>
          <w:b/>
        </w:rPr>
      </w:pPr>
      <w:r w:rsidRPr="009B7F25">
        <w:rPr>
          <w:b/>
        </w:rPr>
        <w:lastRenderedPageBreak/>
        <w:t>1.2. РУКОВОЂЕЊЕ ВАСПИТНО-ОБРАЗОВНИМ ПРОЦЕСОМ У ШКОЛИ</w:t>
      </w:r>
    </w:p>
    <w:p w:rsidR="006A5F50" w:rsidRPr="009B7F25" w:rsidRDefault="006A5F50" w:rsidP="006A5F50">
      <w:pPr>
        <w:jc w:val="both"/>
      </w:pPr>
      <w:r w:rsidRPr="009B7F25">
        <w:t>Стандарди:</w:t>
      </w:r>
    </w:p>
    <w:p w:rsidR="006A5F50" w:rsidRPr="009B7F25" w:rsidRDefault="006A5F50" w:rsidP="006A5F50">
      <w:pPr>
        <w:autoSpaceDE w:val="0"/>
        <w:autoSpaceDN w:val="0"/>
        <w:adjustRightInd w:val="0"/>
      </w:pPr>
      <w:r w:rsidRPr="009B7F25">
        <w:t>1.2.1. Развој културе учења</w:t>
      </w:r>
    </w:p>
    <w:p w:rsidR="006A5F50" w:rsidRPr="009B7F25" w:rsidRDefault="006A5F50" w:rsidP="006A5F50">
      <w:pPr>
        <w:autoSpaceDE w:val="0"/>
        <w:autoSpaceDN w:val="0"/>
        <w:adjustRightInd w:val="0"/>
      </w:pPr>
      <w:r w:rsidRPr="009B7F25">
        <w:t>1.2.2. Стварање здравих и безбедних услова за учење и развој ученика</w:t>
      </w:r>
    </w:p>
    <w:p w:rsidR="006A5F50" w:rsidRPr="009B7F25" w:rsidRDefault="006A5F50" w:rsidP="006A5F50">
      <w:pPr>
        <w:autoSpaceDE w:val="0"/>
        <w:autoSpaceDN w:val="0"/>
        <w:adjustRightInd w:val="0"/>
      </w:pPr>
      <w:r w:rsidRPr="009B7F25">
        <w:t>1.2.3. Развој и осигурање квалитета наставног и васпитног процеса у школи</w:t>
      </w:r>
    </w:p>
    <w:p w:rsidR="006A5F50" w:rsidRPr="009B7F25" w:rsidRDefault="006A5F50" w:rsidP="006A5F50">
      <w:pPr>
        <w:autoSpaceDE w:val="0"/>
        <w:autoSpaceDN w:val="0"/>
        <w:adjustRightInd w:val="0"/>
      </w:pPr>
      <w:r w:rsidRPr="009B7F25">
        <w:t>1.2.4. Обезбеђење инклузивног приступа у образовно-васпитном процесу</w:t>
      </w:r>
    </w:p>
    <w:p w:rsidR="006A5F50" w:rsidRPr="009B7F25" w:rsidRDefault="006A5F50" w:rsidP="006A5F50">
      <w:pPr>
        <w:jc w:val="both"/>
      </w:pPr>
      <w:r w:rsidRPr="009B7F25">
        <w:t>1.2.5. Праћење и подстицање постигнућа ученика</w:t>
      </w:r>
    </w:p>
    <w:p w:rsidR="006A5F50" w:rsidRPr="009B7F25" w:rsidRDefault="006A5F50" w:rsidP="006A5F50">
      <w:pPr>
        <w:jc w:val="center"/>
      </w:pPr>
    </w:p>
    <w:tbl>
      <w:tblPr>
        <w:tblStyle w:val="TableGrid"/>
        <w:tblW w:w="10856" w:type="dxa"/>
        <w:tblLook w:val="04A0"/>
      </w:tblPr>
      <w:tblGrid>
        <w:gridCol w:w="5428"/>
        <w:gridCol w:w="5428"/>
      </w:tblGrid>
      <w:tr w:rsidR="006A5F50" w:rsidRPr="009B7F25" w:rsidTr="006A5F50">
        <w:trPr>
          <w:trHeight w:val="481"/>
        </w:trPr>
        <w:tc>
          <w:tcPr>
            <w:tcW w:w="10855" w:type="dxa"/>
            <w:gridSpan w:val="2"/>
            <w:vAlign w:val="center"/>
          </w:tcPr>
          <w:p w:rsidR="006A5F50" w:rsidRPr="009B7F25" w:rsidRDefault="006A5F50" w:rsidP="006A5F50">
            <w:pPr>
              <w:jc w:val="center"/>
              <w:rPr>
                <w:b/>
              </w:rPr>
            </w:pPr>
            <w:r w:rsidRPr="009B7F25">
              <w:rPr>
                <w:b/>
              </w:rPr>
              <w:t>1.2.1. Развој културе учења</w:t>
            </w:r>
          </w:p>
        </w:tc>
      </w:tr>
      <w:tr w:rsidR="006A5F50" w:rsidRPr="009B7F25" w:rsidTr="006A5F50">
        <w:trPr>
          <w:trHeight w:val="150"/>
        </w:trPr>
        <w:tc>
          <w:tcPr>
            <w:tcW w:w="5428" w:type="dxa"/>
            <w:vAlign w:val="center"/>
          </w:tcPr>
          <w:p w:rsidR="006A5F50" w:rsidRPr="009B7F25" w:rsidRDefault="006A5F50" w:rsidP="006A5F50">
            <w:pPr>
              <w:autoSpaceDE w:val="0"/>
              <w:autoSpaceDN w:val="0"/>
              <w:adjustRightInd w:val="0"/>
              <w:rPr>
                <w:bCs/>
              </w:rPr>
            </w:pPr>
            <w:r w:rsidRPr="009B7F25">
              <w:rPr>
                <w:b/>
              </w:rPr>
              <w:t>Опис стандарда</w:t>
            </w:r>
            <w:r w:rsidRPr="009B7F25">
              <w:rPr>
                <w:b/>
                <w:bCs/>
              </w:rPr>
              <w:t>:</w:t>
            </w:r>
            <w:r w:rsidRPr="009B7F25">
              <w:rPr>
                <w:bCs/>
              </w:rPr>
              <w:t xml:space="preserve"> Директор развија и промовише вредности и развија школу као заједницу целоживотног учења.</w:t>
            </w:r>
          </w:p>
        </w:tc>
        <w:tc>
          <w:tcPr>
            <w:tcW w:w="5428" w:type="dxa"/>
            <w:vAlign w:val="center"/>
          </w:tcPr>
          <w:p w:rsidR="006A5F50" w:rsidRPr="009B7F25" w:rsidRDefault="006A5F50" w:rsidP="006A5F50">
            <w:pPr>
              <w:jc w:val="center"/>
              <w:rPr>
                <w:b/>
              </w:rPr>
            </w:pPr>
            <w:r w:rsidRPr="009B7F25">
              <w:rPr>
                <w:b/>
              </w:rPr>
              <w:t>Опис активности:</w:t>
            </w:r>
          </w:p>
        </w:tc>
      </w:tr>
      <w:tr w:rsidR="006A5F50" w:rsidRPr="009B7F25" w:rsidTr="006A5F50">
        <w:trPr>
          <w:trHeight w:val="150"/>
        </w:trPr>
        <w:tc>
          <w:tcPr>
            <w:tcW w:w="5428" w:type="dxa"/>
            <w:vAlign w:val="center"/>
          </w:tcPr>
          <w:p w:rsidR="006A5F50" w:rsidRPr="009B7F25" w:rsidRDefault="006A5F50" w:rsidP="006A5F50">
            <w:pPr>
              <w:autoSpaceDE w:val="0"/>
              <w:autoSpaceDN w:val="0"/>
              <w:adjustRightInd w:val="0"/>
              <w:rPr>
                <w:b/>
              </w:rPr>
            </w:pPr>
            <w:r w:rsidRPr="009B7F25">
              <w:rPr>
                <w:b/>
              </w:rPr>
              <w:t>Индикатори:</w:t>
            </w:r>
          </w:p>
          <w:p w:rsidR="006A5F50" w:rsidRPr="009B7F25" w:rsidRDefault="006A5F50" w:rsidP="00A52FCC">
            <w:pPr>
              <w:pStyle w:val="ListParagraph"/>
              <w:numPr>
                <w:ilvl w:val="0"/>
                <w:numId w:val="28"/>
              </w:numPr>
              <w:autoSpaceDE w:val="0"/>
              <w:autoSpaceDN w:val="0"/>
              <w:adjustRightInd w:val="0"/>
              <w:contextualSpacing/>
            </w:pPr>
            <w:r w:rsidRPr="009B7F25">
              <w:t>Ствара услове за унапређивање наставе и учења у складу са образовним и другим потребама ученика;</w:t>
            </w:r>
          </w:p>
          <w:p w:rsidR="006A5F50" w:rsidRPr="009B7F25" w:rsidRDefault="006A5F50" w:rsidP="00A52FCC">
            <w:pPr>
              <w:pStyle w:val="ListParagraph"/>
              <w:numPr>
                <w:ilvl w:val="0"/>
                <w:numId w:val="28"/>
              </w:numPr>
              <w:autoSpaceDE w:val="0"/>
              <w:autoSpaceDN w:val="0"/>
              <w:adjustRightInd w:val="0"/>
              <w:contextualSpacing/>
            </w:pPr>
            <w:r w:rsidRPr="009B7F25">
              <w:t>Прати савремена кретања у развоју образовања и васпитања и стално се стручно усавршава;</w:t>
            </w:r>
          </w:p>
          <w:p w:rsidR="006A5F50" w:rsidRPr="009B7F25" w:rsidRDefault="006A5F50" w:rsidP="00A52FCC">
            <w:pPr>
              <w:pStyle w:val="ListParagraph"/>
              <w:numPr>
                <w:ilvl w:val="0"/>
                <w:numId w:val="28"/>
              </w:numPr>
              <w:autoSpaceDE w:val="0"/>
              <w:autoSpaceDN w:val="0"/>
              <w:adjustRightInd w:val="0"/>
              <w:contextualSpacing/>
            </w:pPr>
            <w:r w:rsidRPr="009B7F25">
              <w:t>Мотивише и инспирише запослене и ученике на критичко прихватање нових идеја и проширивање искустава;</w:t>
            </w:r>
          </w:p>
          <w:p w:rsidR="006A5F50" w:rsidRPr="009B7F25" w:rsidRDefault="006A5F50" w:rsidP="00A52FCC">
            <w:pPr>
              <w:pStyle w:val="ListParagraph"/>
              <w:numPr>
                <w:ilvl w:val="0"/>
                <w:numId w:val="28"/>
              </w:numPr>
              <w:autoSpaceDE w:val="0"/>
              <w:autoSpaceDN w:val="0"/>
              <w:adjustRightInd w:val="0"/>
              <w:contextualSpacing/>
            </w:pPr>
            <w:r w:rsidRPr="009B7F25">
              <w:t>Подстиче атмосферу учења у којој ученици постављају сопствене циљеве учења и прате свој напредак;</w:t>
            </w:r>
          </w:p>
          <w:p w:rsidR="006A5F50" w:rsidRPr="009B7F25" w:rsidRDefault="006A5F50" w:rsidP="00A52FCC">
            <w:pPr>
              <w:pStyle w:val="ListParagraph"/>
              <w:numPr>
                <w:ilvl w:val="0"/>
                <w:numId w:val="28"/>
              </w:numPr>
              <w:autoSpaceDE w:val="0"/>
              <w:autoSpaceDN w:val="0"/>
              <w:adjustRightInd w:val="0"/>
              <w:contextualSpacing/>
            </w:pPr>
            <w:r w:rsidRPr="009B7F25">
              <w:t>Ствара услове да ученици партиципирају у демократским процесима и доношењу одлука;</w:t>
            </w:r>
          </w:p>
          <w:p w:rsidR="006A5F50" w:rsidRPr="009B7F25" w:rsidRDefault="006A5F50" w:rsidP="00A52FCC">
            <w:pPr>
              <w:pStyle w:val="ListParagraph"/>
              <w:numPr>
                <w:ilvl w:val="0"/>
                <w:numId w:val="28"/>
              </w:numPr>
              <w:autoSpaceDE w:val="0"/>
              <w:autoSpaceDN w:val="0"/>
              <w:adjustRightInd w:val="0"/>
              <w:contextualSpacing/>
            </w:pPr>
            <w:r w:rsidRPr="009B7F25">
              <w:t>Подстиче сарадњу и размену искустава и ширење добре праксе у школи и заједници.</w:t>
            </w:r>
          </w:p>
        </w:tc>
        <w:tc>
          <w:tcPr>
            <w:tcW w:w="5428" w:type="dxa"/>
            <w:vAlign w:val="center"/>
          </w:tcPr>
          <w:p w:rsidR="006A5F50" w:rsidRPr="009B7F25" w:rsidRDefault="006A5F50" w:rsidP="00A52FCC">
            <w:pPr>
              <w:pStyle w:val="ListParagraph"/>
              <w:numPr>
                <w:ilvl w:val="0"/>
                <w:numId w:val="28"/>
              </w:numPr>
              <w:autoSpaceDE w:val="0"/>
              <w:autoSpaceDN w:val="0"/>
              <w:adjustRightInd w:val="0"/>
              <w:ind w:left="434"/>
              <w:contextualSpacing/>
            </w:pPr>
            <w:r w:rsidRPr="009B7F25">
              <w:rPr>
                <w:iCs/>
              </w:rPr>
              <w:t xml:space="preserve">Ради ефикасније организације наставе, примењује се кабинетска настава где год је то могуће. У  свим учионицама разредне наставе доступни су пројектори и обезбеђени преносни рачунари. </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Учествовала сам на трибини за унапређење лидерства, Портфолио васпитача, наставника, стручних сарадника и директора у функцији самовредновања и екстерног вредновања установе, присуство вебинарима за јачање компетенција наставника и сртучних сарадника.</w:t>
            </w:r>
          </w:p>
          <w:p w:rsidR="006A5F50" w:rsidRPr="009B7F25" w:rsidRDefault="006A5F50" w:rsidP="00A52FCC">
            <w:pPr>
              <w:pStyle w:val="ListParagraph"/>
              <w:numPr>
                <w:ilvl w:val="0"/>
                <w:numId w:val="28"/>
              </w:numPr>
              <w:autoSpaceDE w:val="0"/>
              <w:autoSpaceDN w:val="0"/>
              <w:adjustRightInd w:val="0"/>
              <w:ind w:left="434"/>
              <w:contextualSpacing/>
            </w:pPr>
            <w:r w:rsidRPr="009B7F25">
              <w:t>Кроз индивидуалне разговоре са наставницима током анализе посећених часова као и на састанцима Стручних већа, Тимова и Педагошког колегијума, сам подстицала наставнике на примену иновативних метода рада и наставних средстава у складу са могућностима и жељеним исходима и циљевима наставног процеса. У овом периоду сам посетила 1угледни час код Сандре Малешић. Сви посећени часови су документовани кроз протокол за посматрање часова и налазе се у личном архиву наставника и у архиву директора.</w:t>
            </w:r>
          </w:p>
          <w:p w:rsidR="006A5F50" w:rsidRPr="009B7F25" w:rsidRDefault="006A5F50" w:rsidP="00A52FCC">
            <w:pPr>
              <w:pStyle w:val="ListParagraph"/>
              <w:numPr>
                <w:ilvl w:val="0"/>
                <w:numId w:val="28"/>
              </w:numPr>
              <w:autoSpaceDE w:val="0"/>
              <w:autoSpaceDN w:val="0"/>
              <w:adjustRightInd w:val="0"/>
              <w:ind w:left="434"/>
              <w:contextualSpacing/>
            </w:pPr>
            <w:r w:rsidRPr="009B7F25">
              <w:t>Инсистирала сам на презентацији различитих метода и техника учења да би ученицима процес учења и стицања знања био занимљивији и привлачнији.</w:t>
            </w:r>
          </w:p>
          <w:p w:rsidR="006A5F50" w:rsidRPr="009B7F25" w:rsidRDefault="006A5F50" w:rsidP="00A52FCC">
            <w:pPr>
              <w:pStyle w:val="ListParagraph"/>
              <w:numPr>
                <w:ilvl w:val="0"/>
                <w:numId w:val="28"/>
              </w:numPr>
              <w:autoSpaceDE w:val="0"/>
              <w:autoSpaceDN w:val="0"/>
              <w:adjustRightInd w:val="0"/>
              <w:ind w:left="434"/>
              <w:contextualSpacing/>
            </w:pPr>
            <w:r w:rsidRPr="009B7F25">
              <w:t>Учествовала сам на свим приредбама које су организоване у школи (приредба поводом Дана школе-Савиндан, као и хуманитарним акцијама и изложбама).</w:t>
            </w:r>
          </w:p>
          <w:p w:rsidR="006A5F50" w:rsidRPr="009B7F25" w:rsidRDefault="006A5F50" w:rsidP="00A52FCC">
            <w:pPr>
              <w:pStyle w:val="ListParagraph"/>
              <w:numPr>
                <w:ilvl w:val="0"/>
                <w:numId w:val="28"/>
              </w:numPr>
              <w:autoSpaceDE w:val="0"/>
              <w:autoSpaceDN w:val="0"/>
              <w:adjustRightInd w:val="0"/>
              <w:ind w:left="434"/>
              <w:contextualSpacing/>
            </w:pPr>
            <w:r w:rsidRPr="009B7F25">
              <w:t xml:space="preserve">Учествовала сам у раду Ученичког парламета припремајући са координатором УП </w:t>
            </w:r>
            <w:r w:rsidRPr="009B7F25">
              <w:lastRenderedPageBreak/>
              <w:t>презентације, радионице и акције које су организовали</w:t>
            </w:r>
          </w:p>
          <w:p w:rsidR="006A5F50" w:rsidRPr="009B7F25" w:rsidRDefault="006A5F50" w:rsidP="00A52FCC">
            <w:pPr>
              <w:pStyle w:val="ListParagraph"/>
              <w:numPr>
                <w:ilvl w:val="0"/>
                <w:numId w:val="28"/>
              </w:numPr>
              <w:autoSpaceDE w:val="0"/>
              <w:autoSpaceDN w:val="0"/>
              <w:adjustRightInd w:val="0"/>
              <w:ind w:left="434"/>
              <w:contextualSpacing/>
            </w:pPr>
            <w:r w:rsidRPr="009B7F25">
              <w:t>Обезбедила сам учешће ученика у демократским процесима и доношењу одлука.</w:t>
            </w:r>
          </w:p>
          <w:p w:rsidR="006A5F50" w:rsidRPr="009B7F25" w:rsidRDefault="006A5F50" w:rsidP="00A52FCC">
            <w:pPr>
              <w:pStyle w:val="ListParagraph"/>
              <w:numPr>
                <w:ilvl w:val="0"/>
                <w:numId w:val="28"/>
              </w:numPr>
              <w:autoSpaceDE w:val="0"/>
              <w:autoSpaceDN w:val="0"/>
              <w:adjustRightInd w:val="0"/>
              <w:ind w:left="434"/>
              <w:contextualSpacing/>
            </w:pPr>
            <w:r w:rsidRPr="009B7F25">
              <w:t>Са тимовима сам активно учествовала на организацији и презентацији трибина и радионица за ученике, родитеље и наставнике.</w:t>
            </w:r>
          </w:p>
          <w:p w:rsidR="006A5F50" w:rsidRPr="009B7F25" w:rsidRDefault="006A5F50" w:rsidP="00A52FCC">
            <w:pPr>
              <w:pStyle w:val="ListParagraph"/>
              <w:numPr>
                <w:ilvl w:val="0"/>
                <w:numId w:val="28"/>
              </w:numPr>
              <w:autoSpaceDE w:val="0"/>
              <w:autoSpaceDN w:val="0"/>
              <w:adjustRightInd w:val="0"/>
              <w:ind w:left="434"/>
              <w:contextualSpacing/>
            </w:pPr>
            <w:r w:rsidRPr="009B7F25">
              <w:t>Према могућностима сам учествовала на семинарима и вебинарима.</w:t>
            </w:r>
          </w:p>
        </w:tc>
      </w:tr>
      <w:tr w:rsidR="006A5F50" w:rsidRPr="009B7F25" w:rsidTr="006A5F50">
        <w:trPr>
          <w:trHeight w:val="564"/>
        </w:trPr>
        <w:tc>
          <w:tcPr>
            <w:tcW w:w="10855" w:type="dxa"/>
            <w:gridSpan w:val="2"/>
            <w:vAlign w:val="center"/>
          </w:tcPr>
          <w:p w:rsidR="006A5F50" w:rsidRPr="009B7F25" w:rsidRDefault="006A5F50" w:rsidP="006A5F50">
            <w:pPr>
              <w:autoSpaceDE w:val="0"/>
              <w:autoSpaceDN w:val="0"/>
              <w:adjustRightInd w:val="0"/>
              <w:ind w:left="74"/>
              <w:jc w:val="center"/>
              <w:rPr>
                <w:b/>
                <w:iCs/>
              </w:rPr>
            </w:pPr>
            <w:r w:rsidRPr="009B7F25">
              <w:rPr>
                <w:b/>
                <w:iCs/>
              </w:rPr>
              <w:lastRenderedPageBreak/>
              <w:t xml:space="preserve">1.2.2. </w:t>
            </w:r>
            <w:r w:rsidRPr="009B7F25">
              <w:rPr>
                <w:b/>
              </w:rPr>
              <w:t>Стварање здравих и безбедних услова за учење и развој ученика</w:t>
            </w:r>
          </w:p>
        </w:tc>
      </w:tr>
      <w:tr w:rsidR="006A5F50" w:rsidRPr="009B7F25" w:rsidTr="006A5F50">
        <w:trPr>
          <w:trHeight w:val="150"/>
        </w:trPr>
        <w:tc>
          <w:tcPr>
            <w:tcW w:w="5428" w:type="dxa"/>
            <w:vAlign w:val="center"/>
          </w:tcPr>
          <w:p w:rsidR="006A5F50" w:rsidRPr="009B7F25" w:rsidRDefault="006A5F50" w:rsidP="006A5F50">
            <w:pPr>
              <w:autoSpaceDE w:val="0"/>
              <w:autoSpaceDN w:val="0"/>
              <w:adjustRightInd w:val="0"/>
              <w:rPr>
                <w:b/>
              </w:rPr>
            </w:pPr>
            <w:r w:rsidRPr="009B7F25">
              <w:rPr>
                <w:b/>
              </w:rPr>
              <w:t xml:space="preserve">Опис стандарда: </w:t>
            </w:r>
            <w:r w:rsidRPr="009B7F25">
              <w:rPr>
                <w:bCs/>
              </w:rPr>
              <w:t>Директор ствара безбедно радно и здраво окружење у коме ученици могу квалитетно да уче и да се развијају.</w:t>
            </w:r>
          </w:p>
        </w:tc>
        <w:tc>
          <w:tcPr>
            <w:tcW w:w="5428" w:type="dxa"/>
            <w:vAlign w:val="center"/>
          </w:tcPr>
          <w:p w:rsidR="006A5F50" w:rsidRPr="009B7F25" w:rsidRDefault="006A5F50" w:rsidP="006A5F50">
            <w:pPr>
              <w:jc w:val="center"/>
              <w:rPr>
                <w:b/>
              </w:rPr>
            </w:pPr>
            <w:r w:rsidRPr="009B7F25">
              <w:rPr>
                <w:b/>
              </w:rPr>
              <w:t>Опис активности:</w:t>
            </w:r>
          </w:p>
        </w:tc>
      </w:tr>
      <w:tr w:rsidR="006A5F50" w:rsidRPr="009B7F25" w:rsidTr="006A5F50">
        <w:trPr>
          <w:trHeight w:val="150"/>
        </w:trPr>
        <w:tc>
          <w:tcPr>
            <w:tcW w:w="5428" w:type="dxa"/>
            <w:vAlign w:val="center"/>
          </w:tcPr>
          <w:p w:rsidR="006A5F50" w:rsidRPr="009B7F25" w:rsidRDefault="006A5F50" w:rsidP="00A52FCC">
            <w:pPr>
              <w:pStyle w:val="ListParagraph"/>
              <w:numPr>
                <w:ilvl w:val="0"/>
                <w:numId w:val="29"/>
              </w:numPr>
              <w:autoSpaceDE w:val="0"/>
              <w:autoSpaceDN w:val="0"/>
              <w:adjustRightInd w:val="0"/>
              <w:ind w:left="426"/>
              <w:contextualSpacing/>
            </w:pPr>
            <w:r w:rsidRPr="009B7F25">
              <w:t>Осигурава да се примењују превентивне активности које се односе на безбедност и поштовање права ученика;</w:t>
            </w:r>
          </w:p>
          <w:p w:rsidR="006A5F50" w:rsidRPr="009B7F25" w:rsidRDefault="006A5F50" w:rsidP="00A52FCC">
            <w:pPr>
              <w:pStyle w:val="ListParagraph"/>
              <w:numPr>
                <w:ilvl w:val="0"/>
                <w:numId w:val="29"/>
              </w:numPr>
              <w:autoSpaceDE w:val="0"/>
              <w:autoSpaceDN w:val="0"/>
              <w:adjustRightInd w:val="0"/>
              <w:ind w:left="426"/>
              <w:contextualSpacing/>
            </w:pPr>
            <w:r w:rsidRPr="009B7F25">
              <w:t>Обезбеђује услове да школа буде безбедно окружење за све и да су ученици заштићени од насиља, злостављања, занемаривања и дискриминације;</w:t>
            </w:r>
          </w:p>
          <w:p w:rsidR="006A5F50" w:rsidRPr="009B7F25" w:rsidRDefault="006A5F50" w:rsidP="00A52FCC">
            <w:pPr>
              <w:pStyle w:val="ListParagraph"/>
              <w:numPr>
                <w:ilvl w:val="0"/>
                <w:numId w:val="29"/>
              </w:numPr>
              <w:autoSpaceDE w:val="0"/>
              <w:autoSpaceDN w:val="0"/>
              <w:adjustRightInd w:val="0"/>
              <w:ind w:left="426"/>
              <w:contextualSpacing/>
            </w:pPr>
            <w:r w:rsidRPr="009B7F25">
              <w:t xml:space="preserve">Обезбеђује да се у раду поштују међународне конвенције и уговори о људским правима и правима деце; </w:t>
            </w:r>
          </w:p>
          <w:p w:rsidR="006A5F50" w:rsidRPr="009B7F25" w:rsidRDefault="006A5F50" w:rsidP="00A52FCC">
            <w:pPr>
              <w:pStyle w:val="ListParagraph"/>
              <w:numPr>
                <w:ilvl w:val="0"/>
                <w:numId w:val="29"/>
              </w:numPr>
              <w:autoSpaceDE w:val="0"/>
              <w:autoSpaceDN w:val="0"/>
              <w:adjustRightInd w:val="0"/>
              <w:ind w:left="426"/>
              <w:contextualSpacing/>
              <w:rPr>
                <w:b/>
              </w:rPr>
            </w:pPr>
            <w:r w:rsidRPr="009B7F25">
              <w:t>Обезбеђује да школа буде здрава средина са високим хигијенским стандардима</w:t>
            </w:r>
            <w:r w:rsidRPr="009B7F25">
              <w:rPr>
                <w:sz w:val="21"/>
                <w:szCs w:val="21"/>
              </w:rPr>
              <w:t>.</w:t>
            </w:r>
          </w:p>
        </w:tc>
        <w:tc>
          <w:tcPr>
            <w:tcW w:w="5428" w:type="dxa"/>
            <w:vAlign w:val="center"/>
          </w:tcPr>
          <w:p w:rsidR="006A5F50" w:rsidRPr="009B7F25" w:rsidRDefault="006A5F50" w:rsidP="00A52FCC">
            <w:pPr>
              <w:pStyle w:val="ListParagraph"/>
              <w:numPr>
                <w:ilvl w:val="0"/>
                <w:numId w:val="28"/>
              </w:numPr>
              <w:autoSpaceDE w:val="0"/>
              <w:autoSpaceDN w:val="0"/>
              <w:adjustRightInd w:val="0"/>
              <w:ind w:left="434"/>
              <w:contextualSpacing/>
            </w:pPr>
            <w:r w:rsidRPr="009B7F25">
              <w:t>Радионице Центра за социјални рад у Пријепољу</w:t>
            </w:r>
          </w:p>
          <w:p w:rsidR="006A5F50" w:rsidRPr="009B7F25" w:rsidRDefault="006A5F50" w:rsidP="00A52FCC">
            <w:pPr>
              <w:pStyle w:val="ListParagraph"/>
              <w:numPr>
                <w:ilvl w:val="0"/>
                <w:numId w:val="28"/>
              </w:numPr>
              <w:autoSpaceDE w:val="0"/>
              <w:autoSpaceDN w:val="0"/>
              <w:adjustRightInd w:val="0"/>
              <w:ind w:left="434"/>
              <w:contextualSpacing/>
            </w:pPr>
            <w:r w:rsidRPr="009B7F25">
              <w:t>Учествовала сам у раду Тима за безбедност и превенцију насиља, Тима за заштиту од дискриминације, насиља, злостављања и занемаривања ученика</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 xml:space="preserve">Остварила сам сарадњу са представницима Полицијске управе кроз пројекат „Заједно и безбедно кроз детињство“ </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На родитељским састанцима родитељи су упознати са изводима из новог Закона о систему образовања и васпитања које се односе на одговорности ученика и родитеља</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Обављани су разговори са ученицима који имају проблема са социјалним уклапањем.</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У циљу веће безбедности ученика појачано је дежурство наставника и помоћног особља.</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Извршена је санација електричних инсталација у школи (замењени су сви прекидачи и утикачи)</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Извршен је редован инспекцијски преглед противпожарне безбедности</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Извршен инспекцијски надзор Министарства просвете-Одељење за инспекцијске послове у установама доуниверзитетског образовања и васпитања и заводима.</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Извршен инспекцијски надзорМинистарства унутрашњих послова-Сектор за ванредне ситуације</w:t>
            </w:r>
          </w:p>
          <w:p w:rsidR="006A5F50" w:rsidRPr="009B7F25" w:rsidRDefault="006A5F50" w:rsidP="00A52FCC">
            <w:pPr>
              <w:pStyle w:val="ListParagraph"/>
              <w:numPr>
                <w:ilvl w:val="0"/>
                <w:numId w:val="28"/>
              </w:numPr>
              <w:autoSpaceDE w:val="0"/>
              <w:autoSpaceDN w:val="0"/>
              <w:adjustRightInd w:val="0"/>
              <w:ind w:left="434"/>
              <w:contextualSpacing/>
            </w:pPr>
            <w:r w:rsidRPr="009B7F25">
              <w:t>Развија се хуманост код ученика организацијом хуманитарних приредби и акција на нивоу школе</w:t>
            </w:r>
          </w:p>
          <w:p w:rsidR="006A5F50" w:rsidRPr="009B7F25" w:rsidRDefault="006A5F50" w:rsidP="00A52FCC">
            <w:pPr>
              <w:pStyle w:val="ListParagraph"/>
              <w:numPr>
                <w:ilvl w:val="0"/>
                <w:numId w:val="28"/>
              </w:numPr>
              <w:autoSpaceDE w:val="0"/>
              <w:autoSpaceDN w:val="0"/>
              <w:adjustRightInd w:val="0"/>
              <w:ind w:left="434"/>
              <w:contextualSpacing/>
            </w:pPr>
            <w:r w:rsidRPr="009B7F25">
              <w:t xml:space="preserve">У сарадњи са Домом здравља извршен је </w:t>
            </w:r>
            <w:r w:rsidRPr="009B7F25">
              <w:lastRenderedPageBreak/>
              <w:t>систематски прегледи зуба ученика 5. разреда, прегледи ученика за спортска такмичења.</w:t>
            </w:r>
          </w:p>
          <w:p w:rsidR="006A5F50" w:rsidRPr="009B7F25" w:rsidRDefault="006A5F50" w:rsidP="00A52FCC">
            <w:pPr>
              <w:pStyle w:val="ListParagraph"/>
              <w:numPr>
                <w:ilvl w:val="0"/>
                <w:numId w:val="28"/>
              </w:numPr>
              <w:autoSpaceDE w:val="0"/>
              <w:autoSpaceDN w:val="0"/>
              <w:adjustRightInd w:val="0"/>
              <w:ind w:left="434"/>
              <w:contextualSpacing/>
            </w:pPr>
            <w:r w:rsidRPr="009B7F25">
              <w:t>Редовно се одржава хигијена школских просторија</w:t>
            </w:r>
          </w:p>
          <w:p w:rsidR="006A5F50" w:rsidRPr="009B7F25" w:rsidRDefault="006A5F50" w:rsidP="00A52FCC">
            <w:pPr>
              <w:pStyle w:val="ListParagraph"/>
              <w:numPr>
                <w:ilvl w:val="0"/>
                <w:numId w:val="28"/>
              </w:numPr>
              <w:autoSpaceDE w:val="0"/>
              <w:autoSpaceDN w:val="0"/>
              <w:adjustRightInd w:val="0"/>
              <w:ind w:left="434"/>
              <w:contextualSpacing/>
            </w:pPr>
            <w:r w:rsidRPr="009B7F25">
              <w:t>Редовна контрола ПП апарата</w:t>
            </w:r>
          </w:p>
          <w:p w:rsidR="006A5F50" w:rsidRPr="009B7F25" w:rsidRDefault="006A5F50" w:rsidP="00A52FCC">
            <w:pPr>
              <w:pStyle w:val="ListParagraph"/>
              <w:numPr>
                <w:ilvl w:val="0"/>
                <w:numId w:val="28"/>
              </w:numPr>
              <w:autoSpaceDE w:val="0"/>
              <w:autoSpaceDN w:val="0"/>
              <w:adjustRightInd w:val="0"/>
              <w:ind w:left="434"/>
              <w:contextualSpacing/>
            </w:pPr>
            <w:r w:rsidRPr="009B7F25">
              <w:t>Школско двориште је ограђено, осветљено и покривено видео надзором.</w:t>
            </w:r>
          </w:p>
        </w:tc>
      </w:tr>
      <w:tr w:rsidR="006A5F50" w:rsidRPr="009B7F25" w:rsidTr="006A5F50">
        <w:trPr>
          <w:trHeight w:val="622"/>
        </w:trPr>
        <w:tc>
          <w:tcPr>
            <w:tcW w:w="10855" w:type="dxa"/>
            <w:gridSpan w:val="2"/>
            <w:vAlign w:val="center"/>
          </w:tcPr>
          <w:p w:rsidR="006A5F50" w:rsidRPr="009B7F25" w:rsidRDefault="006A5F50" w:rsidP="006A5F50">
            <w:pPr>
              <w:jc w:val="center"/>
              <w:rPr>
                <w:b/>
              </w:rPr>
            </w:pPr>
            <w:r w:rsidRPr="009B7F25">
              <w:rPr>
                <w:b/>
              </w:rPr>
              <w:lastRenderedPageBreak/>
              <w:t>1.2.3. Развој и осигурање квалитета наставног и васпитног процеса у школи</w:t>
            </w:r>
          </w:p>
        </w:tc>
      </w:tr>
      <w:tr w:rsidR="006A5F50" w:rsidRPr="009B7F25" w:rsidTr="006A5F50">
        <w:trPr>
          <w:trHeight w:val="150"/>
        </w:trPr>
        <w:tc>
          <w:tcPr>
            <w:tcW w:w="5428" w:type="dxa"/>
            <w:vAlign w:val="center"/>
          </w:tcPr>
          <w:p w:rsidR="006A5F50" w:rsidRPr="009B7F25" w:rsidRDefault="006A5F50" w:rsidP="006A5F50">
            <w:pPr>
              <w:autoSpaceDE w:val="0"/>
              <w:autoSpaceDN w:val="0"/>
              <w:adjustRightInd w:val="0"/>
              <w:rPr>
                <w:b/>
              </w:rPr>
            </w:pPr>
            <w:r w:rsidRPr="009B7F25">
              <w:rPr>
                <w:b/>
              </w:rPr>
              <w:t>Опис стандарда:</w:t>
            </w:r>
            <w:r w:rsidRPr="009B7F25">
              <w:rPr>
                <w:b/>
                <w:bCs/>
                <w:sz w:val="21"/>
                <w:szCs w:val="21"/>
              </w:rPr>
              <w:t xml:space="preserve"> </w:t>
            </w:r>
            <w:r w:rsidRPr="009B7F25">
              <w:rPr>
                <w:bCs/>
              </w:rPr>
              <w:t>Директор обезбеђује и унапређује квалитет наставног и васпитног процеса.</w:t>
            </w:r>
          </w:p>
        </w:tc>
        <w:tc>
          <w:tcPr>
            <w:tcW w:w="5428"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150"/>
        </w:trPr>
        <w:tc>
          <w:tcPr>
            <w:tcW w:w="5428" w:type="dxa"/>
            <w:vAlign w:val="center"/>
          </w:tcPr>
          <w:p w:rsidR="006A5F50" w:rsidRPr="009B7F25" w:rsidRDefault="006A5F50" w:rsidP="00A52FCC">
            <w:pPr>
              <w:pStyle w:val="ListParagraph"/>
              <w:numPr>
                <w:ilvl w:val="0"/>
                <w:numId w:val="30"/>
              </w:numPr>
              <w:autoSpaceDE w:val="0"/>
              <w:autoSpaceDN w:val="0"/>
              <w:adjustRightInd w:val="0"/>
              <w:ind w:left="426"/>
              <w:contextualSpacing/>
            </w:pPr>
            <w:r w:rsidRPr="009B7F25">
              <w:t>Уме да користи стратешка документа о развоју образовања и васпитања у Републици Србији;</w:t>
            </w:r>
          </w:p>
          <w:p w:rsidR="006A5F50" w:rsidRPr="009B7F25" w:rsidRDefault="006A5F50" w:rsidP="00A52FCC">
            <w:pPr>
              <w:pStyle w:val="ListParagraph"/>
              <w:numPr>
                <w:ilvl w:val="0"/>
                <w:numId w:val="30"/>
              </w:numPr>
              <w:autoSpaceDE w:val="0"/>
              <w:autoSpaceDN w:val="0"/>
              <w:adjustRightInd w:val="0"/>
              <w:ind w:left="426"/>
              <w:contextualSpacing/>
            </w:pPr>
            <w:r w:rsidRPr="009B7F25">
              <w:t>Промовише иновације и подстиче наставнике и стручне сараднике да користе савремене методе и технике учења и примењују савремене технологије у образовно- васпитном процесу;</w:t>
            </w:r>
          </w:p>
          <w:p w:rsidR="006A5F50" w:rsidRPr="009B7F25" w:rsidRDefault="006A5F50" w:rsidP="00A52FCC">
            <w:pPr>
              <w:pStyle w:val="ListParagraph"/>
              <w:numPr>
                <w:ilvl w:val="0"/>
                <w:numId w:val="30"/>
              </w:numPr>
              <w:autoSpaceDE w:val="0"/>
              <w:autoSpaceDN w:val="0"/>
              <w:adjustRightInd w:val="0"/>
              <w:ind w:left="426"/>
              <w:contextualSpacing/>
            </w:pPr>
            <w:r w:rsidRPr="009B7F25">
              <w:t>Обезбеђује услове и подржава наставнике да раде тако да подстичу ученике да развијају  сопствене вештине учења;</w:t>
            </w:r>
          </w:p>
          <w:p w:rsidR="006A5F50" w:rsidRPr="009B7F25" w:rsidRDefault="006A5F50" w:rsidP="00A52FCC">
            <w:pPr>
              <w:pStyle w:val="ListParagraph"/>
              <w:numPr>
                <w:ilvl w:val="0"/>
                <w:numId w:val="30"/>
              </w:numPr>
              <w:autoSpaceDE w:val="0"/>
              <w:autoSpaceDN w:val="0"/>
              <w:adjustRightInd w:val="0"/>
              <w:ind w:left="426"/>
              <w:contextualSpacing/>
            </w:pPr>
            <w:r w:rsidRPr="009B7F25">
              <w:t>У сарадњи са стручним сарадницима и наставницима обезбеђује да настава и ваннаставне активности подстичу креативност ученика, стицање функционалних знања и развој њихових социјалних вештина и здравих стилова живота;</w:t>
            </w:r>
          </w:p>
          <w:p w:rsidR="006A5F50" w:rsidRPr="009B7F25" w:rsidRDefault="006A5F50" w:rsidP="00A52FCC">
            <w:pPr>
              <w:pStyle w:val="ListParagraph"/>
              <w:numPr>
                <w:ilvl w:val="0"/>
                <w:numId w:val="30"/>
              </w:numPr>
              <w:autoSpaceDE w:val="0"/>
              <w:autoSpaceDN w:val="0"/>
              <w:adjustRightInd w:val="0"/>
              <w:ind w:left="426"/>
              <w:contextualSpacing/>
              <w:rPr>
                <w:sz w:val="21"/>
                <w:szCs w:val="21"/>
              </w:rPr>
            </w:pPr>
            <w:r w:rsidRPr="009B7F25">
              <w:t>Обезбеђује и развија самоевалуацију свог рада и систематичну самоевалуацију и евалуацију рада наставника, стручних сарадника, наставног  процеса и исхода учења.</w:t>
            </w:r>
          </w:p>
        </w:tc>
        <w:tc>
          <w:tcPr>
            <w:tcW w:w="5428" w:type="dxa"/>
            <w:vAlign w:val="center"/>
          </w:tcPr>
          <w:p w:rsidR="006A5F50" w:rsidRPr="009B7F25" w:rsidRDefault="006A5F50" w:rsidP="00A52FCC">
            <w:pPr>
              <w:pStyle w:val="ListParagraph"/>
              <w:numPr>
                <w:ilvl w:val="0"/>
                <w:numId w:val="28"/>
              </w:numPr>
              <w:autoSpaceDE w:val="0"/>
              <w:autoSpaceDN w:val="0"/>
              <w:adjustRightInd w:val="0"/>
              <w:ind w:left="434"/>
              <w:contextualSpacing/>
            </w:pPr>
            <w:r w:rsidRPr="009B7F25">
              <w:t>Учествовала сам на састанцима Актива директора на нивоу Општине Пријепоље и на нивоу Школске управе</w:t>
            </w:r>
          </w:p>
          <w:p w:rsidR="006A5F50" w:rsidRPr="009B7F25" w:rsidRDefault="006A5F50" w:rsidP="00A52FCC">
            <w:pPr>
              <w:pStyle w:val="ListParagraph"/>
              <w:numPr>
                <w:ilvl w:val="0"/>
                <w:numId w:val="28"/>
              </w:numPr>
              <w:autoSpaceDE w:val="0"/>
              <w:autoSpaceDN w:val="0"/>
              <w:adjustRightInd w:val="0"/>
              <w:ind w:left="434"/>
              <w:contextualSpacing/>
            </w:pPr>
            <w:r w:rsidRPr="009B7F25">
              <w:t>Учествовала сам</w:t>
            </w:r>
            <w:r w:rsidRPr="009B7F25">
              <w:rPr>
                <w:iCs/>
              </w:rPr>
              <w:t xml:space="preserve"> на стручној трибини „Портфолио васпитача, насравника, стручних сарадника и директора у функцији самовредновања и екстерног вредновања установе“ за унапређење лидерства у организацији Центра за образовање и професионални развој, на семинару „Оцењивање у функцији ефикасне наставе и учења“ у организацији Центра за образовање и професионални развој Београд који је организован у нашој школи и стручном предавању на тему „Ученик као центар и фактор наставног процеса“ коју је припремио педагог школе.</w:t>
            </w:r>
          </w:p>
          <w:p w:rsidR="006A5F50" w:rsidRPr="009B7F25" w:rsidRDefault="006A5F50" w:rsidP="00A52FCC">
            <w:pPr>
              <w:pStyle w:val="ListParagraph"/>
              <w:numPr>
                <w:ilvl w:val="0"/>
                <w:numId w:val="28"/>
              </w:numPr>
              <w:autoSpaceDE w:val="0"/>
              <w:autoSpaceDN w:val="0"/>
              <w:adjustRightInd w:val="0"/>
              <w:ind w:left="434"/>
              <w:contextualSpacing/>
              <w:rPr>
                <w:iCs/>
              </w:rPr>
            </w:pPr>
            <w:r w:rsidRPr="009B7F25">
              <w:rPr>
                <w:iCs/>
              </w:rPr>
              <w:t>Предаја годишњих и месечних планова</w:t>
            </w:r>
          </w:p>
          <w:p w:rsidR="006A5F50" w:rsidRPr="009B7F25" w:rsidRDefault="006A5F50" w:rsidP="006A5F50">
            <w:pPr>
              <w:autoSpaceDE w:val="0"/>
              <w:autoSpaceDN w:val="0"/>
              <w:adjustRightInd w:val="0"/>
              <w:ind w:left="434"/>
              <w:rPr>
                <w:iCs/>
              </w:rPr>
            </w:pPr>
            <w:r w:rsidRPr="009B7F25">
              <w:rPr>
                <w:iCs/>
              </w:rPr>
              <w:t xml:space="preserve"> наставника организована је електронским путем, постављањем на GOOGLE DRIVE, чиме је увелико смањен трошак канцеларијског материјала и штампања;</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Информисала сам наставнике преко огласне табле, путем интернета и сталном сарадњом управе школе, секретаријата школе и стручне службе;</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Наставнике и стручне сараднике на време и на најприкладнији начин упознајем са извештајима са састанака и актива</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Велика већина наставника корисити савремене технологије у процесу наставе</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Инсистирам на креативним ваннаставним активоностима уз сопствено ангажовање посебно на онима које се одвијају у сарадњи са другим институцијама и организацијама.</w:t>
            </w:r>
          </w:p>
          <w:p w:rsidR="006A5F50" w:rsidRPr="009B7F25" w:rsidRDefault="006A5F50" w:rsidP="00A52FCC">
            <w:pPr>
              <w:pStyle w:val="ListParagraph"/>
              <w:numPr>
                <w:ilvl w:val="0"/>
                <w:numId w:val="31"/>
              </w:numPr>
              <w:autoSpaceDE w:val="0"/>
              <w:autoSpaceDN w:val="0"/>
              <w:adjustRightInd w:val="0"/>
              <w:ind w:left="434"/>
              <w:contextualSpacing/>
            </w:pPr>
            <w:r w:rsidRPr="009B7F25">
              <w:rPr>
                <w:iCs/>
              </w:rPr>
              <w:t xml:space="preserve">Поред обавезне самоеваулације рада </w:t>
            </w:r>
            <w:r w:rsidRPr="009B7F25">
              <w:rPr>
                <w:iCs/>
              </w:rPr>
              <w:lastRenderedPageBreak/>
              <w:t xml:space="preserve">наставника, као и самовредновања на тему постигнућа ученика, редовно сaм посећивала часове, како би се имао детаљан увид у начин рада и да ли су испоштовани сви индикатори добре праксе. </w:t>
            </w:r>
          </w:p>
        </w:tc>
      </w:tr>
      <w:tr w:rsidR="006A5F50" w:rsidRPr="009B7F25" w:rsidTr="006A5F50">
        <w:trPr>
          <w:trHeight w:val="682"/>
        </w:trPr>
        <w:tc>
          <w:tcPr>
            <w:tcW w:w="10855" w:type="dxa"/>
            <w:gridSpan w:val="2"/>
            <w:vAlign w:val="center"/>
          </w:tcPr>
          <w:p w:rsidR="006A5F50" w:rsidRPr="009B7F25" w:rsidRDefault="006A5F50" w:rsidP="006A5F50">
            <w:pPr>
              <w:pStyle w:val="ListParagraph"/>
              <w:autoSpaceDE w:val="0"/>
              <w:autoSpaceDN w:val="0"/>
              <w:adjustRightInd w:val="0"/>
              <w:ind w:left="434"/>
              <w:rPr>
                <w:b/>
              </w:rPr>
            </w:pPr>
            <w:r w:rsidRPr="009B7F25">
              <w:rPr>
                <w:b/>
              </w:rPr>
              <w:lastRenderedPageBreak/>
              <w:t>1.2.4. Обезбеђење инклузивног приступа у образовно-васпитном процесу</w:t>
            </w:r>
          </w:p>
        </w:tc>
      </w:tr>
      <w:tr w:rsidR="006A5F50" w:rsidRPr="009B7F25" w:rsidTr="006A5F50">
        <w:trPr>
          <w:trHeight w:val="150"/>
        </w:trPr>
        <w:tc>
          <w:tcPr>
            <w:tcW w:w="5428" w:type="dxa"/>
            <w:vAlign w:val="center"/>
          </w:tcPr>
          <w:p w:rsidR="006A5F50" w:rsidRPr="009B7F25" w:rsidRDefault="006A5F50" w:rsidP="006A5F50">
            <w:pPr>
              <w:autoSpaceDE w:val="0"/>
              <w:autoSpaceDN w:val="0"/>
              <w:adjustRightInd w:val="0"/>
              <w:rPr>
                <w:bCs/>
              </w:rPr>
            </w:pPr>
            <w:r w:rsidRPr="009B7F25">
              <w:rPr>
                <w:b/>
              </w:rPr>
              <w:t>Опис стандарда:</w:t>
            </w:r>
            <w:r w:rsidRPr="009B7F25">
              <w:rPr>
                <w:b/>
                <w:bCs/>
                <w:sz w:val="21"/>
                <w:szCs w:val="21"/>
              </w:rPr>
              <w:t xml:space="preserve"> </w:t>
            </w:r>
            <w:r w:rsidRPr="009B7F25">
              <w:rPr>
                <w:bCs/>
              </w:rPr>
              <w:t>Директор ствара услове и подстиче процес квалитетног образовања и</w:t>
            </w:r>
          </w:p>
          <w:p w:rsidR="006A5F50" w:rsidRPr="009B7F25" w:rsidRDefault="006A5F50" w:rsidP="006A5F50">
            <w:pPr>
              <w:autoSpaceDE w:val="0"/>
              <w:autoSpaceDN w:val="0"/>
              <w:adjustRightInd w:val="0"/>
              <w:rPr>
                <w:b/>
              </w:rPr>
            </w:pPr>
            <w:r w:rsidRPr="009B7F25">
              <w:rPr>
                <w:bCs/>
              </w:rPr>
              <w:t>васпитања за све ученике</w:t>
            </w:r>
          </w:p>
        </w:tc>
        <w:tc>
          <w:tcPr>
            <w:tcW w:w="5428"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150"/>
        </w:trPr>
        <w:tc>
          <w:tcPr>
            <w:tcW w:w="5428" w:type="dxa"/>
            <w:vAlign w:val="center"/>
          </w:tcPr>
          <w:p w:rsidR="006A5F50" w:rsidRPr="009B7F25" w:rsidRDefault="006A5F50" w:rsidP="00A52FCC">
            <w:pPr>
              <w:pStyle w:val="ListParagraph"/>
              <w:numPr>
                <w:ilvl w:val="0"/>
                <w:numId w:val="32"/>
              </w:numPr>
              <w:autoSpaceDE w:val="0"/>
              <w:autoSpaceDN w:val="0"/>
              <w:adjustRightInd w:val="0"/>
              <w:ind w:left="426"/>
              <w:contextualSpacing/>
            </w:pPr>
            <w:r w:rsidRPr="009B7F25">
              <w:t>Познаје законитости дечјег и адолесцентског развоја и ствара услове за уважавање њихове различитости;</w:t>
            </w:r>
          </w:p>
          <w:p w:rsidR="006A5F50" w:rsidRPr="009B7F25" w:rsidRDefault="006A5F50" w:rsidP="00A52FCC">
            <w:pPr>
              <w:pStyle w:val="ListParagraph"/>
              <w:numPr>
                <w:ilvl w:val="0"/>
                <w:numId w:val="32"/>
              </w:numPr>
              <w:autoSpaceDE w:val="0"/>
              <w:autoSpaceDN w:val="0"/>
              <w:adjustRightInd w:val="0"/>
              <w:ind w:left="426"/>
              <w:contextualSpacing/>
            </w:pPr>
            <w:r w:rsidRPr="009B7F25">
              <w:t>Ствара климу и услове за прихватање и уважавање специфичности и различитости ученика и промовисање толеранције</w:t>
            </w:r>
          </w:p>
          <w:p w:rsidR="006A5F50" w:rsidRPr="009B7F25" w:rsidRDefault="006A5F50" w:rsidP="00A52FCC">
            <w:pPr>
              <w:pStyle w:val="ListParagraph"/>
              <w:numPr>
                <w:ilvl w:val="0"/>
                <w:numId w:val="32"/>
              </w:numPr>
              <w:autoSpaceDE w:val="0"/>
              <w:autoSpaceDN w:val="0"/>
              <w:adjustRightInd w:val="0"/>
              <w:ind w:left="426"/>
              <w:contextualSpacing/>
            </w:pPr>
            <w:r w:rsidRPr="009B7F25">
              <w:t>Разуме потребе различитих ученика (талентованих и надарених, оних са сметњама у развоју, инвалидитетом и ученика из осетљивих друштвених група) и омогућава најбоље услове за учење и развој сваког ученика;</w:t>
            </w:r>
          </w:p>
          <w:p w:rsidR="006A5F50" w:rsidRPr="009B7F25" w:rsidRDefault="006A5F50" w:rsidP="00A52FCC">
            <w:pPr>
              <w:pStyle w:val="ListParagraph"/>
              <w:numPr>
                <w:ilvl w:val="0"/>
                <w:numId w:val="32"/>
              </w:numPr>
              <w:autoSpaceDE w:val="0"/>
              <w:autoSpaceDN w:val="0"/>
              <w:adjustRightInd w:val="0"/>
              <w:ind w:left="426"/>
              <w:contextualSpacing/>
            </w:pPr>
            <w:r w:rsidRPr="009B7F25">
              <w:t>Осигурава да код ученика са посебним образовним потребама те потребе буду препознате и на основу њих израђени индивидуални образовни планови;</w:t>
            </w:r>
          </w:p>
          <w:p w:rsidR="006A5F50" w:rsidRPr="009B7F25" w:rsidRDefault="006A5F50" w:rsidP="00A52FCC">
            <w:pPr>
              <w:pStyle w:val="ListParagraph"/>
              <w:numPr>
                <w:ilvl w:val="0"/>
                <w:numId w:val="32"/>
              </w:numPr>
              <w:autoSpaceDE w:val="0"/>
              <w:autoSpaceDN w:val="0"/>
              <w:adjustRightInd w:val="0"/>
              <w:ind w:left="426"/>
              <w:contextualSpacing/>
            </w:pPr>
            <w:r w:rsidRPr="009B7F25">
              <w:t>Обезбеђује примену програма учења који ће бити прилагођени претходним знањима и искуствима ученика и уважавати разноликост средине из које они долазе.</w:t>
            </w:r>
          </w:p>
        </w:tc>
        <w:tc>
          <w:tcPr>
            <w:tcW w:w="5428" w:type="dxa"/>
            <w:vAlign w:val="center"/>
          </w:tcPr>
          <w:p w:rsidR="006A5F50" w:rsidRPr="009B7F25" w:rsidRDefault="006A5F50" w:rsidP="00A52FCC">
            <w:pPr>
              <w:pStyle w:val="ListParagraph"/>
              <w:numPr>
                <w:ilvl w:val="0"/>
                <w:numId w:val="32"/>
              </w:numPr>
              <w:autoSpaceDE w:val="0"/>
              <w:autoSpaceDN w:val="0"/>
              <w:adjustRightInd w:val="0"/>
              <w:ind w:left="434"/>
              <w:contextualSpacing/>
              <w:rPr>
                <w:iCs/>
              </w:rPr>
            </w:pPr>
            <w:r w:rsidRPr="009B7F25">
              <w:rPr>
                <w:iCs/>
              </w:rPr>
              <w:t>У школи се уважавају различитости. Уз посебан рад са наставницима, стручном службом и ученицима настојимо да постигнемо да ученици са одређеним проблемима у раду и понашању буду добро прихваћени од стране ученика у одељењу и уопште у школи. Посебан труд на састанцима уложили сам у рад са родитељима остале деце да би ученици са одређеним различитостима били прихваћени, посебно ученици из осетљивих друштвених група.</w:t>
            </w:r>
          </w:p>
          <w:p w:rsidR="006A5F50" w:rsidRPr="009B7F25" w:rsidRDefault="006A5F50" w:rsidP="00A52FCC">
            <w:pPr>
              <w:pStyle w:val="ListParagraph"/>
              <w:numPr>
                <w:ilvl w:val="0"/>
                <w:numId w:val="32"/>
              </w:numPr>
              <w:autoSpaceDE w:val="0"/>
              <w:autoSpaceDN w:val="0"/>
              <w:adjustRightInd w:val="0"/>
              <w:ind w:left="434"/>
              <w:contextualSpacing/>
              <w:rPr>
                <w:iCs/>
              </w:rPr>
            </w:pPr>
            <w:r w:rsidRPr="009B7F25">
              <w:rPr>
                <w:iCs/>
              </w:rPr>
              <w:t>Посебно су организовани родитељски састанци са групама родитеља у одељењима где је то било потребно. Активну улогу у свему је имао и Тим за превенцију дискриминације, насиља, занемаривања и злостављања;</w:t>
            </w:r>
          </w:p>
          <w:p w:rsidR="006A5F50" w:rsidRPr="009B7F25" w:rsidRDefault="006A5F50" w:rsidP="00A52FCC">
            <w:pPr>
              <w:pStyle w:val="ListParagraph"/>
              <w:numPr>
                <w:ilvl w:val="0"/>
                <w:numId w:val="32"/>
              </w:numPr>
              <w:autoSpaceDE w:val="0"/>
              <w:autoSpaceDN w:val="0"/>
              <w:adjustRightInd w:val="0"/>
              <w:ind w:left="434"/>
              <w:contextualSpacing/>
              <w:rPr>
                <w:iCs/>
              </w:rPr>
            </w:pPr>
            <w:r w:rsidRPr="009B7F25">
              <w:rPr>
                <w:iCs/>
              </w:rPr>
              <w:t>Организовани су неформални састанци са родитељима под називом „на Кафи са родитељима“ у којима сам, као члан мултисекторског Тима Локалне самоуправе Пријепоље, водила дијалоге на теме менталног здравља ученика у адолесценцији.</w:t>
            </w:r>
          </w:p>
          <w:p w:rsidR="006A5F50" w:rsidRPr="009B7F25" w:rsidRDefault="006A5F50" w:rsidP="00A52FCC">
            <w:pPr>
              <w:pStyle w:val="ListParagraph"/>
              <w:numPr>
                <w:ilvl w:val="0"/>
                <w:numId w:val="32"/>
              </w:numPr>
              <w:autoSpaceDE w:val="0"/>
              <w:autoSpaceDN w:val="0"/>
              <w:adjustRightInd w:val="0"/>
              <w:ind w:left="434"/>
              <w:contextualSpacing/>
              <w:rPr>
                <w:iCs/>
              </w:rPr>
            </w:pPr>
            <w:r w:rsidRPr="009B7F25">
              <w:rPr>
                <w:iCs/>
              </w:rPr>
              <w:t>Редовно је поштован Протокол о сарадњи са ОШ „Вељко Рамадановић“ из Београда и са ресурсним центром ОШ „Миодраг В. Матић“ из Ужица, како би ученицима са сметњама уразвоју и инвалидидтетом омогућили додатну подршку</w:t>
            </w:r>
          </w:p>
        </w:tc>
      </w:tr>
      <w:tr w:rsidR="006A5F50" w:rsidRPr="009B7F25" w:rsidTr="006A5F50">
        <w:trPr>
          <w:trHeight w:val="603"/>
        </w:trPr>
        <w:tc>
          <w:tcPr>
            <w:tcW w:w="10855" w:type="dxa"/>
            <w:gridSpan w:val="2"/>
            <w:vAlign w:val="center"/>
          </w:tcPr>
          <w:p w:rsidR="006A5F50" w:rsidRPr="009B7F25" w:rsidRDefault="006A5F50" w:rsidP="006A5F50">
            <w:pPr>
              <w:pStyle w:val="ListParagraph"/>
              <w:autoSpaceDE w:val="0"/>
              <w:autoSpaceDN w:val="0"/>
              <w:adjustRightInd w:val="0"/>
              <w:ind w:left="434"/>
              <w:jc w:val="center"/>
              <w:rPr>
                <w:b/>
                <w:iCs/>
              </w:rPr>
            </w:pPr>
            <w:r w:rsidRPr="009B7F25">
              <w:rPr>
                <w:b/>
              </w:rPr>
              <w:t>1.2.5. Праћење и подстицање постигнућа ученика</w:t>
            </w:r>
          </w:p>
        </w:tc>
      </w:tr>
      <w:tr w:rsidR="006A5F50" w:rsidRPr="009B7F25" w:rsidTr="006A5F50">
        <w:trPr>
          <w:trHeight w:val="716"/>
        </w:trPr>
        <w:tc>
          <w:tcPr>
            <w:tcW w:w="5428"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прати и подстиче ученике на рад и резултате.</w:t>
            </w:r>
          </w:p>
        </w:tc>
        <w:tc>
          <w:tcPr>
            <w:tcW w:w="5428"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150"/>
        </w:trPr>
        <w:tc>
          <w:tcPr>
            <w:tcW w:w="5428" w:type="dxa"/>
            <w:vAlign w:val="center"/>
          </w:tcPr>
          <w:p w:rsidR="006A5F50" w:rsidRPr="009B7F25" w:rsidRDefault="006A5F50" w:rsidP="00A52FCC">
            <w:pPr>
              <w:pStyle w:val="ListParagraph"/>
              <w:numPr>
                <w:ilvl w:val="0"/>
                <w:numId w:val="33"/>
              </w:numPr>
              <w:autoSpaceDE w:val="0"/>
              <w:autoSpaceDN w:val="0"/>
              <w:adjustRightInd w:val="0"/>
              <w:ind w:left="426"/>
              <w:contextualSpacing/>
            </w:pPr>
            <w:r w:rsidRPr="009B7F25">
              <w:t>Обезбеђује праћење успешности ученика кроз анализу резултата на тестовима и увидом у школски успех, у складу са стандардима постигнућа ученика;</w:t>
            </w:r>
          </w:p>
          <w:p w:rsidR="006A5F50" w:rsidRPr="009B7F25" w:rsidRDefault="006A5F50" w:rsidP="00A52FCC">
            <w:pPr>
              <w:pStyle w:val="ListParagraph"/>
              <w:numPr>
                <w:ilvl w:val="0"/>
                <w:numId w:val="33"/>
              </w:numPr>
              <w:autoSpaceDE w:val="0"/>
              <w:autoSpaceDN w:val="0"/>
              <w:adjustRightInd w:val="0"/>
              <w:ind w:left="426"/>
              <w:contextualSpacing/>
            </w:pPr>
            <w:r w:rsidRPr="009B7F25">
              <w:t xml:space="preserve">Подстиче наставнике да користе различите </w:t>
            </w:r>
            <w:r w:rsidRPr="009B7F25">
              <w:lastRenderedPageBreak/>
              <w:t>поступке вредновања и самовредновања који су у функцији даљег учења ученика;</w:t>
            </w:r>
          </w:p>
          <w:p w:rsidR="006A5F50" w:rsidRPr="009B7F25" w:rsidRDefault="006A5F50" w:rsidP="00A52FCC">
            <w:pPr>
              <w:pStyle w:val="ListParagraph"/>
              <w:numPr>
                <w:ilvl w:val="0"/>
                <w:numId w:val="33"/>
              </w:numPr>
              <w:autoSpaceDE w:val="0"/>
              <w:autoSpaceDN w:val="0"/>
              <w:adjustRightInd w:val="0"/>
              <w:ind w:left="426"/>
              <w:contextualSpacing/>
            </w:pPr>
            <w:r w:rsidRPr="009B7F25">
              <w:t>Обезбеђује да се расположиви подаци о образовно-васпитном процесу користе за праћење постигнућа и напредовања ученика;</w:t>
            </w:r>
          </w:p>
          <w:p w:rsidR="006A5F50" w:rsidRPr="009B7F25" w:rsidRDefault="006A5F50" w:rsidP="00A52FCC">
            <w:pPr>
              <w:pStyle w:val="ListParagraph"/>
              <w:numPr>
                <w:ilvl w:val="0"/>
                <w:numId w:val="33"/>
              </w:numPr>
              <w:autoSpaceDE w:val="0"/>
              <w:autoSpaceDN w:val="0"/>
              <w:adjustRightInd w:val="0"/>
              <w:ind w:left="426"/>
              <w:contextualSpacing/>
            </w:pPr>
            <w:r w:rsidRPr="009B7F25">
              <w:t>Прати успешност ученика и промовише њихова постигнућа.</w:t>
            </w:r>
          </w:p>
        </w:tc>
        <w:tc>
          <w:tcPr>
            <w:tcW w:w="5428" w:type="dxa"/>
            <w:vAlign w:val="center"/>
          </w:tcPr>
          <w:p w:rsidR="006A5F50" w:rsidRPr="009B7F25" w:rsidRDefault="006A5F50" w:rsidP="00A52FCC">
            <w:pPr>
              <w:pStyle w:val="ListParagraph"/>
              <w:numPr>
                <w:ilvl w:val="0"/>
                <w:numId w:val="33"/>
              </w:numPr>
              <w:autoSpaceDE w:val="0"/>
              <w:autoSpaceDN w:val="0"/>
              <w:adjustRightInd w:val="0"/>
              <w:ind w:left="434"/>
              <w:contextualSpacing/>
              <w:rPr>
                <w:iCs/>
                <w:color w:val="000000"/>
              </w:rPr>
            </w:pPr>
            <w:r w:rsidRPr="009B7F25">
              <w:rPr>
                <w:iCs/>
                <w:color w:val="000000"/>
              </w:rPr>
              <w:lastRenderedPageBreak/>
              <w:t xml:space="preserve">У току другог полугодишта школске 2024/2025. године одржана су  три одељењска већа за трећи квартал, а одељењка већа за крај другог полугодишта нсу одржана по Календару за текућу школску годину. </w:t>
            </w:r>
            <w:r w:rsidRPr="009B7F25">
              <w:rPr>
                <w:iCs/>
                <w:color w:val="000000"/>
              </w:rPr>
              <w:lastRenderedPageBreak/>
              <w:t xml:space="preserve">Одржано је </w:t>
            </w:r>
            <w:r w:rsidRPr="009B7F25">
              <w:rPr>
                <w:iCs/>
              </w:rPr>
              <w:t xml:space="preserve">7 </w:t>
            </w:r>
            <w:r w:rsidRPr="009B7F25">
              <w:rPr>
                <w:iCs/>
                <w:color w:val="000000"/>
              </w:rPr>
              <w:t>седница Наставничких већа на којима смо разматрали: Питања у вези са припремом ученика за ЗИ 2024/2025. године, анализирали смо успех и дисциплину ученика на класификационим периодима и на крају наставне године и предлагали мере за побољшање успеха, анализирали постигнућа ученика у ИОП-у, анализирали успешност остварених екскурзија и излета.</w:t>
            </w:r>
          </w:p>
          <w:p w:rsidR="006A5F50" w:rsidRPr="009B7F25" w:rsidRDefault="006A5F50" w:rsidP="00A52FCC">
            <w:pPr>
              <w:pStyle w:val="ListParagraph"/>
              <w:numPr>
                <w:ilvl w:val="0"/>
                <w:numId w:val="33"/>
              </w:numPr>
              <w:autoSpaceDE w:val="0"/>
              <w:autoSpaceDN w:val="0"/>
              <w:adjustRightInd w:val="0"/>
              <w:ind w:left="434"/>
              <w:contextualSpacing/>
              <w:rPr>
                <w:iCs/>
                <w:color w:val="000000"/>
              </w:rPr>
            </w:pPr>
            <w:r w:rsidRPr="009B7F25">
              <w:rPr>
                <w:iCs/>
                <w:color w:val="000000"/>
              </w:rPr>
              <w:t>Ученици су обавештавани о резултатима својих вршњака и акцијама на нивоу школе путем књиге обавештења и сајта школе</w:t>
            </w:r>
          </w:p>
        </w:tc>
      </w:tr>
    </w:tbl>
    <w:p w:rsidR="006A5F50" w:rsidRPr="009B7F25" w:rsidRDefault="006A5F50" w:rsidP="006A5F50">
      <w:pPr>
        <w:spacing w:before="200"/>
        <w:rPr>
          <w:b/>
        </w:rPr>
      </w:pPr>
      <w:r w:rsidRPr="009B7F25">
        <w:rPr>
          <w:b/>
        </w:rPr>
        <w:lastRenderedPageBreak/>
        <w:t xml:space="preserve">II ОБЛАСТ: ПЛАНИРАЊЕ, ОРГАНИЗОВАЊЕ И КОНТРОЛА РАДА УСТАНОВЕ </w:t>
      </w: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2.1. Планирање рада установе</w:t>
      </w:r>
    </w:p>
    <w:p w:rsidR="006A5F50" w:rsidRPr="009B7F25" w:rsidRDefault="006A5F50" w:rsidP="006A5F50">
      <w:pPr>
        <w:autoSpaceDE w:val="0"/>
        <w:autoSpaceDN w:val="0"/>
        <w:adjustRightInd w:val="0"/>
      </w:pPr>
      <w:r w:rsidRPr="009B7F25">
        <w:t>2.2. Организација установе</w:t>
      </w:r>
    </w:p>
    <w:p w:rsidR="006A5F50" w:rsidRPr="009B7F25" w:rsidRDefault="006A5F50" w:rsidP="006A5F50">
      <w:pPr>
        <w:autoSpaceDE w:val="0"/>
        <w:autoSpaceDN w:val="0"/>
        <w:adjustRightInd w:val="0"/>
      </w:pPr>
      <w:r w:rsidRPr="009B7F25">
        <w:t>2.3. Контрола рада установе</w:t>
      </w:r>
    </w:p>
    <w:p w:rsidR="006A5F50" w:rsidRPr="009B7F25" w:rsidRDefault="006A5F50" w:rsidP="006A5F50">
      <w:pPr>
        <w:autoSpaceDE w:val="0"/>
        <w:autoSpaceDN w:val="0"/>
        <w:adjustRightInd w:val="0"/>
      </w:pPr>
      <w:r w:rsidRPr="009B7F25">
        <w:t>2.4. Управљање информационим системом установе</w:t>
      </w:r>
    </w:p>
    <w:p w:rsidR="006A5F50" w:rsidRPr="009B7F25" w:rsidRDefault="006A5F50" w:rsidP="006A5F50">
      <w:pPr>
        <w:jc w:val="both"/>
      </w:pPr>
      <w:r w:rsidRPr="009B7F25">
        <w:t>2.5. Управљање системом обезбеђења квалитета у установи</w:t>
      </w:r>
    </w:p>
    <w:tbl>
      <w:tblPr>
        <w:tblStyle w:val="TableGrid"/>
        <w:tblW w:w="10810" w:type="dxa"/>
        <w:tblLook w:val="04A0"/>
      </w:tblPr>
      <w:tblGrid>
        <w:gridCol w:w="5405"/>
        <w:gridCol w:w="5405"/>
      </w:tblGrid>
      <w:tr w:rsidR="006A5F50" w:rsidRPr="009B7F25" w:rsidTr="006A5F50">
        <w:trPr>
          <w:trHeight w:val="589"/>
        </w:trPr>
        <w:tc>
          <w:tcPr>
            <w:tcW w:w="10809" w:type="dxa"/>
            <w:gridSpan w:val="2"/>
            <w:vAlign w:val="center"/>
          </w:tcPr>
          <w:p w:rsidR="006A5F50" w:rsidRPr="009B7F25" w:rsidRDefault="006A5F50" w:rsidP="006A5F50">
            <w:pPr>
              <w:autoSpaceDE w:val="0"/>
              <w:autoSpaceDN w:val="0"/>
              <w:adjustRightInd w:val="0"/>
              <w:jc w:val="center"/>
              <w:rPr>
                <w:b/>
              </w:rPr>
            </w:pPr>
            <w:r w:rsidRPr="009B7F25">
              <w:br w:type="page"/>
            </w:r>
            <w:r w:rsidRPr="009B7F25">
              <w:rPr>
                <w:b/>
              </w:rPr>
              <w:t>2.1. Планирање рада установе</w:t>
            </w:r>
          </w:p>
        </w:tc>
      </w:tr>
      <w:tr w:rsidR="006A5F50" w:rsidRPr="009B7F25" w:rsidTr="006A5F50">
        <w:trPr>
          <w:trHeight w:val="149"/>
        </w:trPr>
        <w:tc>
          <w:tcPr>
            <w:tcW w:w="5405"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доношење и спровођење планова рада установе.</w:t>
            </w:r>
          </w:p>
        </w:tc>
        <w:tc>
          <w:tcPr>
            <w:tcW w:w="5405"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149"/>
        </w:trPr>
        <w:tc>
          <w:tcPr>
            <w:tcW w:w="5405" w:type="dxa"/>
            <w:vAlign w:val="center"/>
          </w:tcPr>
          <w:p w:rsidR="006A5F50" w:rsidRPr="009B7F25" w:rsidRDefault="006A5F50" w:rsidP="00A52FCC">
            <w:pPr>
              <w:pStyle w:val="ListParagraph"/>
              <w:numPr>
                <w:ilvl w:val="0"/>
                <w:numId w:val="34"/>
              </w:numPr>
              <w:autoSpaceDE w:val="0"/>
              <w:autoSpaceDN w:val="0"/>
              <w:adjustRightInd w:val="0"/>
              <w:ind w:left="426"/>
              <w:contextualSpacing/>
            </w:pPr>
            <w:r w:rsidRPr="009B7F25">
              <w:t>Организује и оперативно спроводи доношење планова установе: организује процес планирања и додељује задатке запосленима у том процесу, иницира и надзире израду планова, обезбеђује поштовање рокова израде планова и непосредно руководи том израдом;</w:t>
            </w:r>
          </w:p>
          <w:p w:rsidR="006A5F50" w:rsidRPr="009B7F25" w:rsidRDefault="006A5F50" w:rsidP="00A52FCC">
            <w:pPr>
              <w:pStyle w:val="ListParagraph"/>
              <w:numPr>
                <w:ilvl w:val="0"/>
                <w:numId w:val="34"/>
              </w:numPr>
              <w:autoSpaceDE w:val="0"/>
              <w:autoSpaceDN w:val="0"/>
              <w:adjustRightInd w:val="0"/>
              <w:ind w:left="426"/>
              <w:contextualSpacing/>
            </w:pPr>
            <w:r w:rsidRPr="009B7F25">
              <w:t>Обезбеђује информациону основу планирања: идентификује изворе информација потребне за планирање и стара се да информације буду тачне и благовремене;</w:t>
            </w:r>
          </w:p>
          <w:p w:rsidR="006A5F50" w:rsidRPr="009B7F25" w:rsidRDefault="006A5F50" w:rsidP="00A52FCC">
            <w:pPr>
              <w:pStyle w:val="ListParagraph"/>
              <w:numPr>
                <w:ilvl w:val="0"/>
                <w:numId w:val="34"/>
              </w:numPr>
              <w:autoSpaceDE w:val="0"/>
              <w:autoSpaceDN w:val="0"/>
              <w:adjustRightInd w:val="0"/>
              <w:ind w:left="426"/>
              <w:contextualSpacing/>
              <w:rPr>
                <w:b/>
              </w:rPr>
            </w:pPr>
            <w:r w:rsidRPr="009B7F25">
              <w:t xml:space="preserve">Упућује планове установе органу који их доноси. </w:t>
            </w:r>
          </w:p>
        </w:tc>
        <w:tc>
          <w:tcPr>
            <w:tcW w:w="5405" w:type="dxa"/>
            <w:vAlign w:val="center"/>
          </w:tcPr>
          <w:p w:rsidR="006A5F50" w:rsidRPr="009B7F25" w:rsidRDefault="006A5F50" w:rsidP="00A52FCC">
            <w:pPr>
              <w:pStyle w:val="ListParagraph"/>
              <w:numPr>
                <w:ilvl w:val="0"/>
                <w:numId w:val="34"/>
              </w:numPr>
              <w:autoSpaceDE w:val="0"/>
              <w:autoSpaceDN w:val="0"/>
              <w:adjustRightInd w:val="0"/>
              <w:ind w:left="434"/>
              <w:contextualSpacing/>
              <w:rPr>
                <w:iCs/>
              </w:rPr>
            </w:pPr>
            <w:r w:rsidRPr="009B7F25">
              <w:rPr>
                <w:iCs/>
              </w:rPr>
              <w:t>Редовно сам пратила остварености Годишњег плана рада школе за 2024/2025. годину. Сви задаци које је потребно планом рада одрадити у овој школској години равномерно су распоређени на запослене, водећи рачуна о њиховим жељама и афинитетима.</w:t>
            </w:r>
          </w:p>
          <w:p w:rsidR="006A5F50" w:rsidRPr="009B7F25" w:rsidRDefault="006A5F50" w:rsidP="00A52FCC">
            <w:pPr>
              <w:pStyle w:val="ListParagraph"/>
              <w:numPr>
                <w:ilvl w:val="0"/>
                <w:numId w:val="34"/>
              </w:numPr>
              <w:autoSpaceDE w:val="0"/>
              <w:autoSpaceDN w:val="0"/>
              <w:adjustRightInd w:val="0"/>
              <w:ind w:left="434"/>
              <w:contextualSpacing/>
              <w:rPr>
                <w:iCs/>
              </w:rPr>
            </w:pPr>
            <w:r w:rsidRPr="009B7F25">
              <w:rPr>
                <w:iCs/>
              </w:rPr>
              <w:t>Током овог периода пратила сам рад запослених и остваривање задатих циљева.</w:t>
            </w:r>
          </w:p>
          <w:p w:rsidR="006A5F50" w:rsidRPr="009B7F25" w:rsidRDefault="006A5F50" w:rsidP="00A52FCC">
            <w:pPr>
              <w:pStyle w:val="ListParagraph"/>
              <w:numPr>
                <w:ilvl w:val="0"/>
                <w:numId w:val="34"/>
              </w:numPr>
              <w:autoSpaceDE w:val="0"/>
              <w:autoSpaceDN w:val="0"/>
              <w:adjustRightInd w:val="0"/>
              <w:ind w:left="434"/>
              <w:contextualSpacing/>
              <w:rPr>
                <w:iCs/>
              </w:rPr>
            </w:pPr>
            <w:r w:rsidRPr="009B7F25">
              <w:rPr>
                <w:iCs/>
              </w:rPr>
              <w:t>Планови који су запослени били дужни да одраде и предају ПП служби, на време су урађени и њихово остваривање сам пратила до краја полугодишта.</w:t>
            </w:r>
          </w:p>
          <w:p w:rsidR="006A5F50" w:rsidRPr="009B7F25" w:rsidRDefault="006A5F50" w:rsidP="00A52FCC">
            <w:pPr>
              <w:pStyle w:val="ListParagraph"/>
              <w:numPr>
                <w:ilvl w:val="0"/>
                <w:numId w:val="34"/>
              </w:numPr>
              <w:autoSpaceDE w:val="0"/>
              <w:autoSpaceDN w:val="0"/>
              <w:adjustRightInd w:val="0"/>
              <w:ind w:left="434"/>
              <w:contextualSpacing/>
              <w:rPr>
                <w:iCs/>
              </w:rPr>
            </w:pPr>
            <w:r w:rsidRPr="009B7F25">
              <w:rPr>
                <w:iCs/>
              </w:rPr>
              <w:t>За израду планова сви запослени су добили неопходне информације од мене и стручне службе школе.</w:t>
            </w:r>
          </w:p>
        </w:tc>
      </w:tr>
      <w:tr w:rsidR="006A5F50" w:rsidRPr="009B7F25" w:rsidTr="006A5F50">
        <w:trPr>
          <w:trHeight w:val="534"/>
        </w:trPr>
        <w:tc>
          <w:tcPr>
            <w:tcW w:w="10809" w:type="dxa"/>
            <w:gridSpan w:val="2"/>
            <w:vAlign w:val="center"/>
          </w:tcPr>
          <w:p w:rsidR="006A5F50" w:rsidRPr="009B7F25" w:rsidRDefault="006A5F50" w:rsidP="006A5F50">
            <w:pPr>
              <w:autoSpaceDE w:val="0"/>
              <w:autoSpaceDN w:val="0"/>
              <w:adjustRightInd w:val="0"/>
              <w:jc w:val="center"/>
              <w:rPr>
                <w:b/>
              </w:rPr>
            </w:pPr>
            <w:r w:rsidRPr="009B7F25">
              <w:rPr>
                <w:b/>
              </w:rPr>
              <w:t>2.2. Организација установе</w:t>
            </w:r>
          </w:p>
        </w:tc>
      </w:tr>
      <w:tr w:rsidR="006A5F50" w:rsidRPr="009B7F25" w:rsidTr="006A5F50">
        <w:trPr>
          <w:trHeight w:val="734"/>
        </w:trPr>
        <w:tc>
          <w:tcPr>
            <w:tcW w:w="5405"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ефикасну организацију установе</w:t>
            </w:r>
          </w:p>
        </w:tc>
        <w:tc>
          <w:tcPr>
            <w:tcW w:w="5405"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34"/>
        </w:trPr>
        <w:tc>
          <w:tcPr>
            <w:tcW w:w="5405" w:type="dxa"/>
            <w:vAlign w:val="center"/>
          </w:tcPr>
          <w:p w:rsidR="006A5F50" w:rsidRPr="009B7F25" w:rsidRDefault="006A5F50" w:rsidP="00A52FCC">
            <w:pPr>
              <w:pStyle w:val="ListParagraph"/>
              <w:numPr>
                <w:ilvl w:val="0"/>
                <w:numId w:val="35"/>
              </w:numPr>
              <w:autoSpaceDE w:val="0"/>
              <w:autoSpaceDN w:val="0"/>
              <w:adjustRightInd w:val="0"/>
              <w:ind w:left="426"/>
              <w:contextualSpacing/>
            </w:pPr>
            <w:r w:rsidRPr="009B7F25">
              <w:t>Креира организациону структуру установе: систематизацију и описе радних места, образује стручна тела и тимове и организационе јединице;</w:t>
            </w:r>
          </w:p>
          <w:p w:rsidR="006A5F50" w:rsidRPr="009B7F25" w:rsidRDefault="006A5F50" w:rsidP="00A52FCC">
            <w:pPr>
              <w:pStyle w:val="ListParagraph"/>
              <w:numPr>
                <w:ilvl w:val="0"/>
                <w:numId w:val="35"/>
              </w:numPr>
              <w:autoSpaceDE w:val="0"/>
              <w:autoSpaceDN w:val="0"/>
              <w:adjustRightInd w:val="0"/>
              <w:ind w:left="426"/>
              <w:contextualSpacing/>
            </w:pPr>
            <w:r w:rsidRPr="009B7F25">
              <w:lastRenderedPageBreak/>
              <w:t>Обезбеђује да су сви запослени упознати са организационом структуром установе, посебно са описом свог радног места;</w:t>
            </w:r>
          </w:p>
          <w:p w:rsidR="006A5F50" w:rsidRPr="009B7F25" w:rsidRDefault="006A5F50" w:rsidP="00A52FCC">
            <w:pPr>
              <w:pStyle w:val="ListParagraph"/>
              <w:numPr>
                <w:ilvl w:val="0"/>
                <w:numId w:val="35"/>
              </w:numPr>
              <w:autoSpaceDE w:val="0"/>
              <w:autoSpaceDN w:val="0"/>
              <w:adjustRightInd w:val="0"/>
              <w:ind w:left="426"/>
              <w:contextualSpacing/>
            </w:pPr>
            <w:r w:rsidRPr="009B7F25">
              <w:t>Поставља јасне захтеве запосленима у вези са њиховим радним задацима и компетенцијама и проверава да ли запослени разумеју те задатке;</w:t>
            </w:r>
          </w:p>
          <w:p w:rsidR="006A5F50" w:rsidRPr="009B7F25" w:rsidRDefault="006A5F50" w:rsidP="00A52FCC">
            <w:pPr>
              <w:pStyle w:val="ListParagraph"/>
              <w:numPr>
                <w:ilvl w:val="0"/>
                <w:numId w:val="35"/>
              </w:numPr>
              <w:autoSpaceDE w:val="0"/>
              <w:autoSpaceDN w:val="0"/>
              <w:adjustRightInd w:val="0"/>
              <w:ind w:left="426"/>
              <w:contextualSpacing/>
            </w:pPr>
            <w:r w:rsidRPr="009B7F25">
              <w:t>Стара се да запослени буду равномерно оптерећени радним задацима;</w:t>
            </w:r>
          </w:p>
          <w:p w:rsidR="006A5F50" w:rsidRPr="009B7F25" w:rsidRDefault="006A5F50" w:rsidP="00A52FCC">
            <w:pPr>
              <w:pStyle w:val="ListParagraph"/>
              <w:numPr>
                <w:ilvl w:val="0"/>
                <w:numId w:val="35"/>
              </w:numPr>
              <w:autoSpaceDE w:val="0"/>
              <w:autoSpaceDN w:val="0"/>
              <w:adjustRightInd w:val="0"/>
              <w:ind w:left="426"/>
              <w:contextualSpacing/>
            </w:pPr>
            <w:r w:rsidRPr="009B7F25">
              <w:t>Делегира запосленима, руководиоцима стручних органа, тимова и организационих јединица послове, задатке и обавезе за њихово извршење;</w:t>
            </w:r>
          </w:p>
          <w:p w:rsidR="006A5F50" w:rsidRPr="009B7F25" w:rsidRDefault="006A5F50" w:rsidP="00A52FCC">
            <w:pPr>
              <w:pStyle w:val="ListParagraph"/>
              <w:numPr>
                <w:ilvl w:val="0"/>
                <w:numId w:val="35"/>
              </w:numPr>
              <w:autoSpaceDE w:val="0"/>
              <w:autoSpaceDN w:val="0"/>
              <w:adjustRightInd w:val="0"/>
              <w:ind w:left="426"/>
              <w:contextualSpacing/>
            </w:pPr>
            <w:r w:rsidRPr="009B7F25">
              <w:t>Координира рад стручних органа, тимова и организационих јединица и појединаца у установи;</w:t>
            </w:r>
          </w:p>
          <w:p w:rsidR="006A5F50" w:rsidRPr="009B7F25" w:rsidRDefault="006A5F50" w:rsidP="00A52FCC">
            <w:pPr>
              <w:pStyle w:val="ListParagraph"/>
              <w:numPr>
                <w:ilvl w:val="0"/>
                <w:numId w:val="35"/>
              </w:numPr>
              <w:autoSpaceDE w:val="0"/>
              <w:autoSpaceDN w:val="0"/>
              <w:adjustRightInd w:val="0"/>
              <w:ind w:left="426"/>
              <w:contextualSpacing/>
              <w:rPr>
                <w:b/>
              </w:rPr>
            </w:pPr>
            <w:r w:rsidRPr="009B7F25">
              <w:t>Обезбеђује ефикасну комуникацију између стручних органа, тимова и организационих јединица и запослених.</w:t>
            </w:r>
          </w:p>
        </w:tc>
        <w:tc>
          <w:tcPr>
            <w:tcW w:w="5405" w:type="dxa"/>
            <w:vAlign w:val="center"/>
          </w:tcPr>
          <w:p w:rsidR="006A5F50" w:rsidRPr="009B7F25" w:rsidRDefault="006A5F50" w:rsidP="00A52FCC">
            <w:pPr>
              <w:pStyle w:val="ListParagraph"/>
              <w:numPr>
                <w:ilvl w:val="0"/>
                <w:numId w:val="35"/>
              </w:numPr>
              <w:autoSpaceDE w:val="0"/>
              <w:autoSpaceDN w:val="0"/>
              <w:adjustRightInd w:val="0"/>
              <w:ind w:left="434"/>
              <w:contextualSpacing/>
              <w:rPr>
                <w:iCs/>
              </w:rPr>
            </w:pPr>
            <w:r w:rsidRPr="009B7F25">
              <w:rPr>
                <w:iCs/>
              </w:rPr>
              <w:lastRenderedPageBreak/>
              <w:t>Присуствовала сам, учествовала и координирала радом стручних већ, Тимова и актива и пратила рад ових тела.</w:t>
            </w:r>
          </w:p>
          <w:p w:rsidR="006A5F50" w:rsidRPr="009B7F25" w:rsidRDefault="006A5F50" w:rsidP="00A52FCC">
            <w:pPr>
              <w:pStyle w:val="ListParagraph"/>
              <w:numPr>
                <w:ilvl w:val="0"/>
                <w:numId w:val="35"/>
              </w:numPr>
              <w:autoSpaceDE w:val="0"/>
              <w:autoSpaceDN w:val="0"/>
              <w:adjustRightInd w:val="0"/>
              <w:ind w:left="434"/>
              <w:contextualSpacing/>
              <w:rPr>
                <w:iCs/>
              </w:rPr>
            </w:pPr>
            <w:r w:rsidRPr="009B7F25">
              <w:rPr>
                <w:iCs/>
              </w:rPr>
              <w:t xml:space="preserve">Сви запослени су упознати са </w:t>
            </w:r>
            <w:r w:rsidRPr="009B7F25">
              <w:rPr>
                <w:iCs/>
              </w:rPr>
              <w:lastRenderedPageBreak/>
              <w:t xml:space="preserve">организационом структуром установе са описом свог радног места. </w:t>
            </w:r>
          </w:p>
          <w:p w:rsidR="006A5F50" w:rsidRPr="009B7F25" w:rsidRDefault="006A5F50" w:rsidP="00A52FCC">
            <w:pPr>
              <w:pStyle w:val="ListParagraph"/>
              <w:numPr>
                <w:ilvl w:val="0"/>
                <w:numId w:val="35"/>
              </w:numPr>
              <w:autoSpaceDE w:val="0"/>
              <w:autoSpaceDN w:val="0"/>
              <w:adjustRightInd w:val="0"/>
              <w:ind w:left="434"/>
              <w:contextualSpacing/>
              <w:rPr>
                <w:b/>
              </w:rPr>
            </w:pPr>
            <w:r w:rsidRPr="009B7F25">
              <w:rPr>
                <w:iCs/>
              </w:rPr>
              <w:t>На састанцима је договорено на који начин стручни органи комуницирају међу собом, а ја сам координирала радом свих уз помоћ педагога.</w:t>
            </w:r>
          </w:p>
        </w:tc>
      </w:tr>
      <w:tr w:rsidR="006A5F50" w:rsidRPr="009B7F25" w:rsidTr="006A5F50">
        <w:trPr>
          <w:trHeight w:val="566"/>
        </w:trPr>
        <w:tc>
          <w:tcPr>
            <w:tcW w:w="10809" w:type="dxa"/>
            <w:gridSpan w:val="2"/>
            <w:vAlign w:val="center"/>
          </w:tcPr>
          <w:p w:rsidR="006A5F50" w:rsidRPr="009B7F25" w:rsidRDefault="006A5F50" w:rsidP="006A5F50">
            <w:pPr>
              <w:autoSpaceDE w:val="0"/>
              <w:autoSpaceDN w:val="0"/>
              <w:adjustRightInd w:val="0"/>
              <w:jc w:val="center"/>
              <w:rPr>
                <w:b/>
              </w:rPr>
            </w:pPr>
            <w:r w:rsidRPr="009B7F25">
              <w:rPr>
                <w:b/>
              </w:rPr>
              <w:lastRenderedPageBreak/>
              <w:t>2.3. Контрола рада установе</w:t>
            </w:r>
          </w:p>
        </w:tc>
      </w:tr>
      <w:tr w:rsidR="006A5F50" w:rsidRPr="009B7F25" w:rsidTr="006A5F50">
        <w:trPr>
          <w:trHeight w:val="734"/>
        </w:trPr>
        <w:tc>
          <w:tcPr>
            <w:tcW w:w="5405"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праћење, извештавање, анализу резултата рада установе и предузимање корективних мера.</w:t>
            </w:r>
          </w:p>
        </w:tc>
        <w:tc>
          <w:tcPr>
            <w:tcW w:w="5405"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34"/>
        </w:trPr>
        <w:tc>
          <w:tcPr>
            <w:tcW w:w="5405" w:type="dxa"/>
            <w:vAlign w:val="center"/>
          </w:tcPr>
          <w:p w:rsidR="006A5F50" w:rsidRPr="009B7F25" w:rsidRDefault="006A5F50" w:rsidP="00A52FCC">
            <w:pPr>
              <w:pStyle w:val="ListParagraph"/>
              <w:numPr>
                <w:ilvl w:val="0"/>
                <w:numId w:val="36"/>
              </w:numPr>
              <w:autoSpaceDE w:val="0"/>
              <w:autoSpaceDN w:val="0"/>
              <w:adjustRightInd w:val="0"/>
              <w:ind w:left="426"/>
              <w:contextualSpacing/>
            </w:pPr>
            <w:r w:rsidRPr="009B7F25">
              <w:t>Примењује различите методе контроле рада установе, њених организационих јединица и запослених;</w:t>
            </w:r>
          </w:p>
          <w:p w:rsidR="006A5F50" w:rsidRPr="009B7F25" w:rsidRDefault="006A5F50" w:rsidP="00A52FCC">
            <w:pPr>
              <w:pStyle w:val="ListParagraph"/>
              <w:numPr>
                <w:ilvl w:val="0"/>
                <w:numId w:val="36"/>
              </w:numPr>
              <w:autoSpaceDE w:val="0"/>
              <w:autoSpaceDN w:val="0"/>
              <w:adjustRightInd w:val="0"/>
              <w:ind w:left="426"/>
              <w:contextualSpacing/>
            </w:pPr>
            <w:r w:rsidRPr="009B7F25">
              <w:t>Организује и оперативно спроводи  контролу рада установе: организује процес праћења, извештавања и анализе резултата и додељује задатке запосленима у том процесу, иницира и надзире процес израде извештаја и анализа, обезбеђује поштовање рокова у изради извештаја и анализа;</w:t>
            </w:r>
          </w:p>
          <w:p w:rsidR="006A5F50" w:rsidRPr="009B7F25" w:rsidRDefault="006A5F50" w:rsidP="00A52FCC">
            <w:pPr>
              <w:pStyle w:val="ListParagraph"/>
              <w:numPr>
                <w:ilvl w:val="0"/>
                <w:numId w:val="36"/>
              </w:numPr>
              <w:autoSpaceDE w:val="0"/>
              <w:autoSpaceDN w:val="0"/>
              <w:adjustRightInd w:val="0"/>
              <w:ind w:left="426"/>
              <w:contextualSpacing/>
            </w:pPr>
            <w:r w:rsidRPr="009B7F25">
              <w:t>Обезбеђује информациону основу контроле: идентификује изворе информација потребне за контролу и стара се да информације буду тачне и благовремене;</w:t>
            </w:r>
          </w:p>
          <w:p w:rsidR="006A5F50" w:rsidRPr="009B7F25" w:rsidRDefault="006A5F50" w:rsidP="00A52FCC">
            <w:pPr>
              <w:pStyle w:val="ListParagraph"/>
              <w:numPr>
                <w:ilvl w:val="0"/>
                <w:numId w:val="36"/>
              </w:numPr>
              <w:autoSpaceDE w:val="0"/>
              <w:autoSpaceDN w:val="0"/>
              <w:adjustRightInd w:val="0"/>
              <w:ind w:left="426"/>
              <w:contextualSpacing/>
            </w:pPr>
            <w:r w:rsidRPr="009B7F25">
              <w:t>Непосредно прати и заједно са запосленима анализира остварене резултате установе, анализира рад установе, њених јединица и запослених;</w:t>
            </w:r>
          </w:p>
          <w:p w:rsidR="006A5F50" w:rsidRPr="009B7F25" w:rsidRDefault="006A5F50" w:rsidP="00A52FCC">
            <w:pPr>
              <w:pStyle w:val="ListParagraph"/>
              <w:numPr>
                <w:ilvl w:val="0"/>
                <w:numId w:val="36"/>
              </w:numPr>
              <w:autoSpaceDE w:val="0"/>
              <w:autoSpaceDN w:val="0"/>
              <w:adjustRightInd w:val="0"/>
              <w:ind w:left="426"/>
              <w:contextualSpacing/>
            </w:pPr>
            <w:r w:rsidRPr="009B7F25">
              <w:t>Предузима корективне мере када остварени резултати установе, њених јединица и појединачни резултати запослених одступају од планираних;</w:t>
            </w:r>
          </w:p>
          <w:p w:rsidR="006A5F50" w:rsidRPr="009B7F25" w:rsidRDefault="006A5F50" w:rsidP="00A52FCC">
            <w:pPr>
              <w:pStyle w:val="ListParagraph"/>
              <w:numPr>
                <w:ilvl w:val="0"/>
                <w:numId w:val="36"/>
              </w:numPr>
              <w:autoSpaceDE w:val="0"/>
              <w:autoSpaceDN w:val="0"/>
              <w:adjustRightInd w:val="0"/>
              <w:ind w:left="426"/>
              <w:contextualSpacing/>
              <w:rPr>
                <w:b/>
              </w:rPr>
            </w:pPr>
            <w:r w:rsidRPr="009B7F25">
              <w:t>Упознаје органе управљања са извештајима и анализама резултата рада установе и предузетим корективним мерама.</w:t>
            </w:r>
          </w:p>
        </w:tc>
        <w:tc>
          <w:tcPr>
            <w:tcW w:w="5405" w:type="dxa"/>
            <w:vAlign w:val="center"/>
          </w:tcPr>
          <w:p w:rsidR="006A5F50" w:rsidRPr="009B7F25" w:rsidRDefault="006A5F50" w:rsidP="00A52FCC">
            <w:pPr>
              <w:pStyle w:val="ListParagraph"/>
              <w:numPr>
                <w:ilvl w:val="0"/>
                <w:numId w:val="36"/>
              </w:numPr>
              <w:autoSpaceDE w:val="0"/>
              <w:autoSpaceDN w:val="0"/>
              <w:adjustRightInd w:val="0"/>
              <w:ind w:left="434"/>
              <w:contextualSpacing/>
              <w:rPr>
                <w:iCs/>
              </w:rPr>
            </w:pPr>
            <w:r w:rsidRPr="009B7F25">
              <w:rPr>
                <w:iCs/>
              </w:rPr>
              <w:t>Током овог периода  посетила сам 1 угледни час, извршила сам анализу часа са запосленим, дала сам јој препоруке за даљи рад, изрекла примедбе и похвале;</w:t>
            </w:r>
          </w:p>
          <w:p w:rsidR="006A5F50" w:rsidRPr="009B7F25" w:rsidRDefault="006A5F50" w:rsidP="00A52FCC">
            <w:pPr>
              <w:pStyle w:val="ListParagraph"/>
              <w:numPr>
                <w:ilvl w:val="0"/>
                <w:numId w:val="36"/>
              </w:numPr>
              <w:autoSpaceDE w:val="0"/>
              <w:autoSpaceDN w:val="0"/>
              <w:adjustRightInd w:val="0"/>
              <w:ind w:left="434"/>
              <w:contextualSpacing/>
              <w:rPr>
                <w:iCs/>
              </w:rPr>
            </w:pPr>
            <w:r w:rsidRPr="009B7F25">
              <w:rPr>
                <w:iCs/>
              </w:rPr>
              <w:t>Извршила сам надзор прегледа Дневника образовно-васпитног рада, матичних књига, књига дежурства као и свих извештаја са састанака сртучних већа, актива и тимова;</w:t>
            </w:r>
          </w:p>
          <w:p w:rsidR="006A5F50" w:rsidRPr="009B7F25" w:rsidRDefault="006A5F50" w:rsidP="00A52FCC">
            <w:pPr>
              <w:pStyle w:val="ListParagraph"/>
              <w:numPr>
                <w:ilvl w:val="0"/>
                <w:numId w:val="36"/>
              </w:numPr>
              <w:autoSpaceDE w:val="0"/>
              <w:autoSpaceDN w:val="0"/>
              <w:adjustRightInd w:val="0"/>
              <w:ind w:left="434"/>
              <w:contextualSpacing/>
              <w:rPr>
                <w:iCs/>
              </w:rPr>
            </w:pPr>
            <w:r w:rsidRPr="009B7F25">
              <w:rPr>
                <w:iCs/>
              </w:rPr>
              <w:t>Редовно сам обилазила и пратила рад дежурних наставника као и рад наставника у продуженом боравку.</w:t>
            </w:r>
          </w:p>
          <w:p w:rsidR="006A5F50" w:rsidRPr="009B7F25" w:rsidRDefault="006A5F50" w:rsidP="00A52FCC">
            <w:pPr>
              <w:pStyle w:val="ListParagraph"/>
              <w:numPr>
                <w:ilvl w:val="0"/>
                <w:numId w:val="36"/>
              </w:numPr>
              <w:autoSpaceDE w:val="0"/>
              <w:autoSpaceDN w:val="0"/>
              <w:adjustRightInd w:val="0"/>
              <w:ind w:left="434"/>
              <w:contextualSpacing/>
              <w:rPr>
                <w:iCs/>
              </w:rPr>
            </w:pPr>
            <w:r w:rsidRPr="009B7F25">
              <w:rPr>
                <w:iCs/>
              </w:rPr>
              <w:t>Редовно, најмање једном недељно, обилазила сам све просторије школе и школско двориште, контролисала рад помоћног особља и хигијене у школи. На већима, састанцима актива и осталим стручним телима анализиран је рад установе, али и рад појединаца. Доношене су мере за побољшање функционисања школе уопште.</w:t>
            </w:r>
          </w:p>
          <w:p w:rsidR="006A5F50" w:rsidRPr="009B7F25" w:rsidRDefault="006A5F50" w:rsidP="00A52FCC">
            <w:pPr>
              <w:pStyle w:val="ListParagraph"/>
              <w:numPr>
                <w:ilvl w:val="0"/>
                <w:numId w:val="36"/>
              </w:numPr>
              <w:autoSpaceDE w:val="0"/>
              <w:autoSpaceDN w:val="0"/>
              <w:adjustRightInd w:val="0"/>
              <w:ind w:left="434"/>
              <w:contextualSpacing/>
              <w:rPr>
                <w:b/>
              </w:rPr>
            </w:pPr>
            <w:r w:rsidRPr="009B7F25">
              <w:rPr>
                <w:iCs/>
              </w:rPr>
              <w:t>Школски одбор редовно је информисан о свим дешавањима у школи путем извештаја о раду и о конкретним мерама за побољшање рада.</w:t>
            </w:r>
          </w:p>
        </w:tc>
      </w:tr>
      <w:tr w:rsidR="006A5F50" w:rsidRPr="009B7F25" w:rsidTr="006A5F50">
        <w:trPr>
          <w:trHeight w:val="618"/>
        </w:trPr>
        <w:tc>
          <w:tcPr>
            <w:tcW w:w="10809" w:type="dxa"/>
            <w:gridSpan w:val="2"/>
            <w:vAlign w:val="center"/>
          </w:tcPr>
          <w:p w:rsidR="006A5F50" w:rsidRPr="009B7F25" w:rsidRDefault="006A5F50" w:rsidP="006A5F50">
            <w:pPr>
              <w:autoSpaceDE w:val="0"/>
              <w:autoSpaceDN w:val="0"/>
              <w:adjustRightInd w:val="0"/>
              <w:jc w:val="center"/>
              <w:rPr>
                <w:b/>
              </w:rPr>
            </w:pPr>
            <w:r w:rsidRPr="009B7F25">
              <w:rPr>
                <w:b/>
              </w:rPr>
              <w:lastRenderedPageBreak/>
              <w:t>2.4. Управљање информационим системом установе</w:t>
            </w:r>
          </w:p>
        </w:tc>
      </w:tr>
      <w:tr w:rsidR="006A5F50" w:rsidRPr="009B7F25" w:rsidTr="006A5F50">
        <w:trPr>
          <w:trHeight w:val="734"/>
        </w:trPr>
        <w:tc>
          <w:tcPr>
            <w:tcW w:w="5405"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ефикасно управљање информацијама у сарадњи са школском управом и локалном самоуправом</w:t>
            </w:r>
          </w:p>
        </w:tc>
        <w:tc>
          <w:tcPr>
            <w:tcW w:w="5405"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34"/>
        </w:trPr>
        <w:tc>
          <w:tcPr>
            <w:tcW w:w="5405" w:type="dxa"/>
            <w:vAlign w:val="center"/>
          </w:tcPr>
          <w:p w:rsidR="006A5F50" w:rsidRPr="009B7F25" w:rsidRDefault="006A5F50" w:rsidP="00A52FCC">
            <w:pPr>
              <w:pStyle w:val="ListParagraph"/>
              <w:numPr>
                <w:ilvl w:val="0"/>
                <w:numId w:val="37"/>
              </w:numPr>
              <w:autoSpaceDE w:val="0"/>
              <w:autoSpaceDN w:val="0"/>
              <w:adjustRightInd w:val="0"/>
              <w:ind w:left="426"/>
              <w:contextualSpacing/>
            </w:pPr>
            <w:r w:rsidRPr="009B7F25">
              <w:t>Обезбеђује да сви запослени буду правовремено и тачно информисани о свим важним питањима живота и рада установе;</w:t>
            </w:r>
          </w:p>
          <w:p w:rsidR="006A5F50" w:rsidRPr="009B7F25" w:rsidRDefault="006A5F50" w:rsidP="00A52FCC">
            <w:pPr>
              <w:pStyle w:val="ListParagraph"/>
              <w:numPr>
                <w:ilvl w:val="0"/>
                <w:numId w:val="37"/>
              </w:numPr>
              <w:autoSpaceDE w:val="0"/>
              <w:autoSpaceDN w:val="0"/>
              <w:adjustRightInd w:val="0"/>
              <w:ind w:left="426"/>
              <w:contextualSpacing/>
            </w:pPr>
            <w:r w:rsidRPr="009B7F25">
              <w:t>Обезбеђује услове за развој и функционисање информационог система за управљање (ИСУ): набавку потребне опреме и програма, организује рад информационог система и његово коришћење у свакодневном раду установе у складу са законом;</w:t>
            </w:r>
          </w:p>
          <w:p w:rsidR="006A5F50" w:rsidRPr="009B7F25" w:rsidRDefault="006A5F50" w:rsidP="00A52FCC">
            <w:pPr>
              <w:pStyle w:val="ListParagraph"/>
              <w:numPr>
                <w:ilvl w:val="0"/>
                <w:numId w:val="37"/>
              </w:numPr>
              <w:autoSpaceDE w:val="0"/>
              <w:autoSpaceDN w:val="0"/>
              <w:adjustRightInd w:val="0"/>
              <w:ind w:left="426"/>
              <w:contextualSpacing/>
              <w:rPr>
                <w:b/>
              </w:rPr>
            </w:pPr>
            <w:r w:rsidRPr="009B7F25">
              <w:t>Обезбеђује обуку запослених за рад са савременом информационо-комуникационом-технологијом и подстиче их да је користе у раду установе и као подршку процесу учења/наставе.</w:t>
            </w:r>
          </w:p>
        </w:tc>
        <w:tc>
          <w:tcPr>
            <w:tcW w:w="5405" w:type="dxa"/>
            <w:vAlign w:val="center"/>
          </w:tcPr>
          <w:p w:rsidR="006A5F50" w:rsidRPr="009B7F25" w:rsidRDefault="006A5F50" w:rsidP="00A52FCC">
            <w:pPr>
              <w:pStyle w:val="ListParagraph"/>
              <w:numPr>
                <w:ilvl w:val="0"/>
                <w:numId w:val="37"/>
              </w:numPr>
              <w:autoSpaceDE w:val="0"/>
              <w:autoSpaceDN w:val="0"/>
              <w:adjustRightInd w:val="0"/>
              <w:ind w:left="434"/>
              <w:contextualSpacing/>
              <w:rPr>
                <w:iCs/>
              </w:rPr>
            </w:pPr>
            <w:r w:rsidRPr="009B7F25">
              <w:rPr>
                <w:iCs/>
              </w:rPr>
              <w:t>Све информације значајне за рад школе и запослених уопште које се усменим, писменим или електронским путем проследе школи правовремено сам  прослеђивала и запосленима на састанцима, путем огласне табле или мејловима.</w:t>
            </w:r>
          </w:p>
          <w:p w:rsidR="006A5F50" w:rsidRPr="009B7F25" w:rsidRDefault="006A5F50" w:rsidP="00A52FCC">
            <w:pPr>
              <w:pStyle w:val="ListParagraph"/>
              <w:numPr>
                <w:ilvl w:val="0"/>
                <w:numId w:val="37"/>
              </w:numPr>
              <w:autoSpaceDE w:val="0"/>
              <w:autoSpaceDN w:val="0"/>
              <w:adjustRightInd w:val="0"/>
              <w:ind w:left="434"/>
              <w:contextualSpacing/>
              <w:rPr>
                <w:b/>
              </w:rPr>
            </w:pPr>
            <w:r w:rsidRPr="009B7F25">
              <w:rPr>
                <w:iCs/>
              </w:rPr>
              <w:t>Секретар, координатори, педагог и ја редовно ажурирају ЈИСП, ИСКРУ и остале онлајн платформе прописане Законом.</w:t>
            </w:r>
          </w:p>
        </w:tc>
      </w:tr>
      <w:tr w:rsidR="006A5F50" w:rsidRPr="009B7F25" w:rsidTr="006A5F50">
        <w:trPr>
          <w:trHeight w:val="591"/>
        </w:trPr>
        <w:tc>
          <w:tcPr>
            <w:tcW w:w="10809" w:type="dxa"/>
            <w:gridSpan w:val="2"/>
            <w:vAlign w:val="center"/>
          </w:tcPr>
          <w:p w:rsidR="006A5F50" w:rsidRPr="009B7F25" w:rsidRDefault="006A5F50" w:rsidP="006A5F50">
            <w:pPr>
              <w:jc w:val="center"/>
              <w:rPr>
                <w:b/>
              </w:rPr>
            </w:pPr>
            <w:r w:rsidRPr="009B7F25">
              <w:rPr>
                <w:b/>
              </w:rPr>
              <w:t>2.5. Управљање системом обезбеђења квалитета у установи</w:t>
            </w:r>
          </w:p>
        </w:tc>
      </w:tr>
      <w:tr w:rsidR="006A5F50" w:rsidRPr="009B7F25" w:rsidTr="006A5F50">
        <w:trPr>
          <w:trHeight w:val="734"/>
        </w:trPr>
        <w:tc>
          <w:tcPr>
            <w:tcW w:w="5405"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развија и реализује систем осигурања квалитета рада установе.</w:t>
            </w:r>
          </w:p>
        </w:tc>
        <w:tc>
          <w:tcPr>
            <w:tcW w:w="5405"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34"/>
        </w:trPr>
        <w:tc>
          <w:tcPr>
            <w:tcW w:w="5405" w:type="dxa"/>
            <w:vAlign w:val="center"/>
          </w:tcPr>
          <w:p w:rsidR="006A5F50" w:rsidRPr="009B7F25" w:rsidRDefault="006A5F50" w:rsidP="00A52FCC">
            <w:pPr>
              <w:pStyle w:val="ListParagraph"/>
              <w:numPr>
                <w:ilvl w:val="0"/>
                <w:numId w:val="38"/>
              </w:numPr>
              <w:autoSpaceDE w:val="0"/>
              <w:autoSpaceDN w:val="0"/>
              <w:adjustRightInd w:val="0"/>
              <w:ind w:left="426"/>
              <w:contextualSpacing/>
            </w:pPr>
            <w:r w:rsidRPr="009B7F25">
              <w:t>Примењује савремене методе управљања квалитетом;</w:t>
            </w:r>
          </w:p>
          <w:p w:rsidR="006A5F50" w:rsidRPr="009B7F25" w:rsidRDefault="006A5F50" w:rsidP="00A52FCC">
            <w:pPr>
              <w:pStyle w:val="ListParagraph"/>
              <w:numPr>
                <w:ilvl w:val="0"/>
                <w:numId w:val="38"/>
              </w:numPr>
              <w:autoSpaceDE w:val="0"/>
              <w:autoSpaceDN w:val="0"/>
              <w:adjustRightInd w:val="0"/>
              <w:ind w:left="426"/>
              <w:contextualSpacing/>
            </w:pPr>
            <w:r w:rsidRPr="009B7F25">
              <w:t>Обезбеђује изградњу система управљања квалитетом у установи: израду процедуре управљања квалитетом и потребне документације, распоређује задатке запосленима у процесу управљања квалитетом и стара се да их они спроводе;</w:t>
            </w:r>
          </w:p>
          <w:p w:rsidR="006A5F50" w:rsidRPr="009B7F25" w:rsidRDefault="006A5F50" w:rsidP="00A52FCC">
            <w:pPr>
              <w:pStyle w:val="ListParagraph"/>
              <w:numPr>
                <w:ilvl w:val="0"/>
                <w:numId w:val="38"/>
              </w:numPr>
              <w:autoSpaceDE w:val="0"/>
              <w:autoSpaceDN w:val="0"/>
              <w:adjustRightInd w:val="0"/>
              <w:ind w:left="426"/>
              <w:contextualSpacing/>
            </w:pPr>
            <w:r w:rsidRPr="009B7F25">
              <w:t>Обезбеђује ефикасан процес самовредновања и коришћење тих резултата за унапређивање квалитета рада установе;</w:t>
            </w:r>
          </w:p>
          <w:p w:rsidR="006A5F50" w:rsidRPr="009B7F25" w:rsidRDefault="006A5F50" w:rsidP="00A52FCC">
            <w:pPr>
              <w:pStyle w:val="ListParagraph"/>
              <w:numPr>
                <w:ilvl w:val="0"/>
                <w:numId w:val="38"/>
              </w:numPr>
              <w:autoSpaceDE w:val="0"/>
              <w:autoSpaceDN w:val="0"/>
              <w:adjustRightInd w:val="0"/>
              <w:ind w:left="426"/>
              <w:contextualSpacing/>
            </w:pPr>
            <w:r w:rsidRPr="009B7F25">
              <w:t>Заједно са наставницима и стручним сарадницима прати и анализира успешност ученика на завршним, односно матурским испитима ради планирања унапређивања рада школе;</w:t>
            </w:r>
          </w:p>
          <w:p w:rsidR="006A5F50" w:rsidRPr="009B7F25" w:rsidRDefault="006A5F50" w:rsidP="00A52FCC">
            <w:pPr>
              <w:pStyle w:val="ListParagraph"/>
              <w:numPr>
                <w:ilvl w:val="0"/>
                <w:numId w:val="38"/>
              </w:numPr>
              <w:autoSpaceDE w:val="0"/>
              <w:autoSpaceDN w:val="0"/>
              <w:adjustRightInd w:val="0"/>
              <w:ind w:left="426"/>
              <w:contextualSpacing/>
              <w:rPr>
                <w:b/>
              </w:rPr>
            </w:pPr>
            <w:r w:rsidRPr="009B7F25">
              <w:t>Обезбеђује сарадњу са тимовима који обављају спољашње вредновање рада установе и стара се да се резултати тог вредновања користе за унапређење рада установе.</w:t>
            </w:r>
          </w:p>
        </w:tc>
        <w:tc>
          <w:tcPr>
            <w:tcW w:w="5405" w:type="dxa"/>
            <w:vAlign w:val="center"/>
          </w:tcPr>
          <w:p w:rsidR="006A5F50" w:rsidRPr="009B7F25" w:rsidRDefault="006A5F50" w:rsidP="00A52FCC">
            <w:pPr>
              <w:pStyle w:val="ListParagraph"/>
              <w:numPr>
                <w:ilvl w:val="0"/>
                <w:numId w:val="38"/>
              </w:numPr>
              <w:autoSpaceDE w:val="0"/>
              <w:autoSpaceDN w:val="0"/>
              <w:adjustRightInd w:val="0"/>
              <w:ind w:left="434"/>
              <w:contextualSpacing/>
              <w:rPr>
                <w:iCs/>
              </w:rPr>
            </w:pPr>
            <w:r w:rsidRPr="009B7F25">
              <w:rPr>
                <w:iCs/>
              </w:rPr>
              <w:t>Свеобухватном анализом рада установе у претходном периоду утврила сам да је једна од мера побољшања рада и опремање школе потребним наставним средствима и училима. Учила сукцесивно набављамо.</w:t>
            </w:r>
          </w:p>
          <w:p w:rsidR="006A5F50" w:rsidRPr="009B7F25" w:rsidRDefault="006A5F50" w:rsidP="00A52FCC">
            <w:pPr>
              <w:pStyle w:val="ListParagraph"/>
              <w:numPr>
                <w:ilvl w:val="0"/>
                <w:numId w:val="38"/>
              </w:numPr>
              <w:autoSpaceDE w:val="0"/>
              <w:autoSpaceDN w:val="0"/>
              <w:adjustRightInd w:val="0"/>
              <w:ind w:left="434"/>
              <w:contextualSpacing/>
              <w:rPr>
                <w:iCs/>
              </w:rPr>
            </w:pPr>
            <w:r w:rsidRPr="009B7F25">
              <w:rPr>
                <w:iCs/>
              </w:rPr>
              <w:t>Тим за самовредновање је током претходног периода припремио активности за  самовредновање за области: ЕТОС, Постигнућа ученика и Планирање и програмирање. Извештај о самовредновању са предлогом мера за унапређивање уочених слабости као и начину праћења остваривања предложених мера разматрали смо и усвојен је на Наставничком већу, Савету родитеља и Школском одбору. Активно учествујем у раду Тима за самовредновање</w:t>
            </w:r>
          </w:p>
          <w:p w:rsidR="006A5F50" w:rsidRPr="009B7F25" w:rsidRDefault="006A5F50" w:rsidP="00A52FCC">
            <w:pPr>
              <w:pStyle w:val="ListParagraph"/>
              <w:numPr>
                <w:ilvl w:val="0"/>
                <w:numId w:val="38"/>
              </w:numPr>
              <w:autoSpaceDE w:val="0"/>
              <w:autoSpaceDN w:val="0"/>
              <w:adjustRightInd w:val="0"/>
              <w:ind w:left="434"/>
              <w:contextualSpacing/>
              <w:rPr>
                <w:b/>
              </w:rPr>
            </w:pPr>
            <w:r w:rsidRPr="009B7F25">
              <w:rPr>
                <w:iCs/>
              </w:rPr>
              <w:t>Разматрани су резултати ЗИ ученика из претходне школске године и предложене мере за побољшање успеха ученика осмог разреда у наредном периоду за ЗИ</w:t>
            </w:r>
            <w:r w:rsidRPr="009B7F25">
              <w:rPr>
                <w:i/>
                <w:iCs/>
                <w:sz w:val="21"/>
                <w:szCs w:val="21"/>
              </w:rPr>
              <w:t>.</w:t>
            </w:r>
          </w:p>
        </w:tc>
      </w:tr>
    </w:tbl>
    <w:p w:rsidR="006A5F50" w:rsidRPr="009B7F25" w:rsidRDefault="006A5F50" w:rsidP="006A5F50">
      <w:pPr>
        <w:spacing w:before="200"/>
        <w:rPr>
          <w:b/>
        </w:rPr>
      </w:pPr>
    </w:p>
    <w:p w:rsidR="006A5F50" w:rsidRPr="009B7F25" w:rsidRDefault="006A5F50" w:rsidP="006A5F50">
      <w:pPr>
        <w:spacing w:before="200"/>
        <w:rPr>
          <w:b/>
        </w:rPr>
      </w:pPr>
    </w:p>
    <w:p w:rsidR="006A5F50" w:rsidRPr="009B7F25" w:rsidRDefault="006A5F50" w:rsidP="006A5F50">
      <w:pPr>
        <w:spacing w:before="200"/>
        <w:rPr>
          <w:b/>
        </w:rPr>
      </w:pPr>
      <w:r w:rsidRPr="009B7F25">
        <w:rPr>
          <w:b/>
        </w:rPr>
        <w:lastRenderedPageBreak/>
        <w:t>III ОБЛАСТ: ПРАЋЕЊЕ И УНАПРЕЂИВАЊЕ РАДА ЗАПОСЛЕНИХ</w:t>
      </w: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3.1. Планирање, селекција и пријем запослених</w:t>
      </w:r>
    </w:p>
    <w:p w:rsidR="006A5F50" w:rsidRPr="009B7F25" w:rsidRDefault="006A5F50" w:rsidP="006A5F50">
      <w:pPr>
        <w:autoSpaceDE w:val="0"/>
        <w:autoSpaceDN w:val="0"/>
        <w:adjustRightInd w:val="0"/>
      </w:pPr>
      <w:r w:rsidRPr="009B7F25">
        <w:t>3.2. Професионални развој запослених</w:t>
      </w:r>
    </w:p>
    <w:p w:rsidR="006A5F50" w:rsidRPr="009B7F25" w:rsidRDefault="006A5F50" w:rsidP="006A5F50">
      <w:pPr>
        <w:autoSpaceDE w:val="0"/>
        <w:autoSpaceDN w:val="0"/>
        <w:adjustRightInd w:val="0"/>
      </w:pPr>
      <w:r w:rsidRPr="009B7F25">
        <w:t>3.3. Унапређивање међуљудских односа</w:t>
      </w:r>
    </w:p>
    <w:p w:rsidR="006A5F50" w:rsidRPr="009B7F25" w:rsidRDefault="006A5F50" w:rsidP="006A5F50">
      <w:pPr>
        <w:jc w:val="both"/>
      </w:pPr>
      <w:r w:rsidRPr="009B7F25">
        <w:t>3.4. Вредновање резултата рада, мотивисање и награђивање запослених</w:t>
      </w:r>
    </w:p>
    <w:tbl>
      <w:tblPr>
        <w:tblStyle w:val="TableGrid"/>
        <w:tblW w:w="10690" w:type="dxa"/>
        <w:tblLook w:val="04A0"/>
      </w:tblPr>
      <w:tblGrid>
        <w:gridCol w:w="5345"/>
        <w:gridCol w:w="5345"/>
      </w:tblGrid>
      <w:tr w:rsidR="006A5F50" w:rsidRPr="009B7F25" w:rsidTr="006A5F50">
        <w:trPr>
          <w:trHeight w:val="503"/>
        </w:trPr>
        <w:tc>
          <w:tcPr>
            <w:tcW w:w="10690" w:type="dxa"/>
            <w:gridSpan w:val="2"/>
            <w:vAlign w:val="center"/>
          </w:tcPr>
          <w:p w:rsidR="006A5F50" w:rsidRPr="009B7F25" w:rsidRDefault="006A5F50" w:rsidP="006A5F50">
            <w:pPr>
              <w:autoSpaceDE w:val="0"/>
              <w:autoSpaceDN w:val="0"/>
              <w:adjustRightInd w:val="0"/>
              <w:jc w:val="center"/>
              <w:rPr>
                <w:b/>
              </w:rPr>
            </w:pPr>
            <w:r w:rsidRPr="009B7F25">
              <w:rPr>
                <w:b/>
              </w:rPr>
              <w:t>3.1. Планирање, селекција и пријем запослених</w:t>
            </w:r>
          </w:p>
        </w:tc>
      </w:tr>
      <w:tr w:rsidR="006A5F50" w:rsidRPr="009B7F25" w:rsidTr="006A5F50">
        <w:trPr>
          <w:trHeight w:val="198"/>
        </w:trPr>
        <w:tc>
          <w:tcPr>
            <w:tcW w:w="5345"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потребан број и одговарајућу структуру запослених у установи</w:t>
            </w:r>
          </w:p>
        </w:tc>
        <w:tc>
          <w:tcPr>
            <w:tcW w:w="5345"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198"/>
        </w:trPr>
        <w:tc>
          <w:tcPr>
            <w:tcW w:w="5345" w:type="dxa"/>
            <w:vAlign w:val="center"/>
          </w:tcPr>
          <w:p w:rsidR="006A5F50" w:rsidRPr="009B7F25" w:rsidRDefault="006A5F50" w:rsidP="00A52FCC">
            <w:pPr>
              <w:pStyle w:val="ListParagraph"/>
              <w:numPr>
                <w:ilvl w:val="0"/>
                <w:numId w:val="39"/>
              </w:numPr>
              <w:autoSpaceDE w:val="0"/>
              <w:autoSpaceDN w:val="0"/>
              <w:adjustRightInd w:val="0"/>
              <w:ind w:left="426"/>
              <w:contextualSpacing/>
            </w:pPr>
            <w:r w:rsidRPr="009B7F25">
              <w:t>Планира људске ресурсе у установи и благовремено предузима неопходне мере за реализацију плана људских ресурса;</w:t>
            </w:r>
          </w:p>
          <w:p w:rsidR="006A5F50" w:rsidRPr="009B7F25" w:rsidRDefault="006A5F50" w:rsidP="00A52FCC">
            <w:pPr>
              <w:pStyle w:val="ListParagraph"/>
              <w:numPr>
                <w:ilvl w:val="0"/>
                <w:numId w:val="39"/>
              </w:numPr>
              <w:autoSpaceDE w:val="0"/>
              <w:autoSpaceDN w:val="0"/>
              <w:adjustRightInd w:val="0"/>
              <w:ind w:left="426"/>
              <w:contextualSpacing/>
            </w:pPr>
            <w:r w:rsidRPr="009B7F25">
              <w:t>Стара се да сва радна места у установи буду попуњена запосленима који својим компетенцијама одговарају захтевима посла;</w:t>
            </w:r>
          </w:p>
          <w:p w:rsidR="006A5F50" w:rsidRPr="009B7F25" w:rsidRDefault="006A5F50" w:rsidP="00A52FCC">
            <w:pPr>
              <w:pStyle w:val="ListParagraph"/>
              <w:numPr>
                <w:ilvl w:val="0"/>
                <w:numId w:val="39"/>
              </w:numPr>
              <w:autoSpaceDE w:val="0"/>
              <w:autoSpaceDN w:val="0"/>
              <w:adjustRightInd w:val="0"/>
              <w:ind w:left="426"/>
              <w:contextualSpacing/>
            </w:pPr>
            <w:r w:rsidRPr="009B7F25">
              <w:t>Обезбеђује спровођење поступка пријема запослених у радни однос</w:t>
            </w:r>
          </w:p>
          <w:p w:rsidR="006A5F50" w:rsidRPr="009B7F25" w:rsidRDefault="006A5F50" w:rsidP="00A52FCC">
            <w:pPr>
              <w:pStyle w:val="ListParagraph"/>
              <w:numPr>
                <w:ilvl w:val="0"/>
                <w:numId w:val="39"/>
              </w:numPr>
              <w:autoSpaceDE w:val="0"/>
              <w:autoSpaceDN w:val="0"/>
              <w:adjustRightInd w:val="0"/>
              <w:ind w:left="426"/>
              <w:contextualSpacing/>
              <w:rPr>
                <w:b/>
              </w:rPr>
            </w:pPr>
            <w:r w:rsidRPr="009B7F25">
              <w:t>Обезбеђује услове за увођење приправника у посао и предузима мере за њихово успешно прилагођавање радној средини</w:t>
            </w:r>
          </w:p>
        </w:tc>
        <w:tc>
          <w:tcPr>
            <w:tcW w:w="5345" w:type="dxa"/>
            <w:vAlign w:val="center"/>
          </w:tcPr>
          <w:p w:rsidR="006A5F50" w:rsidRPr="009B7F25" w:rsidRDefault="006A5F50" w:rsidP="00A52FCC">
            <w:pPr>
              <w:pStyle w:val="ListParagraph"/>
              <w:numPr>
                <w:ilvl w:val="0"/>
                <w:numId w:val="39"/>
              </w:numPr>
              <w:autoSpaceDE w:val="0"/>
              <w:autoSpaceDN w:val="0"/>
              <w:adjustRightInd w:val="0"/>
              <w:ind w:left="434"/>
              <w:contextualSpacing/>
              <w:rPr>
                <w:iCs/>
              </w:rPr>
            </w:pPr>
            <w:r w:rsidRPr="009B7F25">
              <w:rPr>
                <w:iCs/>
              </w:rPr>
              <w:t xml:space="preserve">Број одељења у овој школској години је 19 </w:t>
            </w:r>
          </w:p>
          <w:p w:rsidR="006A5F50" w:rsidRPr="009B7F25" w:rsidRDefault="006A5F50" w:rsidP="00A52FCC">
            <w:pPr>
              <w:pStyle w:val="ListParagraph"/>
              <w:numPr>
                <w:ilvl w:val="0"/>
                <w:numId w:val="39"/>
              </w:numPr>
              <w:autoSpaceDE w:val="0"/>
              <w:autoSpaceDN w:val="0"/>
              <w:adjustRightInd w:val="0"/>
              <w:ind w:left="434"/>
              <w:contextualSpacing/>
              <w:rPr>
                <w:iCs/>
              </w:rPr>
            </w:pPr>
            <w:r w:rsidRPr="009B7F25">
              <w:rPr>
                <w:iCs/>
              </w:rPr>
              <w:t>Наставница разредне наставе која је проглашен технолошким вишком због затварања ИО Аљиновићи  је распоређен у оквиру наше школе као замена породиље кок се не врати боловања на одређено време</w:t>
            </w:r>
          </w:p>
          <w:p w:rsidR="006A5F50" w:rsidRPr="009B7F25" w:rsidRDefault="006A5F50" w:rsidP="00A52FCC">
            <w:pPr>
              <w:pStyle w:val="ListParagraph"/>
              <w:numPr>
                <w:ilvl w:val="0"/>
                <w:numId w:val="39"/>
              </w:numPr>
              <w:autoSpaceDE w:val="0"/>
              <w:autoSpaceDN w:val="0"/>
              <w:adjustRightInd w:val="0"/>
              <w:ind w:left="434"/>
              <w:contextualSpacing/>
              <w:rPr>
                <w:iCs/>
              </w:rPr>
            </w:pPr>
            <w:r w:rsidRPr="009B7F25">
              <w:rPr>
                <w:iCs/>
              </w:rPr>
              <w:t>Сва радна места су стручно заступљена.</w:t>
            </w:r>
          </w:p>
          <w:p w:rsidR="006A5F50" w:rsidRPr="009B7F25" w:rsidRDefault="006A5F50" w:rsidP="00A52FCC">
            <w:pPr>
              <w:pStyle w:val="ListParagraph"/>
              <w:numPr>
                <w:ilvl w:val="0"/>
                <w:numId w:val="39"/>
              </w:numPr>
              <w:autoSpaceDE w:val="0"/>
              <w:autoSpaceDN w:val="0"/>
              <w:adjustRightInd w:val="0"/>
              <w:ind w:left="434"/>
              <w:contextualSpacing/>
              <w:rPr>
                <w:b/>
              </w:rPr>
            </w:pPr>
            <w:r w:rsidRPr="009B7F25">
              <w:rPr>
                <w:iCs/>
              </w:rPr>
              <w:t>У овом периоду није било приправника.</w:t>
            </w:r>
          </w:p>
        </w:tc>
      </w:tr>
      <w:tr w:rsidR="006A5F50" w:rsidRPr="009B7F25" w:rsidTr="006A5F50">
        <w:trPr>
          <w:trHeight w:val="736"/>
        </w:trPr>
        <w:tc>
          <w:tcPr>
            <w:tcW w:w="10690" w:type="dxa"/>
            <w:gridSpan w:val="2"/>
            <w:vAlign w:val="center"/>
          </w:tcPr>
          <w:p w:rsidR="006A5F50" w:rsidRPr="009B7F25" w:rsidRDefault="006A5F50" w:rsidP="006A5F50">
            <w:pPr>
              <w:autoSpaceDE w:val="0"/>
              <w:autoSpaceDN w:val="0"/>
              <w:adjustRightInd w:val="0"/>
              <w:jc w:val="center"/>
              <w:rPr>
                <w:b/>
              </w:rPr>
            </w:pPr>
            <w:r w:rsidRPr="009B7F25">
              <w:rPr>
                <w:b/>
              </w:rPr>
              <w:t>3.2. Професионални развој запослених</w:t>
            </w:r>
          </w:p>
        </w:tc>
      </w:tr>
      <w:tr w:rsidR="006A5F50" w:rsidRPr="009B7F25" w:rsidTr="006A5F50">
        <w:trPr>
          <w:trHeight w:val="198"/>
        </w:trPr>
        <w:tc>
          <w:tcPr>
            <w:tcW w:w="5345"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услове и подстиче професионални развој запослених</w:t>
            </w:r>
          </w:p>
        </w:tc>
        <w:tc>
          <w:tcPr>
            <w:tcW w:w="5345"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198"/>
        </w:trPr>
        <w:tc>
          <w:tcPr>
            <w:tcW w:w="5345" w:type="dxa"/>
            <w:vAlign w:val="center"/>
          </w:tcPr>
          <w:p w:rsidR="006A5F50" w:rsidRPr="009B7F25" w:rsidRDefault="006A5F50" w:rsidP="00A52FCC">
            <w:pPr>
              <w:pStyle w:val="ListParagraph"/>
              <w:numPr>
                <w:ilvl w:val="0"/>
                <w:numId w:val="40"/>
              </w:numPr>
              <w:autoSpaceDE w:val="0"/>
              <w:autoSpaceDN w:val="0"/>
              <w:adjustRightInd w:val="0"/>
              <w:ind w:left="426"/>
              <w:contextualSpacing/>
            </w:pPr>
            <w:r w:rsidRPr="009B7F25">
              <w:t>Подстиче и иницира процес самовредновања рада и постављања циљева заснованих на високим професионалним стандардима и подржава континуирани професионални развој;</w:t>
            </w:r>
          </w:p>
          <w:p w:rsidR="006A5F50" w:rsidRPr="009B7F25" w:rsidRDefault="006A5F50" w:rsidP="00A52FCC">
            <w:pPr>
              <w:pStyle w:val="ListParagraph"/>
              <w:numPr>
                <w:ilvl w:val="0"/>
                <w:numId w:val="40"/>
              </w:numPr>
              <w:autoSpaceDE w:val="0"/>
              <w:autoSpaceDN w:val="0"/>
              <w:adjustRightInd w:val="0"/>
              <w:ind w:left="426"/>
              <w:contextualSpacing/>
            </w:pPr>
            <w:r w:rsidRPr="009B7F25">
              <w:t>Осигурава да сви запослени имају једнаке могућности за учење на основу личног плана професионалног развоја кроз различите облике стручног усавршавања</w:t>
            </w:r>
          </w:p>
          <w:p w:rsidR="006A5F50" w:rsidRPr="009B7F25" w:rsidRDefault="006A5F50" w:rsidP="00A52FCC">
            <w:pPr>
              <w:pStyle w:val="ListParagraph"/>
              <w:numPr>
                <w:ilvl w:val="0"/>
                <w:numId w:val="40"/>
              </w:numPr>
              <w:autoSpaceDE w:val="0"/>
              <w:autoSpaceDN w:val="0"/>
              <w:adjustRightInd w:val="0"/>
              <w:ind w:left="426"/>
              <w:contextualSpacing/>
              <w:rPr>
                <w:b/>
              </w:rPr>
            </w:pPr>
            <w:r w:rsidRPr="009B7F25">
              <w:t>Обезбеђује услове да се запослени усавршавају у складу са годишњим планом стручног усавршавања и могућностима установе.</w:t>
            </w:r>
          </w:p>
        </w:tc>
        <w:tc>
          <w:tcPr>
            <w:tcW w:w="5345" w:type="dxa"/>
            <w:vAlign w:val="center"/>
          </w:tcPr>
          <w:p w:rsidR="006A5F50" w:rsidRPr="009B7F25" w:rsidRDefault="006A5F50" w:rsidP="00A52FCC">
            <w:pPr>
              <w:pStyle w:val="ListParagraph"/>
              <w:numPr>
                <w:ilvl w:val="0"/>
                <w:numId w:val="40"/>
              </w:numPr>
              <w:autoSpaceDE w:val="0"/>
              <w:autoSpaceDN w:val="0"/>
              <w:adjustRightInd w:val="0"/>
              <w:ind w:left="434"/>
              <w:contextualSpacing/>
              <w:rPr>
                <w:iCs/>
              </w:rPr>
            </w:pPr>
            <w:r w:rsidRPr="009B7F25">
              <w:rPr>
                <w:iCs/>
              </w:rPr>
              <w:t xml:space="preserve">Запослени су присуствовали семинарима: „Оцењивање у функцији ефикасне наставе и учења“, Програм обуке за супервизоре и предесднике школских комисија на ЗИ школске 2024/2025. године и Програм обуке за дежурне наставнике на ЗИ школске 2024/2025. године. Због проблема са финансијским средствима, мали број наставника и стручних сарадника је био упућен на стручна усавршавања појединачно </w:t>
            </w:r>
          </w:p>
          <w:p w:rsidR="006A5F50" w:rsidRPr="009B7F25" w:rsidRDefault="006A5F50" w:rsidP="00A52FCC">
            <w:pPr>
              <w:pStyle w:val="ListParagraph"/>
              <w:numPr>
                <w:ilvl w:val="0"/>
                <w:numId w:val="40"/>
              </w:numPr>
              <w:autoSpaceDE w:val="0"/>
              <w:autoSpaceDN w:val="0"/>
              <w:adjustRightInd w:val="0"/>
              <w:ind w:left="434"/>
              <w:contextualSpacing/>
              <w:rPr>
                <w:iCs/>
              </w:rPr>
            </w:pPr>
            <w:r w:rsidRPr="009B7F25">
              <w:rPr>
                <w:iCs/>
              </w:rPr>
              <w:t>Средства за семинаре стручних сарадника, шефа рачуноводстава и секретара школе, су делимично обезбеђена.</w:t>
            </w:r>
          </w:p>
          <w:p w:rsidR="006A5F50" w:rsidRPr="009B7F25" w:rsidRDefault="006A5F50" w:rsidP="006A5F50">
            <w:pPr>
              <w:autoSpaceDE w:val="0"/>
              <w:autoSpaceDN w:val="0"/>
              <w:adjustRightInd w:val="0"/>
              <w:jc w:val="center"/>
              <w:rPr>
                <w:b/>
              </w:rPr>
            </w:pPr>
          </w:p>
        </w:tc>
      </w:tr>
      <w:tr w:rsidR="006A5F50" w:rsidRPr="009B7F25" w:rsidTr="006A5F50">
        <w:trPr>
          <w:trHeight w:val="361"/>
        </w:trPr>
        <w:tc>
          <w:tcPr>
            <w:tcW w:w="10690" w:type="dxa"/>
            <w:gridSpan w:val="2"/>
            <w:vAlign w:val="center"/>
          </w:tcPr>
          <w:p w:rsidR="006A5F50" w:rsidRPr="009B7F25" w:rsidRDefault="006A5F50" w:rsidP="006A5F50">
            <w:pPr>
              <w:pStyle w:val="ListParagraph"/>
              <w:autoSpaceDE w:val="0"/>
              <w:autoSpaceDN w:val="0"/>
              <w:adjustRightInd w:val="0"/>
              <w:ind w:left="434"/>
              <w:jc w:val="center"/>
              <w:rPr>
                <w:b/>
                <w:iCs/>
              </w:rPr>
            </w:pPr>
            <w:r w:rsidRPr="009B7F25">
              <w:rPr>
                <w:b/>
              </w:rPr>
              <w:t>3.3. Унапређивање међуљудских односа</w:t>
            </w:r>
          </w:p>
        </w:tc>
      </w:tr>
      <w:tr w:rsidR="006A5F50" w:rsidRPr="009B7F25" w:rsidTr="006A5F50">
        <w:trPr>
          <w:trHeight w:val="643"/>
        </w:trPr>
        <w:tc>
          <w:tcPr>
            <w:tcW w:w="5345"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ствара позитивну и подржавајућу радну атмосферу</w:t>
            </w:r>
          </w:p>
        </w:tc>
        <w:tc>
          <w:tcPr>
            <w:tcW w:w="5345"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198"/>
        </w:trPr>
        <w:tc>
          <w:tcPr>
            <w:tcW w:w="5345" w:type="dxa"/>
            <w:vAlign w:val="center"/>
          </w:tcPr>
          <w:p w:rsidR="006A5F50" w:rsidRPr="009B7F25" w:rsidRDefault="006A5F50" w:rsidP="00A52FCC">
            <w:pPr>
              <w:pStyle w:val="ListParagraph"/>
              <w:numPr>
                <w:ilvl w:val="0"/>
                <w:numId w:val="41"/>
              </w:numPr>
              <w:autoSpaceDE w:val="0"/>
              <w:autoSpaceDN w:val="0"/>
              <w:adjustRightInd w:val="0"/>
              <w:ind w:left="426"/>
              <w:contextualSpacing/>
            </w:pPr>
            <w:r w:rsidRPr="009B7F25">
              <w:t xml:space="preserve">Ствара и подржава радну атмосферу коју карактерише толеранција, сарадња, посвећеност послу, охрабрење и подршка за остваривање највиших образовнo- васпитних </w:t>
            </w:r>
            <w:r w:rsidRPr="009B7F25">
              <w:lastRenderedPageBreak/>
              <w:t>стандарда;</w:t>
            </w:r>
          </w:p>
          <w:p w:rsidR="006A5F50" w:rsidRPr="009B7F25" w:rsidRDefault="006A5F50" w:rsidP="00A52FCC">
            <w:pPr>
              <w:pStyle w:val="ListParagraph"/>
              <w:numPr>
                <w:ilvl w:val="0"/>
                <w:numId w:val="41"/>
              </w:numPr>
              <w:autoSpaceDE w:val="0"/>
              <w:autoSpaceDN w:val="0"/>
              <w:adjustRightInd w:val="0"/>
              <w:ind w:left="426"/>
              <w:contextualSpacing/>
            </w:pPr>
            <w:r w:rsidRPr="009B7F25">
              <w:t>Својом посвећеношћу послу и понашањем даје пример запосленима у установи и развија  ауторитет заснован на поверењу и поштовању;</w:t>
            </w:r>
          </w:p>
          <w:p w:rsidR="006A5F50" w:rsidRPr="009B7F25" w:rsidRDefault="006A5F50" w:rsidP="00A52FCC">
            <w:pPr>
              <w:pStyle w:val="ListParagraph"/>
              <w:numPr>
                <w:ilvl w:val="0"/>
                <w:numId w:val="41"/>
              </w:numPr>
              <w:autoSpaceDE w:val="0"/>
              <w:autoSpaceDN w:val="0"/>
              <w:adjustRightInd w:val="0"/>
              <w:ind w:left="426"/>
              <w:contextualSpacing/>
            </w:pPr>
            <w:r w:rsidRPr="009B7F25">
              <w:t>Међу запосленима развија професионалну сарадњу и тимски рад;</w:t>
            </w:r>
          </w:p>
          <w:p w:rsidR="006A5F50" w:rsidRPr="009B7F25" w:rsidRDefault="006A5F50" w:rsidP="00A52FCC">
            <w:pPr>
              <w:pStyle w:val="ListParagraph"/>
              <w:numPr>
                <w:ilvl w:val="0"/>
                <w:numId w:val="41"/>
              </w:numPr>
              <w:autoSpaceDE w:val="0"/>
              <w:autoSpaceDN w:val="0"/>
              <w:adjustRightInd w:val="0"/>
              <w:ind w:left="426"/>
              <w:contextualSpacing/>
            </w:pPr>
            <w:r w:rsidRPr="009B7F25">
              <w:t>Поставља себи и запосленима остваривање највиших професионалних стандарда;</w:t>
            </w:r>
          </w:p>
          <w:p w:rsidR="006A5F50" w:rsidRPr="009B7F25" w:rsidRDefault="006A5F50" w:rsidP="00A52FCC">
            <w:pPr>
              <w:pStyle w:val="ListParagraph"/>
              <w:numPr>
                <w:ilvl w:val="0"/>
                <w:numId w:val="41"/>
              </w:numPr>
              <w:autoSpaceDE w:val="0"/>
              <w:autoSpaceDN w:val="0"/>
              <w:adjustRightInd w:val="0"/>
              <w:ind w:left="426"/>
              <w:contextualSpacing/>
            </w:pPr>
            <w:r w:rsidRPr="009B7F25">
              <w:t>Показује поверење у запослене и њихове могућности за остваривање квалитетног образовно-васпитног рада и побољшање учинка;</w:t>
            </w:r>
          </w:p>
          <w:p w:rsidR="006A5F50" w:rsidRPr="009B7F25" w:rsidRDefault="006A5F50" w:rsidP="00A52FCC">
            <w:pPr>
              <w:pStyle w:val="ListParagraph"/>
              <w:numPr>
                <w:ilvl w:val="0"/>
                <w:numId w:val="41"/>
              </w:numPr>
              <w:autoSpaceDE w:val="0"/>
              <w:autoSpaceDN w:val="0"/>
              <w:adjustRightInd w:val="0"/>
              <w:ind w:left="426"/>
              <w:contextualSpacing/>
              <w:rPr>
                <w:b/>
              </w:rPr>
            </w:pPr>
            <w:r w:rsidRPr="009B7F25">
              <w:t>Комуницира са запосленима јасно и конструктивно</w:t>
            </w:r>
          </w:p>
        </w:tc>
        <w:tc>
          <w:tcPr>
            <w:tcW w:w="5345" w:type="dxa"/>
            <w:vAlign w:val="center"/>
          </w:tcPr>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lastRenderedPageBreak/>
              <w:t>У овом периоду пружала сам подршку запосленима у раду путем похвала и истицања позитивних дешавања и акција које се спроводе у школи.</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lastRenderedPageBreak/>
              <w:t>Радно време су пратили и поштовали готово сви запослени, а изузецима сам дала усмене опомене да се тога придржавају.</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За ствари битне за школу и наставни процес, била сам у сваком тренутку доступна запосленима, ученицима и родитељима.</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 xml:space="preserve">Водила сам конструктивне разговоре покушавајући да на најбољи могући начин разумем запосленог, али и износила сам своје мишљење у виду похвале или критике. </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Настојим да створим атмосферу у којој ће се сваки запослени осећати поштованим и уваженим,  да им укажем поверење додељујући им важне задатке и да њихов рад у сваком тренутку истакнем и похвалим. Инсистирам на томе да је тимски рад много једноставнији и да се задаци на тај начин много лакше остварују.</w:t>
            </w:r>
          </w:p>
          <w:p w:rsidR="006A5F50" w:rsidRPr="009B7F25" w:rsidRDefault="006A5F50" w:rsidP="00A52FCC">
            <w:pPr>
              <w:pStyle w:val="ListParagraph"/>
              <w:numPr>
                <w:ilvl w:val="0"/>
                <w:numId w:val="41"/>
              </w:numPr>
              <w:autoSpaceDE w:val="0"/>
              <w:autoSpaceDN w:val="0"/>
              <w:adjustRightInd w:val="0"/>
              <w:ind w:left="434"/>
              <w:contextualSpacing/>
              <w:rPr>
                <w:iCs/>
              </w:rPr>
            </w:pPr>
            <w:r w:rsidRPr="009B7F25">
              <w:rPr>
                <w:iCs/>
              </w:rPr>
              <w:t>Трудим се да са запосленима комуницирам јасно, да у сваком тренутку разумеју шта говорим како би могли да дају своје сугестије, предлоге или да се сагласе са реченим.</w:t>
            </w:r>
          </w:p>
        </w:tc>
      </w:tr>
      <w:tr w:rsidR="006A5F50" w:rsidRPr="009B7F25" w:rsidTr="006A5F50">
        <w:trPr>
          <w:trHeight w:val="465"/>
        </w:trPr>
        <w:tc>
          <w:tcPr>
            <w:tcW w:w="10690" w:type="dxa"/>
            <w:gridSpan w:val="2"/>
            <w:vAlign w:val="center"/>
          </w:tcPr>
          <w:p w:rsidR="006A5F50" w:rsidRPr="009B7F25" w:rsidRDefault="006A5F50" w:rsidP="006A5F50">
            <w:pPr>
              <w:jc w:val="center"/>
              <w:rPr>
                <w:b/>
              </w:rPr>
            </w:pPr>
            <w:r w:rsidRPr="009B7F25">
              <w:rPr>
                <w:b/>
              </w:rPr>
              <w:lastRenderedPageBreak/>
              <w:t>3.4. Вредновање резултата рада, мотивисање и награђивање запослених</w:t>
            </w:r>
          </w:p>
        </w:tc>
      </w:tr>
      <w:tr w:rsidR="006A5F50" w:rsidRPr="009B7F25" w:rsidTr="006A5F50">
        <w:trPr>
          <w:trHeight w:val="257"/>
        </w:trPr>
        <w:tc>
          <w:tcPr>
            <w:tcW w:w="5345"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систематски прати и вреднује рад запослених, мотивише их и награђује за постигнуте резултате</w:t>
            </w:r>
          </w:p>
        </w:tc>
        <w:tc>
          <w:tcPr>
            <w:tcW w:w="5345"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257"/>
        </w:trPr>
        <w:tc>
          <w:tcPr>
            <w:tcW w:w="5345" w:type="dxa"/>
            <w:vAlign w:val="center"/>
          </w:tcPr>
          <w:p w:rsidR="006A5F50" w:rsidRPr="009B7F25" w:rsidRDefault="006A5F50" w:rsidP="00A52FCC">
            <w:pPr>
              <w:pStyle w:val="ListParagraph"/>
              <w:numPr>
                <w:ilvl w:val="0"/>
                <w:numId w:val="42"/>
              </w:numPr>
              <w:autoSpaceDE w:val="0"/>
              <w:autoSpaceDN w:val="0"/>
              <w:adjustRightInd w:val="0"/>
              <w:ind w:left="426"/>
              <w:contextualSpacing/>
            </w:pPr>
            <w:r w:rsidRPr="009B7F25">
              <w:t>Остварује инструктивни увид и надзор образовноваспитног рада у складу са планом рада и потребама установе;</w:t>
            </w:r>
          </w:p>
          <w:p w:rsidR="006A5F50" w:rsidRPr="009B7F25" w:rsidRDefault="006A5F50" w:rsidP="00A52FCC">
            <w:pPr>
              <w:pStyle w:val="ListParagraph"/>
              <w:numPr>
                <w:ilvl w:val="0"/>
                <w:numId w:val="42"/>
              </w:numPr>
              <w:autoSpaceDE w:val="0"/>
              <w:autoSpaceDN w:val="0"/>
              <w:adjustRightInd w:val="0"/>
              <w:ind w:left="426"/>
              <w:contextualSpacing/>
            </w:pPr>
            <w:r w:rsidRPr="009B7F25">
              <w:t>Користи различите начине за мотивисање запослених;</w:t>
            </w:r>
          </w:p>
          <w:p w:rsidR="006A5F50" w:rsidRPr="009B7F25" w:rsidRDefault="006A5F50" w:rsidP="00A52FCC">
            <w:pPr>
              <w:pStyle w:val="ListParagraph"/>
              <w:numPr>
                <w:ilvl w:val="0"/>
                <w:numId w:val="42"/>
              </w:numPr>
              <w:autoSpaceDE w:val="0"/>
              <w:autoSpaceDN w:val="0"/>
              <w:adjustRightInd w:val="0"/>
              <w:ind w:left="426"/>
              <w:contextualSpacing/>
              <w:rPr>
                <w:b/>
              </w:rPr>
            </w:pPr>
            <w:r w:rsidRPr="009B7F25">
              <w:t>Препознаје квалитетан рад запослених и користи различите облике награђивања, у складу са законом и општим правним актима.</w:t>
            </w:r>
          </w:p>
        </w:tc>
        <w:tc>
          <w:tcPr>
            <w:tcW w:w="5345" w:type="dxa"/>
            <w:vAlign w:val="center"/>
          </w:tcPr>
          <w:p w:rsidR="006A5F50" w:rsidRPr="009B7F25" w:rsidRDefault="006A5F50" w:rsidP="00A52FCC">
            <w:pPr>
              <w:pStyle w:val="ListParagraph"/>
              <w:numPr>
                <w:ilvl w:val="0"/>
                <w:numId w:val="42"/>
              </w:numPr>
              <w:autoSpaceDE w:val="0"/>
              <w:autoSpaceDN w:val="0"/>
              <w:adjustRightInd w:val="0"/>
              <w:ind w:left="434"/>
              <w:contextualSpacing/>
              <w:rPr>
                <w:iCs/>
              </w:rPr>
            </w:pPr>
            <w:r w:rsidRPr="009B7F25">
              <w:rPr>
                <w:iCs/>
              </w:rPr>
              <w:t>После планиране посете угледном часу извршила сам анализиу са наставником који је држао час. Пратила час, износила сам запажања и давала сугестије; користила сам сваку прилику да истакнем прво оне добре стране часа и похвалим рад наставника, а онда и да дајем евентуалне примедбе и укажем на који начин да се пропуст исправи. Након усмене анализе часа сваком наставнику је у писаној форми достављен протокол о праћењу часа са похвалама, сугестијама, предлозима и мерама које су наставници својеручно потписали и евентуално ставили примедбе.</w:t>
            </w:r>
          </w:p>
          <w:p w:rsidR="006A5F50" w:rsidRPr="009B7F25" w:rsidRDefault="006A5F50" w:rsidP="00A52FCC">
            <w:pPr>
              <w:pStyle w:val="ListParagraph"/>
              <w:numPr>
                <w:ilvl w:val="0"/>
                <w:numId w:val="42"/>
              </w:numPr>
              <w:autoSpaceDE w:val="0"/>
              <w:autoSpaceDN w:val="0"/>
              <w:adjustRightInd w:val="0"/>
              <w:ind w:left="434"/>
              <w:contextualSpacing/>
              <w:rPr>
                <w:iCs/>
              </w:rPr>
            </w:pPr>
            <w:r w:rsidRPr="009B7F25">
              <w:rPr>
                <w:iCs/>
              </w:rPr>
              <w:t>На Наставничком већу сам обавезно истицала рад наставника који су имали посебне успехе (лепо одржан час, добро решен проблем у одељењу, добра сарадња са родитељем...)</w:t>
            </w:r>
          </w:p>
          <w:p w:rsidR="006A5F50" w:rsidRPr="009B7F25" w:rsidRDefault="006A5F50" w:rsidP="00A52FCC">
            <w:pPr>
              <w:pStyle w:val="ListParagraph"/>
              <w:numPr>
                <w:ilvl w:val="0"/>
                <w:numId w:val="42"/>
              </w:numPr>
              <w:autoSpaceDE w:val="0"/>
              <w:autoSpaceDN w:val="0"/>
              <w:adjustRightInd w:val="0"/>
              <w:ind w:left="467"/>
              <w:contextualSpacing/>
              <w:rPr>
                <w:b/>
              </w:rPr>
            </w:pPr>
            <w:r w:rsidRPr="009B7F25">
              <w:rPr>
                <w:iCs/>
              </w:rPr>
              <w:t xml:space="preserve">У циљу јачања колектива и мотивације запослених, заједнички су прослављани </w:t>
            </w:r>
            <w:r w:rsidRPr="009B7F25">
              <w:rPr>
                <w:iCs/>
              </w:rPr>
              <w:lastRenderedPageBreak/>
              <w:t>важни датуми у школском животу, организована је закуска у просторијама школе поводом прослављања Бајрама и Васкрса.</w:t>
            </w:r>
          </w:p>
        </w:tc>
      </w:tr>
    </w:tbl>
    <w:p w:rsidR="006A5F50" w:rsidRPr="009B7F25" w:rsidRDefault="006A5F50" w:rsidP="006A5F50">
      <w:pPr>
        <w:spacing w:before="200"/>
        <w:rPr>
          <w:b/>
        </w:rPr>
      </w:pPr>
      <w:r w:rsidRPr="009B7F25">
        <w:rPr>
          <w:b/>
        </w:rPr>
        <w:lastRenderedPageBreak/>
        <w:t>IV ОБЛАСТ:</w:t>
      </w:r>
      <w:r w:rsidRPr="009B7F25">
        <w:rPr>
          <w:sz w:val="21"/>
          <w:szCs w:val="21"/>
        </w:rPr>
        <w:t xml:space="preserve"> </w:t>
      </w:r>
      <w:r w:rsidRPr="009B7F25">
        <w:rPr>
          <w:b/>
        </w:rPr>
        <w:t>РАЗВОЈ САРАДЊЕ СА РОДИТЕЉИМА/СТАРАТЕЉИМА, ОРГАНОМ УПРАВЉАЊА, РЕПРЕЗЕНТАТИВНИМ СИНДИКАТОМ И ШИРОМ ЗАЈЕДНИЦОМ</w:t>
      </w: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4.1. Сарадња са родитељима/старатељима</w:t>
      </w:r>
    </w:p>
    <w:p w:rsidR="006A5F50" w:rsidRPr="009B7F25" w:rsidRDefault="006A5F50" w:rsidP="006A5F50">
      <w:pPr>
        <w:autoSpaceDE w:val="0"/>
        <w:autoSpaceDN w:val="0"/>
        <w:adjustRightInd w:val="0"/>
      </w:pPr>
      <w:r w:rsidRPr="009B7F25">
        <w:t>4.2. Сарадња са органом управљања и репрезентативним синдикатом у установи</w:t>
      </w:r>
    </w:p>
    <w:p w:rsidR="006A5F50" w:rsidRPr="009B7F25" w:rsidRDefault="006A5F50" w:rsidP="006A5F50">
      <w:pPr>
        <w:autoSpaceDE w:val="0"/>
        <w:autoSpaceDN w:val="0"/>
        <w:adjustRightInd w:val="0"/>
      </w:pPr>
      <w:r w:rsidRPr="009B7F25">
        <w:t>4.3. Сарадња са државном управом и локалном самоуправом</w:t>
      </w:r>
    </w:p>
    <w:p w:rsidR="006A5F50" w:rsidRPr="009B7F25" w:rsidRDefault="006A5F50" w:rsidP="006A5F50">
      <w:pPr>
        <w:autoSpaceDE w:val="0"/>
        <w:autoSpaceDN w:val="0"/>
        <w:adjustRightInd w:val="0"/>
        <w:jc w:val="both"/>
      </w:pPr>
      <w:r w:rsidRPr="009B7F25">
        <w:t>4.4. Сарадња са широм заједницом</w:t>
      </w:r>
    </w:p>
    <w:p w:rsidR="006A5F50" w:rsidRPr="009B7F25" w:rsidRDefault="006A5F50" w:rsidP="006A5F50">
      <w:pPr>
        <w:autoSpaceDE w:val="0"/>
        <w:autoSpaceDN w:val="0"/>
        <w:adjustRightInd w:val="0"/>
        <w:jc w:val="both"/>
      </w:pPr>
    </w:p>
    <w:tbl>
      <w:tblPr>
        <w:tblStyle w:val="TableGrid"/>
        <w:tblW w:w="10728" w:type="dxa"/>
        <w:tblLook w:val="04A0"/>
      </w:tblPr>
      <w:tblGrid>
        <w:gridCol w:w="5059"/>
        <w:gridCol w:w="5669"/>
      </w:tblGrid>
      <w:tr w:rsidR="006A5F50" w:rsidRPr="009B7F25" w:rsidTr="006A5F50">
        <w:trPr>
          <w:trHeight w:val="561"/>
        </w:trPr>
        <w:tc>
          <w:tcPr>
            <w:tcW w:w="10728" w:type="dxa"/>
            <w:gridSpan w:val="2"/>
            <w:vAlign w:val="center"/>
          </w:tcPr>
          <w:p w:rsidR="006A5F50" w:rsidRPr="009B7F25" w:rsidRDefault="006A5F50" w:rsidP="006A5F50">
            <w:pPr>
              <w:autoSpaceDE w:val="0"/>
              <w:autoSpaceDN w:val="0"/>
              <w:adjustRightInd w:val="0"/>
              <w:jc w:val="center"/>
              <w:rPr>
                <w:b/>
              </w:rPr>
            </w:pPr>
            <w:r w:rsidRPr="009B7F25">
              <w:rPr>
                <w:b/>
              </w:rPr>
              <w:t>4.1. Сарадња са родитељима/старатељима</w:t>
            </w:r>
          </w:p>
        </w:tc>
      </w:tr>
      <w:tr w:rsidR="006A5F50" w:rsidRPr="009B7F25" w:rsidTr="006A5F50">
        <w:trPr>
          <w:trHeight w:val="146"/>
        </w:trPr>
        <w:tc>
          <w:tcPr>
            <w:tcW w:w="5059"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развија конструктивне односе са родитељима/старатељима и пружа подршку раду Савета родитеља</w:t>
            </w:r>
          </w:p>
        </w:tc>
        <w:tc>
          <w:tcPr>
            <w:tcW w:w="5669"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146"/>
        </w:trPr>
        <w:tc>
          <w:tcPr>
            <w:tcW w:w="5059" w:type="dxa"/>
            <w:vAlign w:val="center"/>
          </w:tcPr>
          <w:p w:rsidR="006A5F50" w:rsidRPr="009B7F25" w:rsidRDefault="006A5F50" w:rsidP="00A52FCC">
            <w:pPr>
              <w:pStyle w:val="ListParagraph"/>
              <w:numPr>
                <w:ilvl w:val="0"/>
                <w:numId w:val="43"/>
              </w:numPr>
              <w:autoSpaceDE w:val="0"/>
              <w:autoSpaceDN w:val="0"/>
              <w:adjustRightInd w:val="0"/>
              <w:ind w:left="426"/>
              <w:contextualSpacing/>
            </w:pPr>
            <w:r w:rsidRPr="009B7F25">
              <w:t>Подстиче партнерство установе и родитеља/старатеља и ради на њиховом активном укључивању ради учења и развоја детета;</w:t>
            </w:r>
          </w:p>
          <w:p w:rsidR="006A5F50" w:rsidRPr="009B7F25" w:rsidRDefault="006A5F50" w:rsidP="00A52FCC">
            <w:pPr>
              <w:pStyle w:val="ListParagraph"/>
              <w:numPr>
                <w:ilvl w:val="0"/>
                <w:numId w:val="43"/>
              </w:numPr>
              <w:autoSpaceDE w:val="0"/>
              <w:autoSpaceDN w:val="0"/>
              <w:adjustRightInd w:val="0"/>
              <w:ind w:left="426"/>
              <w:contextualSpacing/>
            </w:pPr>
            <w:r w:rsidRPr="009B7F25">
              <w:t>Обезбеђује да установа редовно извештава родитеље/старатеље о свим аспектима свога рада, резултатима и напредовању њихове деце;</w:t>
            </w:r>
          </w:p>
          <w:p w:rsidR="006A5F50" w:rsidRPr="009B7F25" w:rsidRDefault="006A5F50" w:rsidP="00A52FCC">
            <w:pPr>
              <w:pStyle w:val="ListParagraph"/>
              <w:numPr>
                <w:ilvl w:val="0"/>
                <w:numId w:val="43"/>
              </w:numPr>
              <w:autoSpaceDE w:val="0"/>
              <w:autoSpaceDN w:val="0"/>
              <w:adjustRightInd w:val="0"/>
              <w:ind w:left="426"/>
              <w:contextualSpacing/>
            </w:pPr>
            <w:r w:rsidRPr="009B7F25">
              <w:t>Обезбеђује унапређивање комуникацијских вештина запослених ради њихове сарадње са родитељима/старатељима;</w:t>
            </w:r>
          </w:p>
          <w:p w:rsidR="006A5F50" w:rsidRPr="009B7F25" w:rsidRDefault="006A5F50" w:rsidP="00A52FCC">
            <w:pPr>
              <w:pStyle w:val="ListParagraph"/>
              <w:numPr>
                <w:ilvl w:val="0"/>
                <w:numId w:val="43"/>
              </w:numPr>
              <w:autoSpaceDE w:val="0"/>
              <w:autoSpaceDN w:val="0"/>
              <w:adjustRightInd w:val="0"/>
              <w:ind w:left="426"/>
              <w:contextualSpacing/>
              <w:rPr>
                <w:b/>
              </w:rPr>
            </w:pPr>
            <w:r w:rsidRPr="009B7F25">
              <w:t>Ствара услове да савет родитеља ефикасно функционише и развија конструктивне односе са органом управљања и стручним органима установе</w:t>
            </w:r>
          </w:p>
        </w:tc>
        <w:tc>
          <w:tcPr>
            <w:tcW w:w="5669" w:type="dxa"/>
            <w:vAlign w:val="center"/>
          </w:tcPr>
          <w:p w:rsidR="006A5F50" w:rsidRPr="009B7F25" w:rsidRDefault="006A5F50" w:rsidP="00A52FCC">
            <w:pPr>
              <w:pStyle w:val="ListParagraph"/>
              <w:numPr>
                <w:ilvl w:val="0"/>
                <w:numId w:val="43"/>
              </w:numPr>
              <w:autoSpaceDE w:val="0"/>
              <w:autoSpaceDN w:val="0"/>
              <w:adjustRightInd w:val="0"/>
              <w:ind w:left="434"/>
              <w:contextualSpacing/>
              <w:rPr>
                <w:iCs/>
              </w:rPr>
            </w:pPr>
            <w:r w:rsidRPr="009B7F25">
              <w:rPr>
                <w:iCs/>
              </w:rPr>
              <w:t>У приоду од 01.01.2025. до 30.06.2025. године одржани су сви планирани састанаци Савета родитеља, 2 (два) састанка. Настојим да се створи таква атмосфера у школи да родитељи могу без устручавања да изнесу мишљење о раду школе, усменим или писменим путем или путем мејла и укажу на проблеме. Родитељи посећују дане Отворених врата</w:t>
            </w:r>
          </w:p>
          <w:p w:rsidR="006A5F50" w:rsidRPr="009B7F25" w:rsidRDefault="006A5F50" w:rsidP="00A52FCC">
            <w:pPr>
              <w:pStyle w:val="ListParagraph"/>
              <w:numPr>
                <w:ilvl w:val="0"/>
                <w:numId w:val="43"/>
              </w:numPr>
              <w:autoSpaceDE w:val="0"/>
              <w:autoSpaceDN w:val="0"/>
              <w:adjustRightInd w:val="0"/>
              <w:ind w:left="434"/>
              <w:contextualSpacing/>
              <w:rPr>
                <w:iCs/>
              </w:rPr>
            </w:pPr>
            <w:r w:rsidRPr="009B7F25">
              <w:rPr>
                <w:iCs/>
              </w:rPr>
              <w:t>Наставници су редовно одржавали родитељске састанке тако да су родитељи редовно обавештавани о резултатима рада њихове деце. Такође, родитељи су били информисани и на пријемима родитеља за које је термин имао сваки наставник.</w:t>
            </w:r>
          </w:p>
          <w:p w:rsidR="006A5F50" w:rsidRPr="009B7F25" w:rsidRDefault="006A5F50" w:rsidP="00A52FCC">
            <w:pPr>
              <w:pStyle w:val="ListParagraph"/>
              <w:numPr>
                <w:ilvl w:val="0"/>
                <w:numId w:val="43"/>
              </w:numPr>
              <w:autoSpaceDE w:val="0"/>
              <w:autoSpaceDN w:val="0"/>
              <w:adjustRightInd w:val="0"/>
              <w:ind w:left="434"/>
              <w:contextualSpacing/>
              <w:rPr>
                <w:iCs/>
              </w:rPr>
            </w:pPr>
            <w:r w:rsidRPr="009B7F25">
              <w:rPr>
                <w:iCs/>
              </w:rPr>
              <w:t>Битне информације могли су добити и преко сајта школе, Фејсбук странице, секретаријата школе, као и на огласној табли.</w:t>
            </w:r>
          </w:p>
          <w:p w:rsidR="006A5F50" w:rsidRPr="009B7F25" w:rsidRDefault="006A5F50" w:rsidP="00A52FCC">
            <w:pPr>
              <w:pStyle w:val="ListParagraph"/>
              <w:numPr>
                <w:ilvl w:val="0"/>
                <w:numId w:val="43"/>
              </w:numPr>
              <w:autoSpaceDE w:val="0"/>
              <w:autoSpaceDN w:val="0"/>
              <w:adjustRightInd w:val="0"/>
              <w:ind w:left="434"/>
              <w:contextualSpacing/>
              <w:rPr>
                <w:b/>
              </w:rPr>
            </w:pPr>
            <w:r w:rsidRPr="009B7F25">
              <w:rPr>
                <w:iCs/>
              </w:rPr>
              <w:t>Остварила сам саветодавни рад са родитељима чија деца имају потешкоћа у усвајању градива, у поштовању моралних и школских правила, у социјалном уклапању и емотивних потешкоћа у складу са узрастом.</w:t>
            </w:r>
          </w:p>
        </w:tc>
      </w:tr>
      <w:tr w:rsidR="006A5F50" w:rsidRPr="009B7F25" w:rsidTr="006A5F50">
        <w:trPr>
          <w:trHeight w:val="516"/>
        </w:trPr>
        <w:tc>
          <w:tcPr>
            <w:tcW w:w="10728" w:type="dxa"/>
            <w:gridSpan w:val="2"/>
            <w:vAlign w:val="center"/>
          </w:tcPr>
          <w:p w:rsidR="006A5F50" w:rsidRPr="009B7F25" w:rsidRDefault="006A5F50" w:rsidP="006A5F50">
            <w:pPr>
              <w:autoSpaceDE w:val="0"/>
              <w:autoSpaceDN w:val="0"/>
              <w:adjustRightInd w:val="0"/>
              <w:jc w:val="center"/>
              <w:rPr>
                <w:b/>
              </w:rPr>
            </w:pPr>
            <w:r w:rsidRPr="009B7F25">
              <w:rPr>
                <w:b/>
              </w:rPr>
              <w:t>4.2. Сарадња са органом управљања и репрезентативним синдикатом у установи</w:t>
            </w:r>
          </w:p>
        </w:tc>
      </w:tr>
      <w:tr w:rsidR="006A5F50" w:rsidRPr="009B7F25" w:rsidTr="006A5F50">
        <w:trPr>
          <w:trHeight w:val="146"/>
        </w:trPr>
        <w:tc>
          <w:tcPr>
            <w:tcW w:w="5059" w:type="dxa"/>
            <w:vAlign w:val="center"/>
          </w:tcPr>
          <w:p w:rsidR="006A5F50" w:rsidRPr="009B7F25" w:rsidRDefault="006A5F50" w:rsidP="006A5F50">
            <w:pPr>
              <w:autoSpaceDE w:val="0"/>
              <w:autoSpaceDN w:val="0"/>
              <w:adjustRightInd w:val="0"/>
            </w:pPr>
            <w:r w:rsidRPr="009B7F25">
              <w:rPr>
                <w:b/>
              </w:rPr>
              <w:t>Опис стандарда:</w:t>
            </w:r>
            <w:r w:rsidRPr="009B7F25">
              <w:rPr>
                <w:b/>
                <w:bCs/>
              </w:rPr>
              <w:t xml:space="preserve"> </w:t>
            </w:r>
            <w:r w:rsidRPr="009B7F25">
              <w:rPr>
                <w:bCs/>
              </w:rPr>
              <w:t>Директор пружа подршку раду органа управљања и репрезентативном синдикату</w:t>
            </w:r>
          </w:p>
        </w:tc>
        <w:tc>
          <w:tcPr>
            <w:tcW w:w="5669"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146"/>
        </w:trPr>
        <w:tc>
          <w:tcPr>
            <w:tcW w:w="5059" w:type="dxa"/>
            <w:vAlign w:val="center"/>
          </w:tcPr>
          <w:p w:rsidR="006A5F50" w:rsidRPr="009B7F25" w:rsidRDefault="006A5F50" w:rsidP="00A52FCC">
            <w:pPr>
              <w:pStyle w:val="ListParagraph"/>
              <w:numPr>
                <w:ilvl w:val="0"/>
                <w:numId w:val="44"/>
              </w:numPr>
              <w:autoSpaceDE w:val="0"/>
              <w:autoSpaceDN w:val="0"/>
              <w:adjustRightInd w:val="0"/>
              <w:ind w:left="426"/>
              <w:contextualSpacing/>
            </w:pPr>
            <w:r w:rsidRPr="009B7F25">
              <w:t xml:space="preserve">Обезбеђује да орган управљања буде правовремено и добро информисан о </w:t>
            </w:r>
            <w:r w:rsidRPr="009B7F25">
              <w:lastRenderedPageBreak/>
              <w:t>новим захтевима и трендовима васпитнообразовне политике и праксе;</w:t>
            </w:r>
          </w:p>
          <w:p w:rsidR="006A5F50" w:rsidRPr="009B7F25" w:rsidRDefault="006A5F50" w:rsidP="00A52FCC">
            <w:pPr>
              <w:pStyle w:val="ListParagraph"/>
              <w:numPr>
                <w:ilvl w:val="0"/>
                <w:numId w:val="44"/>
              </w:numPr>
              <w:autoSpaceDE w:val="0"/>
              <w:autoSpaceDN w:val="0"/>
              <w:adjustRightInd w:val="0"/>
              <w:ind w:left="426"/>
              <w:contextualSpacing/>
            </w:pPr>
            <w:r w:rsidRPr="009B7F25">
              <w:t>Обезбеђује податке који омогућују органу управљања оцену резултата постигнућа ученика и добробити деце;</w:t>
            </w:r>
          </w:p>
          <w:p w:rsidR="006A5F50" w:rsidRPr="009B7F25" w:rsidRDefault="006A5F50" w:rsidP="00A52FCC">
            <w:pPr>
              <w:pStyle w:val="ListParagraph"/>
              <w:numPr>
                <w:ilvl w:val="0"/>
                <w:numId w:val="44"/>
              </w:numPr>
              <w:autoSpaceDE w:val="0"/>
              <w:autoSpaceDN w:val="0"/>
              <w:adjustRightInd w:val="0"/>
              <w:ind w:left="426"/>
              <w:contextualSpacing/>
            </w:pPr>
            <w:r w:rsidRPr="009B7F25">
              <w:t>Обезбеђује израду годишњег извештаја о реализацији васпитно-образовног програма, школског програма и годишњег плана рада установе;</w:t>
            </w:r>
          </w:p>
          <w:p w:rsidR="006A5F50" w:rsidRPr="009B7F25" w:rsidRDefault="006A5F50" w:rsidP="00A52FCC">
            <w:pPr>
              <w:pStyle w:val="ListParagraph"/>
              <w:numPr>
                <w:ilvl w:val="0"/>
                <w:numId w:val="44"/>
              </w:numPr>
              <w:autoSpaceDE w:val="0"/>
              <w:autoSpaceDN w:val="0"/>
              <w:adjustRightInd w:val="0"/>
              <w:ind w:left="426"/>
              <w:contextualSpacing/>
            </w:pPr>
            <w:r w:rsidRPr="009B7F25">
              <w:t>У складу са својим овлашћењима омогућује органу управљања да обавља послове предвиђене законом.</w:t>
            </w:r>
          </w:p>
          <w:p w:rsidR="006A5F50" w:rsidRPr="009B7F25" w:rsidRDefault="006A5F50" w:rsidP="00A52FCC">
            <w:pPr>
              <w:pStyle w:val="ListParagraph"/>
              <w:numPr>
                <w:ilvl w:val="0"/>
                <w:numId w:val="44"/>
              </w:numPr>
              <w:autoSpaceDE w:val="0"/>
              <w:autoSpaceDN w:val="0"/>
              <w:adjustRightInd w:val="0"/>
              <w:ind w:left="426"/>
              <w:contextualSpacing/>
              <w:rPr>
                <w:b/>
              </w:rPr>
            </w:pPr>
            <w:r w:rsidRPr="009B7F25">
              <w:t>Омогућава репрезентативном синдикату у установи да ради у складу са Посебним колективним уговором и законом.</w:t>
            </w:r>
          </w:p>
        </w:tc>
        <w:tc>
          <w:tcPr>
            <w:tcW w:w="5669" w:type="dxa"/>
            <w:vAlign w:val="center"/>
          </w:tcPr>
          <w:p w:rsidR="006A5F50" w:rsidRPr="009B7F25" w:rsidRDefault="006A5F50" w:rsidP="00A52FCC">
            <w:pPr>
              <w:pStyle w:val="ListParagraph"/>
              <w:numPr>
                <w:ilvl w:val="0"/>
                <w:numId w:val="44"/>
              </w:numPr>
              <w:autoSpaceDE w:val="0"/>
              <w:autoSpaceDN w:val="0"/>
              <w:adjustRightInd w:val="0"/>
              <w:ind w:left="434"/>
              <w:contextualSpacing/>
              <w:rPr>
                <w:iCs/>
              </w:rPr>
            </w:pPr>
            <w:r w:rsidRPr="009B7F25">
              <w:rPr>
                <w:iCs/>
              </w:rPr>
              <w:lastRenderedPageBreak/>
              <w:t xml:space="preserve">Школски одбор је усвојио потребна донесена акта, и редовно је извештаван са моје стране о </w:t>
            </w:r>
            <w:r w:rsidRPr="009B7F25">
              <w:rPr>
                <w:iCs/>
              </w:rPr>
              <w:lastRenderedPageBreak/>
              <w:t>остваривању свих активности. Такође, чланови Школског одбора су имали увид и у постигнућа ученика која су се посебно анализирала.</w:t>
            </w:r>
          </w:p>
          <w:p w:rsidR="006A5F50" w:rsidRPr="009B7F25" w:rsidRDefault="006A5F50" w:rsidP="00A52FCC">
            <w:pPr>
              <w:pStyle w:val="ListParagraph"/>
              <w:numPr>
                <w:ilvl w:val="0"/>
                <w:numId w:val="44"/>
              </w:numPr>
              <w:autoSpaceDE w:val="0"/>
              <w:autoSpaceDN w:val="0"/>
              <w:adjustRightInd w:val="0"/>
              <w:ind w:left="434"/>
              <w:contextualSpacing/>
              <w:rPr>
                <w:iCs/>
              </w:rPr>
            </w:pPr>
            <w:r w:rsidRPr="009B7F25">
              <w:rPr>
                <w:iCs/>
              </w:rPr>
              <w:t>Одржане су све планиране седнице Школског одбора за овај период.</w:t>
            </w:r>
          </w:p>
          <w:p w:rsidR="006A5F50" w:rsidRPr="009B7F25" w:rsidRDefault="006A5F50" w:rsidP="00A52FCC">
            <w:pPr>
              <w:pStyle w:val="ListParagraph"/>
              <w:numPr>
                <w:ilvl w:val="0"/>
                <w:numId w:val="44"/>
              </w:numPr>
              <w:autoSpaceDE w:val="0"/>
              <w:autoSpaceDN w:val="0"/>
              <w:adjustRightInd w:val="0"/>
              <w:ind w:left="434"/>
              <w:contextualSpacing/>
              <w:rPr>
                <w:iCs/>
              </w:rPr>
            </w:pPr>
            <w:r w:rsidRPr="009B7F25">
              <w:rPr>
                <w:iCs/>
              </w:rPr>
              <w:t xml:space="preserve">Сарадња са Синдикатом у школи на завидном нивоу, исказано је јединство у свим одлукама везаним за статусе запослених </w:t>
            </w:r>
          </w:p>
          <w:p w:rsidR="006A5F50" w:rsidRPr="009B7F25" w:rsidRDefault="006A5F50" w:rsidP="00A52FCC">
            <w:pPr>
              <w:pStyle w:val="ListParagraph"/>
              <w:numPr>
                <w:ilvl w:val="0"/>
                <w:numId w:val="44"/>
              </w:numPr>
              <w:autoSpaceDE w:val="0"/>
              <w:autoSpaceDN w:val="0"/>
              <w:adjustRightInd w:val="0"/>
              <w:ind w:left="434"/>
              <w:contextualSpacing/>
              <w:rPr>
                <w:b/>
              </w:rPr>
            </w:pPr>
            <w:r w:rsidRPr="009B7F25">
              <w:rPr>
                <w:iCs/>
              </w:rPr>
              <w:t>Председницима синдиката омогућила сам да преко огласне табле обавештавају раднике о најновијим информацијама из ове области.</w:t>
            </w:r>
          </w:p>
        </w:tc>
      </w:tr>
      <w:tr w:rsidR="006A5F50" w:rsidRPr="009B7F25" w:rsidTr="006A5F50">
        <w:trPr>
          <w:trHeight w:val="631"/>
        </w:trPr>
        <w:tc>
          <w:tcPr>
            <w:tcW w:w="10728" w:type="dxa"/>
            <w:gridSpan w:val="2"/>
            <w:vAlign w:val="center"/>
          </w:tcPr>
          <w:p w:rsidR="006A5F50" w:rsidRPr="009B7F25" w:rsidRDefault="006A5F50" w:rsidP="006A5F50">
            <w:pPr>
              <w:pStyle w:val="ListParagraph"/>
              <w:autoSpaceDE w:val="0"/>
              <w:autoSpaceDN w:val="0"/>
              <w:adjustRightInd w:val="0"/>
              <w:ind w:left="434"/>
              <w:jc w:val="center"/>
              <w:rPr>
                <w:b/>
                <w:iCs/>
              </w:rPr>
            </w:pPr>
            <w:r w:rsidRPr="009B7F25">
              <w:rPr>
                <w:b/>
              </w:rPr>
              <w:lastRenderedPageBreak/>
              <w:t>4.3. Сарадња са државном управом и локалном самоуправом</w:t>
            </w:r>
          </w:p>
        </w:tc>
      </w:tr>
      <w:tr w:rsidR="006A5F50" w:rsidRPr="009B7F25" w:rsidTr="006A5F50">
        <w:trPr>
          <w:trHeight w:val="839"/>
        </w:trPr>
        <w:tc>
          <w:tcPr>
            <w:tcW w:w="5059" w:type="dxa"/>
            <w:vAlign w:val="center"/>
          </w:tcPr>
          <w:p w:rsidR="006A5F50" w:rsidRPr="009B7F25" w:rsidRDefault="006A5F50" w:rsidP="006A5F50">
            <w:pPr>
              <w:autoSpaceDE w:val="0"/>
              <w:autoSpaceDN w:val="0"/>
              <w:adjustRightInd w:val="0"/>
            </w:pPr>
            <w:r w:rsidRPr="009B7F25">
              <w:rPr>
                <w:b/>
              </w:rPr>
              <w:t>Опис стандарда:</w:t>
            </w:r>
            <w:r w:rsidRPr="009B7F25">
              <w:rPr>
                <w:b/>
                <w:bCs/>
              </w:rPr>
              <w:t xml:space="preserve"> </w:t>
            </w:r>
            <w:r w:rsidRPr="009B7F25">
              <w:rPr>
                <w:bCs/>
              </w:rPr>
              <w:t>Директор остварује конструктивну сарадњу са органима државне управе и локалне самоуправе.</w:t>
            </w:r>
          </w:p>
        </w:tc>
        <w:tc>
          <w:tcPr>
            <w:tcW w:w="5669"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4559"/>
        </w:trPr>
        <w:tc>
          <w:tcPr>
            <w:tcW w:w="5059" w:type="dxa"/>
            <w:vAlign w:val="center"/>
          </w:tcPr>
          <w:p w:rsidR="006A5F50" w:rsidRPr="009B7F25" w:rsidRDefault="006A5F50" w:rsidP="00A52FCC">
            <w:pPr>
              <w:pStyle w:val="ListParagraph"/>
              <w:numPr>
                <w:ilvl w:val="0"/>
                <w:numId w:val="45"/>
              </w:numPr>
              <w:autoSpaceDE w:val="0"/>
              <w:autoSpaceDN w:val="0"/>
              <w:adjustRightInd w:val="0"/>
              <w:ind w:left="426"/>
              <w:contextualSpacing/>
            </w:pPr>
            <w:r w:rsidRPr="009B7F25">
              <w:t>Одржава конструктивне односе са представницима државне управе и локалне самоуправе ради задовољења материјалних, финансијских и других потреба установе;</w:t>
            </w:r>
          </w:p>
          <w:p w:rsidR="006A5F50" w:rsidRPr="009B7F25" w:rsidRDefault="006A5F50" w:rsidP="00A52FCC">
            <w:pPr>
              <w:pStyle w:val="ListParagraph"/>
              <w:numPr>
                <w:ilvl w:val="0"/>
                <w:numId w:val="45"/>
              </w:numPr>
              <w:autoSpaceDE w:val="0"/>
              <w:autoSpaceDN w:val="0"/>
              <w:adjustRightInd w:val="0"/>
              <w:ind w:left="426"/>
              <w:contextualSpacing/>
            </w:pPr>
            <w:r w:rsidRPr="009B7F25">
              <w:t>Успоставља и одржава добре везе са локалном заједницом како би јој омогућио да се укључи у рад установе и да је подржава;</w:t>
            </w:r>
          </w:p>
          <w:p w:rsidR="006A5F50" w:rsidRPr="009B7F25" w:rsidRDefault="006A5F50" w:rsidP="00A52FCC">
            <w:pPr>
              <w:pStyle w:val="ListParagraph"/>
              <w:numPr>
                <w:ilvl w:val="0"/>
                <w:numId w:val="45"/>
              </w:numPr>
              <w:autoSpaceDE w:val="0"/>
              <w:autoSpaceDN w:val="0"/>
              <w:adjustRightInd w:val="0"/>
              <w:ind w:left="426"/>
              <w:contextualSpacing/>
            </w:pPr>
            <w:r w:rsidRPr="009B7F25">
              <w:t>Добро познаје расположиве ресурсе, развија односе са стратешким партнерима у заједници;</w:t>
            </w:r>
          </w:p>
          <w:p w:rsidR="006A5F50" w:rsidRPr="009B7F25" w:rsidRDefault="006A5F50" w:rsidP="00A52FCC">
            <w:pPr>
              <w:pStyle w:val="ListParagraph"/>
              <w:numPr>
                <w:ilvl w:val="0"/>
                <w:numId w:val="45"/>
              </w:numPr>
              <w:autoSpaceDE w:val="0"/>
              <w:autoSpaceDN w:val="0"/>
              <w:adjustRightInd w:val="0"/>
              <w:ind w:left="426"/>
              <w:contextualSpacing/>
              <w:rPr>
                <w:b/>
              </w:rPr>
            </w:pPr>
            <w:r w:rsidRPr="009B7F25">
              <w:t>Омогућује да простор установе буде коришћен као ресурс за остваривање потреба локалне заједнице у складу са законском процедуром</w:t>
            </w:r>
          </w:p>
        </w:tc>
        <w:tc>
          <w:tcPr>
            <w:tcW w:w="5669" w:type="dxa"/>
            <w:vAlign w:val="center"/>
          </w:tcPr>
          <w:p w:rsidR="006A5F50" w:rsidRPr="009B7F25" w:rsidRDefault="006A5F50" w:rsidP="00A52FCC">
            <w:pPr>
              <w:pStyle w:val="ListParagraph"/>
              <w:numPr>
                <w:ilvl w:val="0"/>
                <w:numId w:val="46"/>
              </w:numPr>
              <w:autoSpaceDE w:val="0"/>
              <w:autoSpaceDN w:val="0"/>
              <w:adjustRightInd w:val="0"/>
              <w:ind w:left="434"/>
              <w:contextualSpacing/>
              <w:rPr>
                <w:iCs/>
              </w:rPr>
            </w:pPr>
            <w:r w:rsidRPr="009B7F25">
              <w:rPr>
                <w:iCs/>
              </w:rPr>
              <w:t>Успоставила сам добру сарадњу са општинском Упарвом</w:t>
            </w:r>
          </w:p>
          <w:p w:rsidR="006A5F50" w:rsidRPr="009B7F25" w:rsidRDefault="006A5F50" w:rsidP="00A52FCC">
            <w:pPr>
              <w:pStyle w:val="ListParagraph"/>
              <w:numPr>
                <w:ilvl w:val="0"/>
                <w:numId w:val="46"/>
              </w:numPr>
              <w:autoSpaceDE w:val="0"/>
              <w:autoSpaceDN w:val="0"/>
              <w:adjustRightInd w:val="0"/>
              <w:ind w:left="434"/>
              <w:contextualSpacing/>
              <w:rPr>
                <w:iCs/>
              </w:rPr>
            </w:pPr>
            <w:r w:rsidRPr="009B7F25">
              <w:rPr>
                <w:iCs/>
              </w:rPr>
              <w:t xml:space="preserve">Наставила сам успешна сарадња са ШУ </w:t>
            </w:r>
          </w:p>
          <w:p w:rsidR="006A5F50" w:rsidRPr="009B7F25" w:rsidRDefault="006A5F50" w:rsidP="00A52FCC">
            <w:pPr>
              <w:pStyle w:val="ListParagraph"/>
              <w:numPr>
                <w:ilvl w:val="0"/>
                <w:numId w:val="46"/>
              </w:numPr>
              <w:autoSpaceDE w:val="0"/>
              <w:autoSpaceDN w:val="0"/>
              <w:adjustRightInd w:val="0"/>
              <w:ind w:left="434"/>
              <w:contextualSpacing/>
              <w:rPr>
                <w:iCs/>
              </w:rPr>
            </w:pPr>
            <w:r w:rsidRPr="009B7F25">
              <w:rPr>
                <w:iCs/>
              </w:rPr>
              <w:t>Сарадња са Центром за Социјални рад и Домом здравља у Пријепољу је на завидном нивоу и имамо одличну комуникацију</w:t>
            </w:r>
          </w:p>
          <w:p w:rsidR="006A5F50" w:rsidRPr="009B7F25" w:rsidRDefault="006A5F50" w:rsidP="00A52FCC">
            <w:pPr>
              <w:pStyle w:val="ListParagraph"/>
              <w:numPr>
                <w:ilvl w:val="0"/>
                <w:numId w:val="46"/>
              </w:numPr>
              <w:autoSpaceDE w:val="0"/>
              <w:autoSpaceDN w:val="0"/>
              <w:adjustRightInd w:val="0"/>
              <w:ind w:left="434"/>
              <w:contextualSpacing/>
              <w:rPr>
                <w:iCs/>
              </w:rPr>
            </w:pPr>
            <w:r w:rsidRPr="009B7F25">
              <w:rPr>
                <w:iCs/>
              </w:rPr>
              <w:t>Наши ученици су учествовали у хуманитарним акцијама Црвеног крста</w:t>
            </w:r>
          </w:p>
        </w:tc>
      </w:tr>
      <w:tr w:rsidR="006A5F50" w:rsidRPr="009B7F25" w:rsidTr="006A5F50">
        <w:trPr>
          <w:trHeight w:val="585"/>
        </w:trPr>
        <w:tc>
          <w:tcPr>
            <w:tcW w:w="10728" w:type="dxa"/>
            <w:gridSpan w:val="2"/>
            <w:vAlign w:val="center"/>
          </w:tcPr>
          <w:p w:rsidR="006A5F50" w:rsidRPr="009B7F25" w:rsidRDefault="006A5F50" w:rsidP="006A5F50">
            <w:pPr>
              <w:autoSpaceDE w:val="0"/>
              <w:autoSpaceDN w:val="0"/>
              <w:adjustRightInd w:val="0"/>
              <w:jc w:val="center"/>
              <w:rPr>
                <w:b/>
                <w:iCs/>
              </w:rPr>
            </w:pPr>
            <w:r w:rsidRPr="009B7F25">
              <w:rPr>
                <w:b/>
              </w:rPr>
              <w:t>4.4. Сарадња са широм заједницом</w:t>
            </w:r>
          </w:p>
        </w:tc>
      </w:tr>
      <w:tr w:rsidR="006A5F50" w:rsidRPr="009B7F25" w:rsidTr="006A5F50">
        <w:trPr>
          <w:trHeight w:val="839"/>
        </w:trPr>
        <w:tc>
          <w:tcPr>
            <w:tcW w:w="5059" w:type="dxa"/>
            <w:vAlign w:val="center"/>
          </w:tcPr>
          <w:p w:rsidR="006A5F50" w:rsidRPr="009B7F25" w:rsidRDefault="006A5F50" w:rsidP="006A5F50">
            <w:pPr>
              <w:autoSpaceDE w:val="0"/>
              <w:autoSpaceDN w:val="0"/>
              <w:adjustRightInd w:val="0"/>
            </w:pPr>
            <w:r w:rsidRPr="009B7F25">
              <w:rPr>
                <w:b/>
              </w:rPr>
              <w:t>Опис стандарда:</w:t>
            </w:r>
            <w:r w:rsidRPr="009B7F25">
              <w:rPr>
                <w:b/>
                <w:bCs/>
              </w:rPr>
              <w:t xml:space="preserve"> </w:t>
            </w:r>
            <w:r w:rsidRPr="009B7F25">
              <w:rPr>
                <w:bCs/>
              </w:rPr>
              <w:t>Директор промовише сарадњу установе на националном, регионалном и међународном нивоу</w:t>
            </w:r>
          </w:p>
        </w:tc>
        <w:tc>
          <w:tcPr>
            <w:tcW w:w="5669"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4818"/>
        </w:trPr>
        <w:tc>
          <w:tcPr>
            <w:tcW w:w="5059" w:type="dxa"/>
            <w:vAlign w:val="center"/>
          </w:tcPr>
          <w:p w:rsidR="006A5F50" w:rsidRPr="009B7F25" w:rsidRDefault="006A5F50" w:rsidP="00A52FCC">
            <w:pPr>
              <w:pStyle w:val="ListParagraph"/>
              <w:numPr>
                <w:ilvl w:val="0"/>
                <w:numId w:val="47"/>
              </w:numPr>
              <w:autoSpaceDE w:val="0"/>
              <w:autoSpaceDN w:val="0"/>
              <w:adjustRightInd w:val="0"/>
              <w:ind w:left="426"/>
              <w:contextualSpacing/>
            </w:pPr>
            <w:r w:rsidRPr="009B7F25">
              <w:lastRenderedPageBreak/>
              <w:t>Води установу тако да буде отворена за партнерство са различитим институцијама образовања и васпитања и другим институцијама, на националном, регионалном и међународном нивоу;</w:t>
            </w:r>
          </w:p>
          <w:p w:rsidR="006A5F50" w:rsidRPr="009B7F25" w:rsidRDefault="006A5F50" w:rsidP="00A52FCC">
            <w:pPr>
              <w:pStyle w:val="ListParagraph"/>
              <w:numPr>
                <w:ilvl w:val="0"/>
                <w:numId w:val="47"/>
              </w:numPr>
              <w:autoSpaceDE w:val="0"/>
              <w:autoSpaceDN w:val="0"/>
              <w:adjustRightInd w:val="0"/>
              <w:ind w:left="426"/>
              <w:contextualSpacing/>
              <w:rPr>
                <w:b/>
              </w:rPr>
            </w:pPr>
            <w:r w:rsidRPr="009B7F25">
              <w:t>Подстиче учешће установе у националним, регионалним и међународним пројектима, стручним посетама и разменама мишљења и искустава;</w:t>
            </w:r>
          </w:p>
        </w:tc>
        <w:tc>
          <w:tcPr>
            <w:tcW w:w="5669" w:type="dxa"/>
            <w:vAlign w:val="center"/>
          </w:tcPr>
          <w:p w:rsidR="006A5F50" w:rsidRPr="009B7F25" w:rsidRDefault="006A5F50" w:rsidP="00A52FCC">
            <w:pPr>
              <w:pStyle w:val="ListParagraph"/>
              <w:numPr>
                <w:ilvl w:val="0"/>
                <w:numId w:val="48"/>
              </w:numPr>
              <w:autoSpaceDE w:val="0"/>
              <w:autoSpaceDN w:val="0"/>
              <w:adjustRightInd w:val="0"/>
              <w:ind w:left="434"/>
              <w:contextualSpacing/>
              <w:rPr>
                <w:iCs/>
              </w:rPr>
            </w:pPr>
            <w:r w:rsidRPr="009B7F25">
              <w:rPr>
                <w:iCs/>
              </w:rPr>
              <w:t xml:space="preserve">Школа негује сарадњу са осталим основним школама из наше општине, са предшколском установом „Миша Цвијовић“ (посебно на транзицији ученика из прешколског у школски програм), као и са средњим школама из наше општине и окружења. </w:t>
            </w:r>
          </w:p>
          <w:p w:rsidR="006A5F50" w:rsidRPr="009B7F25" w:rsidRDefault="006A5F50" w:rsidP="00A52FCC">
            <w:pPr>
              <w:pStyle w:val="ListParagraph"/>
              <w:numPr>
                <w:ilvl w:val="0"/>
                <w:numId w:val="48"/>
              </w:numPr>
              <w:autoSpaceDE w:val="0"/>
              <w:autoSpaceDN w:val="0"/>
              <w:adjustRightInd w:val="0"/>
              <w:ind w:left="434"/>
              <w:contextualSpacing/>
              <w:rPr>
                <w:iCs/>
              </w:rPr>
            </w:pPr>
            <w:r w:rsidRPr="009B7F25">
              <w:rPr>
                <w:iCs/>
              </w:rPr>
              <w:t>Укључена сам у мултисекторски Тим Општине Пријепоље у пројекту „Промовисање добробити деце у заштити од насиља“ са посебном пажњом на ментално здравље деце у адолесцентском узрасту</w:t>
            </w:r>
          </w:p>
          <w:p w:rsidR="006A5F50" w:rsidRPr="009B7F25" w:rsidRDefault="006A5F50" w:rsidP="00A52FCC">
            <w:pPr>
              <w:pStyle w:val="ListParagraph"/>
              <w:numPr>
                <w:ilvl w:val="0"/>
                <w:numId w:val="48"/>
              </w:numPr>
              <w:autoSpaceDE w:val="0"/>
              <w:autoSpaceDN w:val="0"/>
              <w:adjustRightInd w:val="0"/>
              <w:ind w:left="434"/>
              <w:contextualSpacing/>
              <w:rPr>
                <w:iCs/>
              </w:rPr>
            </w:pPr>
            <w:r w:rsidRPr="009B7F25">
              <w:rPr>
                <w:iCs/>
              </w:rPr>
              <w:t>Редовно обавештавам запослене о међународним пројектима и конкурсима, као и пројектима на нивоу Општине, Министарства.</w:t>
            </w:r>
          </w:p>
        </w:tc>
      </w:tr>
    </w:tbl>
    <w:p w:rsidR="006A5F50" w:rsidRPr="009B7F25" w:rsidRDefault="006A5F50" w:rsidP="006A5F50">
      <w:pPr>
        <w:autoSpaceDE w:val="0"/>
        <w:autoSpaceDN w:val="0"/>
        <w:adjustRightInd w:val="0"/>
        <w:jc w:val="both"/>
        <w:rPr>
          <w:b/>
        </w:rPr>
      </w:pPr>
    </w:p>
    <w:p w:rsidR="006A5F50" w:rsidRPr="009B7F25" w:rsidRDefault="006A5F50" w:rsidP="006A5F50">
      <w:pPr>
        <w:rPr>
          <w:b/>
        </w:rPr>
      </w:pPr>
      <w:r w:rsidRPr="009B7F25">
        <w:rPr>
          <w:b/>
        </w:rPr>
        <w:br w:type="page"/>
      </w:r>
    </w:p>
    <w:p w:rsidR="006A5F50" w:rsidRPr="009B7F25" w:rsidRDefault="006A5F50" w:rsidP="006A5F50">
      <w:pPr>
        <w:autoSpaceDE w:val="0"/>
        <w:autoSpaceDN w:val="0"/>
        <w:adjustRightInd w:val="0"/>
        <w:rPr>
          <w:b/>
        </w:rPr>
      </w:pPr>
      <w:r w:rsidRPr="009B7F25">
        <w:rPr>
          <w:b/>
        </w:rPr>
        <w:lastRenderedPageBreak/>
        <w:t>V ОБЛАСТ: ФИНАНСИЈСКО И АДМИНИСТРАТИВНО УПРАВЉАЊЕ РАДОМ УСТАНОВЕ</w:t>
      </w:r>
    </w:p>
    <w:p w:rsidR="006A5F50" w:rsidRPr="009B7F25" w:rsidRDefault="006A5F50" w:rsidP="006A5F50">
      <w:pPr>
        <w:autoSpaceDE w:val="0"/>
        <w:autoSpaceDN w:val="0"/>
        <w:adjustRightInd w:val="0"/>
        <w:rPr>
          <w:b/>
        </w:rPr>
      </w:pP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5.1. Управљање финансијским ресурсима</w:t>
      </w:r>
    </w:p>
    <w:p w:rsidR="006A5F50" w:rsidRPr="009B7F25" w:rsidRDefault="006A5F50" w:rsidP="006A5F50">
      <w:pPr>
        <w:autoSpaceDE w:val="0"/>
        <w:autoSpaceDN w:val="0"/>
        <w:adjustRightInd w:val="0"/>
      </w:pPr>
      <w:r w:rsidRPr="009B7F25">
        <w:t>5.2. Управљање материјалним ресурсима</w:t>
      </w:r>
    </w:p>
    <w:p w:rsidR="006A5F50" w:rsidRPr="009B7F25" w:rsidRDefault="006A5F50" w:rsidP="006A5F50">
      <w:pPr>
        <w:autoSpaceDE w:val="0"/>
        <w:autoSpaceDN w:val="0"/>
        <w:adjustRightInd w:val="0"/>
        <w:jc w:val="both"/>
      </w:pPr>
      <w:r w:rsidRPr="009B7F25">
        <w:t>5.3. Управљање административним процесима</w:t>
      </w:r>
    </w:p>
    <w:p w:rsidR="006A5F50" w:rsidRPr="009B7F25" w:rsidRDefault="006A5F50" w:rsidP="006A5F50">
      <w:pPr>
        <w:autoSpaceDE w:val="0"/>
        <w:autoSpaceDN w:val="0"/>
        <w:adjustRightInd w:val="0"/>
        <w:jc w:val="both"/>
      </w:pPr>
    </w:p>
    <w:tbl>
      <w:tblPr>
        <w:tblStyle w:val="TableGrid"/>
        <w:tblW w:w="10764" w:type="dxa"/>
        <w:tblLook w:val="04A0"/>
      </w:tblPr>
      <w:tblGrid>
        <w:gridCol w:w="5382"/>
        <w:gridCol w:w="5382"/>
      </w:tblGrid>
      <w:tr w:rsidR="006A5F50" w:rsidRPr="009B7F25" w:rsidTr="006A5F50">
        <w:trPr>
          <w:trHeight w:val="534"/>
        </w:trPr>
        <w:tc>
          <w:tcPr>
            <w:tcW w:w="10764" w:type="dxa"/>
            <w:gridSpan w:val="2"/>
            <w:vAlign w:val="center"/>
          </w:tcPr>
          <w:p w:rsidR="006A5F50" w:rsidRPr="009B7F25" w:rsidRDefault="006A5F50" w:rsidP="006A5F50">
            <w:pPr>
              <w:autoSpaceDE w:val="0"/>
              <w:autoSpaceDN w:val="0"/>
              <w:adjustRightInd w:val="0"/>
              <w:jc w:val="center"/>
              <w:rPr>
                <w:b/>
              </w:rPr>
            </w:pPr>
            <w:r w:rsidRPr="009B7F25">
              <w:rPr>
                <w:b/>
              </w:rPr>
              <w:t>5.1. Управљање финансијским ресурсима</w:t>
            </w:r>
          </w:p>
        </w:tc>
      </w:tr>
      <w:tr w:rsidR="006A5F50" w:rsidRPr="009B7F25" w:rsidTr="006A5F50">
        <w:trPr>
          <w:trHeight w:val="714"/>
        </w:trPr>
        <w:tc>
          <w:tcPr>
            <w:tcW w:w="5382" w:type="dxa"/>
            <w:vAlign w:val="center"/>
          </w:tcPr>
          <w:p w:rsidR="006A5F50" w:rsidRPr="009B7F25" w:rsidRDefault="006A5F50" w:rsidP="006A5F50">
            <w:pPr>
              <w:autoSpaceDE w:val="0"/>
              <w:autoSpaceDN w:val="0"/>
              <w:adjustRightInd w:val="0"/>
            </w:pPr>
            <w:r w:rsidRPr="009B7F25">
              <w:rPr>
                <w:b/>
              </w:rPr>
              <w:t>Опис стандарда:</w:t>
            </w:r>
            <w:r w:rsidRPr="009B7F25">
              <w:rPr>
                <w:b/>
                <w:bCs/>
              </w:rPr>
              <w:t xml:space="preserve"> </w:t>
            </w:r>
            <w:r w:rsidRPr="009B7F25">
              <w:rPr>
                <w:bCs/>
              </w:rPr>
              <w:t>Директор ефикасно управља финансијским ресурсима</w:t>
            </w:r>
          </w:p>
        </w:tc>
        <w:tc>
          <w:tcPr>
            <w:tcW w:w="5382"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289"/>
        </w:trPr>
        <w:tc>
          <w:tcPr>
            <w:tcW w:w="5382" w:type="dxa"/>
            <w:vAlign w:val="center"/>
          </w:tcPr>
          <w:p w:rsidR="006A5F50" w:rsidRPr="009B7F25" w:rsidRDefault="006A5F50" w:rsidP="00A52FCC">
            <w:pPr>
              <w:pStyle w:val="ListParagraph"/>
              <w:numPr>
                <w:ilvl w:val="0"/>
                <w:numId w:val="49"/>
              </w:numPr>
              <w:autoSpaceDE w:val="0"/>
              <w:autoSpaceDN w:val="0"/>
              <w:adjustRightInd w:val="0"/>
              <w:ind w:left="426"/>
              <w:contextualSpacing/>
            </w:pPr>
            <w:r w:rsidRPr="009B7F25">
              <w:t>У сарадњи са шефом рачуноводства, обезбеђује израду и надзире примену буџета</w:t>
            </w:r>
          </w:p>
          <w:p w:rsidR="006A5F50" w:rsidRPr="009B7F25" w:rsidRDefault="006A5F50" w:rsidP="00A52FCC">
            <w:pPr>
              <w:pStyle w:val="ListParagraph"/>
              <w:numPr>
                <w:ilvl w:val="0"/>
                <w:numId w:val="49"/>
              </w:numPr>
              <w:autoSpaceDE w:val="0"/>
              <w:autoSpaceDN w:val="0"/>
              <w:adjustRightInd w:val="0"/>
              <w:ind w:left="426"/>
              <w:contextualSpacing/>
            </w:pPr>
            <w:r w:rsidRPr="009B7F25">
              <w:t>установе у складу са расположивим и планираним ресурсима;</w:t>
            </w:r>
          </w:p>
          <w:p w:rsidR="006A5F50" w:rsidRPr="009B7F25" w:rsidRDefault="006A5F50" w:rsidP="00A52FCC">
            <w:pPr>
              <w:pStyle w:val="ListParagraph"/>
              <w:numPr>
                <w:ilvl w:val="0"/>
                <w:numId w:val="49"/>
              </w:numPr>
              <w:autoSpaceDE w:val="0"/>
              <w:autoSpaceDN w:val="0"/>
              <w:adjustRightInd w:val="0"/>
              <w:ind w:left="426"/>
              <w:contextualSpacing/>
            </w:pPr>
            <w:r w:rsidRPr="009B7F25">
              <w:t>Планира финансијске токове: приходе и расходе, приливе и одливе финансијских средстава;</w:t>
            </w:r>
          </w:p>
          <w:p w:rsidR="006A5F50" w:rsidRPr="009B7F25" w:rsidRDefault="006A5F50" w:rsidP="00A52FCC">
            <w:pPr>
              <w:pStyle w:val="ListParagraph"/>
              <w:numPr>
                <w:ilvl w:val="0"/>
                <w:numId w:val="49"/>
              </w:numPr>
              <w:autoSpaceDE w:val="0"/>
              <w:autoSpaceDN w:val="0"/>
              <w:adjustRightInd w:val="0"/>
              <w:ind w:left="426"/>
              <w:contextualSpacing/>
              <w:rPr>
                <w:b/>
              </w:rPr>
            </w:pPr>
            <w:r w:rsidRPr="009B7F25">
              <w:t>Управља финансијским токовима, издаје благовремене и тачне налоге за плаћања и наплате.</w:t>
            </w:r>
          </w:p>
        </w:tc>
        <w:tc>
          <w:tcPr>
            <w:tcW w:w="5382" w:type="dxa"/>
            <w:vAlign w:val="center"/>
          </w:tcPr>
          <w:p w:rsidR="006A5F50" w:rsidRPr="009B7F25" w:rsidRDefault="006A5F50" w:rsidP="00A52FCC">
            <w:pPr>
              <w:pStyle w:val="ListParagraph"/>
              <w:numPr>
                <w:ilvl w:val="0"/>
                <w:numId w:val="49"/>
              </w:numPr>
              <w:autoSpaceDE w:val="0"/>
              <w:autoSpaceDN w:val="0"/>
              <w:adjustRightInd w:val="0"/>
              <w:ind w:left="434"/>
              <w:contextualSpacing/>
              <w:rPr>
                <w:iCs/>
              </w:rPr>
            </w:pPr>
            <w:r w:rsidRPr="009B7F25">
              <w:rPr>
                <w:iCs/>
              </w:rPr>
              <w:t>Усвојен Финансијски план и План набавке за претходну годину.</w:t>
            </w:r>
          </w:p>
          <w:p w:rsidR="006A5F50" w:rsidRPr="009B7F25" w:rsidRDefault="006A5F50" w:rsidP="00A52FCC">
            <w:pPr>
              <w:pStyle w:val="ListParagraph"/>
              <w:numPr>
                <w:ilvl w:val="0"/>
                <w:numId w:val="49"/>
              </w:numPr>
              <w:autoSpaceDE w:val="0"/>
              <w:autoSpaceDN w:val="0"/>
              <w:adjustRightInd w:val="0"/>
              <w:ind w:left="434"/>
              <w:contextualSpacing/>
              <w:rPr>
                <w:iCs/>
              </w:rPr>
            </w:pPr>
            <w:r w:rsidRPr="009B7F25">
              <w:rPr>
                <w:iCs/>
              </w:rPr>
              <w:t>Активно учествујем у остваривању Финансијског плана и Плана набавки за ову календарску годину, водећи рачуна о приливу и одливу финансијских средстава.</w:t>
            </w:r>
          </w:p>
          <w:p w:rsidR="006A5F50" w:rsidRPr="009B7F25" w:rsidRDefault="006A5F50" w:rsidP="00A52FCC">
            <w:pPr>
              <w:pStyle w:val="ListParagraph"/>
              <w:numPr>
                <w:ilvl w:val="0"/>
                <w:numId w:val="49"/>
              </w:numPr>
              <w:autoSpaceDE w:val="0"/>
              <w:autoSpaceDN w:val="0"/>
              <w:adjustRightInd w:val="0"/>
              <w:ind w:left="434"/>
              <w:contextualSpacing/>
              <w:rPr>
                <w:b/>
              </w:rPr>
            </w:pPr>
            <w:r w:rsidRPr="009B7F25">
              <w:rPr>
                <w:iCs/>
              </w:rPr>
              <w:t>Током године издала сам налозге за спровођење набавки предвиђених Планом набавки и налоге за плаћање и наплате.</w:t>
            </w:r>
          </w:p>
        </w:tc>
      </w:tr>
      <w:tr w:rsidR="006A5F50" w:rsidRPr="009B7F25" w:rsidTr="006A5F50">
        <w:trPr>
          <w:trHeight w:val="714"/>
        </w:trPr>
        <w:tc>
          <w:tcPr>
            <w:tcW w:w="10764" w:type="dxa"/>
            <w:gridSpan w:val="2"/>
            <w:vAlign w:val="center"/>
          </w:tcPr>
          <w:p w:rsidR="006A5F50" w:rsidRPr="009B7F25" w:rsidRDefault="006A5F50" w:rsidP="006A5F50">
            <w:pPr>
              <w:autoSpaceDE w:val="0"/>
              <w:autoSpaceDN w:val="0"/>
              <w:adjustRightInd w:val="0"/>
              <w:jc w:val="center"/>
              <w:rPr>
                <w:b/>
              </w:rPr>
            </w:pPr>
            <w:r w:rsidRPr="009B7F25">
              <w:rPr>
                <w:b/>
              </w:rPr>
              <w:t>5.2. Управљање материјалним ресурсима</w:t>
            </w:r>
          </w:p>
        </w:tc>
      </w:tr>
      <w:tr w:rsidR="006A5F50" w:rsidRPr="009B7F25" w:rsidTr="006A5F50">
        <w:trPr>
          <w:trHeight w:val="714"/>
        </w:trPr>
        <w:tc>
          <w:tcPr>
            <w:tcW w:w="5382"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ефикасно управља материјалним ресурсима</w:t>
            </w:r>
          </w:p>
        </w:tc>
        <w:tc>
          <w:tcPr>
            <w:tcW w:w="5382"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14"/>
        </w:trPr>
        <w:tc>
          <w:tcPr>
            <w:tcW w:w="5382" w:type="dxa"/>
            <w:vAlign w:val="center"/>
          </w:tcPr>
          <w:p w:rsidR="006A5F50" w:rsidRPr="009B7F25" w:rsidRDefault="006A5F50" w:rsidP="00A52FCC">
            <w:pPr>
              <w:pStyle w:val="ListParagraph"/>
              <w:numPr>
                <w:ilvl w:val="0"/>
                <w:numId w:val="50"/>
              </w:numPr>
              <w:autoSpaceDE w:val="0"/>
              <w:autoSpaceDN w:val="0"/>
              <w:adjustRightInd w:val="0"/>
              <w:ind w:left="426"/>
              <w:contextualSpacing/>
            </w:pPr>
            <w:r w:rsidRPr="009B7F25">
              <w:t>Планира развој материјалних ресурса у складу са оценом постојећег стања и могућностима прибављања тих ресурса;</w:t>
            </w:r>
          </w:p>
          <w:p w:rsidR="006A5F50" w:rsidRPr="009B7F25" w:rsidRDefault="006A5F50" w:rsidP="00A52FCC">
            <w:pPr>
              <w:pStyle w:val="ListParagraph"/>
              <w:numPr>
                <w:ilvl w:val="0"/>
                <w:numId w:val="50"/>
              </w:numPr>
              <w:autoSpaceDE w:val="0"/>
              <w:autoSpaceDN w:val="0"/>
              <w:adjustRightInd w:val="0"/>
              <w:ind w:left="426"/>
              <w:contextualSpacing/>
            </w:pPr>
            <w:r w:rsidRPr="009B7F25">
              <w:t>Предузима мере за благовремено и ефикасно одржавање материјалних ресурса установе, тако да се образовно-васпитни процес одвија несметано;</w:t>
            </w:r>
          </w:p>
          <w:p w:rsidR="006A5F50" w:rsidRPr="009B7F25" w:rsidRDefault="006A5F50" w:rsidP="00A52FCC">
            <w:pPr>
              <w:pStyle w:val="ListParagraph"/>
              <w:numPr>
                <w:ilvl w:val="0"/>
                <w:numId w:val="50"/>
              </w:numPr>
              <w:autoSpaceDE w:val="0"/>
              <w:autoSpaceDN w:val="0"/>
              <w:adjustRightInd w:val="0"/>
              <w:ind w:left="426"/>
              <w:contextualSpacing/>
            </w:pPr>
            <w:r w:rsidRPr="009B7F25">
              <w:t>Распоређује материјалне ресурсе на начин који обезбеђује оптимално извођење образовно-васпитног процеса;</w:t>
            </w:r>
          </w:p>
          <w:p w:rsidR="006A5F50" w:rsidRPr="009B7F25" w:rsidRDefault="006A5F50" w:rsidP="00A52FCC">
            <w:pPr>
              <w:pStyle w:val="ListParagraph"/>
              <w:numPr>
                <w:ilvl w:val="0"/>
                <w:numId w:val="50"/>
              </w:numPr>
              <w:autoSpaceDE w:val="0"/>
              <w:autoSpaceDN w:val="0"/>
              <w:adjustRightInd w:val="0"/>
              <w:ind w:left="426"/>
              <w:contextualSpacing/>
            </w:pPr>
            <w:r w:rsidRPr="009B7F25">
              <w:t>Сарађује са локалном самоуправом ради обезбеђења материјалних ресурса;</w:t>
            </w:r>
          </w:p>
          <w:p w:rsidR="006A5F50" w:rsidRPr="009B7F25" w:rsidRDefault="006A5F50" w:rsidP="00A52FCC">
            <w:pPr>
              <w:pStyle w:val="ListParagraph"/>
              <w:numPr>
                <w:ilvl w:val="0"/>
                <w:numId w:val="50"/>
              </w:numPr>
              <w:autoSpaceDE w:val="0"/>
              <w:autoSpaceDN w:val="0"/>
              <w:adjustRightInd w:val="0"/>
              <w:ind w:left="426"/>
              <w:contextualSpacing/>
            </w:pPr>
            <w:r w:rsidRPr="009B7F25">
              <w:t xml:space="preserve">Надзире процесе планирања и поступке јавних набавки које спроводи установа и обезбеђује њихову ефикасност и законитост; </w:t>
            </w:r>
          </w:p>
          <w:p w:rsidR="006A5F50" w:rsidRPr="009B7F25" w:rsidRDefault="006A5F50" w:rsidP="00A52FCC">
            <w:pPr>
              <w:pStyle w:val="ListParagraph"/>
              <w:numPr>
                <w:ilvl w:val="0"/>
                <w:numId w:val="50"/>
              </w:numPr>
              <w:autoSpaceDE w:val="0"/>
              <w:autoSpaceDN w:val="0"/>
              <w:adjustRightInd w:val="0"/>
              <w:ind w:left="426"/>
              <w:contextualSpacing/>
            </w:pPr>
            <w:r w:rsidRPr="009B7F25">
              <w:t>Прати извођење радова у установи који се екстерно финансирају;</w:t>
            </w:r>
          </w:p>
          <w:p w:rsidR="006A5F50" w:rsidRPr="009B7F25" w:rsidRDefault="006A5F50" w:rsidP="00A52FCC">
            <w:pPr>
              <w:pStyle w:val="ListParagraph"/>
              <w:numPr>
                <w:ilvl w:val="0"/>
                <w:numId w:val="50"/>
              </w:numPr>
              <w:autoSpaceDE w:val="0"/>
              <w:autoSpaceDN w:val="0"/>
              <w:adjustRightInd w:val="0"/>
              <w:ind w:left="426"/>
              <w:contextualSpacing/>
              <w:rPr>
                <w:b/>
              </w:rPr>
            </w:pPr>
            <w:r w:rsidRPr="009B7F25">
              <w:t>Обезбеђује ефикасност извођења радова које установа самостално финансира.</w:t>
            </w:r>
          </w:p>
        </w:tc>
        <w:tc>
          <w:tcPr>
            <w:tcW w:w="5382" w:type="dxa"/>
            <w:vAlign w:val="center"/>
          </w:tcPr>
          <w:p w:rsidR="006A5F50" w:rsidRPr="009B7F25" w:rsidRDefault="006A5F50" w:rsidP="00A52FCC">
            <w:pPr>
              <w:pStyle w:val="ListParagraph"/>
              <w:numPr>
                <w:ilvl w:val="0"/>
                <w:numId w:val="50"/>
              </w:numPr>
              <w:autoSpaceDE w:val="0"/>
              <w:autoSpaceDN w:val="0"/>
              <w:adjustRightInd w:val="0"/>
              <w:ind w:left="434"/>
              <w:contextualSpacing/>
              <w:rPr>
                <w:iCs/>
              </w:rPr>
            </w:pPr>
            <w:r w:rsidRPr="009B7F25">
              <w:rPr>
                <w:iCs/>
              </w:rPr>
              <w:t>Сопствене приходе од издавања фискултурне сале су нам укинута од стране Општине Пријепоље, као власника спортске сале.</w:t>
            </w:r>
          </w:p>
          <w:p w:rsidR="006A5F50" w:rsidRPr="009B7F25" w:rsidRDefault="006A5F50" w:rsidP="00A52FCC">
            <w:pPr>
              <w:pStyle w:val="ListParagraph"/>
              <w:numPr>
                <w:ilvl w:val="0"/>
                <w:numId w:val="50"/>
              </w:numPr>
              <w:autoSpaceDE w:val="0"/>
              <w:autoSpaceDN w:val="0"/>
              <w:adjustRightInd w:val="0"/>
              <w:ind w:left="434"/>
              <w:contextualSpacing/>
              <w:rPr>
                <w:iCs/>
              </w:rPr>
            </w:pPr>
            <w:r w:rsidRPr="009B7F25">
              <w:rPr>
                <w:iCs/>
              </w:rPr>
              <w:t xml:space="preserve">Из општинског буџета школа добија средства за одржавање, превоз запослених, дажбине (струја, вода, грејање...). У новој календарској години су делимично исплаћене јубиларне награде и солидарна помоћ запосленима из претходне календарске године. Спроведене су све набавке планиране Планом набавки за овај период. </w:t>
            </w:r>
          </w:p>
          <w:p w:rsidR="006A5F50" w:rsidRPr="009B7F25" w:rsidRDefault="006A5F50" w:rsidP="00A52FCC">
            <w:pPr>
              <w:pStyle w:val="ListParagraph"/>
              <w:numPr>
                <w:ilvl w:val="0"/>
                <w:numId w:val="50"/>
              </w:numPr>
              <w:autoSpaceDE w:val="0"/>
              <w:autoSpaceDN w:val="0"/>
              <w:adjustRightInd w:val="0"/>
              <w:ind w:left="434"/>
              <w:contextualSpacing/>
              <w:rPr>
                <w:iCs/>
              </w:rPr>
            </w:pPr>
            <w:r w:rsidRPr="009B7F25">
              <w:rPr>
                <w:iCs/>
              </w:rPr>
              <w:t>Вршена су редовна текућа одржавања и водоводне инсталације</w:t>
            </w:r>
          </w:p>
        </w:tc>
      </w:tr>
      <w:tr w:rsidR="006A5F50" w:rsidRPr="009B7F25" w:rsidTr="006A5F50">
        <w:trPr>
          <w:trHeight w:val="714"/>
        </w:trPr>
        <w:tc>
          <w:tcPr>
            <w:tcW w:w="10764" w:type="dxa"/>
            <w:gridSpan w:val="2"/>
            <w:vAlign w:val="center"/>
          </w:tcPr>
          <w:p w:rsidR="006A5F50" w:rsidRPr="009B7F25" w:rsidRDefault="006A5F50" w:rsidP="006A5F50">
            <w:pPr>
              <w:autoSpaceDE w:val="0"/>
              <w:autoSpaceDN w:val="0"/>
              <w:adjustRightInd w:val="0"/>
              <w:jc w:val="center"/>
              <w:rPr>
                <w:b/>
              </w:rPr>
            </w:pPr>
            <w:r w:rsidRPr="009B7F25">
              <w:rPr>
                <w:b/>
              </w:rPr>
              <w:lastRenderedPageBreak/>
              <w:t>5.3. Управљање административним процесима</w:t>
            </w:r>
          </w:p>
        </w:tc>
      </w:tr>
      <w:tr w:rsidR="006A5F50" w:rsidRPr="009B7F25" w:rsidTr="006A5F50">
        <w:trPr>
          <w:trHeight w:val="714"/>
        </w:trPr>
        <w:tc>
          <w:tcPr>
            <w:tcW w:w="5382" w:type="dxa"/>
            <w:vAlign w:val="center"/>
          </w:tcPr>
          <w:p w:rsidR="006A5F50" w:rsidRPr="009B7F25" w:rsidRDefault="006A5F50" w:rsidP="006A5F50">
            <w:pPr>
              <w:autoSpaceDE w:val="0"/>
              <w:autoSpaceDN w:val="0"/>
              <w:adjustRightInd w:val="0"/>
              <w:rPr>
                <w:bCs/>
              </w:rPr>
            </w:pPr>
            <w:r w:rsidRPr="009B7F25">
              <w:rPr>
                <w:b/>
              </w:rPr>
              <w:t>Опис стандарда</w:t>
            </w:r>
            <w:r w:rsidRPr="009B7F25">
              <w:t>:</w:t>
            </w:r>
            <w:r w:rsidRPr="009B7F25">
              <w:rPr>
                <w:bCs/>
              </w:rPr>
              <w:t xml:space="preserve"> Директор ефикасно управља административним пословима и</w:t>
            </w:r>
          </w:p>
          <w:p w:rsidR="006A5F50" w:rsidRPr="009B7F25" w:rsidRDefault="006A5F50" w:rsidP="006A5F50">
            <w:pPr>
              <w:autoSpaceDE w:val="0"/>
              <w:autoSpaceDN w:val="0"/>
              <w:adjustRightInd w:val="0"/>
            </w:pPr>
            <w:r w:rsidRPr="009B7F25">
              <w:rPr>
                <w:bCs/>
              </w:rPr>
              <w:t>документацијом</w:t>
            </w:r>
          </w:p>
        </w:tc>
        <w:tc>
          <w:tcPr>
            <w:tcW w:w="5382"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714"/>
        </w:trPr>
        <w:tc>
          <w:tcPr>
            <w:tcW w:w="5382" w:type="dxa"/>
            <w:vAlign w:val="center"/>
          </w:tcPr>
          <w:p w:rsidR="006A5F50" w:rsidRPr="009B7F25" w:rsidRDefault="006A5F50" w:rsidP="00A52FCC">
            <w:pPr>
              <w:pStyle w:val="ListParagraph"/>
              <w:numPr>
                <w:ilvl w:val="0"/>
                <w:numId w:val="52"/>
              </w:numPr>
              <w:autoSpaceDE w:val="0"/>
              <w:autoSpaceDN w:val="0"/>
              <w:adjustRightInd w:val="0"/>
              <w:ind w:left="426"/>
              <w:contextualSpacing/>
            </w:pPr>
            <w:r w:rsidRPr="009B7F25">
              <w:t>Обезбеђује покривеност рада установе потребном документацијом и процедурама;</w:t>
            </w:r>
          </w:p>
          <w:p w:rsidR="006A5F50" w:rsidRPr="009B7F25" w:rsidRDefault="006A5F50" w:rsidP="00A52FCC">
            <w:pPr>
              <w:pStyle w:val="ListParagraph"/>
              <w:numPr>
                <w:ilvl w:val="0"/>
                <w:numId w:val="52"/>
              </w:numPr>
              <w:autoSpaceDE w:val="0"/>
              <w:autoSpaceDN w:val="0"/>
              <w:adjustRightInd w:val="0"/>
              <w:ind w:left="426"/>
              <w:contextualSpacing/>
            </w:pPr>
            <w:r w:rsidRPr="009B7F25">
              <w:t>Стара се о поштовању и примени процедура рада установе и вођењу прописане документације;</w:t>
            </w:r>
          </w:p>
          <w:p w:rsidR="006A5F50" w:rsidRPr="009B7F25" w:rsidRDefault="006A5F50" w:rsidP="00A52FCC">
            <w:pPr>
              <w:pStyle w:val="ListParagraph"/>
              <w:numPr>
                <w:ilvl w:val="0"/>
                <w:numId w:val="52"/>
              </w:numPr>
              <w:autoSpaceDE w:val="0"/>
              <w:autoSpaceDN w:val="0"/>
              <w:adjustRightInd w:val="0"/>
              <w:ind w:left="426"/>
              <w:contextualSpacing/>
            </w:pPr>
            <w:r w:rsidRPr="009B7F25">
              <w:t>Обезбеђује ажурност и тачност административне документације и њено систематично архивирање, у складу са законом;</w:t>
            </w:r>
          </w:p>
          <w:p w:rsidR="006A5F50" w:rsidRPr="009B7F25" w:rsidRDefault="006A5F50" w:rsidP="00A52FCC">
            <w:pPr>
              <w:pStyle w:val="ListParagraph"/>
              <w:numPr>
                <w:ilvl w:val="0"/>
                <w:numId w:val="52"/>
              </w:numPr>
              <w:autoSpaceDE w:val="0"/>
              <w:autoSpaceDN w:val="0"/>
              <w:adjustRightInd w:val="0"/>
              <w:ind w:left="426"/>
              <w:contextualSpacing/>
              <w:rPr>
                <w:b/>
              </w:rPr>
            </w:pPr>
            <w:r w:rsidRPr="009B7F25">
              <w:t>Припрема извештаје који обухватају све аспекте живота установе и презентује их надлежним органима установе и шире заједнице.</w:t>
            </w:r>
          </w:p>
        </w:tc>
        <w:tc>
          <w:tcPr>
            <w:tcW w:w="5382" w:type="dxa"/>
            <w:vAlign w:val="center"/>
          </w:tcPr>
          <w:p w:rsidR="006A5F50" w:rsidRPr="009B7F25" w:rsidRDefault="006A5F50" w:rsidP="00A52FCC">
            <w:pPr>
              <w:pStyle w:val="ListParagraph"/>
              <w:numPr>
                <w:ilvl w:val="0"/>
                <w:numId w:val="51"/>
              </w:numPr>
              <w:autoSpaceDE w:val="0"/>
              <w:autoSpaceDN w:val="0"/>
              <w:adjustRightInd w:val="0"/>
              <w:ind w:left="434"/>
              <w:contextualSpacing/>
            </w:pPr>
            <w:r w:rsidRPr="009B7F25">
              <w:rPr>
                <w:iCs/>
              </w:rPr>
              <w:t>Обезбеђена је покривеност рада установе потребном документацијом. Поштује се и процедура рада уз појачан надзор вођења правне документације, а води се и прописана остала документација са обезбеђеном тачности административне документације и архивирање података у складу са законом</w:t>
            </w:r>
            <w:r w:rsidRPr="009B7F25">
              <w:t xml:space="preserve">. </w:t>
            </w:r>
          </w:p>
          <w:p w:rsidR="006A5F50" w:rsidRPr="009B7F25" w:rsidRDefault="006A5F50" w:rsidP="00A52FCC">
            <w:pPr>
              <w:pStyle w:val="ListParagraph"/>
              <w:numPr>
                <w:ilvl w:val="0"/>
                <w:numId w:val="51"/>
              </w:numPr>
              <w:autoSpaceDE w:val="0"/>
              <w:autoSpaceDN w:val="0"/>
              <w:adjustRightInd w:val="0"/>
              <w:ind w:left="434"/>
              <w:contextualSpacing/>
            </w:pPr>
            <w:r w:rsidRPr="009B7F25">
              <w:t>Сва правна документа су усклађена са изменама ЗОСОВ-а 92/2023. и припремљени нацрти за усклађивање са изменама и допунама ЗОСОВ-а 19/2025.</w:t>
            </w:r>
          </w:p>
          <w:p w:rsidR="006A5F50" w:rsidRPr="009B7F25" w:rsidRDefault="006A5F50" w:rsidP="00A52FCC">
            <w:pPr>
              <w:pStyle w:val="ListParagraph"/>
              <w:numPr>
                <w:ilvl w:val="0"/>
                <w:numId w:val="51"/>
              </w:numPr>
              <w:autoSpaceDE w:val="0"/>
              <w:autoSpaceDN w:val="0"/>
              <w:adjustRightInd w:val="0"/>
              <w:ind w:left="434"/>
              <w:contextualSpacing/>
            </w:pPr>
            <w:r w:rsidRPr="009B7F25">
              <w:rPr>
                <w:iCs/>
              </w:rPr>
              <w:t>Обезбеђена је просторија и полице у којима се врши архивирање</w:t>
            </w:r>
            <w:r w:rsidRPr="009B7F25">
              <w:t>.</w:t>
            </w:r>
          </w:p>
          <w:p w:rsidR="006A5F50" w:rsidRPr="009B7F25" w:rsidRDefault="006A5F50" w:rsidP="00A52FCC">
            <w:pPr>
              <w:pStyle w:val="ListParagraph"/>
              <w:numPr>
                <w:ilvl w:val="0"/>
                <w:numId w:val="51"/>
              </w:numPr>
              <w:autoSpaceDE w:val="0"/>
              <w:autoSpaceDN w:val="0"/>
              <w:adjustRightInd w:val="0"/>
              <w:ind w:left="434"/>
              <w:contextualSpacing/>
              <w:rPr>
                <w:iCs/>
              </w:rPr>
            </w:pPr>
            <w:r w:rsidRPr="009B7F25">
              <w:rPr>
                <w:iCs/>
              </w:rPr>
              <w:t>Сви планови и редовно презентовани на Наставничким већима, Савету родитеља, Школском одбору, а оне које је било потребно, прослеђени су надлежним министарствима и органима.</w:t>
            </w:r>
          </w:p>
        </w:tc>
      </w:tr>
    </w:tbl>
    <w:p w:rsidR="006A5F50" w:rsidRPr="009B7F25" w:rsidRDefault="006A5F50" w:rsidP="006A5F50">
      <w:pPr>
        <w:spacing w:before="200"/>
        <w:rPr>
          <w:b/>
        </w:rPr>
      </w:pPr>
      <w:r w:rsidRPr="009B7F25">
        <w:rPr>
          <w:b/>
        </w:rPr>
        <w:t>VI ОБЛАСТ: ОБЕЗБЕЂЕЊЕ ЗАКОНИТОСТИ РАДА УСТАНОВЕ</w:t>
      </w:r>
    </w:p>
    <w:p w:rsidR="006A5F50" w:rsidRPr="009B7F25" w:rsidRDefault="006A5F50" w:rsidP="006A5F50">
      <w:pPr>
        <w:autoSpaceDE w:val="0"/>
        <w:autoSpaceDN w:val="0"/>
        <w:adjustRightInd w:val="0"/>
      </w:pPr>
      <w:r w:rsidRPr="009B7F25">
        <w:t>Стандарди:</w:t>
      </w: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6.1. Познавање, разумевање и праћење релевантних прописа</w:t>
      </w:r>
    </w:p>
    <w:p w:rsidR="006A5F50" w:rsidRPr="009B7F25" w:rsidRDefault="006A5F50" w:rsidP="006A5F50">
      <w:pPr>
        <w:autoSpaceDE w:val="0"/>
        <w:autoSpaceDN w:val="0"/>
        <w:adjustRightInd w:val="0"/>
      </w:pPr>
      <w:r w:rsidRPr="009B7F25">
        <w:t>6.2. Израда општих аката и документације установе</w:t>
      </w:r>
    </w:p>
    <w:p w:rsidR="006A5F50" w:rsidRPr="009B7F25" w:rsidRDefault="006A5F50" w:rsidP="006A5F50">
      <w:pPr>
        <w:autoSpaceDE w:val="0"/>
        <w:autoSpaceDN w:val="0"/>
        <w:adjustRightInd w:val="0"/>
      </w:pPr>
      <w:r w:rsidRPr="009B7F25">
        <w:t>6.3. Примена општих аката и документације установе</w:t>
      </w:r>
    </w:p>
    <w:p w:rsidR="006A5F50" w:rsidRPr="009B7F25" w:rsidRDefault="006A5F50" w:rsidP="006A5F50">
      <w:pPr>
        <w:autoSpaceDE w:val="0"/>
        <w:autoSpaceDN w:val="0"/>
        <w:adjustRightInd w:val="0"/>
      </w:pPr>
    </w:p>
    <w:tbl>
      <w:tblPr>
        <w:tblStyle w:val="TableGrid"/>
        <w:tblW w:w="10780" w:type="dxa"/>
        <w:tblLook w:val="04A0"/>
      </w:tblPr>
      <w:tblGrid>
        <w:gridCol w:w="5390"/>
        <w:gridCol w:w="5390"/>
      </w:tblGrid>
      <w:tr w:rsidR="006A5F50" w:rsidRPr="009B7F25" w:rsidTr="006A5F50">
        <w:trPr>
          <w:trHeight w:val="533"/>
        </w:trPr>
        <w:tc>
          <w:tcPr>
            <w:tcW w:w="10780" w:type="dxa"/>
            <w:gridSpan w:val="2"/>
            <w:vAlign w:val="center"/>
          </w:tcPr>
          <w:p w:rsidR="006A5F50" w:rsidRPr="009B7F25" w:rsidRDefault="006A5F50" w:rsidP="006A5F50">
            <w:pPr>
              <w:autoSpaceDE w:val="0"/>
              <w:autoSpaceDN w:val="0"/>
              <w:adjustRightInd w:val="0"/>
              <w:jc w:val="center"/>
              <w:rPr>
                <w:b/>
              </w:rPr>
            </w:pPr>
            <w:r w:rsidRPr="009B7F25">
              <w:rPr>
                <w:b/>
              </w:rPr>
              <w:t>6.1. Познавање, разумевање и праћење релевантних прописа</w:t>
            </w:r>
          </w:p>
        </w:tc>
      </w:tr>
      <w:tr w:rsidR="006A5F50" w:rsidRPr="009B7F25" w:rsidTr="006A5F50">
        <w:trPr>
          <w:trHeight w:val="682"/>
        </w:trPr>
        <w:tc>
          <w:tcPr>
            <w:tcW w:w="5390"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познаје, разуме и прати релевантне прописе</w:t>
            </w:r>
          </w:p>
        </w:tc>
        <w:tc>
          <w:tcPr>
            <w:tcW w:w="5390"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682"/>
        </w:trPr>
        <w:tc>
          <w:tcPr>
            <w:tcW w:w="5390" w:type="dxa"/>
            <w:vAlign w:val="center"/>
          </w:tcPr>
          <w:p w:rsidR="006A5F50" w:rsidRPr="009B7F25" w:rsidRDefault="006A5F50" w:rsidP="00A52FCC">
            <w:pPr>
              <w:pStyle w:val="ListParagraph"/>
              <w:numPr>
                <w:ilvl w:val="0"/>
                <w:numId w:val="53"/>
              </w:numPr>
              <w:autoSpaceDE w:val="0"/>
              <w:autoSpaceDN w:val="0"/>
              <w:adjustRightInd w:val="0"/>
              <w:ind w:left="426"/>
              <w:contextualSpacing/>
            </w:pPr>
            <w:r w:rsidRPr="009B7F25">
              <w:t>Прати измене релевантних закона и подзаконских аката у области образовања, радних односа, финансија и управног поступка;</w:t>
            </w:r>
          </w:p>
          <w:p w:rsidR="006A5F50" w:rsidRPr="009B7F25" w:rsidRDefault="006A5F50" w:rsidP="00A52FCC">
            <w:pPr>
              <w:pStyle w:val="ListParagraph"/>
              <w:numPr>
                <w:ilvl w:val="0"/>
                <w:numId w:val="53"/>
              </w:numPr>
              <w:autoSpaceDE w:val="0"/>
              <w:autoSpaceDN w:val="0"/>
              <w:adjustRightInd w:val="0"/>
              <w:ind w:left="426"/>
              <w:contextualSpacing/>
            </w:pPr>
            <w:r w:rsidRPr="009B7F25">
              <w:t>Разуме импликације законских захтева на начин управљања и руковођења установом;</w:t>
            </w:r>
          </w:p>
          <w:p w:rsidR="006A5F50" w:rsidRPr="009B7F25" w:rsidRDefault="006A5F50" w:rsidP="00A52FCC">
            <w:pPr>
              <w:pStyle w:val="ListParagraph"/>
              <w:numPr>
                <w:ilvl w:val="0"/>
                <w:numId w:val="53"/>
              </w:numPr>
              <w:autoSpaceDE w:val="0"/>
              <w:autoSpaceDN w:val="0"/>
              <w:adjustRightInd w:val="0"/>
              <w:ind w:left="426"/>
              <w:contextualSpacing/>
              <w:rPr>
                <w:b/>
              </w:rPr>
            </w:pPr>
            <w:r w:rsidRPr="009B7F25">
              <w:t>Уме да користи стратешке документе који се односе на образовање и правце развоја образовања у Републици Србији.</w:t>
            </w:r>
          </w:p>
        </w:tc>
        <w:tc>
          <w:tcPr>
            <w:tcW w:w="5390" w:type="dxa"/>
            <w:vAlign w:val="center"/>
          </w:tcPr>
          <w:p w:rsidR="006A5F50" w:rsidRPr="009B7F25" w:rsidRDefault="006A5F50" w:rsidP="00A52FCC">
            <w:pPr>
              <w:pStyle w:val="ListParagraph"/>
              <w:numPr>
                <w:ilvl w:val="0"/>
                <w:numId w:val="53"/>
              </w:numPr>
              <w:autoSpaceDE w:val="0"/>
              <w:autoSpaceDN w:val="0"/>
              <w:adjustRightInd w:val="0"/>
              <w:ind w:left="434"/>
              <w:contextualSpacing/>
              <w:rPr>
                <w:iCs/>
              </w:rPr>
            </w:pPr>
            <w:r w:rsidRPr="009B7F25">
              <w:rPr>
                <w:iCs/>
              </w:rPr>
              <w:t>Пратила сам промене прописа и поступила у складу са њима.</w:t>
            </w:r>
            <w:r w:rsidRPr="009B7F25">
              <w:t xml:space="preserve"> Сва правна документа су усклађена са изменама ЗОСОВ-а 92/2023. и припремљени нацрти за усклађивање са изменама и допунама ЗОСОВ-а 19/2025.</w:t>
            </w:r>
          </w:p>
          <w:p w:rsidR="006A5F50" w:rsidRPr="009B7F25" w:rsidRDefault="006A5F50" w:rsidP="00A52FCC">
            <w:pPr>
              <w:pStyle w:val="ListParagraph"/>
              <w:numPr>
                <w:ilvl w:val="0"/>
                <w:numId w:val="53"/>
              </w:numPr>
              <w:autoSpaceDE w:val="0"/>
              <w:autoSpaceDN w:val="0"/>
              <w:adjustRightInd w:val="0"/>
              <w:ind w:left="434"/>
              <w:contextualSpacing/>
              <w:rPr>
                <w:b/>
              </w:rPr>
            </w:pPr>
            <w:r w:rsidRPr="009B7F25">
              <w:rPr>
                <w:iCs/>
              </w:rPr>
              <w:t>Стално се усавршавам из свих области делокруга свог рада како би руковођење школом било што ефикасније.</w:t>
            </w:r>
          </w:p>
        </w:tc>
      </w:tr>
      <w:tr w:rsidR="006A5F50" w:rsidRPr="009B7F25" w:rsidTr="006A5F50">
        <w:trPr>
          <w:trHeight w:val="682"/>
        </w:trPr>
        <w:tc>
          <w:tcPr>
            <w:tcW w:w="10780" w:type="dxa"/>
            <w:gridSpan w:val="2"/>
            <w:vAlign w:val="center"/>
          </w:tcPr>
          <w:p w:rsidR="006A5F50" w:rsidRPr="009B7F25" w:rsidRDefault="006A5F50" w:rsidP="006A5F50">
            <w:pPr>
              <w:autoSpaceDE w:val="0"/>
              <w:autoSpaceDN w:val="0"/>
              <w:adjustRightInd w:val="0"/>
              <w:jc w:val="center"/>
              <w:rPr>
                <w:b/>
              </w:rPr>
            </w:pPr>
            <w:r w:rsidRPr="009B7F25">
              <w:rPr>
                <w:b/>
              </w:rPr>
              <w:t>6.2. Израда општих аката и документације установе</w:t>
            </w:r>
          </w:p>
        </w:tc>
      </w:tr>
      <w:tr w:rsidR="006A5F50" w:rsidRPr="009B7F25" w:rsidTr="006A5F50">
        <w:trPr>
          <w:trHeight w:val="281"/>
        </w:trPr>
        <w:tc>
          <w:tcPr>
            <w:tcW w:w="5390"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израду општих аката и документације која је у складу са </w:t>
            </w:r>
            <w:r w:rsidRPr="009B7F25">
              <w:rPr>
                <w:bCs/>
              </w:rPr>
              <w:lastRenderedPageBreak/>
              <w:t>законом и другим прописима, јасна и доступна свима</w:t>
            </w:r>
          </w:p>
        </w:tc>
        <w:tc>
          <w:tcPr>
            <w:tcW w:w="5390" w:type="dxa"/>
            <w:vAlign w:val="center"/>
          </w:tcPr>
          <w:p w:rsidR="006A5F50" w:rsidRPr="009B7F25" w:rsidRDefault="006A5F50" w:rsidP="006A5F50">
            <w:pPr>
              <w:autoSpaceDE w:val="0"/>
              <w:autoSpaceDN w:val="0"/>
              <w:adjustRightInd w:val="0"/>
              <w:jc w:val="center"/>
              <w:rPr>
                <w:b/>
              </w:rPr>
            </w:pPr>
            <w:r w:rsidRPr="009B7F25">
              <w:rPr>
                <w:b/>
              </w:rPr>
              <w:lastRenderedPageBreak/>
              <w:t>Опис активности</w:t>
            </w:r>
          </w:p>
        </w:tc>
      </w:tr>
      <w:tr w:rsidR="006A5F50" w:rsidRPr="009B7F25" w:rsidTr="006A5F50">
        <w:trPr>
          <w:trHeight w:val="281"/>
        </w:trPr>
        <w:tc>
          <w:tcPr>
            <w:tcW w:w="5390" w:type="dxa"/>
            <w:vAlign w:val="center"/>
          </w:tcPr>
          <w:p w:rsidR="006A5F50" w:rsidRPr="009B7F25" w:rsidRDefault="006A5F50" w:rsidP="00A52FCC">
            <w:pPr>
              <w:pStyle w:val="ListParagraph"/>
              <w:numPr>
                <w:ilvl w:val="0"/>
                <w:numId w:val="54"/>
              </w:numPr>
              <w:autoSpaceDE w:val="0"/>
              <w:autoSpaceDN w:val="0"/>
              <w:adjustRightInd w:val="0"/>
              <w:ind w:left="426"/>
              <w:contextualSpacing/>
            </w:pPr>
            <w:r w:rsidRPr="009B7F25">
              <w:lastRenderedPageBreak/>
              <w:t>Иницира и у сарадњи са секретаром планира припрему општих аката и документације;</w:t>
            </w:r>
          </w:p>
          <w:p w:rsidR="006A5F50" w:rsidRPr="009B7F25" w:rsidRDefault="006A5F50" w:rsidP="00A52FCC">
            <w:pPr>
              <w:pStyle w:val="ListParagraph"/>
              <w:numPr>
                <w:ilvl w:val="0"/>
                <w:numId w:val="54"/>
              </w:numPr>
              <w:autoSpaceDE w:val="0"/>
              <w:autoSpaceDN w:val="0"/>
              <w:adjustRightInd w:val="0"/>
              <w:ind w:left="426"/>
              <w:contextualSpacing/>
            </w:pPr>
            <w:r w:rsidRPr="009B7F25">
              <w:t>Обезбеђује услове да општи акти и документација установе буду законити, потпуни и јасни онима којима су намењени;</w:t>
            </w:r>
          </w:p>
          <w:p w:rsidR="006A5F50" w:rsidRPr="009B7F25" w:rsidRDefault="006A5F50" w:rsidP="00A52FCC">
            <w:pPr>
              <w:pStyle w:val="ListParagraph"/>
              <w:numPr>
                <w:ilvl w:val="0"/>
                <w:numId w:val="54"/>
              </w:numPr>
              <w:autoSpaceDE w:val="0"/>
              <w:autoSpaceDN w:val="0"/>
              <w:adjustRightInd w:val="0"/>
              <w:ind w:left="426"/>
              <w:contextualSpacing/>
              <w:rPr>
                <w:b/>
              </w:rPr>
            </w:pPr>
            <w:r w:rsidRPr="009B7F25">
              <w:t>Обезбеђује услове да општи акти и документација установе буду доступни онима којима су намењени и другим заинтересованим лицима, у складу са законом.</w:t>
            </w:r>
          </w:p>
        </w:tc>
        <w:tc>
          <w:tcPr>
            <w:tcW w:w="5390" w:type="dxa"/>
            <w:vAlign w:val="center"/>
          </w:tcPr>
          <w:p w:rsidR="006A5F50" w:rsidRPr="009B7F25" w:rsidRDefault="006A5F50" w:rsidP="00A52FCC">
            <w:pPr>
              <w:pStyle w:val="ListParagraph"/>
              <w:numPr>
                <w:ilvl w:val="0"/>
                <w:numId w:val="55"/>
              </w:numPr>
              <w:autoSpaceDE w:val="0"/>
              <w:autoSpaceDN w:val="0"/>
              <w:adjustRightInd w:val="0"/>
              <w:ind w:left="434"/>
              <w:contextualSpacing/>
              <w:rPr>
                <w:iCs/>
              </w:rPr>
            </w:pPr>
            <w:r w:rsidRPr="009B7F25">
              <w:rPr>
                <w:iCs/>
              </w:rPr>
              <w:t xml:space="preserve">У сарадњи са секретаром школе сви општи акти и документација су усклађени са </w:t>
            </w:r>
            <w:r w:rsidRPr="009B7F25">
              <w:t>изменама ЗОСОВ-а 92/2023. и припремљени су нацрти за усклађивање са изменама и допунама ЗОСОВ-а 19/2025.</w:t>
            </w:r>
          </w:p>
          <w:p w:rsidR="006A5F50" w:rsidRPr="009B7F25" w:rsidRDefault="006A5F50" w:rsidP="00A52FCC">
            <w:pPr>
              <w:pStyle w:val="ListParagraph"/>
              <w:numPr>
                <w:ilvl w:val="0"/>
                <w:numId w:val="55"/>
              </w:numPr>
              <w:autoSpaceDE w:val="0"/>
              <w:autoSpaceDN w:val="0"/>
              <w:adjustRightInd w:val="0"/>
              <w:ind w:left="434"/>
              <w:contextualSpacing/>
              <w:rPr>
                <w:iCs/>
              </w:rPr>
            </w:pPr>
            <w:r w:rsidRPr="009B7F25">
              <w:rPr>
                <w:iCs/>
              </w:rPr>
              <w:t>Општи акти доступни запосленима у канцеларији секретара, као и на сајту школе.</w:t>
            </w:r>
          </w:p>
        </w:tc>
      </w:tr>
      <w:tr w:rsidR="006A5F50" w:rsidRPr="009B7F25" w:rsidTr="006A5F50">
        <w:trPr>
          <w:trHeight w:val="571"/>
        </w:trPr>
        <w:tc>
          <w:tcPr>
            <w:tcW w:w="10780" w:type="dxa"/>
            <w:gridSpan w:val="2"/>
            <w:vAlign w:val="center"/>
          </w:tcPr>
          <w:p w:rsidR="006A5F50" w:rsidRPr="009B7F25" w:rsidRDefault="006A5F50" w:rsidP="006A5F50">
            <w:pPr>
              <w:autoSpaceDE w:val="0"/>
              <w:autoSpaceDN w:val="0"/>
              <w:adjustRightInd w:val="0"/>
              <w:jc w:val="center"/>
              <w:rPr>
                <w:b/>
              </w:rPr>
            </w:pPr>
            <w:r w:rsidRPr="009B7F25">
              <w:rPr>
                <w:b/>
              </w:rPr>
              <w:t>6.3. Примена општих аката и документације установе</w:t>
            </w:r>
          </w:p>
        </w:tc>
      </w:tr>
      <w:tr w:rsidR="006A5F50" w:rsidRPr="009B7F25" w:rsidTr="006A5F50">
        <w:trPr>
          <w:trHeight w:val="281"/>
        </w:trPr>
        <w:tc>
          <w:tcPr>
            <w:tcW w:w="5390" w:type="dxa"/>
            <w:vAlign w:val="center"/>
          </w:tcPr>
          <w:p w:rsidR="006A5F50" w:rsidRPr="009B7F25" w:rsidRDefault="006A5F50" w:rsidP="006A5F50">
            <w:pPr>
              <w:autoSpaceDE w:val="0"/>
              <w:autoSpaceDN w:val="0"/>
              <w:adjustRightInd w:val="0"/>
            </w:pPr>
            <w:r w:rsidRPr="009B7F25">
              <w:rPr>
                <w:b/>
              </w:rPr>
              <w:t>Опис стандарда</w:t>
            </w:r>
            <w:r w:rsidRPr="009B7F25">
              <w:t>:</w:t>
            </w:r>
            <w:r w:rsidRPr="009B7F25">
              <w:rPr>
                <w:bCs/>
              </w:rPr>
              <w:t xml:space="preserve"> Директор обезбеђује поштовање и примену прописа, општих аката и документације установе</w:t>
            </w:r>
          </w:p>
        </w:tc>
        <w:tc>
          <w:tcPr>
            <w:tcW w:w="5390" w:type="dxa"/>
            <w:vAlign w:val="center"/>
          </w:tcPr>
          <w:p w:rsidR="006A5F50" w:rsidRPr="009B7F25" w:rsidRDefault="006A5F50" w:rsidP="006A5F50">
            <w:pPr>
              <w:autoSpaceDE w:val="0"/>
              <w:autoSpaceDN w:val="0"/>
              <w:adjustRightInd w:val="0"/>
              <w:jc w:val="center"/>
              <w:rPr>
                <w:b/>
              </w:rPr>
            </w:pPr>
            <w:r w:rsidRPr="009B7F25">
              <w:rPr>
                <w:b/>
              </w:rPr>
              <w:t>Опис активности</w:t>
            </w:r>
          </w:p>
        </w:tc>
      </w:tr>
      <w:tr w:rsidR="006A5F50" w:rsidRPr="009B7F25" w:rsidTr="006A5F50">
        <w:trPr>
          <w:trHeight w:val="281"/>
        </w:trPr>
        <w:tc>
          <w:tcPr>
            <w:tcW w:w="5390" w:type="dxa"/>
            <w:vAlign w:val="center"/>
          </w:tcPr>
          <w:p w:rsidR="006A5F50" w:rsidRPr="009B7F25" w:rsidRDefault="006A5F50" w:rsidP="00A52FCC">
            <w:pPr>
              <w:pStyle w:val="ListParagraph"/>
              <w:numPr>
                <w:ilvl w:val="0"/>
                <w:numId w:val="56"/>
              </w:numPr>
              <w:autoSpaceDE w:val="0"/>
              <w:autoSpaceDN w:val="0"/>
              <w:adjustRightInd w:val="0"/>
              <w:ind w:left="426"/>
              <w:contextualSpacing/>
            </w:pPr>
            <w:r w:rsidRPr="009B7F25">
              <w:t>Обезбеђује да се поштују прописи, општа акта  установе и води установљена документација;</w:t>
            </w:r>
          </w:p>
          <w:p w:rsidR="006A5F50" w:rsidRPr="009B7F25" w:rsidRDefault="006A5F50" w:rsidP="00A52FCC">
            <w:pPr>
              <w:pStyle w:val="ListParagraph"/>
              <w:numPr>
                <w:ilvl w:val="0"/>
                <w:numId w:val="56"/>
              </w:numPr>
              <w:autoSpaceDE w:val="0"/>
              <w:autoSpaceDN w:val="0"/>
              <w:adjustRightInd w:val="0"/>
              <w:ind w:left="426"/>
              <w:contextualSpacing/>
              <w:rPr>
                <w:b/>
              </w:rPr>
            </w:pPr>
            <w:r w:rsidRPr="009B7F25">
              <w:t>Након извршеног инспекцијског и стручно-педагошког надзора израђује планове за унапређивање рада и извештаје који показују како су спроведене тражене мере</w:t>
            </w:r>
          </w:p>
        </w:tc>
        <w:tc>
          <w:tcPr>
            <w:tcW w:w="5390" w:type="dxa"/>
            <w:vAlign w:val="center"/>
          </w:tcPr>
          <w:p w:rsidR="006A5F50" w:rsidRPr="009B7F25" w:rsidRDefault="006A5F50" w:rsidP="00A52FCC">
            <w:pPr>
              <w:pStyle w:val="ListParagraph"/>
              <w:numPr>
                <w:ilvl w:val="0"/>
                <w:numId w:val="56"/>
              </w:numPr>
              <w:autoSpaceDE w:val="0"/>
              <w:autoSpaceDN w:val="0"/>
              <w:adjustRightInd w:val="0"/>
              <w:ind w:left="434"/>
              <w:contextualSpacing/>
              <w:rPr>
                <w:iCs/>
              </w:rPr>
            </w:pPr>
            <w:r w:rsidRPr="009B7F25">
              <w:rPr>
                <w:iCs/>
              </w:rPr>
              <w:t>Активно учествујем у обезбеђивању поштовања прописа и активном вођењу документације;</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Извршен је редован инспекцијски преглед противпожарне безбедности</w:t>
            </w:r>
          </w:p>
          <w:p w:rsidR="006A5F50" w:rsidRPr="009B7F25" w:rsidRDefault="006A5F50" w:rsidP="00A52FCC">
            <w:pPr>
              <w:pStyle w:val="ListParagraph"/>
              <w:numPr>
                <w:ilvl w:val="0"/>
                <w:numId w:val="28"/>
              </w:numPr>
              <w:autoSpaceDE w:val="0"/>
              <w:autoSpaceDN w:val="0"/>
              <w:adjustRightInd w:val="0"/>
              <w:ind w:left="434"/>
              <w:contextualSpacing/>
            </w:pPr>
            <w:r w:rsidRPr="009B7F25">
              <w:rPr>
                <w:iCs/>
              </w:rPr>
              <w:t>Извршен инспекцијски надзор Министарства просвете-Одељење за инспекцијске послове у установама доуниверзитетског образовања и васпитања и заводима.</w:t>
            </w:r>
          </w:p>
          <w:p w:rsidR="006A5F50" w:rsidRPr="009B7F25" w:rsidRDefault="006A5F50" w:rsidP="00A52FCC">
            <w:pPr>
              <w:pStyle w:val="ListParagraph"/>
              <w:numPr>
                <w:ilvl w:val="0"/>
                <w:numId w:val="56"/>
              </w:numPr>
              <w:autoSpaceDE w:val="0"/>
              <w:autoSpaceDN w:val="0"/>
              <w:adjustRightInd w:val="0"/>
              <w:ind w:left="434"/>
              <w:contextualSpacing/>
              <w:rPr>
                <w:i/>
                <w:iCs/>
                <w:sz w:val="21"/>
                <w:szCs w:val="21"/>
              </w:rPr>
            </w:pPr>
            <w:r w:rsidRPr="009B7F25">
              <w:rPr>
                <w:iCs/>
              </w:rPr>
              <w:t>Извршен инспекцијски надзорМинистарства унутрашњих послова-Сектор за ванредне ситуације</w:t>
            </w:r>
          </w:p>
        </w:tc>
      </w:tr>
    </w:tbl>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p>
    <w:p w:rsidR="006A5F50" w:rsidRPr="009B7F25" w:rsidRDefault="006A5F50" w:rsidP="006A5F50">
      <w:pPr>
        <w:autoSpaceDE w:val="0"/>
        <w:autoSpaceDN w:val="0"/>
        <w:adjustRightInd w:val="0"/>
      </w:pPr>
      <w:r w:rsidRPr="009B7F25">
        <w:tab/>
      </w:r>
      <w:r w:rsidRPr="009B7F25">
        <w:tab/>
      </w:r>
      <w:r w:rsidRPr="009B7F25">
        <w:tab/>
      </w:r>
      <w:r w:rsidRPr="009B7F25">
        <w:tab/>
      </w:r>
      <w:r w:rsidRPr="009B7F25">
        <w:tab/>
      </w:r>
      <w:r w:rsidRPr="009B7F25">
        <w:tab/>
      </w:r>
      <w:r w:rsidRPr="009B7F25">
        <w:tab/>
      </w:r>
      <w:r w:rsidRPr="009B7F25">
        <w:tab/>
      </w:r>
      <w:r w:rsidRPr="009B7F25">
        <w:tab/>
      </w:r>
      <w:r w:rsidRPr="009B7F25">
        <w:tab/>
        <w:t>Директор школе,</w:t>
      </w:r>
    </w:p>
    <w:p w:rsidR="006A5F50" w:rsidRPr="009B7F25" w:rsidRDefault="006A5F50" w:rsidP="006A5F50">
      <w:pPr>
        <w:autoSpaceDE w:val="0"/>
        <w:autoSpaceDN w:val="0"/>
        <w:adjustRightInd w:val="0"/>
      </w:pPr>
      <w:r w:rsidRPr="009B7F25">
        <w:tab/>
      </w:r>
      <w:r w:rsidRPr="009B7F25">
        <w:tab/>
      </w:r>
      <w:r w:rsidRPr="009B7F25">
        <w:tab/>
      </w:r>
      <w:r w:rsidRPr="009B7F25">
        <w:tab/>
      </w:r>
      <w:r w:rsidRPr="009B7F25">
        <w:tab/>
      </w:r>
      <w:r w:rsidRPr="009B7F25">
        <w:tab/>
      </w:r>
      <w:r w:rsidRPr="009B7F25">
        <w:tab/>
      </w:r>
      <w:r w:rsidRPr="009B7F25">
        <w:tab/>
      </w:r>
      <w:r w:rsidRPr="009B7F25">
        <w:tab/>
      </w:r>
      <w:r w:rsidRPr="009B7F25">
        <w:tab/>
        <w:t>Искрица Радоњић</w:t>
      </w:r>
    </w:p>
    <w:p w:rsidR="00D458A4" w:rsidRPr="009B7F25" w:rsidRDefault="00D458A4" w:rsidP="00B858B3">
      <w:pPr>
        <w:spacing w:after="160" w:line="259" w:lineRule="auto"/>
        <w:jc w:val="both"/>
        <w:rPr>
          <w:b/>
          <w:bCs/>
          <w:color w:val="000000" w:themeColor="text1"/>
          <w:kern w:val="32"/>
          <w:sz w:val="32"/>
          <w:szCs w:val="32"/>
        </w:rPr>
      </w:pPr>
    </w:p>
    <w:p w:rsidR="000D006C" w:rsidRPr="009B7F25" w:rsidRDefault="000D006C" w:rsidP="00B858B3">
      <w:pPr>
        <w:spacing w:after="160" w:line="259" w:lineRule="auto"/>
        <w:jc w:val="both"/>
        <w:rPr>
          <w:b/>
          <w:bCs/>
          <w:color w:val="000000" w:themeColor="text1"/>
          <w:kern w:val="32"/>
          <w:sz w:val="32"/>
          <w:szCs w:val="32"/>
        </w:rPr>
      </w:pPr>
    </w:p>
    <w:p w:rsidR="000D006C" w:rsidRPr="009B7F25" w:rsidRDefault="000D006C" w:rsidP="00B858B3">
      <w:pPr>
        <w:spacing w:after="160" w:line="259" w:lineRule="auto"/>
        <w:jc w:val="both"/>
        <w:rPr>
          <w:b/>
          <w:bCs/>
          <w:color w:val="000000" w:themeColor="text1"/>
          <w:kern w:val="32"/>
          <w:sz w:val="32"/>
          <w:szCs w:val="32"/>
        </w:rPr>
      </w:pPr>
    </w:p>
    <w:p w:rsidR="000D006C" w:rsidRPr="009B7F25" w:rsidRDefault="000D006C" w:rsidP="00B858B3">
      <w:pPr>
        <w:spacing w:after="160" w:line="259" w:lineRule="auto"/>
        <w:jc w:val="both"/>
        <w:rPr>
          <w:b/>
          <w:bCs/>
          <w:color w:val="000000" w:themeColor="text1"/>
          <w:kern w:val="32"/>
          <w:sz w:val="32"/>
          <w:szCs w:val="32"/>
        </w:rPr>
      </w:pPr>
    </w:p>
    <w:p w:rsidR="000D006C" w:rsidRPr="009B7F25" w:rsidRDefault="000D006C" w:rsidP="00B858B3">
      <w:pPr>
        <w:spacing w:after="160" w:line="259" w:lineRule="auto"/>
        <w:jc w:val="both"/>
        <w:rPr>
          <w:b/>
          <w:bCs/>
          <w:color w:val="000000" w:themeColor="text1"/>
          <w:kern w:val="32"/>
          <w:sz w:val="32"/>
          <w:szCs w:val="32"/>
        </w:rPr>
      </w:pPr>
    </w:p>
    <w:p w:rsidR="000D006C" w:rsidRPr="009B7F25" w:rsidRDefault="000D006C" w:rsidP="00B858B3">
      <w:pPr>
        <w:spacing w:after="160" w:line="259" w:lineRule="auto"/>
        <w:jc w:val="both"/>
        <w:rPr>
          <w:b/>
          <w:bCs/>
          <w:color w:val="000000" w:themeColor="text1"/>
          <w:kern w:val="32"/>
          <w:sz w:val="32"/>
          <w:szCs w:val="32"/>
        </w:rPr>
      </w:pPr>
    </w:p>
    <w:p w:rsidR="000D006C" w:rsidRPr="009B7F25" w:rsidRDefault="000D006C" w:rsidP="00B858B3">
      <w:pPr>
        <w:spacing w:after="160" w:line="259" w:lineRule="auto"/>
        <w:jc w:val="both"/>
        <w:rPr>
          <w:b/>
          <w:bCs/>
          <w:color w:val="000000" w:themeColor="text1"/>
          <w:kern w:val="32"/>
          <w:sz w:val="32"/>
          <w:szCs w:val="32"/>
        </w:rPr>
      </w:pPr>
    </w:p>
    <w:p w:rsidR="001434A9" w:rsidRPr="009B7F25" w:rsidRDefault="00C72EC3" w:rsidP="00E72658">
      <w:pPr>
        <w:pStyle w:val="Heading1"/>
        <w:numPr>
          <w:ilvl w:val="0"/>
          <w:numId w:val="4"/>
        </w:numPr>
        <w:jc w:val="both"/>
        <w:rPr>
          <w:rFonts w:ascii="Times New Roman" w:hAnsi="Times New Roman" w:cs="Times New Roman"/>
        </w:rPr>
      </w:pPr>
      <w:bookmarkStart w:id="155" w:name="_Toc113874651"/>
      <w:bookmarkStart w:id="156" w:name="_Toc145401806"/>
      <w:r w:rsidRPr="009B7F25">
        <w:rPr>
          <w:rFonts w:ascii="Times New Roman" w:hAnsi="Times New Roman" w:cs="Times New Roman"/>
        </w:rPr>
        <w:lastRenderedPageBreak/>
        <w:t>ПОСТИГНУЋА  УЧЕНИКА</w:t>
      </w:r>
      <w:bookmarkEnd w:id="155"/>
      <w:bookmarkEnd w:id="156"/>
    </w:p>
    <w:p w:rsidR="001434A9" w:rsidRPr="009B7F25" w:rsidRDefault="001434A9">
      <w:pPr>
        <w:tabs>
          <w:tab w:val="left" w:pos="0"/>
          <w:tab w:val="left" w:pos="1200"/>
          <w:tab w:val="left" w:pos="1680"/>
        </w:tabs>
        <w:jc w:val="both"/>
        <w:rPr>
          <w:b/>
          <w:color w:val="FF0000"/>
        </w:rPr>
      </w:pPr>
    </w:p>
    <w:p w:rsidR="001434A9" w:rsidRPr="009B7F25" w:rsidRDefault="001434A9">
      <w:pPr>
        <w:tabs>
          <w:tab w:val="left" w:pos="0"/>
          <w:tab w:val="left" w:pos="1200"/>
          <w:tab w:val="left" w:pos="1680"/>
        </w:tabs>
        <w:ind w:left="840"/>
        <w:jc w:val="both"/>
        <w:rPr>
          <w:b/>
          <w:color w:val="FF0000"/>
        </w:rPr>
      </w:pPr>
    </w:p>
    <w:p w:rsidR="001434A9" w:rsidRPr="009B7F25" w:rsidRDefault="002B18A9" w:rsidP="002B18A9">
      <w:pPr>
        <w:pStyle w:val="Heading2"/>
        <w:rPr>
          <w:rFonts w:ascii="Times New Roman" w:hAnsi="Times New Roman"/>
        </w:rPr>
      </w:pPr>
      <w:bookmarkStart w:id="157" w:name="_Toc113874652"/>
      <w:bookmarkStart w:id="158" w:name="_Toc145401807"/>
      <w:r w:rsidRPr="009B7F25">
        <w:rPr>
          <w:rFonts w:ascii="Times New Roman" w:hAnsi="Times New Roman"/>
        </w:rPr>
        <w:t>17</w:t>
      </w:r>
      <w:r w:rsidR="00C72EC3" w:rsidRPr="009B7F25">
        <w:rPr>
          <w:rFonts w:ascii="Times New Roman" w:hAnsi="Times New Roman"/>
        </w:rPr>
        <w:t>.1.Добитници дипломе ,,Вук Караџић“</w:t>
      </w:r>
      <w:bookmarkEnd w:id="157"/>
      <w:bookmarkEnd w:id="158"/>
    </w:p>
    <w:p w:rsidR="001434A9" w:rsidRPr="009B7F25" w:rsidRDefault="001434A9">
      <w:pPr>
        <w:tabs>
          <w:tab w:val="left" w:pos="0"/>
          <w:tab w:val="left" w:pos="600"/>
          <w:tab w:val="left" w:pos="1200"/>
          <w:tab w:val="left" w:pos="1440"/>
          <w:tab w:val="left" w:pos="1680"/>
        </w:tabs>
        <w:ind w:left="840"/>
        <w:jc w:val="both"/>
        <w:rPr>
          <w:b/>
        </w:rPr>
      </w:pPr>
    </w:p>
    <w:p w:rsidR="001434A9" w:rsidRPr="009B7F25" w:rsidRDefault="00C72EC3">
      <w:pPr>
        <w:tabs>
          <w:tab w:val="left" w:pos="0"/>
          <w:tab w:val="left" w:pos="600"/>
          <w:tab w:val="left" w:pos="1200"/>
          <w:tab w:val="left" w:pos="1440"/>
          <w:tab w:val="left" w:pos="1680"/>
        </w:tabs>
        <w:ind w:left="840"/>
        <w:jc w:val="both"/>
      </w:pPr>
      <w:r w:rsidRPr="009B7F25">
        <w:t xml:space="preserve">У овој школској години </w:t>
      </w:r>
      <w:r w:rsidR="00D502DE" w:rsidRPr="009B7F25">
        <w:t>1 ученик је добио диплому ,,Вук Караџић“. То је</w:t>
      </w:r>
      <w:r w:rsidRPr="009B7F25">
        <w:t>:</w:t>
      </w:r>
    </w:p>
    <w:p w:rsidR="00B15704" w:rsidRPr="009B7F25" w:rsidRDefault="00D502DE" w:rsidP="002D5635">
      <w:pPr>
        <w:pStyle w:val="ListParagraph"/>
        <w:numPr>
          <w:ilvl w:val="1"/>
          <w:numId w:val="6"/>
        </w:numPr>
        <w:tabs>
          <w:tab w:val="left" w:pos="0"/>
          <w:tab w:val="left" w:pos="600"/>
          <w:tab w:val="left" w:pos="1200"/>
          <w:tab w:val="left" w:pos="1440"/>
          <w:tab w:val="left" w:pos="1680"/>
        </w:tabs>
        <w:jc w:val="both"/>
      </w:pPr>
      <w:r w:rsidRPr="009B7F25">
        <w:t>Бећировић Наида</w:t>
      </w:r>
    </w:p>
    <w:p w:rsidR="00D458A4" w:rsidRPr="009B7F25" w:rsidRDefault="00D458A4" w:rsidP="002B18A9">
      <w:pPr>
        <w:pStyle w:val="Heading2"/>
        <w:rPr>
          <w:rFonts w:ascii="Times New Roman" w:hAnsi="Times New Roman"/>
          <w:color w:val="FF0000"/>
        </w:rPr>
      </w:pPr>
      <w:bookmarkStart w:id="159" w:name="_Toc113874653"/>
    </w:p>
    <w:p w:rsidR="001434A9" w:rsidRPr="009B7F25" w:rsidRDefault="002B18A9" w:rsidP="002B18A9">
      <w:pPr>
        <w:pStyle w:val="Heading2"/>
        <w:rPr>
          <w:rFonts w:ascii="Times New Roman" w:hAnsi="Times New Roman"/>
          <w:color w:val="000000" w:themeColor="text1"/>
        </w:rPr>
      </w:pPr>
      <w:bookmarkStart w:id="160" w:name="_Toc145401808"/>
      <w:r w:rsidRPr="009B7F25">
        <w:rPr>
          <w:rFonts w:ascii="Times New Roman" w:hAnsi="Times New Roman"/>
          <w:color w:val="000000" w:themeColor="text1"/>
        </w:rPr>
        <w:t>17</w:t>
      </w:r>
      <w:r w:rsidR="00C72EC3" w:rsidRPr="009B7F25">
        <w:rPr>
          <w:rFonts w:ascii="Times New Roman" w:hAnsi="Times New Roman"/>
          <w:color w:val="000000" w:themeColor="text1"/>
        </w:rPr>
        <w:t>.</w:t>
      </w:r>
      <w:r w:rsidRPr="009B7F25">
        <w:rPr>
          <w:rFonts w:ascii="Times New Roman" w:hAnsi="Times New Roman"/>
          <w:color w:val="000000" w:themeColor="text1"/>
        </w:rPr>
        <w:t>2</w:t>
      </w:r>
      <w:r w:rsidR="00C72EC3" w:rsidRPr="009B7F25">
        <w:rPr>
          <w:rFonts w:ascii="Times New Roman" w:hAnsi="Times New Roman"/>
          <w:color w:val="000000" w:themeColor="text1"/>
        </w:rPr>
        <w:t>.    Добитници посебних диплома</w:t>
      </w:r>
      <w:bookmarkEnd w:id="159"/>
      <w:r w:rsidR="006C7D34" w:rsidRPr="009B7F25">
        <w:rPr>
          <w:rFonts w:ascii="Times New Roman" w:hAnsi="Times New Roman"/>
          <w:color w:val="000000" w:themeColor="text1"/>
        </w:rPr>
        <w:t>- Доситеј Обрадовић</w:t>
      </w:r>
      <w:bookmarkEnd w:id="160"/>
    </w:p>
    <w:p w:rsidR="001434A9" w:rsidRPr="009B7F25" w:rsidRDefault="001434A9">
      <w:pPr>
        <w:tabs>
          <w:tab w:val="left" w:pos="0"/>
          <w:tab w:val="left" w:pos="600"/>
          <w:tab w:val="left" w:pos="840"/>
          <w:tab w:val="left" w:pos="1200"/>
          <w:tab w:val="left" w:pos="1440"/>
          <w:tab w:val="left" w:pos="1680"/>
        </w:tabs>
        <w:jc w:val="both"/>
        <w:rPr>
          <w:b/>
        </w:rPr>
      </w:pPr>
    </w:p>
    <w:p w:rsidR="001434A9" w:rsidRPr="009B7F25" w:rsidRDefault="00C72EC3">
      <w:pPr>
        <w:tabs>
          <w:tab w:val="left" w:pos="0"/>
          <w:tab w:val="left" w:pos="600"/>
          <w:tab w:val="left" w:pos="840"/>
          <w:tab w:val="left" w:pos="1200"/>
          <w:tab w:val="left" w:pos="1440"/>
          <w:tab w:val="left" w:pos="1680"/>
        </w:tabs>
        <w:jc w:val="both"/>
      </w:pPr>
      <w:r w:rsidRPr="009B7F25">
        <w:rPr>
          <w:b/>
        </w:rPr>
        <w:tab/>
      </w:r>
      <w:r w:rsidRPr="009B7F25">
        <w:t>У овој школској горини, током осмогодишњег школовања, одређени број ученика је постизао изузетне резултате. За успехе постигнуте у одређеним областима, наставничко веће им је доделило Посебне дипломе. То су:</w:t>
      </w:r>
    </w:p>
    <w:p w:rsidR="006A5F50" w:rsidRPr="009B7F25" w:rsidRDefault="006A5F50">
      <w:pPr>
        <w:tabs>
          <w:tab w:val="left" w:pos="0"/>
          <w:tab w:val="left" w:pos="600"/>
          <w:tab w:val="left" w:pos="840"/>
          <w:tab w:val="left" w:pos="1200"/>
          <w:tab w:val="left" w:pos="1440"/>
          <w:tab w:val="left" w:pos="1680"/>
        </w:tabs>
        <w:jc w:val="both"/>
      </w:pPr>
      <w:r w:rsidRPr="009B7F25">
        <w:t xml:space="preserve">1. </w:t>
      </w:r>
      <w:r w:rsidR="000D006C" w:rsidRPr="009B7F25">
        <w:t>Јана Пејовић- физичко и здравствено васпитање</w:t>
      </w:r>
    </w:p>
    <w:p w:rsidR="000D006C" w:rsidRPr="009B7F25" w:rsidRDefault="000D006C">
      <w:pPr>
        <w:tabs>
          <w:tab w:val="left" w:pos="0"/>
          <w:tab w:val="left" w:pos="600"/>
          <w:tab w:val="left" w:pos="840"/>
          <w:tab w:val="left" w:pos="1200"/>
          <w:tab w:val="left" w:pos="1440"/>
          <w:tab w:val="left" w:pos="1680"/>
        </w:tabs>
        <w:jc w:val="both"/>
      </w:pPr>
      <w:r w:rsidRPr="009B7F25">
        <w:t>2. Наида Бећировић- Енглески језик, физичко и здравствено васпитање</w:t>
      </w:r>
    </w:p>
    <w:p w:rsidR="000D006C" w:rsidRPr="009B7F25" w:rsidRDefault="000D006C">
      <w:pPr>
        <w:tabs>
          <w:tab w:val="left" w:pos="0"/>
          <w:tab w:val="left" w:pos="600"/>
          <w:tab w:val="left" w:pos="840"/>
          <w:tab w:val="left" w:pos="1200"/>
          <w:tab w:val="left" w:pos="1440"/>
          <w:tab w:val="left" w:pos="1680"/>
        </w:tabs>
        <w:jc w:val="both"/>
      </w:pPr>
      <w:r w:rsidRPr="009B7F25">
        <w:t>3. Анастасија Остојић – српски језик</w:t>
      </w:r>
    </w:p>
    <w:p w:rsidR="000D006C" w:rsidRPr="009B7F25" w:rsidRDefault="000D006C">
      <w:pPr>
        <w:tabs>
          <w:tab w:val="left" w:pos="0"/>
          <w:tab w:val="left" w:pos="600"/>
          <w:tab w:val="left" w:pos="840"/>
          <w:tab w:val="left" w:pos="1200"/>
          <w:tab w:val="left" w:pos="1440"/>
          <w:tab w:val="left" w:pos="1680"/>
        </w:tabs>
        <w:jc w:val="both"/>
      </w:pPr>
      <w:r w:rsidRPr="009B7F25">
        <w:t>4. Таида Буквић- Енглески језик, српски језик</w:t>
      </w:r>
    </w:p>
    <w:p w:rsidR="000D006C" w:rsidRPr="009B7F25" w:rsidRDefault="000D006C">
      <w:pPr>
        <w:tabs>
          <w:tab w:val="left" w:pos="0"/>
          <w:tab w:val="left" w:pos="600"/>
          <w:tab w:val="left" w:pos="840"/>
          <w:tab w:val="left" w:pos="1200"/>
          <w:tab w:val="left" w:pos="1440"/>
          <w:tab w:val="left" w:pos="1680"/>
        </w:tabs>
        <w:jc w:val="both"/>
      </w:pPr>
      <w:r w:rsidRPr="009B7F25">
        <w:t>5. Дарис Хамзић- физичко васпитање</w:t>
      </w:r>
    </w:p>
    <w:p w:rsidR="007C0F99" w:rsidRPr="009B7F25" w:rsidRDefault="000D006C">
      <w:pPr>
        <w:tabs>
          <w:tab w:val="left" w:pos="0"/>
          <w:tab w:val="left" w:pos="600"/>
          <w:tab w:val="left" w:pos="840"/>
          <w:tab w:val="left" w:pos="1200"/>
          <w:tab w:val="left" w:pos="1440"/>
          <w:tab w:val="left" w:pos="1680"/>
        </w:tabs>
        <w:jc w:val="both"/>
        <w:rPr>
          <w:color w:val="000000" w:themeColor="text1"/>
        </w:rPr>
      </w:pPr>
      <w:r w:rsidRPr="009B7F25">
        <w:rPr>
          <w:color w:val="000000" w:themeColor="text1"/>
        </w:rPr>
        <w:t>6. Јаман Фетаховић- физичко васпитање</w:t>
      </w:r>
    </w:p>
    <w:p w:rsidR="000D006C" w:rsidRPr="009B7F25" w:rsidRDefault="000D006C">
      <w:pPr>
        <w:tabs>
          <w:tab w:val="left" w:pos="0"/>
          <w:tab w:val="left" w:pos="600"/>
          <w:tab w:val="left" w:pos="840"/>
          <w:tab w:val="left" w:pos="1200"/>
          <w:tab w:val="left" w:pos="1440"/>
          <w:tab w:val="left" w:pos="1680"/>
        </w:tabs>
        <w:jc w:val="both"/>
        <w:rPr>
          <w:color w:val="000000" w:themeColor="text1"/>
        </w:rPr>
      </w:pPr>
      <w:r w:rsidRPr="009B7F25">
        <w:rPr>
          <w:color w:val="000000" w:themeColor="text1"/>
        </w:rPr>
        <w:t>7. Смаила Буквић- српски језик</w:t>
      </w:r>
    </w:p>
    <w:p w:rsidR="00BB42BD" w:rsidRPr="009B7F25" w:rsidRDefault="00BB42BD">
      <w:pPr>
        <w:tabs>
          <w:tab w:val="left" w:pos="0"/>
          <w:tab w:val="left" w:pos="600"/>
          <w:tab w:val="left" w:pos="840"/>
          <w:tab w:val="left" w:pos="1200"/>
          <w:tab w:val="left" w:pos="1440"/>
          <w:tab w:val="left" w:pos="1680"/>
        </w:tabs>
        <w:jc w:val="both"/>
        <w:rPr>
          <w:color w:val="FF0000"/>
        </w:rPr>
      </w:pPr>
    </w:p>
    <w:p w:rsidR="00BB42BD" w:rsidRPr="009B7F25" w:rsidRDefault="00C72EC3">
      <w:pPr>
        <w:tabs>
          <w:tab w:val="left" w:pos="0"/>
          <w:tab w:val="left" w:pos="600"/>
          <w:tab w:val="left" w:pos="840"/>
          <w:tab w:val="left" w:pos="1200"/>
          <w:tab w:val="left" w:pos="1440"/>
          <w:tab w:val="left" w:pos="1680"/>
        </w:tabs>
        <w:jc w:val="both"/>
      </w:pPr>
      <w:r w:rsidRPr="009B7F25">
        <w:rPr>
          <w:color w:val="FF0000"/>
        </w:rPr>
        <w:tab/>
      </w:r>
      <w:r w:rsidRPr="009B7F25">
        <w:t>Према правилнику за избор ученика генерациј</w:t>
      </w:r>
      <w:r w:rsidR="00111F67" w:rsidRPr="009B7F25">
        <w:t>е Ученик генерације школске 202</w:t>
      </w:r>
      <w:r w:rsidR="00D502DE" w:rsidRPr="009B7F25">
        <w:t>4</w:t>
      </w:r>
      <w:r w:rsidR="00111F67" w:rsidRPr="009B7F25">
        <w:t>/202</w:t>
      </w:r>
      <w:r w:rsidR="00D502DE" w:rsidRPr="009B7F25">
        <w:t>5</w:t>
      </w:r>
      <w:r w:rsidR="004C2FC0" w:rsidRPr="009B7F25">
        <w:t>. године</w:t>
      </w:r>
      <w:r w:rsidRPr="009B7F25">
        <w:t xml:space="preserve"> је</w:t>
      </w:r>
      <w:r w:rsidR="00D502DE" w:rsidRPr="009B7F25">
        <w:rPr>
          <w:b/>
        </w:rPr>
        <w:t xml:space="preserve"> Наида Бећировић </w:t>
      </w:r>
      <w:r w:rsidR="00096773" w:rsidRPr="009B7F25">
        <w:rPr>
          <w:b/>
        </w:rPr>
        <w:t>.</w:t>
      </w:r>
    </w:p>
    <w:p w:rsidR="001434A9" w:rsidRPr="009B7F25" w:rsidRDefault="00C72EC3">
      <w:pPr>
        <w:tabs>
          <w:tab w:val="left" w:pos="0"/>
          <w:tab w:val="left" w:pos="600"/>
          <w:tab w:val="left" w:pos="840"/>
          <w:tab w:val="left" w:pos="1200"/>
          <w:tab w:val="left" w:pos="1440"/>
          <w:tab w:val="left" w:pos="1680"/>
        </w:tabs>
        <w:jc w:val="both"/>
      </w:pPr>
      <w:r w:rsidRPr="009B7F25">
        <w:t xml:space="preserve">Фотографија Ученика генерације истакнута </w:t>
      </w:r>
      <w:r w:rsidR="000156D1" w:rsidRPr="009B7F25">
        <w:t>је у холу школе уз фотографије у</w:t>
      </w:r>
      <w:r w:rsidRPr="009B7F25">
        <w:t>ченика генерације из предходних година.</w:t>
      </w:r>
    </w:p>
    <w:p w:rsidR="001434A9" w:rsidRPr="009B7F25" w:rsidRDefault="001434A9">
      <w:pPr>
        <w:tabs>
          <w:tab w:val="left" w:pos="0"/>
          <w:tab w:val="left" w:pos="600"/>
          <w:tab w:val="left" w:pos="840"/>
          <w:tab w:val="left" w:pos="1200"/>
          <w:tab w:val="left" w:pos="1440"/>
          <w:tab w:val="left" w:pos="1680"/>
        </w:tabs>
        <w:jc w:val="both"/>
      </w:pPr>
    </w:p>
    <w:p w:rsidR="001434A9" w:rsidRPr="009B7F25" w:rsidRDefault="006C7D34" w:rsidP="00663AE7">
      <w:pPr>
        <w:tabs>
          <w:tab w:val="left" w:pos="0"/>
          <w:tab w:val="left" w:pos="600"/>
          <w:tab w:val="left" w:pos="840"/>
          <w:tab w:val="left" w:pos="1200"/>
          <w:tab w:val="left" w:pos="1440"/>
          <w:tab w:val="left" w:pos="1680"/>
        </w:tabs>
        <w:jc w:val="both"/>
      </w:pPr>
      <w:r w:rsidRPr="009B7F25">
        <w:tab/>
      </w:r>
      <w:r w:rsidRPr="009B7F25">
        <w:tab/>
      </w:r>
      <w:r w:rsidR="007672CB" w:rsidRPr="009B7F25">
        <w:t xml:space="preserve">Од укупно </w:t>
      </w:r>
      <w:r w:rsidR="00D502DE" w:rsidRPr="009B7F25">
        <w:t>39</w:t>
      </w:r>
      <w:r w:rsidR="00C72EC3" w:rsidRPr="009B7F25">
        <w:t xml:space="preserve"> ученика осмог разреда </w:t>
      </w:r>
      <w:r w:rsidR="00D502DE" w:rsidRPr="009B7F25">
        <w:t xml:space="preserve">39 </w:t>
      </w:r>
      <w:r w:rsidR="00C72EC3" w:rsidRPr="009B7F25">
        <w:t xml:space="preserve">је полагало завршни испит, положили су сви ученици. </w:t>
      </w:r>
    </w:p>
    <w:p w:rsidR="001434A9" w:rsidRPr="009B7F25" w:rsidRDefault="00C72EC3">
      <w:pPr>
        <w:tabs>
          <w:tab w:val="left" w:pos="0"/>
          <w:tab w:val="left" w:pos="480"/>
          <w:tab w:val="left" w:pos="1200"/>
          <w:tab w:val="left" w:pos="1440"/>
          <w:tab w:val="left" w:pos="1680"/>
        </w:tabs>
        <w:ind w:firstLine="480"/>
        <w:jc w:val="both"/>
      </w:pPr>
      <w:r w:rsidRPr="009B7F25">
        <w:t>Школа из општина Златиборског округа са којима смо поредили успех наше школе одабране су произвољно према приближном броју ученика који су полагали завршни испит (по једна школа из свих општина округа).</w:t>
      </w:r>
    </w:p>
    <w:p w:rsidR="001434A9" w:rsidRPr="009B7F25" w:rsidRDefault="00C72EC3">
      <w:pPr>
        <w:tabs>
          <w:tab w:val="left" w:pos="0"/>
          <w:tab w:val="left" w:pos="480"/>
          <w:tab w:val="left" w:pos="1200"/>
          <w:tab w:val="left" w:pos="1440"/>
          <w:tab w:val="left" w:pos="1680"/>
        </w:tabs>
        <w:jc w:val="both"/>
        <w:rPr>
          <w:b/>
          <w:color w:val="FF0000"/>
        </w:rPr>
      </w:pPr>
      <w:r w:rsidRPr="009B7F25">
        <w:rPr>
          <w:b/>
          <w:color w:val="FF0000"/>
        </w:rPr>
        <w:tab/>
      </w:r>
    </w:p>
    <w:p w:rsidR="009E26DE" w:rsidRPr="009B7F25" w:rsidRDefault="009E26DE">
      <w:pPr>
        <w:spacing w:after="160" w:line="259" w:lineRule="auto"/>
        <w:rPr>
          <w:b/>
          <w:bCs/>
          <w:color w:val="FF0000"/>
          <w:kern w:val="32"/>
          <w:sz w:val="32"/>
          <w:szCs w:val="32"/>
        </w:rPr>
      </w:pPr>
    </w:p>
    <w:p w:rsidR="001434A9" w:rsidRPr="009B7F25" w:rsidRDefault="00C72EC3" w:rsidP="00E72658">
      <w:pPr>
        <w:pStyle w:val="Heading1"/>
        <w:numPr>
          <w:ilvl w:val="0"/>
          <w:numId w:val="4"/>
        </w:numPr>
        <w:rPr>
          <w:rFonts w:ascii="Times New Roman" w:hAnsi="Times New Roman" w:cs="Times New Roman"/>
        </w:rPr>
      </w:pPr>
      <w:bookmarkStart w:id="161" w:name="_Toc113874654"/>
      <w:bookmarkStart w:id="162" w:name="_Toc145401809"/>
      <w:r w:rsidRPr="009B7F25">
        <w:rPr>
          <w:rFonts w:ascii="Times New Roman" w:hAnsi="Times New Roman" w:cs="Times New Roman"/>
        </w:rPr>
        <w:t>ВАННАСТАВНЕ  АКТИВНОСТИ</w:t>
      </w:r>
      <w:bookmarkEnd w:id="161"/>
      <w:bookmarkEnd w:id="162"/>
    </w:p>
    <w:p w:rsidR="001434A9" w:rsidRPr="009B7F25" w:rsidRDefault="001434A9">
      <w:pPr>
        <w:tabs>
          <w:tab w:val="left" w:pos="0"/>
          <w:tab w:val="left" w:pos="480"/>
          <w:tab w:val="left" w:pos="1200"/>
          <w:tab w:val="left" w:pos="1440"/>
          <w:tab w:val="left" w:pos="1680"/>
        </w:tabs>
        <w:jc w:val="both"/>
        <w:rPr>
          <w:b/>
        </w:rPr>
      </w:pPr>
    </w:p>
    <w:p w:rsidR="001434A9" w:rsidRPr="009B7F25" w:rsidRDefault="00C72EC3">
      <w:pPr>
        <w:tabs>
          <w:tab w:val="left" w:pos="0"/>
          <w:tab w:val="left" w:pos="480"/>
          <w:tab w:val="left" w:pos="1200"/>
          <w:tab w:val="left" w:pos="1440"/>
          <w:tab w:val="left" w:pos="1680"/>
        </w:tabs>
        <w:jc w:val="both"/>
      </w:pPr>
      <w:r w:rsidRPr="009B7F25">
        <w:rPr>
          <w:b/>
        </w:rPr>
        <w:tab/>
      </w:r>
      <w:r w:rsidRPr="009B7F25">
        <w:t xml:space="preserve">Ове активности су се одвијале кроз рад Заједнице ученика, Дечијег савеза, Подмлатка црвеног крста, друштвено корисног рада, такмичења, културно-забавних активности итд. Све планиране активности су реализоване у складу са поштовањем прописаних мера. </w:t>
      </w:r>
    </w:p>
    <w:p w:rsidR="000D006C" w:rsidRPr="009B7F25" w:rsidRDefault="000D006C">
      <w:pPr>
        <w:tabs>
          <w:tab w:val="left" w:pos="0"/>
          <w:tab w:val="left" w:pos="480"/>
          <w:tab w:val="left" w:pos="1200"/>
          <w:tab w:val="left" w:pos="1440"/>
          <w:tab w:val="left" w:pos="1680"/>
        </w:tabs>
        <w:jc w:val="both"/>
      </w:pPr>
    </w:p>
    <w:p w:rsidR="000D006C" w:rsidRPr="009B7F25" w:rsidRDefault="000D006C">
      <w:pPr>
        <w:tabs>
          <w:tab w:val="left" w:pos="0"/>
          <w:tab w:val="left" w:pos="480"/>
          <w:tab w:val="left" w:pos="1200"/>
          <w:tab w:val="left" w:pos="1440"/>
          <w:tab w:val="left" w:pos="1680"/>
        </w:tabs>
        <w:jc w:val="both"/>
      </w:pPr>
    </w:p>
    <w:p w:rsidR="001434A9" w:rsidRPr="009B7F25" w:rsidRDefault="001434A9">
      <w:pPr>
        <w:tabs>
          <w:tab w:val="left" w:pos="0"/>
          <w:tab w:val="left" w:pos="480"/>
          <w:tab w:val="left" w:pos="1200"/>
          <w:tab w:val="left" w:pos="1440"/>
          <w:tab w:val="left" w:pos="1680"/>
        </w:tabs>
        <w:jc w:val="both"/>
        <w:rPr>
          <w:color w:val="FF0000"/>
        </w:rPr>
      </w:pPr>
    </w:p>
    <w:p w:rsidR="001434A9" w:rsidRPr="009B7F25" w:rsidRDefault="00C72EC3">
      <w:pPr>
        <w:pStyle w:val="Heading2"/>
        <w:rPr>
          <w:rFonts w:ascii="Times New Roman" w:hAnsi="Times New Roman"/>
        </w:rPr>
      </w:pPr>
      <w:bookmarkStart w:id="163" w:name="_Toc113874655"/>
      <w:bookmarkStart w:id="164" w:name="_Toc145401810"/>
      <w:r w:rsidRPr="009B7F25">
        <w:rPr>
          <w:rFonts w:ascii="Times New Roman" w:hAnsi="Times New Roman"/>
        </w:rPr>
        <w:lastRenderedPageBreak/>
        <w:t>18.1.</w:t>
      </w:r>
      <w:r w:rsidRPr="009B7F25">
        <w:rPr>
          <w:rFonts w:ascii="Times New Roman" w:hAnsi="Times New Roman"/>
        </w:rPr>
        <w:tab/>
        <w:t>Заједница ученика</w:t>
      </w:r>
      <w:bookmarkEnd w:id="163"/>
      <w:bookmarkEnd w:id="164"/>
    </w:p>
    <w:p w:rsidR="000D006C" w:rsidRPr="009B7F25" w:rsidRDefault="000D006C" w:rsidP="000D006C"/>
    <w:p w:rsidR="001434A9" w:rsidRPr="009B7F25" w:rsidRDefault="001434A9">
      <w:pPr>
        <w:tabs>
          <w:tab w:val="left" w:pos="0"/>
          <w:tab w:val="left" w:pos="480"/>
          <w:tab w:val="left" w:pos="1200"/>
          <w:tab w:val="left" w:pos="1440"/>
          <w:tab w:val="left" w:pos="1680"/>
        </w:tabs>
        <w:jc w:val="both"/>
        <w:rPr>
          <w:b/>
        </w:rPr>
      </w:pPr>
    </w:p>
    <w:p w:rsidR="00C47461" w:rsidRPr="009B7F25" w:rsidRDefault="00C72EC3" w:rsidP="00113B03">
      <w:pPr>
        <w:tabs>
          <w:tab w:val="left" w:pos="0"/>
          <w:tab w:val="left" w:pos="480"/>
          <w:tab w:val="left" w:pos="1200"/>
          <w:tab w:val="left" w:pos="1440"/>
          <w:tab w:val="left" w:pos="1680"/>
        </w:tabs>
        <w:jc w:val="both"/>
      </w:pPr>
      <w:r w:rsidRPr="009B7F25">
        <w:rPr>
          <w:b/>
        </w:rPr>
        <w:tab/>
      </w:r>
      <w:r w:rsidRPr="009B7F25">
        <w:t>Заједница ученика је радила на принципу формирања Одбора у који улазе представници свих одељења, укупно 24 ученика, који координирају рад осталих ученика. Планирани садржаји су остварени.</w:t>
      </w:r>
    </w:p>
    <w:p w:rsidR="00C47461" w:rsidRPr="009B7F25" w:rsidRDefault="00C47461" w:rsidP="00C47461">
      <w:pPr>
        <w:rPr>
          <w:color w:val="FF0000"/>
        </w:rPr>
      </w:pPr>
    </w:p>
    <w:p w:rsidR="00C47461" w:rsidRPr="009B7F25" w:rsidRDefault="00C47461" w:rsidP="00C47461">
      <w:pPr>
        <w:jc w:val="center"/>
        <w:rPr>
          <w:color w:val="FF0000"/>
        </w:rPr>
      </w:pPr>
    </w:p>
    <w:p w:rsidR="00113B03" w:rsidRPr="009B7F25" w:rsidRDefault="00113B03" w:rsidP="00113B03">
      <w:pPr>
        <w:jc w:val="center"/>
      </w:pPr>
      <w:r w:rsidRPr="009B7F25">
        <w:t>Извештај о раду тима</w:t>
      </w:r>
    </w:p>
    <w:p w:rsidR="00113B03" w:rsidRPr="009B7F25" w:rsidRDefault="00113B03" w:rsidP="00113B03">
      <w:pPr>
        <w:jc w:val="center"/>
      </w:pPr>
    </w:p>
    <w:tbl>
      <w:tblPr>
        <w:tblStyle w:val="TableGrid"/>
        <w:tblW w:w="10728" w:type="dxa"/>
        <w:tblLayout w:type="fixed"/>
        <w:tblLook w:val="04A0"/>
      </w:tblPr>
      <w:tblGrid>
        <w:gridCol w:w="2840"/>
        <w:gridCol w:w="2841"/>
        <w:gridCol w:w="5047"/>
      </w:tblGrid>
      <w:tr w:rsidR="00113B03" w:rsidRPr="009B7F25" w:rsidTr="000D006C">
        <w:tc>
          <w:tcPr>
            <w:tcW w:w="2840" w:type="dxa"/>
          </w:tcPr>
          <w:p w:rsidR="00113B03" w:rsidRPr="009B7F25" w:rsidRDefault="00113B03" w:rsidP="00B83664">
            <w:pPr>
              <w:widowControl w:val="0"/>
              <w:jc w:val="center"/>
            </w:pPr>
            <w:r w:rsidRPr="009B7F25">
              <w:t>Тим</w:t>
            </w:r>
          </w:p>
        </w:tc>
        <w:tc>
          <w:tcPr>
            <w:tcW w:w="2841" w:type="dxa"/>
          </w:tcPr>
          <w:p w:rsidR="00113B03" w:rsidRPr="009B7F25" w:rsidRDefault="00113B03" w:rsidP="00B83664">
            <w:pPr>
              <w:widowControl w:val="0"/>
              <w:jc w:val="center"/>
            </w:pPr>
            <w:r w:rsidRPr="009B7F25">
              <w:t>Број одржаних састанака</w:t>
            </w:r>
          </w:p>
        </w:tc>
        <w:tc>
          <w:tcPr>
            <w:tcW w:w="5047" w:type="dxa"/>
          </w:tcPr>
          <w:p w:rsidR="00113B03" w:rsidRPr="009B7F25" w:rsidRDefault="00113B03" w:rsidP="00B83664">
            <w:pPr>
              <w:widowControl w:val="0"/>
              <w:jc w:val="center"/>
            </w:pPr>
            <w:r w:rsidRPr="009B7F25">
              <w:t>Време одржаних састанака</w:t>
            </w:r>
          </w:p>
        </w:tc>
      </w:tr>
      <w:tr w:rsidR="00113B03" w:rsidRPr="009B7F25" w:rsidTr="000D006C">
        <w:tc>
          <w:tcPr>
            <w:tcW w:w="2840" w:type="dxa"/>
          </w:tcPr>
          <w:p w:rsidR="00113B03" w:rsidRPr="009B7F25" w:rsidRDefault="00113B03" w:rsidP="00B83664">
            <w:pPr>
              <w:widowControl w:val="0"/>
              <w:jc w:val="center"/>
            </w:pPr>
            <w:r w:rsidRPr="009B7F25">
              <w:t>Тим за</w:t>
            </w:r>
            <w:r w:rsidR="000D006C" w:rsidRPr="009B7F25">
              <w:t xml:space="preserve"> </w:t>
            </w:r>
            <w:r w:rsidRPr="009B7F25">
              <w:t>заједницу ученика</w:t>
            </w:r>
          </w:p>
        </w:tc>
        <w:tc>
          <w:tcPr>
            <w:tcW w:w="2841" w:type="dxa"/>
          </w:tcPr>
          <w:p w:rsidR="00113B03" w:rsidRPr="009B7F25" w:rsidRDefault="00113B03" w:rsidP="00B83664">
            <w:pPr>
              <w:widowControl w:val="0"/>
              <w:jc w:val="center"/>
            </w:pPr>
            <w:r w:rsidRPr="009B7F25">
              <w:t>10</w:t>
            </w:r>
          </w:p>
        </w:tc>
        <w:tc>
          <w:tcPr>
            <w:tcW w:w="5047" w:type="dxa"/>
          </w:tcPr>
          <w:p w:rsidR="00113B03" w:rsidRPr="009B7F25" w:rsidRDefault="00113B03" w:rsidP="00B83664">
            <w:pPr>
              <w:widowControl w:val="0"/>
              <w:jc w:val="center"/>
            </w:pPr>
            <w:r w:rsidRPr="009B7F25">
              <w:t>Једном у месецу</w:t>
            </w:r>
          </w:p>
          <w:p w:rsidR="00113B03" w:rsidRPr="009B7F25" w:rsidRDefault="00113B03" w:rsidP="00B83664">
            <w:pPr>
              <w:widowControl w:val="0"/>
              <w:jc w:val="center"/>
            </w:pPr>
            <w:r w:rsidRPr="009B7F25">
              <w:t>од  септембра до јуна</w:t>
            </w:r>
          </w:p>
        </w:tc>
      </w:tr>
    </w:tbl>
    <w:p w:rsidR="00113B03" w:rsidRPr="009B7F25" w:rsidRDefault="00113B03" w:rsidP="00113B03">
      <w:pPr>
        <w:jc w:val="center"/>
      </w:pPr>
    </w:p>
    <w:p w:rsidR="000D006C" w:rsidRPr="009B7F25" w:rsidRDefault="000D006C" w:rsidP="00113B03">
      <w:pPr>
        <w:jc w:val="center"/>
      </w:pPr>
    </w:p>
    <w:p w:rsidR="00113B03" w:rsidRPr="009B7F25" w:rsidRDefault="00113B03" w:rsidP="00113B03">
      <w:pPr>
        <w:jc w:val="center"/>
      </w:pPr>
      <w:r w:rsidRPr="009B7F25">
        <w:t>Наративни извештај</w:t>
      </w:r>
    </w:p>
    <w:p w:rsidR="000D006C" w:rsidRPr="009B7F25" w:rsidRDefault="000D006C" w:rsidP="00113B03">
      <w:pPr>
        <w:jc w:val="center"/>
      </w:pPr>
    </w:p>
    <w:tbl>
      <w:tblPr>
        <w:tblStyle w:val="TableGrid"/>
        <w:tblW w:w="10728" w:type="dxa"/>
        <w:tblLayout w:type="fixed"/>
        <w:tblLook w:val="04A0"/>
      </w:tblPr>
      <w:tblGrid>
        <w:gridCol w:w="10728"/>
      </w:tblGrid>
      <w:tr w:rsidR="00113B03" w:rsidRPr="009B7F25" w:rsidTr="000D006C">
        <w:tc>
          <w:tcPr>
            <w:tcW w:w="10728" w:type="dxa"/>
          </w:tcPr>
          <w:p w:rsidR="00113B03" w:rsidRPr="009B7F25" w:rsidRDefault="00113B03" w:rsidP="00113B03">
            <w:pPr>
              <w:widowControl w:val="0"/>
            </w:pPr>
            <w:r w:rsidRPr="009B7F25">
              <w:t>Годишњим планом р</w:t>
            </w:r>
            <w:r w:rsidR="00F05E68" w:rsidRPr="009B7F25">
              <w:t>ада  Тима Заједница ученика пла</w:t>
            </w:r>
            <w:r w:rsidRPr="009B7F25">
              <w:t>нирано је месечно по један састанак са предложеним Дневним редом- свеска са записницима.</w:t>
            </w:r>
          </w:p>
          <w:p w:rsidR="00113B03" w:rsidRPr="009B7F25" w:rsidRDefault="00113B03" w:rsidP="00113B03">
            <w:pPr>
              <w:widowControl w:val="0"/>
            </w:pPr>
          </w:p>
          <w:p w:rsidR="00113B03" w:rsidRPr="009B7F25" w:rsidRDefault="00113B03" w:rsidP="00113B03">
            <w:pPr>
              <w:widowControl w:val="0"/>
            </w:pPr>
            <w:r w:rsidRPr="009B7F25">
              <w:t>Састанци су одржани у месецима: септембар,  октобар, новембар, децембар, јануар, фебруар, март, април, мај и јун.</w:t>
            </w:r>
          </w:p>
          <w:p w:rsidR="00113B03" w:rsidRPr="009B7F25" w:rsidRDefault="00113B03" w:rsidP="00113B03">
            <w:pPr>
              <w:widowControl w:val="0"/>
            </w:pPr>
          </w:p>
          <w:p w:rsidR="00113B03" w:rsidRPr="009B7F25" w:rsidRDefault="00113B03" w:rsidP="00113B03">
            <w:pPr>
              <w:widowControl w:val="0"/>
            </w:pPr>
            <w:r w:rsidRPr="009B7F25">
              <w:t>Записници са састанака вођени су у свесци предвиђеној за записнике.</w:t>
            </w:r>
          </w:p>
          <w:p w:rsidR="00113B03" w:rsidRPr="009B7F25" w:rsidRDefault="00113B03" w:rsidP="00113B03">
            <w:pPr>
              <w:widowControl w:val="0"/>
            </w:pPr>
          </w:p>
          <w:p w:rsidR="00113B03" w:rsidRPr="009B7F25" w:rsidRDefault="00113B03" w:rsidP="00113B03">
            <w:pPr>
              <w:widowControl w:val="0"/>
            </w:pPr>
            <w:r w:rsidRPr="009B7F25">
              <w:t>Свим састанцима присуствовали су чланови тима Заједнице ученика школе као и председник,  записничар и представници тима Ана Нишевић и Ајша Бјелак.</w:t>
            </w:r>
          </w:p>
          <w:p w:rsidR="00113B03" w:rsidRPr="009B7F25" w:rsidRDefault="00113B03" w:rsidP="00113B03">
            <w:pPr>
              <w:widowControl w:val="0"/>
            </w:pPr>
          </w:p>
          <w:p w:rsidR="00113B03" w:rsidRPr="009B7F25" w:rsidRDefault="00113B03" w:rsidP="00113B03">
            <w:pPr>
              <w:widowControl w:val="0"/>
            </w:pPr>
            <w:r w:rsidRPr="009B7F25">
              <w:t>Ученици који нису присуствовали састанцима имали су оправдања за то.</w:t>
            </w:r>
          </w:p>
          <w:p w:rsidR="00113B03" w:rsidRPr="009B7F25" w:rsidRDefault="00113B03" w:rsidP="00113B03">
            <w:pPr>
              <w:widowControl w:val="0"/>
              <w:suppressAutoHyphens/>
              <w:spacing w:after="200" w:line="276" w:lineRule="auto"/>
              <w:ind w:left="420"/>
              <w:jc w:val="right"/>
              <w:rPr>
                <w:rFonts w:eastAsia="SimSun"/>
              </w:rPr>
            </w:pPr>
            <w:r w:rsidRPr="009B7F25">
              <w:rPr>
                <w:rFonts w:eastAsia="SimSun"/>
              </w:rPr>
              <w:t>Ајша Бјелак</w:t>
            </w:r>
          </w:p>
        </w:tc>
      </w:tr>
    </w:tbl>
    <w:p w:rsidR="00113B03" w:rsidRPr="009B7F25" w:rsidRDefault="00113B03" w:rsidP="00113B03">
      <w:pPr>
        <w:jc w:val="center"/>
      </w:pPr>
    </w:p>
    <w:p w:rsidR="00C47461" w:rsidRPr="009B7F25" w:rsidRDefault="00C47461" w:rsidP="00C47461">
      <w:pPr>
        <w:rPr>
          <w:color w:val="FF0000"/>
        </w:rPr>
      </w:pPr>
    </w:p>
    <w:p w:rsidR="001434A9" w:rsidRPr="009B7F25" w:rsidRDefault="00C72EC3" w:rsidP="008C4F99">
      <w:pPr>
        <w:tabs>
          <w:tab w:val="left" w:pos="4687"/>
        </w:tabs>
        <w:rPr>
          <w:color w:val="FF0000"/>
        </w:rPr>
      </w:pPr>
      <w:r w:rsidRPr="009B7F25">
        <w:rPr>
          <w:color w:val="FF0000"/>
        </w:rPr>
        <w:tab/>
      </w:r>
    </w:p>
    <w:p w:rsidR="001434A9" w:rsidRPr="009B7F25" w:rsidRDefault="00F05E68">
      <w:pPr>
        <w:pStyle w:val="Heading2"/>
        <w:rPr>
          <w:rFonts w:ascii="Times New Roman" w:hAnsi="Times New Roman"/>
          <w:lang w:val="sr-Cyrl-CS"/>
        </w:rPr>
      </w:pPr>
      <w:bookmarkStart w:id="165" w:name="_Toc113874656"/>
      <w:bookmarkStart w:id="166" w:name="_Toc145401811"/>
      <w:r w:rsidRPr="009B7F25">
        <w:rPr>
          <w:rFonts w:ascii="Times New Roman" w:hAnsi="Times New Roman"/>
          <w:lang w:val="sr-Cyrl-CS"/>
        </w:rPr>
        <w:t>18.2.    Деч</w:t>
      </w:r>
      <w:r w:rsidR="00C72EC3" w:rsidRPr="009B7F25">
        <w:rPr>
          <w:rFonts w:ascii="Times New Roman" w:hAnsi="Times New Roman"/>
          <w:lang w:val="sr-Cyrl-CS"/>
        </w:rPr>
        <w:t>ји савез</w:t>
      </w:r>
      <w:bookmarkEnd w:id="165"/>
      <w:bookmarkEnd w:id="166"/>
    </w:p>
    <w:p w:rsidR="001434A9" w:rsidRPr="009B7F25" w:rsidRDefault="001434A9">
      <w:pPr>
        <w:tabs>
          <w:tab w:val="left" w:pos="0"/>
          <w:tab w:val="left" w:pos="480"/>
          <w:tab w:val="left" w:pos="840"/>
          <w:tab w:val="left" w:pos="1200"/>
          <w:tab w:val="left" w:pos="1440"/>
          <w:tab w:val="left" w:pos="1680"/>
        </w:tabs>
        <w:ind w:left="840"/>
        <w:jc w:val="both"/>
        <w:rPr>
          <w:b/>
          <w:lang w:val="sr-Cyrl-CS"/>
        </w:rPr>
      </w:pPr>
    </w:p>
    <w:p w:rsidR="001434A9" w:rsidRPr="009B7F25" w:rsidRDefault="00C72EC3">
      <w:pPr>
        <w:tabs>
          <w:tab w:val="left" w:pos="0"/>
          <w:tab w:val="left" w:pos="480"/>
          <w:tab w:val="left" w:pos="840"/>
          <w:tab w:val="left" w:pos="1200"/>
          <w:tab w:val="left" w:pos="1440"/>
          <w:tab w:val="left" w:pos="1680"/>
        </w:tabs>
        <w:jc w:val="both"/>
        <w:rPr>
          <w:lang w:val="sr-Cyrl-CS"/>
        </w:rPr>
      </w:pPr>
      <w:r w:rsidRPr="009B7F25">
        <w:rPr>
          <w:b/>
          <w:lang w:val="sr-Cyrl-CS"/>
        </w:rPr>
        <w:tab/>
      </w:r>
      <w:r w:rsidR="007778B0" w:rsidRPr="009B7F25">
        <w:rPr>
          <w:lang w:val="sr-Cyrl-CS"/>
        </w:rPr>
        <w:t>Деч</w:t>
      </w:r>
      <w:r w:rsidRPr="009B7F25">
        <w:rPr>
          <w:lang w:val="sr-Cyrl-CS"/>
        </w:rPr>
        <w:t>ји савез такође ради преко Одбора у коме су представници свих одељења и рад Савеза је планиран Годишњим планом рада школе. Сви планирани садржаји су остварени.</w:t>
      </w:r>
    </w:p>
    <w:p w:rsidR="001434A9" w:rsidRPr="009B7F25" w:rsidRDefault="001434A9">
      <w:pPr>
        <w:tabs>
          <w:tab w:val="left" w:pos="0"/>
          <w:tab w:val="left" w:pos="480"/>
          <w:tab w:val="left" w:pos="840"/>
          <w:tab w:val="left" w:pos="1200"/>
          <w:tab w:val="left" w:pos="1440"/>
          <w:tab w:val="left" w:pos="1680"/>
        </w:tabs>
        <w:jc w:val="both"/>
        <w:rPr>
          <w:color w:val="FF0000"/>
          <w:lang w:val="sr-Cyrl-CS"/>
        </w:rPr>
      </w:pPr>
    </w:p>
    <w:p w:rsidR="008C4F99" w:rsidRPr="009B7F25" w:rsidRDefault="008C4F99" w:rsidP="008C4F99">
      <w:pPr>
        <w:jc w:val="center"/>
      </w:pPr>
      <w:r w:rsidRPr="009B7F25">
        <w:t>Наративни извештај</w:t>
      </w:r>
    </w:p>
    <w:p w:rsidR="008C4F99" w:rsidRPr="009B7F25" w:rsidRDefault="008C4F99" w:rsidP="008C4F99">
      <w:pPr>
        <w:jc w:val="center"/>
      </w:pPr>
    </w:p>
    <w:tbl>
      <w:tblPr>
        <w:tblStyle w:val="TableGrid"/>
        <w:tblpPr w:leftFromText="180" w:rightFromText="180" w:vertAnchor="page" w:horzAnchor="margin" w:tblpY="12961"/>
        <w:tblOverlap w:val="never"/>
        <w:tblW w:w="10728" w:type="dxa"/>
        <w:tblLayout w:type="fixed"/>
        <w:tblLook w:val="04A0"/>
      </w:tblPr>
      <w:tblGrid>
        <w:gridCol w:w="2840"/>
        <w:gridCol w:w="2841"/>
        <w:gridCol w:w="5047"/>
      </w:tblGrid>
      <w:tr w:rsidR="008C4F99" w:rsidRPr="009B7F25" w:rsidTr="008C4F99">
        <w:tc>
          <w:tcPr>
            <w:tcW w:w="2840" w:type="dxa"/>
          </w:tcPr>
          <w:p w:rsidR="008C4F99" w:rsidRPr="009B7F25" w:rsidRDefault="008C4F99" w:rsidP="008C4F99">
            <w:pPr>
              <w:jc w:val="center"/>
            </w:pPr>
            <w:r w:rsidRPr="009B7F25">
              <w:t xml:space="preserve">,Реализовани часови </w:t>
            </w:r>
          </w:p>
        </w:tc>
        <w:tc>
          <w:tcPr>
            <w:tcW w:w="2841" w:type="dxa"/>
          </w:tcPr>
          <w:p w:rsidR="008C4F99" w:rsidRPr="009B7F25" w:rsidRDefault="008C4F99" w:rsidP="008C4F99">
            <w:pPr>
              <w:jc w:val="center"/>
            </w:pPr>
            <w:r w:rsidRPr="009B7F25">
              <w:t>Број планираних часова</w:t>
            </w:r>
          </w:p>
        </w:tc>
        <w:tc>
          <w:tcPr>
            <w:tcW w:w="5047" w:type="dxa"/>
          </w:tcPr>
          <w:p w:rsidR="008C4F99" w:rsidRPr="009B7F25" w:rsidRDefault="008C4F99" w:rsidP="008C4F99">
            <w:pPr>
              <w:jc w:val="center"/>
            </w:pPr>
            <w:r w:rsidRPr="009B7F25">
              <w:t>Број одржаних часова</w:t>
            </w:r>
          </w:p>
        </w:tc>
      </w:tr>
      <w:tr w:rsidR="008C4F99" w:rsidRPr="009B7F25" w:rsidTr="008C4F99">
        <w:tc>
          <w:tcPr>
            <w:tcW w:w="2840" w:type="dxa"/>
          </w:tcPr>
          <w:p w:rsidR="008C4F99" w:rsidRPr="009B7F25" w:rsidRDefault="008C4F99" w:rsidP="008C4F99">
            <w:pPr>
              <w:jc w:val="center"/>
            </w:pPr>
            <w:r w:rsidRPr="009B7F25">
              <w:t>Дечији савез</w:t>
            </w:r>
          </w:p>
        </w:tc>
        <w:tc>
          <w:tcPr>
            <w:tcW w:w="2841" w:type="dxa"/>
          </w:tcPr>
          <w:p w:rsidR="008C4F99" w:rsidRPr="009B7F25" w:rsidRDefault="008C4F99" w:rsidP="008C4F99">
            <w:pPr>
              <w:jc w:val="center"/>
            </w:pPr>
            <w:r w:rsidRPr="009B7F25">
              <w:t>8</w:t>
            </w:r>
          </w:p>
        </w:tc>
        <w:tc>
          <w:tcPr>
            <w:tcW w:w="5047" w:type="dxa"/>
          </w:tcPr>
          <w:p w:rsidR="008C4F99" w:rsidRPr="009B7F25" w:rsidRDefault="008C4F99" w:rsidP="008C4F99">
            <w:pPr>
              <w:jc w:val="center"/>
            </w:pPr>
            <w:r w:rsidRPr="009B7F25">
              <w:t>8</w:t>
            </w:r>
          </w:p>
        </w:tc>
      </w:tr>
      <w:tr w:rsidR="008C4F99" w:rsidRPr="009B7F25" w:rsidTr="008C4F99">
        <w:tc>
          <w:tcPr>
            <w:tcW w:w="2840" w:type="dxa"/>
          </w:tcPr>
          <w:p w:rsidR="008C4F99" w:rsidRPr="009B7F25" w:rsidRDefault="008C4F99" w:rsidP="008C4F99">
            <w:pPr>
              <w:jc w:val="center"/>
              <w:rPr>
                <w:lang w:val="sr-Cyrl-BA"/>
              </w:rPr>
            </w:pPr>
          </w:p>
        </w:tc>
        <w:tc>
          <w:tcPr>
            <w:tcW w:w="2841" w:type="dxa"/>
          </w:tcPr>
          <w:p w:rsidR="008C4F99" w:rsidRPr="009B7F25" w:rsidRDefault="008C4F99" w:rsidP="008C4F99">
            <w:pPr>
              <w:jc w:val="center"/>
              <w:rPr>
                <w:lang w:val="sr-Cyrl-BA"/>
              </w:rPr>
            </w:pPr>
          </w:p>
        </w:tc>
        <w:tc>
          <w:tcPr>
            <w:tcW w:w="5047" w:type="dxa"/>
          </w:tcPr>
          <w:p w:rsidR="008C4F99" w:rsidRPr="009B7F25" w:rsidRDefault="008C4F99" w:rsidP="008C4F99">
            <w:pPr>
              <w:jc w:val="center"/>
              <w:rPr>
                <w:lang w:val="sr-Cyrl-BA"/>
              </w:rPr>
            </w:pPr>
          </w:p>
        </w:tc>
      </w:tr>
    </w:tbl>
    <w:p w:rsidR="008C4F99" w:rsidRPr="009B7F25" w:rsidRDefault="008C4F99" w:rsidP="008C4F99">
      <w:pPr>
        <w:jc w:val="center"/>
      </w:pPr>
    </w:p>
    <w:p w:rsidR="008C4F99" w:rsidRPr="009B7F25" w:rsidRDefault="008C4F99" w:rsidP="008C4F99">
      <w:pPr>
        <w:jc w:val="center"/>
      </w:pPr>
    </w:p>
    <w:p w:rsidR="008C4F99" w:rsidRPr="009B7F25" w:rsidRDefault="008C4F99" w:rsidP="008C4F99">
      <w:pPr>
        <w:jc w:val="center"/>
      </w:pPr>
    </w:p>
    <w:p w:rsidR="008C4F99" w:rsidRPr="009B7F25" w:rsidRDefault="008C4F99" w:rsidP="008C4F99">
      <w:pPr>
        <w:jc w:val="center"/>
      </w:pPr>
    </w:p>
    <w:tbl>
      <w:tblPr>
        <w:tblStyle w:val="TableGrid"/>
        <w:tblpPr w:leftFromText="180" w:rightFromText="180" w:vertAnchor="page" w:horzAnchor="margin" w:tblpY="889"/>
        <w:tblW w:w="10818" w:type="dxa"/>
        <w:tblLayout w:type="fixed"/>
        <w:tblLook w:val="04A0"/>
      </w:tblPr>
      <w:tblGrid>
        <w:gridCol w:w="10818"/>
      </w:tblGrid>
      <w:tr w:rsidR="008C4F99" w:rsidRPr="009B7F25" w:rsidTr="008C4F99">
        <w:tc>
          <w:tcPr>
            <w:tcW w:w="10818" w:type="dxa"/>
          </w:tcPr>
          <w:p w:rsidR="008C4F99" w:rsidRPr="009B7F25" w:rsidRDefault="008C4F99" w:rsidP="008C4F99">
            <w:pPr>
              <w:jc w:val="center"/>
            </w:pPr>
          </w:p>
          <w:p w:rsidR="008C4F99" w:rsidRPr="009B7F25" w:rsidRDefault="008C4F99" w:rsidP="008C4F99">
            <w:r w:rsidRPr="009B7F25">
              <w:t xml:space="preserve">У току школске 2024-2025.године  одржано је осам састанака. Донешен је план рада Дечјег савеза. Чланови Дечјег савеза учествују у уређењу школског дворишта, учионица и хола.  Едукативно утичу на ученике одељења да уређују и чувају зелене површине. Спроведене су радне акције уређење школског простора. Спроведене акције Дечјој недељи, хуманитарна акција. Чланови Тима учествују у спровођењу акције Црвеног крста, деца – деци. Одржани су сусрети младих песника, обележен светски дан игре, такмичење у игрици пажљивко, одржава се дечурлијада и учешће на такмичењима. Сви записници  о спроведеним активностима се налазе у свесци Дечјег савеза. </w:t>
            </w:r>
          </w:p>
          <w:p w:rsidR="008C4F99" w:rsidRPr="009B7F25" w:rsidRDefault="008C4F99" w:rsidP="008C4F99"/>
          <w:p w:rsidR="008C4F99" w:rsidRPr="009B7F25" w:rsidRDefault="008C4F99" w:rsidP="008C4F99"/>
          <w:p w:rsidR="008C4F99" w:rsidRPr="009B7F25" w:rsidRDefault="008C4F99" w:rsidP="008C4F99">
            <w:pPr>
              <w:jc w:val="right"/>
            </w:pPr>
            <w:r w:rsidRPr="009B7F25">
              <w:t>Задужени наставници:</w:t>
            </w:r>
          </w:p>
          <w:p w:rsidR="008C4F99" w:rsidRPr="009B7F25" w:rsidRDefault="008C4F99" w:rsidP="008C4F99">
            <w:pPr>
              <w:jc w:val="right"/>
            </w:pPr>
            <w:r w:rsidRPr="009B7F25">
              <w:t>Снежана Пушица</w:t>
            </w:r>
          </w:p>
          <w:p w:rsidR="008C4F99" w:rsidRPr="009B7F25" w:rsidRDefault="008C4F99" w:rsidP="008C4F99">
            <w:pPr>
              <w:jc w:val="right"/>
            </w:pPr>
            <w:r w:rsidRPr="009B7F25">
              <w:t>Алма Алибашић</w:t>
            </w:r>
          </w:p>
        </w:tc>
      </w:tr>
    </w:tbl>
    <w:p w:rsidR="001434A9" w:rsidRPr="009B7F25" w:rsidRDefault="00C72EC3" w:rsidP="00096773">
      <w:pPr>
        <w:pStyle w:val="Heading2"/>
        <w:rPr>
          <w:rFonts w:ascii="Times New Roman" w:hAnsi="Times New Roman"/>
          <w:lang w:val="sr-Cyrl-CS"/>
        </w:rPr>
      </w:pPr>
      <w:bookmarkStart w:id="167" w:name="_Toc113874657"/>
      <w:bookmarkStart w:id="168" w:name="_Toc145401812"/>
      <w:r w:rsidRPr="009B7F25">
        <w:rPr>
          <w:rFonts w:ascii="Times New Roman" w:hAnsi="Times New Roman"/>
          <w:lang w:val="sr-Cyrl-CS"/>
        </w:rPr>
        <w:t>18.3</w:t>
      </w:r>
      <w:r w:rsidR="00096773" w:rsidRPr="009B7F25">
        <w:rPr>
          <w:rFonts w:ascii="Times New Roman" w:hAnsi="Times New Roman"/>
          <w:lang w:val="sr-Cyrl-CS"/>
        </w:rPr>
        <w:t xml:space="preserve">    Ђачки </w:t>
      </w:r>
      <w:r w:rsidRPr="009B7F25">
        <w:rPr>
          <w:rFonts w:ascii="Times New Roman" w:hAnsi="Times New Roman"/>
          <w:lang w:val="sr-Cyrl-CS"/>
        </w:rPr>
        <w:t xml:space="preserve"> парламент</w:t>
      </w:r>
      <w:bookmarkEnd w:id="167"/>
      <w:bookmarkEnd w:id="168"/>
    </w:p>
    <w:p w:rsidR="001434A9" w:rsidRPr="009B7F25" w:rsidRDefault="001434A9">
      <w:pPr>
        <w:tabs>
          <w:tab w:val="left" w:pos="0"/>
          <w:tab w:val="left" w:pos="480"/>
          <w:tab w:val="left" w:pos="840"/>
          <w:tab w:val="left" w:pos="1200"/>
          <w:tab w:val="left" w:pos="1440"/>
          <w:tab w:val="left" w:pos="1680"/>
        </w:tabs>
        <w:ind w:left="840"/>
        <w:jc w:val="both"/>
        <w:rPr>
          <w:b/>
          <w:lang w:val="sr-Cyrl-CS"/>
        </w:rPr>
      </w:pPr>
    </w:p>
    <w:p w:rsidR="001434A9" w:rsidRPr="009B7F25" w:rsidRDefault="00C72EC3">
      <w:pPr>
        <w:tabs>
          <w:tab w:val="left" w:pos="0"/>
          <w:tab w:val="left" w:pos="480"/>
          <w:tab w:val="left" w:pos="840"/>
          <w:tab w:val="left" w:pos="1200"/>
          <w:tab w:val="left" w:pos="1440"/>
          <w:tab w:val="left" w:pos="1680"/>
        </w:tabs>
        <w:jc w:val="both"/>
        <w:rPr>
          <w:lang w:val="sr-Cyrl-CS"/>
        </w:rPr>
      </w:pPr>
      <w:r w:rsidRPr="009B7F25">
        <w:rPr>
          <w:b/>
          <w:lang w:val="sr-Cyrl-CS"/>
        </w:rPr>
        <w:tab/>
      </w:r>
      <w:r w:rsidRPr="009B7F25">
        <w:rPr>
          <w:lang w:val="sr-Cyrl-CS"/>
        </w:rPr>
        <w:t>Ђачки парламент основне шк</w:t>
      </w:r>
      <w:r w:rsidR="000D006C" w:rsidRPr="009B7F25">
        <w:rPr>
          <w:lang w:val="sr-Cyrl-CS"/>
        </w:rPr>
        <w:t>оле ,,Свети Сава“у школској 2024</w:t>
      </w:r>
      <w:r w:rsidR="00B75C32" w:rsidRPr="009B7F25">
        <w:rPr>
          <w:lang w:val="sr-Cyrl-CS"/>
        </w:rPr>
        <w:t>/</w:t>
      </w:r>
      <w:r w:rsidR="000D006C" w:rsidRPr="009B7F25">
        <w:rPr>
          <w:lang w:val="sr-Cyrl-CS"/>
        </w:rPr>
        <w:t>2025</w:t>
      </w:r>
      <w:r w:rsidR="00096773" w:rsidRPr="009B7F25">
        <w:rPr>
          <w:lang w:val="sr-Cyrl-CS"/>
        </w:rPr>
        <w:t>.</w:t>
      </w:r>
      <w:r w:rsidRPr="009B7F25">
        <w:rPr>
          <w:lang w:val="sr-Cyrl-CS"/>
        </w:rPr>
        <w:t xml:space="preserve"> чинили су по два ученика седмог и осмог разреда оба одељења, а тимом је кордин</w:t>
      </w:r>
      <w:r w:rsidR="00B75C32" w:rsidRPr="009B7F25">
        <w:rPr>
          <w:lang w:val="sr-Cyrl-CS"/>
        </w:rPr>
        <w:t>исал</w:t>
      </w:r>
      <w:r w:rsidR="000D006C" w:rsidRPr="009B7F25">
        <w:rPr>
          <w:lang w:val="sr-Cyrl-CS"/>
        </w:rPr>
        <w:t xml:space="preserve">а </w:t>
      </w:r>
      <w:r w:rsidR="007778B0" w:rsidRPr="009B7F25">
        <w:rPr>
          <w:lang w:val="sr-Cyrl-CS"/>
        </w:rPr>
        <w:t xml:space="preserve">наставница </w:t>
      </w:r>
      <w:r w:rsidR="000D006C" w:rsidRPr="009B7F25">
        <w:rPr>
          <w:lang w:val="sr-Cyrl-CS"/>
        </w:rPr>
        <w:t>Ивана Илић</w:t>
      </w:r>
      <w:r w:rsidRPr="009B7F25">
        <w:rPr>
          <w:lang w:val="sr-Cyrl-CS"/>
        </w:rPr>
        <w:t xml:space="preserve">. </w:t>
      </w:r>
    </w:p>
    <w:p w:rsidR="00B75C32" w:rsidRPr="009B7F25" w:rsidRDefault="00096773">
      <w:pPr>
        <w:tabs>
          <w:tab w:val="left" w:pos="0"/>
          <w:tab w:val="left" w:pos="480"/>
          <w:tab w:val="left" w:pos="840"/>
          <w:tab w:val="left" w:pos="1200"/>
          <w:tab w:val="left" w:pos="1440"/>
          <w:tab w:val="left" w:pos="1680"/>
        </w:tabs>
        <w:jc w:val="both"/>
        <w:rPr>
          <w:lang w:val="sr-Cyrl-CS"/>
        </w:rPr>
      </w:pPr>
      <w:r w:rsidRPr="009B7F25">
        <w:rPr>
          <w:lang w:val="sr-Cyrl-CS"/>
        </w:rPr>
        <w:tab/>
      </w:r>
      <w:r w:rsidR="00C72EC3" w:rsidRPr="009B7F25">
        <w:rPr>
          <w:lang w:val="sr-Cyrl-CS"/>
        </w:rPr>
        <w:t>Тим се са</w:t>
      </w:r>
      <w:r w:rsidRPr="009B7F25">
        <w:rPr>
          <w:lang w:val="sr-Cyrl-CS"/>
        </w:rPr>
        <w:t>стао осам</w:t>
      </w:r>
      <w:r w:rsidR="00C72EC3" w:rsidRPr="009B7F25">
        <w:rPr>
          <w:lang w:val="sr-Cyrl-CS"/>
        </w:rPr>
        <w:t xml:space="preserve"> пута у току школске године, а седнице су биле садржајне и пуне размене информација. Ученици су редовно долазили на седнице, били су заинтересовани за рад, интеросовали се, давали идеје и предлоге за побољшање свео</w:t>
      </w:r>
      <w:r w:rsidR="00CC52E5" w:rsidRPr="009B7F25">
        <w:rPr>
          <w:lang w:val="sr-Cyrl-CS"/>
        </w:rPr>
        <w:t xml:space="preserve">пштих услова рада. Седницама је  присуствовао и </w:t>
      </w:r>
      <w:r w:rsidR="00C72EC3" w:rsidRPr="009B7F25">
        <w:rPr>
          <w:lang w:val="sr-Cyrl-CS"/>
        </w:rPr>
        <w:t>педагог школе. Ученици су износили своја запажања о р</w:t>
      </w:r>
      <w:r w:rsidRPr="009B7F25">
        <w:rPr>
          <w:lang w:val="sr-Cyrl-CS"/>
        </w:rPr>
        <w:t>аду наставника и току наставног</w:t>
      </w:r>
      <w:r w:rsidR="00C72EC3" w:rsidRPr="009B7F25">
        <w:rPr>
          <w:lang w:val="sr-Cyrl-CS"/>
        </w:rPr>
        <w:t>процеса током свих сфера одвијања наставе.</w:t>
      </w:r>
    </w:p>
    <w:p w:rsidR="001434A9" w:rsidRPr="009B7F25" w:rsidRDefault="00096773">
      <w:pPr>
        <w:tabs>
          <w:tab w:val="left" w:pos="0"/>
          <w:tab w:val="left" w:pos="480"/>
          <w:tab w:val="left" w:pos="840"/>
          <w:tab w:val="left" w:pos="1200"/>
          <w:tab w:val="left" w:pos="1440"/>
          <w:tab w:val="left" w:pos="1680"/>
        </w:tabs>
        <w:jc w:val="both"/>
        <w:rPr>
          <w:lang w:val="sr-Cyrl-CS"/>
        </w:rPr>
      </w:pPr>
      <w:r w:rsidRPr="009B7F25">
        <w:rPr>
          <w:lang w:val="sr-Cyrl-CS"/>
        </w:rPr>
        <w:tab/>
      </w:r>
      <w:r w:rsidR="00C72EC3" w:rsidRPr="009B7F25">
        <w:rPr>
          <w:lang w:val="sr-Cyrl-CS"/>
        </w:rPr>
        <w:t xml:space="preserve"> Редовно смо анализирали успех са класификацииних периода. </w:t>
      </w:r>
      <w:r w:rsidR="00B75C32" w:rsidRPr="009B7F25">
        <w:rPr>
          <w:lang w:val="sr-Cyrl-CS"/>
        </w:rPr>
        <w:t>Редовно су учес</w:t>
      </w:r>
      <w:r w:rsidR="007778B0" w:rsidRPr="009B7F25">
        <w:rPr>
          <w:lang w:val="sr-Cyrl-CS"/>
        </w:rPr>
        <w:t>т</w:t>
      </w:r>
      <w:r w:rsidR="00B75C32" w:rsidRPr="009B7F25">
        <w:rPr>
          <w:lang w:val="sr-Cyrl-CS"/>
        </w:rPr>
        <w:t xml:space="preserve">вовали у давању сугестија и предлога, на смотрама радова и спортским дешавањима. </w:t>
      </w:r>
    </w:p>
    <w:p w:rsidR="00113B03" w:rsidRPr="009B7F25" w:rsidRDefault="00113B03">
      <w:pPr>
        <w:tabs>
          <w:tab w:val="left" w:pos="0"/>
          <w:tab w:val="left" w:pos="480"/>
          <w:tab w:val="left" w:pos="840"/>
          <w:tab w:val="left" w:pos="1200"/>
          <w:tab w:val="left" w:pos="1440"/>
          <w:tab w:val="left" w:pos="1680"/>
        </w:tabs>
        <w:jc w:val="both"/>
        <w:rPr>
          <w:b/>
          <w:color w:val="FF0000"/>
          <w:lang w:val="sr-Cyrl-CS"/>
        </w:rPr>
      </w:pPr>
    </w:p>
    <w:p w:rsidR="00AC7DDF" w:rsidRPr="009B7F25" w:rsidRDefault="00AC7DDF" w:rsidP="00096773">
      <w:pPr>
        <w:jc w:val="center"/>
        <w:rPr>
          <w:color w:val="FF0000"/>
          <w:lang w:val="sr-Cyrl-CS"/>
        </w:rPr>
      </w:pPr>
      <w:bookmarkStart w:id="169" w:name="_Toc113874658"/>
    </w:p>
    <w:p w:rsidR="00CC52E5" w:rsidRPr="009B7F25" w:rsidRDefault="00CC52E5" w:rsidP="00CC52E5">
      <w:pPr>
        <w:jc w:val="center"/>
      </w:pPr>
      <w:r w:rsidRPr="009B7F25">
        <w:t>Извештај о раду тима</w:t>
      </w:r>
    </w:p>
    <w:p w:rsidR="00CC52E5" w:rsidRPr="009B7F25" w:rsidRDefault="00CC52E5" w:rsidP="00CC52E5">
      <w:pPr>
        <w:jc w:val="both"/>
      </w:pPr>
    </w:p>
    <w:p w:rsidR="00CC52E5" w:rsidRPr="009B7F25" w:rsidRDefault="00CC52E5" w:rsidP="00CC52E5">
      <w:pPr>
        <w:jc w:val="center"/>
      </w:pPr>
    </w:p>
    <w:tbl>
      <w:tblPr>
        <w:tblStyle w:val="TableGrid"/>
        <w:tblW w:w="10818" w:type="dxa"/>
        <w:tblLook w:val="04A0"/>
      </w:tblPr>
      <w:tblGrid>
        <w:gridCol w:w="2130"/>
        <w:gridCol w:w="2130"/>
        <w:gridCol w:w="2131"/>
        <w:gridCol w:w="4427"/>
      </w:tblGrid>
      <w:tr w:rsidR="00CC52E5" w:rsidRPr="009B7F25" w:rsidTr="000D006C">
        <w:trPr>
          <w:trHeight w:val="207"/>
        </w:trPr>
        <w:tc>
          <w:tcPr>
            <w:tcW w:w="2130" w:type="dxa"/>
          </w:tcPr>
          <w:p w:rsidR="00CC52E5" w:rsidRPr="009B7F25" w:rsidRDefault="00CC52E5" w:rsidP="00340BCD">
            <w:pPr>
              <w:jc w:val="center"/>
            </w:pPr>
            <w:r w:rsidRPr="009B7F25">
              <w:t>Тим</w:t>
            </w:r>
          </w:p>
        </w:tc>
        <w:tc>
          <w:tcPr>
            <w:tcW w:w="2130" w:type="dxa"/>
          </w:tcPr>
          <w:p w:rsidR="00CC52E5" w:rsidRPr="009B7F25" w:rsidRDefault="00CC52E5" w:rsidP="00340BCD">
            <w:pPr>
              <w:jc w:val="center"/>
            </w:pPr>
            <w:r w:rsidRPr="009B7F25">
              <w:t>Број састанака</w:t>
            </w:r>
          </w:p>
        </w:tc>
        <w:tc>
          <w:tcPr>
            <w:tcW w:w="2131" w:type="dxa"/>
          </w:tcPr>
          <w:p w:rsidR="00CC52E5" w:rsidRPr="009B7F25" w:rsidRDefault="00CC52E5" w:rsidP="00340BCD">
            <w:pPr>
              <w:jc w:val="center"/>
            </w:pPr>
            <w:r w:rsidRPr="009B7F25">
              <w:t>Време одржавања</w:t>
            </w:r>
          </w:p>
        </w:tc>
        <w:tc>
          <w:tcPr>
            <w:tcW w:w="4427" w:type="dxa"/>
          </w:tcPr>
          <w:p w:rsidR="00CC52E5" w:rsidRPr="009B7F25" w:rsidRDefault="00CC52E5" w:rsidP="00340BCD">
            <w:pPr>
              <w:jc w:val="center"/>
            </w:pPr>
            <w:r w:rsidRPr="009B7F25">
              <w:t>Запажања</w:t>
            </w:r>
          </w:p>
        </w:tc>
      </w:tr>
      <w:tr w:rsidR="00CC52E5" w:rsidRPr="009B7F25" w:rsidTr="000D006C">
        <w:tc>
          <w:tcPr>
            <w:tcW w:w="2130" w:type="dxa"/>
          </w:tcPr>
          <w:p w:rsidR="00CC52E5" w:rsidRPr="009B7F25" w:rsidRDefault="00CC52E5" w:rsidP="00340BCD">
            <w:pPr>
              <w:jc w:val="center"/>
            </w:pPr>
            <w:r w:rsidRPr="009B7F25">
              <w:t>Ученички парламент</w:t>
            </w:r>
          </w:p>
        </w:tc>
        <w:tc>
          <w:tcPr>
            <w:tcW w:w="2130" w:type="dxa"/>
          </w:tcPr>
          <w:p w:rsidR="00CC52E5" w:rsidRPr="009B7F25" w:rsidRDefault="00CC52E5" w:rsidP="00340BCD">
            <w:pPr>
              <w:jc w:val="center"/>
            </w:pPr>
            <w:r w:rsidRPr="009B7F25">
              <w:t>8</w:t>
            </w:r>
          </w:p>
        </w:tc>
        <w:tc>
          <w:tcPr>
            <w:tcW w:w="2131" w:type="dxa"/>
          </w:tcPr>
          <w:p w:rsidR="00CC52E5" w:rsidRPr="009B7F25" w:rsidRDefault="00CC52E5" w:rsidP="00340BCD">
            <w:pPr>
              <w:jc w:val="center"/>
            </w:pPr>
            <w:r w:rsidRPr="009B7F25">
              <w:t>Понедељак, петак</w:t>
            </w:r>
          </w:p>
        </w:tc>
        <w:tc>
          <w:tcPr>
            <w:tcW w:w="4427" w:type="dxa"/>
          </w:tcPr>
          <w:p w:rsidR="00CC52E5" w:rsidRPr="009B7F25" w:rsidRDefault="00CC52E5" w:rsidP="00340BCD">
            <w:pPr>
              <w:jc w:val="center"/>
            </w:pPr>
          </w:p>
        </w:tc>
      </w:tr>
      <w:tr w:rsidR="00CC52E5" w:rsidRPr="009B7F25" w:rsidTr="000D006C">
        <w:tc>
          <w:tcPr>
            <w:tcW w:w="2130" w:type="dxa"/>
          </w:tcPr>
          <w:p w:rsidR="00CC52E5" w:rsidRPr="009B7F25" w:rsidRDefault="00CC52E5" w:rsidP="00340BCD">
            <w:pPr>
              <w:jc w:val="center"/>
            </w:pPr>
          </w:p>
        </w:tc>
        <w:tc>
          <w:tcPr>
            <w:tcW w:w="2130" w:type="dxa"/>
          </w:tcPr>
          <w:p w:rsidR="00CC52E5" w:rsidRPr="009B7F25" w:rsidRDefault="00CC52E5" w:rsidP="00340BCD">
            <w:pPr>
              <w:jc w:val="center"/>
            </w:pPr>
          </w:p>
        </w:tc>
        <w:tc>
          <w:tcPr>
            <w:tcW w:w="2131" w:type="dxa"/>
          </w:tcPr>
          <w:p w:rsidR="00CC52E5" w:rsidRPr="009B7F25" w:rsidRDefault="00CC52E5" w:rsidP="00340BCD">
            <w:pPr>
              <w:jc w:val="center"/>
            </w:pPr>
          </w:p>
        </w:tc>
        <w:tc>
          <w:tcPr>
            <w:tcW w:w="4427" w:type="dxa"/>
          </w:tcPr>
          <w:p w:rsidR="00CC52E5" w:rsidRPr="009B7F25" w:rsidRDefault="00CC52E5" w:rsidP="00340BCD">
            <w:pPr>
              <w:jc w:val="center"/>
            </w:pPr>
          </w:p>
        </w:tc>
      </w:tr>
      <w:tr w:rsidR="00CC52E5" w:rsidRPr="009B7F25" w:rsidTr="000D006C">
        <w:tc>
          <w:tcPr>
            <w:tcW w:w="2130" w:type="dxa"/>
          </w:tcPr>
          <w:p w:rsidR="00CC52E5" w:rsidRPr="009B7F25" w:rsidRDefault="00CC52E5" w:rsidP="00340BCD">
            <w:pPr>
              <w:jc w:val="center"/>
            </w:pPr>
          </w:p>
        </w:tc>
        <w:tc>
          <w:tcPr>
            <w:tcW w:w="2130" w:type="dxa"/>
          </w:tcPr>
          <w:p w:rsidR="00CC52E5" w:rsidRPr="009B7F25" w:rsidRDefault="00CC52E5" w:rsidP="00340BCD">
            <w:pPr>
              <w:jc w:val="center"/>
            </w:pPr>
          </w:p>
        </w:tc>
        <w:tc>
          <w:tcPr>
            <w:tcW w:w="2131" w:type="dxa"/>
          </w:tcPr>
          <w:p w:rsidR="00CC52E5" w:rsidRPr="009B7F25" w:rsidRDefault="00CC52E5" w:rsidP="00340BCD">
            <w:pPr>
              <w:jc w:val="center"/>
            </w:pPr>
          </w:p>
        </w:tc>
        <w:tc>
          <w:tcPr>
            <w:tcW w:w="4427" w:type="dxa"/>
          </w:tcPr>
          <w:p w:rsidR="00CC52E5" w:rsidRPr="009B7F25" w:rsidRDefault="00CC52E5" w:rsidP="00340BCD">
            <w:pPr>
              <w:jc w:val="center"/>
            </w:pPr>
          </w:p>
        </w:tc>
      </w:tr>
    </w:tbl>
    <w:p w:rsidR="00CC52E5" w:rsidRPr="009B7F25" w:rsidRDefault="00CC52E5" w:rsidP="00CC52E5">
      <w:pPr>
        <w:jc w:val="center"/>
      </w:pPr>
    </w:p>
    <w:p w:rsidR="00CC52E5" w:rsidRPr="009B7F25" w:rsidRDefault="00CC52E5" w:rsidP="00CC52E5">
      <w:pPr>
        <w:jc w:val="center"/>
      </w:pPr>
    </w:p>
    <w:p w:rsidR="00CC52E5" w:rsidRPr="009B7F25" w:rsidRDefault="00CC52E5" w:rsidP="00CC52E5">
      <w:pPr>
        <w:jc w:val="center"/>
      </w:pPr>
      <w:r w:rsidRPr="009B7F25">
        <w:t>Наративни извештај</w:t>
      </w:r>
    </w:p>
    <w:tbl>
      <w:tblPr>
        <w:tblStyle w:val="TableGrid"/>
        <w:tblW w:w="10818" w:type="dxa"/>
        <w:tblLook w:val="04A0"/>
      </w:tblPr>
      <w:tblGrid>
        <w:gridCol w:w="10818"/>
      </w:tblGrid>
      <w:tr w:rsidR="00CC52E5" w:rsidRPr="009B7F25" w:rsidTr="000D006C">
        <w:tc>
          <w:tcPr>
            <w:tcW w:w="10818" w:type="dxa"/>
          </w:tcPr>
          <w:p w:rsidR="00CC52E5" w:rsidRPr="009B7F25" w:rsidRDefault="00CC52E5" w:rsidP="00340BCD">
            <w:pPr>
              <w:pStyle w:val="NormalWeb"/>
              <w:rPr>
                <w:color w:val="000000"/>
              </w:rPr>
            </w:pPr>
            <w:r w:rsidRPr="009B7F25">
              <w:rPr>
                <w:color w:val="000000"/>
              </w:rPr>
              <w:t xml:space="preserve">У школској 2023/2024. години Ученички парламент је одржао осам састанака. Координатор рада Ученичког парламента била је наставница </w:t>
            </w:r>
            <w:r w:rsidR="000D006C" w:rsidRPr="009B7F25">
              <w:rPr>
                <w:color w:val="000000"/>
              </w:rPr>
              <w:t xml:space="preserve"> Ивана Илић.</w:t>
            </w:r>
          </w:p>
          <w:p w:rsidR="00CC52E5" w:rsidRPr="009B7F25" w:rsidRDefault="00CC52E5" w:rsidP="00340BCD">
            <w:pPr>
              <w:pStyle w:val="NormalWeb"/>
              <w:rPr>
                <w:color w:val="000000"/>
              </w:rPr>
            </w:pPr>
            <w:r w:rsidRPr="009B7F25">
              <w:rPr>
                <w:color w:val="000000"/>
              </w:rPr>
              <w:t xml:space="preserve">Септембар - Ученички парламент је изабрао ново руководство. За председника </w:t>
            </w:r>
            <w:r w:rsidR="007778B0" w:rsidRPr="009B7F25">
              <w:rPr>
                <w:color w:val="000000"/>
              </w:rPr>
              <w:t>Ученич</w:t>
            </w:r>
            <w:r w:rsidRPr="009B7F25">
              <w:rPr>
                <w:color w:val="000000"/>
              </w:rPr>
              <w:t xml:space="preserve">ког парламента изабрана је </w:t>
            </w:r>
            <w:r w:rsidR="000D006C" w:rsidRPr="009B7F25">
              <w:rPr>
                <w:color w:val="000000"/>
              </w:rPr>
              <w:t xml:space="preserve">Смаила Буквић. </w:t>
            </w:r>
            <w:r w:rsidRPr="009B7F25">
              <w:rPr>
                <w:color w:val="000000"/>
              </w:rPr>
              <w:t xml:space="preserve"> На овом састанку усвојен је Пословник о раду ђачког парламента, и ученици су упознати са годишњим планом рада ђачког парламента.</w:t>
            </w:r>
          </w:p>
          <w:p w:rsidR="00CC52E5" w:rsidRPr="009B7F25" w:rsidRDefault="00CC52E5" w:rsidP="00340BCD">
            <w:pPr>
              <w:pStyle w:val="NormalWeb"/>
              <w:rPr>
                <w:color w:val="000000"/>
              </w:rPr>
            </w:pPr>
            <w:r w:rsidRPr="009B7F25">
              <w:rPr>
                <w:color w:val="000000"/>
              </w:rPr>
              <w:t>Октобар - Разматране су активности везане за дечију недељу и пријем првака у дечији савез. Ученици су упознати са развојним планом школе. Следећа активност била је Обележавање Светског дана деце – и упознавање са Конвенцијом о правима детета.</w:t>
            </w:r>
          </w:p>
          <w:p w:rsidR="00CC52E5" w:rsidRPr="009B7F25" w:rsidRDefault="00CC52E5" w:rsidP="00340BCD">
            <w:pPr>
              <w:pStyle w:val="NormalWeb"/>
              <w:rPr>
                <w:color w:val="000000"/>
              </w:rPr>
            </w:pPr>
            <w:r w:rsidRPr="009B7F25">
              <w:rPr>
                <w:color w:val="000000"/>
              </w:rPr>
              <w:lastRenderedPageBreak/>
              <w:t>Новембар – Чланови Ученичког парламента су правили слова од украсног папира за Мото школе  -Сваки ученик не мора бити одличан ђак али може постати одличан човек-. Тематски дан 16.Новембар – Међународни дан толеранције-одржан је у виду презентације, ученици су упознати са термином толеранције, историјским оквиром и значајем појма у савременом друштву и заједници.</w:t>
            </w:r>
          </w:p>
          <w:p w:rsidR="00CC52E5" w:rsidRPr="009B7F25" w:rsidRDefault="00CC52E5" w:rsidP="00340BCD">
            <w:pPr>
              <w:pStyle w:val="NormalWeb"/>
              <w:rPr>
                <w:color w:val="000000"/>
              </w:rPr>
            </w:pPr>
            <w:r w:rsidRPr="009B7F25">
              <w:rPr>
                <w:color w:val="000000"/>
              </w:rPr>
              <w:t>Децембар – Чланови Ученичког парламента су уз помоћ Игора Баковића поставили Мото који гласи  -Сваки ученик не мора бити одличан ђак али може постати одличан човек- и који краси хол наше школе,такође су учествовали у Новогодишњем базару куповином накита и слаткиша, који је  био организован у холу школе, и који је био хуманитарног карактера.</w:t>
            </w:r>
          </w:p>
          <w:p w:rsidR="00CC52E5" w:rsidRPr="009B7F25" w:rsidRDefault="00CC52E5" w:rsidP="00340BCD">
            <w:pPr>
              <w:pStyle w:val="NormalWeb"/>
              <w:rPr>
                <w:color w:val="000000"/>
              </w:rPr>
            </w:pPr>
            <w:r w:rsidRPr="009B7F25">
              <w:rPr>
                <w:color w:val="000000"/>
              </w:rPr>
              <w:t xml:space="preserve">Јануар - ученици износе своје ставове да радо учествују у организацији и свечаностима поводом Дана школеи радо учествују на ликовном и литерарном конкурсу, где могу исказати своју креативност и маштовитост, а најбољи радови представљени су у холу школе. </w:t>
            </w:r>
          </w:p>
          <w:p w:rsidR="00CC52E5" w:rsidRPr="009B7F25" w:rsidRDefault="00CC52E5" w:rsidP="00340BCD">
            <w:pPr>
              <w:pStyle w:val="NormalWeb"/>
              <w:rPr>
                <w:color w:val="000000"/>
              </w:rPr>
            </w:pPr>
            <w:r w:rsidRPr="009B7F25">
              <w:rPr>
                <w:color w:val="000000"/>
              </w:rPr>
              <w:t>Фебруар - ученици су упознати са табеларним приказом успеха свих одељења, као и васпитно-дисциплинских мера. Најбољи успех на крајупрвог полугодишта имало је одељење V/1 са средњом оценом 4,24; затим одељење V/2 средња оцена 3,86; и одељење VI/1 са средњом оценом 3,80.</w:t>
            </w:r>
          </w:p>
          <w:p w:rsidR="00CC52E5" w:rsidRPr="009B7F25" w:rsidRDefault="00CC52E5" w:rsidP="00340BCD">
            <w:pPr>
              <w:pStyle w:val="NormalWeb"/>
              <w:rPr>
                <w:color w:val="000000"/>
              </w:rPr>
            </w:pPr>
            <w:r w:rsidRPr="009B7F25">
              <w:rPr>
                <w:color w:val="000000"/>
              </w:rPr>
              <w:t xml:space="preserve">Март – Ученици су упознати око професионалне оријентације, дата су им упутства у вези уписа у средње школе као и врстама занимања,ученици су дискутовали о професионалној оријентацији, износили су своја мишљења и планове коју средњу школу би волели да упишу. Ученици осмог разреда полагали су пробни тест из математике </w:t>
            </w:r>
            <w:r w:rsidR="000D006C" w:rsidRPr="009B7F25">
              <w:rPr>
                <w:color w:val="000000"/>
              </w:rPr>
              <w:t>,</w:t>
            </w:r>
            <w:r w:rsidRPr="009B7F25">
              <w:rPr>
                <w:color w:val="000000"/>
              </w:rPr>
              <w:t>из срп</w:t>
            </w:r>
            <w:r w:rsidR="000D006C" w:rsidRPr="009B7F25">
              <w:rPr>
                <w:color w:val="000000"/>
              </w:rPr>
              <w:t>ског језика и изборног предмета.</w:t>
            </w:r>
          </w:p>
          <w:p w:rsidR="00CC52E5" w:rsidRPr="009B7F25" w:rsidRDefault="00CC52E5" w:rsidP="00340BCD">
            <w:pPr>
              <w:pStyle w:val="NormalWeb"/>
              <w:rPr>
                <w:color w:val="000000"/>
              </w:rPr>
            </w:pPr>
            <w:r w:rsidRPr="009B7F25">
              <w:rPr>
                <w:color w:val="000000"/>
              </w:rPr>
              <w:t>Април – Ученици дискутују о постигнутим резултатима са досадашњих такмичења.</w:t>
            </w:r>
          </w:p>
          <w:p w:rsidR="00CC52E5" w:rsidRPr="009B7F25" w:rsidRDefault="00CC52E5" w:rsidP="00340BCD">
            <w:pPr>
              <w:pStyle w:val="NormalWeb"/>
              <w:rPr>
                <w:color w:val="000000"/>
              </w:rPr>
            </w:pPr>
            <w:r w:rsidRPr="009B7F25">
              <w:rPr>
                <w:color w:val="000000"/>
              </w:rPr>
              <w:t>Мај – ученици дају предлоге за помоћ при организацији излета, екскурзија и матурске вечери.</w:t>
            </w:r>
          </w:p>
          <w:p w:rsidR="00CC52E5" w:rsidRPr="009B7F25" w:rsidRDefault="00CC52E5" w:rsidP="00340BCD">
            <w:pPr>
              <w:pStyle w:val="NormalWeb"/>
              <w:rPr>
                <w:color w:val="000000"/>
              </w:rPr>
            </w:pPr>
            <w:r w:rsidRPr="009B7F25">
              <w:rPr>
                <w:color w:val="000000"/>
              </w:rPr>
              <w:t>Носиоци реализације: Координатор ученичког парламента, чланови ученичког парламента, педагог, одељенске старешине.</w:t>
            </w:r>
          </w:p>
          <w:p w:rsidR="00CC52E5" w:rsidRPr="009B7F25" w:rsidRDefault="00CC52E5" w:rsidP="00340BCD">
            <w:pPr>
              <w:pStyle w:val="NormalWeb"/>
              <w:rPr>
                <w:color w:val="000000"/>
              </w:rPr>
            </w:pPr>
            <w:r w:rsidRPr="009B7F25">
              <w:rPr>
                <w:color w:val="000000"/>
              </w:rPr>
              <w:t>Начин реализације: разговор, дискусија, анализа, излагање.</w:t>
            </w:r>
          </w:p>
          <w:p w:rsidR="00CC52E5" w:rsidRPr="009B7F25" w:rsidRDefault="00CC52E5" w:rsidP="00340BCD">
            <w:pPr>
              <w:pStyle w:val="NormalWeb"/>
              <w:jc w:val="right"/>
              <w:rPr>
                <w:color w:val="000000"/>
              </w:rPr>
            </w:pPr>
            <w:r w:rsidRPr="009B7F25">
              <w:rPr>
                <w:color w:val="000000"/>
              </w:rPr>
              <w:t xml:space="preserve">Координатор ученичког парламента, </w:t>
            </w:r>
          </w:p>
          <w:p w:rsidR="00CC52E5" w:rsidRPr="009B7F25" w:rsidRDefault="00CC52E5" w:rsidP="000D006C">
            <w:pPr>
              <w:jc w:val="right"/>
            </w:pPr>
            <w:r w:rsidRPr="009B7F25">
              <w:t xml:space="preserve">                   </w:t>
            </w:r>
            <w:r w:rsidR="000D006C" w:rsidRPr="009B7F25">
              <w:t>Ивана Илић</w:t>
            </w:r>
          </w:p>
        </w:tc>
      </w:tr>
    </w:tbl>
    <w:p w:rsidR="00AC7DDF" w:rsidRPr="009B7F25" w:rsidRDefault="00AC7DDF" w:rsidP="00EA3ABC">
      <w:pPr>
        <w:pStyle w:val="Heading2"/>
        <w:rPr>
          <w:rFonts w:ascii="Times New Roman" w:hAnsi="Times New Roman"/>
          <w:color w:val="FF0000"/>
        </w:rPr>
      </w:pPr>
    </w:p>
    <w:p w:rsidR="000D006C" w:rsidRPr="009B7F25" w:rsidRDefault="000D006C" w:rsidP="000D006C"/>
    <w:p w:rsidR="000D006C" w:rsidRPr="009B7F25" w:rsidRDefault="000D006C" w:rsidP="000D006C"/>
    <w:p w:rsidR="000D006C" w:rsidRPr="009B7F25" w:rsidRDefault="000D006C" w:rsidP="000D006C"/>
    <w:p w:rsidR="008C4F99" w:rsidRPr="009B7F25" w:rsidRDefault="008C4F99" w:rsidP="000D006C"/>
    <w:p w:rsidR="008C4F99" w:rsidRPr="009B7F25" w:rsidRDefault="008C4F99" w:rsidP="000D006C"/>
    <w:p w:rsidR="008C4F99" w:rsidRPr="009B7F25" w:rsidRDefault="008C4F99" w:rsidP="000D006C"/>
    <w:p w:rsidR="008C4F99" w:rsidRPr="009B7F25" w:rsidRDefault="008C4F99" w:rsidP="000D006C"/>
    <w:p w:rsidR="000D006C" w:rsidRPr="009B7F25" w:rsidRDefault="000D006C" w:rsidP="000D006C"/>
    <w:p w:rsidR="001434A9" w:rsidRPr="009B7F25" w:rsidRDefault="00C72EC3" w:rsidP="00EA3ABC">
      <w:pPr>
        <w:pStyle w:val="Heading2"/>
        <w:rPr>
          <w:rFonts w:ascii="Times New Roman" w:hAnsi="Times New Roman"/>
        </w:rPr>
      </w:pPr>
      <w:bookmarkStart w:id="170" w:name="_Toc145401813"/>
      <w:r w:rsidRPr="009B7F25">
        <w:rPr>
          <w:rFonts w:ascii="Times New Roman" w:hAnsi="Times New Roman"/>
        </w:rPr>
        <w:t>18.4.    Подмладак црвеног крста</w:t>
      </w:r>
      <w:bookmarkEnd w:id="169"/>
      <w:bookmarkEnd w:id="170"/>
    </w:p>
    <w:p w:rsidR="008C4F99" w:rsidRPr="009B7F25" w:rsidRDefault="008C4F99" w:rsidP="008C4F99">
      <w:pPr>
        <w:jc w:val="center"/>
        <w:rPr>
          <w:lang w:val="sr-Cyrl-BA"/>
        </w:rPr>
      </w:pPr>
      <w:r w:rsidRPr="009B7F25">
        <w:rPr>
          <w:lang w:val="sr-Cyrl-BA"/>
        </w:rPr>
        <w:t>Извештај Тима за обезбеђивање  квалитета и развоја  школе за школску 2024-25.</w:t>
      </w:r>
    </w:p>
    <w:p w:rsidR="008C4F99" w:rsidRPr="009B7F25" w:rsidRDefault="008C4F99" w:rsidP="008C4F99">
      <w:pPr>
        <w:jc w:val="center"/>
        <w:rPr>
          <w:lang w:val="sr-Cyrl-BA"/>
        </w:rPr>
      </w:pPr>
    </w:p>
    <w:p w:rsidR="008C4F99" w:rsidRPr="009B7F25" w:rsidRDefault="008C4F99" w:rsidP="008C4F99">
      <w:pPr>
        <w:jc w:val="center"/>
        <w:rPr>
          <w:lang w:val="sr-Cyrl-BA"/>
        </w:rPr>
      </w:pPr>
    </w:p>
    <w:tbl>
      <w:tblPr>
        <w:tblStyle w:val="TableGrid"/>
        <w:tblpPr w:leftFromText="180" w:rightFromText="180" w:vertAnchor="page" w:horzAnchor="margin" w:tblpY="2429"/>
        <w:tblOverlap w:val="never"/>
        <w:tblW w:w="10818" w:type="dxa"/>
        <w:tblLayout w:type="fixed"/>
        <w:tblLook w:val="04A0"/>
      </w:tblPr>
      <w:tblGrid>
        <w:gridCol w:w="3362"/>
        <w:gridCol w:w="2841"/>
        <w:gridCol w:w="4615"/>
      </w:tblGrid>
      <w:tr w:rsidR="008C4F99" w:rsidRPr="009B7F25" w:rsidTr="00920C7F">
        <w:tc>
          <w:tcPr>
            <w:tcW w:w="3362" w:type="dxa"/>
          </w:tcPr>
          <w:p w:rsidR="008C4F99" w:rsidRPr="009B7F25" w:rsidRDefault="008C4F99" w:rsidP="00920C7F">
            <w:pPr>
              <w:jc w:val="center"/>
            </w:pPr>
            <w:r w:rsidRPr="009B7F25">
              <w:t xml:space="preserve">Реализовани часови </w:t>
            </w:r>
          </w:p>
        </w:tc>
        <w:tc>
          <w:tcPr>
            <w:tcW w:w="2841" w:type="dxa"/>
          </w:tcPr>
          <w:p w:rsidR="008C4F99" w:rsidRPr="009B7F25" w:rsidRDefault="008C4F99" w:rsidP="00920C7F">
            <w:pPr>
              <w:jc w:val="center"/>
            </w:pPr>
            <w:r w:rsidRPr="009B7F25">
              <w:t>Број планираних састанака</w:t>
            </w:r>
          </w:p>
        </w:tc>
        <w:tc>
          <w:tcPr>
            <w:tcW w:w="4615" w:type="dxa"/>
          </w:tcPr>
          <w:p w:rsidR="008C4F99" w:rsidRPr="009B7F25" w:rsidRDefault="008C4F99" w:rsidP="00920C7F">
            <w:pPr>
              <w:jc w:val="center"/>
            </w:pPr>
            <w:r w:rsidRPr="009B7F25">
              <w:t>Број одржаних састанака</w:t>
            </w:r>
          </w:p>
        </w:tc>
      </w:tr>
      <w:tr w:rsidR="008C4F99" w:rsidRPr="009B7F25" w:rsidTr="00920C7F">
        <w:tc>
          <w:tcPr>
            <w:tcW w:w="3362" w:type="dxa"/>
          </w:tcPr>
          <w:p w:rsidR="008C4F99" w:rsidRPr="009B7F25" w:rsidRDefault="008C4F99" w:rsidP="00920C7F">
            <w:pPr>
              <w:jc w:val="center"/>
            </w:pPr>
            <w:r w:rsidRPr="009B7F25">
              <w:t>Црвени крст</w:t>
            </w:r>
          </w:p>
        </w:tc>
        <w:tc>
          <w:tcPr>
            <w:tcW w:w="2841" w:type="dxa"/>
          </w:tcPr>
          <w:p w:rsidR="008C4F99" w:rsidRPr="009B7F25" w:rsidRDefault="008C4F99" w:rsidP="00920C7F">
            <w:pPr>
              <w:jc w:val="center"/>
            </w:pPr>
            <w:r w:rsidRPr="009B7F25">
              <w:t>5</w:t>
            </w:r>
          </w:p>
        </w:tc>
        <w:tc>
          <w:tcPr>
            <w:tcW w:w="4615" w:type="dxa"/>
          </w:tcPr>
          <w:p w:rsidR="008C4F99" w:rsidRPr="009B7F25" w:rsidRDefault="008C4F99" w:rsidP="00920C7F">
            <w:pPr>
              <w:jc w:val="center"/>
            </w:pPr>
            <w:r w:rsidRPr="009B7F25">
              <w:t>4</w:t>
            </w:r>
          </w:p>
        </w:tc>
      </w:tr>
      <w:tr w:rsidR="008C4F99" w:rsidRPr="009B7F25" w:rsidTr="00920C7F">
        <w:tc>
          <w:tcPr>
            <w:tcW w:w="3362" w:type="dxa"/>
          </w:tcPr>
          <w:p w:rsidR="008C4F99" w:rsidRPr="009B7F25" w:rsidRDefault="008C4F99" w:rsidP="00920C7F">
            <w:pPr>
              <w:jc w:val="center"/>
              <w:rPr>
                <w:lang w:val="sr-Cyrl-BA"/>
              </w:rPr>
            </w:pPr>
          </w:p>
        </w:tc>
        <w:tc>
          <w:tcPr>
            <w:tcW w:w="2841" w:type="dxa"/>
          </w:tcPr>
          <w:p w:rsidR="008C4F99" w:rsidRPr="009B7F25" w:rsidRDefault="008C4F99" w:rsidP="00920C7F">
            <w:pPr>
              <w:jc w:val="center"/>
              <w:rPr>
                <w:lang w:val="sr-Cyrl-BA"/>
              </w:rPr>
            </w:pPr>
          </w:p>
        </w:tc>
        <w:tc>
          <w:tcPr>
            <w:tcW w:w="4615" w:type="dxa"/>
          </w:tcPr>
          <w:p w:rsidR="008C4F99" w:rsidRPr="009B7F25" w:rsidRDefault="008C4F99" w:rsidP="00920C7F">
            <w:pPr>
              <w:jc w:val="center"/>
              <w:rPr>
                <w:lang w:val="sr-Cyrl-BA"/>
              </w:rPr>
            </w:pPr>
          </w:p>
        </w:tc>
      </w:tr>
    </w:tbl>
    <w:p w:rsidR="008C4F99" w:rsidRPr="009B7F25" w:rsidRDefault="008C4F99" w:rsidP="008C4F99">
      <w:pPr>
        <w:jc w:val="center"/>
        <w:rPr>
          <w:lang w:val="sr-Cyrl-BA"/>
        </w:rPr>
      </w:pPr>
    </w:p>
    <w:p w:rsidR="008C4F99" w:rsidRPr="009B7F25" w:rsidRDefault="008C4F99" w:rsidP="008C4F99">
      <w:pPr>
        <w:tabs>
          <w:tab w:val="left" w:pos="2505"/>
        </w:tabs>
      </w:pPr>
    </w:p>
    <w:p w:rsidR="008C4F99" w:rsidRPr="009B7F25" w:rsidRDefault="008C4F99" w:rsidP="008C4F99">
      <w:pPr>
        <w:jc w:val="center"/>
      </w:pPr>
      <w:r w:rsidRPr="009B7F25">
        <w:t>Наративни извештај</w:t>
      </w:r>
    </w:p>
    <w:p w:rsidR="008C4F99" w:rsidRPr="009B7F25" w:rsidRDefault="008C4F99" w:rsidP="008C4F99">
      <w:pPr>
        <w:jc w:val="center"/>
      </w:pPr>
    </w:p>
    <w:tbl>
      <w:tblPr>
        <w:tblStyle w:val="TableGrid"/>
        <w:tblW w:w="10710" w:type="dxa"/>
        <w:tblInd w:w="18" w:type="dxa"/>
        <w:tblLayout w:type="fixed"/>
        <w:tblLook w:val="04A0"/>
      </w:tblPr>
      <w:tblGrid>
        <w:gridCol w:w="10710"/>
      </w:tblGrid>
      <w:tr w:rsidR="008C4F99" w:rsidRPr="009B7F25" w:rsidTr="00920C7F">
        <w:trPr>
          <w:trHeight w:val="4787"/>
        </w:trPr>
        <w:tc>
          <w:tcPr>
            <w:tcW w:w="10710" w:type="dxa"/>
          </w:tcPr>
          <w:p w:rsidR="008C4F99" w:rsidRPr="009B7F25" w:rsidRDefault="008C4F99" w:rsidP="00FF27AB">
            <w:pPr>
              <w:jc w:val="center"/>
            </w:pPr>
          </w:p>
          <w:p w:rsidR="00920C7F" w:rsidRPr="009B7F25" w:rsidRDefault="00920C7F" w:rsidP="00920C7F">
            <w:r w:rsidRPr="009B7F25">
              <w:t>У току школске 2024-2025.године  одржано је седам састанака.</w:t>
            </w:r>
          </w:p>
          <w:p w:rsidR="00920C7F" w:rsidRPr="009B7F25" w:rsidRDefault="00920C7F" w:rsidP="00920C7F">
            <w:r w:rsidRPr="009B7F25">
              <w:t>Конституисан је одбор Подмлатка Црвеног крста наше школе и сачињен је план и програм по ком смо радили.У октобру смо обележили пријем првака у Дечији савез тако што смо припремили приредбу уз израду дечијих честитки и поклончића.</w:t>
            </w:r>
          </w:p>
          <w:p w:rsidR="00920C7F" w:rsidRPr="009B7F25" w:rsidRDefault="00920C7F" w:rsidP="00920C7F">
            <w:r w:rsidRPr="009B7F25">
              <w:t>Одржан је и хуманитарни базар продаје шешира које су ученици правили поводом Дечије недеље.Прикупљена средства су намењена многочланој породици ученика наше школе који ће средства искористити за плаћање кирије обзиром да су подстанари. У новембру и децембру смо одржали предавања о болестима које носе прљаве руке,лоша хигијена и тешки социјални услови.</w:t>
            </w:r>
          </w:p>
          <w:p w:rsidR="00920C7F" w:rsidRPr="009B7F25" w:rsidRDefault="00920C7F" w:rsidP="00920C7F">
            <w:r w:rsidRPr="009B7F25">
              <w:t>У јануару смо обележили Школску славу –Савиндан уз пригодан културно –уметнички програм.</w:t>
            </w:r>
          </w:p>
          <w:p w:rsidR="00920C7F" w:rsidRPr="009B7F25" w:rsidRDefault="00920C7F" w:rsidP="00920C7F">
            <w:r w:rsidRPr="009B7F25">
              <w:t>Организован је конкурс Крв живот значи где су учествовали ученици млађих разреда.Остала такмичења нису одржана због ситуације блокаде Универзитета,факултета и штрајка Просветних радника.</w:t>
            </w:r>
          </w:p>
          <w:p w:rsidR="00920C7F" w:rsidRPr="009B7F25" w:rsidRDefault="00920C7F" w:rsidP="00920C7F">
            <w:r w:rsidRPr="009B7F25">
              <w:t xml:space="preserve">Последњи састанак у јуну смо сумирали досадашњи рад и дали предлоге измене плана за следећу школску годину.             </w:t>
            </w:r>
          </w:p>
          <w:p w:rsidR="00920C7F" w:rsidRPr="009B7F25" w:rsidRDefault="00920C7F" w:rsidP="00920C7F">
            <w:pPr>
              <w:jc w:val="right"/>
            </w:pPr>
          </w:p>
          <w:p w:rsidR="00920C7F" w:rsidRPr="009B7F25" w:rsidRDefault="00920C7F" w:rsidP="00920C7F">
            <w:pPr>
              <w:jc w:val="right"/>
            </w:pPr>
            <w:r w:rsidRPr="009B7F25">
              <w:t xml:space="preserve">     Задужени наставници:</w:t>
            </w:r>
          </w:p>
          <w:p w:rsidR="008C4F99" w:rsidRPr="009B7F25" w:rsidRDefault="00920C7F" w:rsidP="00920C7F">
            <w:pPr>
              <w:jc w:val="right"/>
            </w:pPr>
            <w:r w:rsidRPr="009B7F25">
              <w:t xml:space="preserve">                                                           Драгица Савић и Јелена Остојић</w:t>
            </w:r>
          </w:p>
        </w:tc>
      </w:tr>
    </w:tbl>
    <w:p w:rsidR="00AC7DDF" w:rsidRPr="009B7F25" w:rsidRDefault="00AC7DDF">
      <w:pPr>
        <w:tabs>
          <w:tab w:val="left" w:pos="0"/>
          <w:tab w:val="left" w:pos="480"/>
          <w:tab w:val="left" w:pos="840"/>
          <w:tab w:val="left" w:pos="1200"/>
          <w:tab w:val="left" w:pos="1440"/>
          <w:tab w:val="left" w:pos="1680"/>
        </w:tabs>
        <w:jc w:val="both"/>
        <w:rPr>
          <w:color w:val="FF0000"/>
        </w:rPr>
      </w:pPr>
    </w:p>
    <w:p w:rsidR="00CC52E5" w:rsidRPr="009B7F25" w:rsidRDefault="00CC52E5">
      <w:pPr>
        <w:tabs>
          <w:tab w:val="left" w:pos="0"/>
          <w:tab w:val="left" w:pos="480"/>
          <w:tab w:val="left" w:pos="840"/>
          <w:tab w:val="left" w:pos="1200"/>
          <w:tab w:val="left" w:pos="1440"/>
          <w:tab w:val="left" w:pos="1680"/>
        </w:tabs>
        <w:jc w:val="both"/>
        <w:rPr>
          <w:color w:val="FF0000"/>
        </w:rPr>
      </w:pPr>
    </w:p>
    <w:p w:rsidR="001434A9" w:rsidRPr="009B7F25" w:rsidRDefault="00C72EC3">
      <w:pPr>
        <w:pStyle w:val="Heading2"/>
        <w:rPr>
          <w:rFonts w:ascii="Times New Roman" w:hAnsi="Times New Roman"/>
        </w:rPr>
      </w:pPr>
      <w:bookmarkStart w:id="171" w:name="_Toc113874659"/>
      <w:bookmarkStart w:id="172" w:name="_Toc145401814"/>
      <w:r w:rsidRPr="009B7F25">
        <w:rPr>
          <w:rFonts w:ascii="Times New Roman" w:hAnsi="Times New Roman"/>
        </w:rPr>
        <w:t>18.5.</w:t>
      </w:r>
      <w:r w:rsidRPr="009B7F25">
        <w:rPr>
          <w:rFonts w:ascii="Times New Roman" w:hAnsi="Times New Roman"/>
        </w:rPr>
        <w:tab/>
        <w:t>Друштвено користан рад</w:t>
      </w:r>
      <w:bookmarkEnd w:id="171"/>
      <w:bookmarkEnd w:id="172"/>
    </w:p>
    <w:p w:rsidR="001434A9" w:rsidRPr="009B7F25" w:rsidRDefault="001434A9">
      <w:pPr>
        <w:tabs>
          <w:tab w:val="left" w:pos="0"/>
          <w:tab w:val="left" w:pos="840"/>
          <w:tab w:val="left" w:pos="1200"/>
          <w:tab w:val="left" w:pos="1440"/>
          <w:tab w:val="left" w:pos="1680"/>
        </w:tabs>
        <w:ind w:firstLine="600"/>
        <w:jc w:val="both"/>
      </w:pPr>
    </w:p>
    <w:p w:rsidR="001434A9" w:rsidRPr="009B7F25" w:rsidRDefault="00C72EC3">
      <w:pPr>
        <w:tabs>
          <w:tab w:val="left" w:pos="0"/>
          <w:tab w:val="left" w:pos="840"/>
          <w:tab w:val="left" w:pos="1200"/>
          <w:tab w:val="left" w:pos="1440"/>
          <w:tab w:val="left" w:pos="1680"/>
        </w:tabs>
        <w:ind w:firstLine="600"/>
        <w:jc w:val="both"/>
      </w:pPr>
      <w:r w:rsidRPr="009B7F25">
        <w:t>Овај сегмент делатности ове године се огледао углавном у одржава</w:t>
      </w:r>
      <w:r w:rsidR="00CC52E5" w:rsidRPr="009B7F25">
        <w:t>њу школског дворишта, игралишта,</w:t>
      </w:r>
      <w:r w:rsidRPr="009B7F25">
        <w:t xml:space="preserve"> околине школе</w:t>
      </w:r>
      <w:r w:rsidR="00CC52E5" w:rsidRPr="009B7F25">
        <w:t>, затим уређења библиотеке, слагања књига и наставних средстава</w:t>
      </w:r>
      <w:r w:rsidRPr="009B7F25">
        <w:t>.</w:t>
      </w:r>
    </w:p>
    <w:p w:rsidR="001434A9" w:rsidRPr="009B7F25" w:rsidRDefault="001434A9">
      <w:pPr>
        <w:tabs>
          <w:tab w:val="left" w:pos="0"/>
          <w:tab w:val="left" w:pos="840"/>
          <w:tab w:val="left" w:pos="1200"/>
          <w:tab w:val="left" w:pos="1680"/>
        </w:tabs>
        <w:jc w:val="both"/>
        <w:rPr>
          <w:b/>
          <w:color w:val="FF0000"/>
        </w:rPr>
      </w:pPr>
    </w:p>
    <w:p w:rsidR="001434A9" w:rsidRPr="009B7F25" w:rsidRDefault="00C72EC3">
      <w:pPr>
        <w:pStyle w:val="Heading2"/>
        <w:rPr>
          <w:rFonts w:ascii="Times New Roman" w:hAnsi="Times New Roman"/>
        </w:rPr>
      </w:pPr>
      <w:bookmarkStart w:id="173" w:name="_Toc113874660"/>
      <w:bookmarkStart w:id="174" w:name="_Toc145401815"/>
      <w:r w:rsidRPr="009B7F25">
        <w:rPr>
          <w:rFonts w:ascii="Times New Roman" w:hAnsi="Times New Roman"/>
        </w:rPr>
        <w:t>18.6.    Изложбе и смотре</w:t>
      </w:r>
      <w:bookmarkEnd w:id="173"/>
      <w:bookmarkEnd w:id="174"/>
    </w:p>
    <w:p w:rsidR="001434A9" w:rsidRPr="009B7F25" w:rsidRDefault="001434A9">
      <w:pPr>
        <w:tabs>
          <w:tab w:val="left" w:pos="0"/>
          <w:tab w:val="left" w:pos="840"/>
          <w:tab w:val="left" w:pos="1200"/>
          <w:tab w:val="left" w:pos="1440"/>
          <w:tab w:val="left" w:pos="1680"/>
        </w:tabs>
        <w:jc w:val="both"/>
      </w:pPr>
    </w:p>
    <w:p w:rsidR="004A7B64" w:rsidRPr="009B7F25" w:rsidRDefault="004A7B64" w:rsidP="00C204D8">
      <w:pPr>
        <w:jc w:val="both"/>
      </w:pPr>
      <w:r w:rsidRPr="009B7F25">
        <w:t>У току шко</w:t>
      </w:r>
      <w:r w:rsidR="007778B0" w:rsidRPr="009B7F25">
        <w:t>л</w:t>
      </w:r>
      <w:r w:rsidRPr="009B7F25">
        <w:t>ске године организоване су  две изложбе ликовних радова.</w:t>
      </w:r>
    </w:p>
    <w:p w:rsidR="004A7B64" w:rsidRPr="009B7F25" w:rsidRDefault="004A7B64" w:rsidP="00C204D8">
      <w:pPr>
        <w:jc w:val="both"/>
      </w:pPr>
      <w:r w:rsidRPr="009B7F25">
        <w:t>Прва поводом школске славе „Свети Сава“,а друга завршна изложба била је хуманитарног карактера, ученици су прикупљени новац од продаје слика донирали за лечење болесног дечака.</w:t>
      </w:r>
    </w:p>
    <w:p w:rsidR="001434A9" w:rsidRPr="009B7F25" w:rsidRDefault="00C72EC3" w:rsidP="00C204D8">
      <w:pPr>
        <w:tabs>
          <w:tab w:val="left" w:pos="0"/>
          <w:tab w:val="left" w:pos="840"/>
          <w:tab w:val="left" w:pos="1200"/>
          <w:tab w:val="left" w:pos="1440"/>
          <w:tab w:val="left" w:pos="1680"/>
        </w:tabs>
        <w:jc w:val="both"/>
      </w:pPr>
      <w:r w:rsidRPr="009B7F25">
        <w:t>Организована ј</w:t>
      </w:r>
      <w:r w:rsidR="004A7B64" w:rsidRPr="009B7F25">
        <w:t>е веома успешна изложба</w:t>
      </w:r>
      <w:r w:rsidRPr="009B7F25">
        <w:t xml:space="preserve"> литерарних радова поводом Дана школе и школск</w:t>
      </w:r>
      <w:r w:rsidR="006467A2" w:rsidRPr="009B7F25">
        <w:t>е славе ,,Свети Сава“, поводом Осмог марта</w:t>
      </w:r>
      <w:r w:rsidRPr="009B7F25">
        <w:t>, изложба радова</w:t>
      </w:r>
      <w:r w:rsidR="004A7B64" w:rsidRPr="009B7F25">
        <w:t xml:space="preserve"> у холу школе</w:t>
      </w:r>
      <w:r w:rsidRPr="009B7F25">
        <w:t xml:space="preserve"> из техникеи технологије, изложбе у оквиру пројектне на</w:t>
      </w:r>
      <w:r w:rsidR="004A7B64" w:rsidRPr="009B7F25">
        <w:t>ставе млађих разреда.</w:t>
      </w:r>
    </w:p>
    <w:p w:rsidR="001434A9" w:rsidRPr="009B7F25" w:rsidRDefault="001434A9">
      <w:pPr>
        <w:tabs>
          <w:tab w:val="left" w:pos="0"/>
          <w:tab w:val="left" w:pos="840"/>
          <w:tab w:val="left" w:pos="1200"/>
          <w:tab w:val="left" w:pos="1440"/>
          <w:tab w:val="left" w:pos="1680"/>
        </w:tabs>
        <w:jc w:val="both"/>
        <w:rPr>
          <w:color w:val="FF0000"/>
        </w:rPr>
      </w:pPr>
    </w:p>
    <w:p w:rsidR="001434A9" w:rsidRPr="009B7F25" w:rsidRDefault="00C72EC3">
      <w:pPr>
        <w:pStyle w:val="Heading2"/>
        <w:rPr>
          <w:rFonts w:ascii="Times New Roman" w:hAnsi="Times New Roman"/>
        </w:rPr>
      </w:pPr>
      <w:bookmarkStart w:id="175" w:name="_Toc113874661"/>
      <w:bookmarkStart w:id="176" w:name="_Toc145401816"/>
      <w:r w:rsidRPr="009B7F25">
        <w:rPr>
          <w:rFonts w:ascii="Times New Roman" w:hAnsi="Times New Roman"/>
        </w:rPr>
        <w:t>18.7    Слободне активности</w:t>
      </w:r>
      <w:bookmarkEnd w:id="175"/>
      <w:bookmarkEnd w:id="176"/>
    </w:p>
    <w:p w:rsidR="001434A9" w:rsidRPr="009B7F25" w:rsidRDefault="001434A9">
      <w:pPr>
        <w:tabs>
          <w:tab w:val="left" w:pos="0"/>
          <w:tab w:val="left" w:pos="840"/>
          <w:tab w:val="left" w:pos="1200"/>
          <w:tab w:val="left" w:pos="1440"/>
          <w:tab w:val="left" w:pos="1680"/>
        </w:tabs>
        <w:jc w:val="both"/>
        <w:rPr>
          <w:b/>
        </w:rPr>
      </w:pPr>
    </w:p>
    <w:p w:rsidR="001434A9" w:rsidRPr="009B7F25" w:rsidRDefault="00C72EC3">
      <w:pPr>
        <w:tabs>
          <w:tab w:val="left" w:pos="0"/>
          <w:tab w:val="left" w:pos="840"/>
          <w:tab w:val="left" w:pos="1200"/>
          <w:tab w:val="left" w:pos="1440"/>
          <w:tab w:val="left" w:pos="1680"/>
        </w:tabs>
        <w:jc w:val="both"/>
      </w:pPr>
      <w:r w:rsidRPr="009B7F25">
        <w:rPr>
          <w:b/>
        </w:rPr>
        <w:lastRenderedPageBreak/>
        <w:tab/>
      </w:r>
      <w:r w:rsidRPr="009B7F25">
        <w:t>У школи су се одвијале и слободне активности ученика. Велики број ученика је био активан у секцијама које су организоване и радиле према Годишњем плану рада школе. Активне су биле рецитаторско-драмска секција, лингвистичка, библиотечка, еколошко-биолошка, млади географи, млади биолози, ликовна секција, саобраћајна секција, одбојкашка, кошаркашка, секција за стони тенис, фудбалска и секција млади математичари. Чланови ових секција учествовали су и на такмичењима, смотрама, конкурсима и сл.</w:t>
      </w:r>
    </w:p>
    <w:p w:rsidR="00F14915" w:rsidRPr="009B7F25" w:rsidRDefault="00F14915">
      <w:pPr>
        <w:tabs>
          <w:tab w:val="left" w:pos="0"/>
          <w:tab w:val="left" w:pos="840"/>
          <w:tab w:val="left" w:pos="1200"/>
          <w:tab w:val="left" w:pos="1440"/>
          <w:tab w:val="left" w:pos="1680"/>
        </w:tabs>
        <w:jc w:val="both"/>
      </w:pPr>
    </w:p>
    <w:p w:rsidR="00F14915" w:rsidRPr="009B7F25" w:rsidRDefault="00F14915" w:rsidP="00F14915">
      <w:pPr>
        <w:ind w:right="-630"/>
        <w:jc w:val="center"/>
      </w:pPr>
      <w:r w:rsidRPr="009B7F25">
        <w:t xml:space="preserve">Извештај о раду одбојкашке секције  </w:t>
      </w:r>
    </w:p>
    <w:p w:rsidR="00F14915" w:rsidRPr="009B7F25" w:rsidRDefault="00F14915" w:rsidP="00F14915"/>
    <w:p w:rsidR="00F14915" w:rsidRPr="009B7F25" w:rsidRDefault="00F14915" w:rsidP="00F14915">
      <w:pPr>
        <w:ind w:firstLine="720"/>
      </w:pPr>
      <w:r w:rsidRPr="009B7F25">
        <w:t>Као и претходних година, одбојкашка секција је била најмасовнија и најактивнија секција у школи. За ову секцију пријавило се преко 50 ученика од 5-до 8 разреда, а активно је учествовало преко 20 девојчица и дечака. Са овом  секцијом реализовао сам  преко 40 часова секције, као и неколико пријатељских  утакмица  са другим школама и у мушкој и у женској категорији</w:t>
      </w:r>
      <w:r w:rsidR="002C114C" w:rsidRPr="009B7F25">
        <w:t xml:space="preserve">. </w:t>
      </w:r>
    </w:p>
    <w:p w:rsidR="00F14915" w:rsidRPr="009B7F25" w:rsidRDefault="00F14915" w:rsidP="00F14915"/>
    <w:p w:rsidR="00F14915" w:rsidRPr="009B7F25" w:rsidRDefault="00F14915" w:rsidP="00F14915">
      <w:pPr>
        <w:jc w:val="right"/>
      </w:pPr>
      <w:r w:rsidRPr="009B7F25">
        <w:t>Подносилац извештаја:</w:t>
      </w:r>
    </w:p>
    <w:p w:rsidR="00F14915" w:rsidRPr="009B7F25" w:rsidRDefault="00F14915" w:rsidP="00F14915">
      <w:pPr>
        <w:jc w:val="right"/>
      </w:pPr>
      <w:r w:rsidRPr="009B7F25">
        <w:t>Професор физичког васпитања</w:t>
      </w:r>
    </w:p>
    <w:p w:rsidR="00F14915" w:rsidRPr="009B7F25" w:rsidRDefault="00F14915" w:rsidP="00F14915">
      <w:pPr>
        <w:jc w:val="center"/>
      </w:pPr>
      <w:r w:rsidRPr="009B7F25">
        <w:t xml:space="preserve">                                                                                                                            </w:t>
      </w:r>
      <w:r w:rsidR="002C114C" w:rsidRPr="009B7F25">
        <w:t>Адмир Мушовић</w:t>
      </w:r>
    </w:p>
    <w:p w:rsidR="00F14915" w:rsidRPr="009B7F25" w:rsidRDefault="00F14915" w:rsidP="00F14915">
      <w:pPr>
        <w:spacing w:after="200" w:line="276" w:lineRule="auto"/>
        <w:rPr>
          <w:rFonts w:eastAsiaTheme="minorEastAsia"/>
        </w:rPr>
      </w:pPr>
    </w:p>
    <w:p w:rsidR="00F14915" w:rsidRPr="009B7F25" w:rsidRDefault="00F14915" w:rsidP="00F14915">
      <w:pPr>
        <w:spacing w:after="200"/>
        <w:jc w:val="center"/>
        <w:rPr>
          <w:rFonts w:eastAsiaTheme="minorEastAsia"/>
        </w:rPr>
      </w:pPr>
      <w:r w:rsidRPr="009B7F25">
        <w:rPr>
          <w:rFonts w:eastAsiaTheme="minorEastAsia"/>
        </w:rPr>
        <w:t>Извештај о раду географске секције – „Млади географи“</w:t>
      </w:r>
    </w:p>
    <w:p w:rsidR="008C4F99" w:rsidRPr="009B7F25" w:rsidRDefault="00F14915" w:rsidP="002C114C">
      <w:pPr>
        <w:spacing w:after="200"/>
        <w:jc w:val="both"/>
        <w:rPr>
          <w:rFonts w:eastAsiaTheme="minorEastAsia"/>
        </w:rPr>
      </w:pPr>
      <w:r w:rsidRPr="009B7F25">
        <w:rPr>
          <w:rFonts w:eastAsiaTheme="minorEastAsia"/>
        </w:rPr>
        <w:t>У току месеца септембра извршена је анкета међу ученицима О.Ш.“Свети Сава“ да се изјасне о понуђеним секцијама током школске 202</w:t>
      </w:r>
      <w:r w:rsidR="008C4F99" w:rsidRPr="009B7F25">
        <w:rPr>
          <w:rFonts w:eastAsiaTheme="minorEastAsia"/>
        </w:rPr>
        <w:t>4</w:t>
      </w:r>
      <w:r w:rsidRPr="009B7F25">
        <w:rPr>
          <w:rFonts w:eastAsiaTheme="minorEastAsia"/>
        </w:rPr>
        <w:t>/202</w:t>
      </w:r>
      <w:r w:rsidR="008C4F99" w:rsidRPr="009B7F25">
        <w:rPr>
          <w:rFonts w:eastAsiaTheme="minorEastAsia"/>
        </w:rPr>
        <w:t>5.</w:t>
      </w:r>
      <w:r w:rsidRPr="009B7F25">
        <w:rPr>
          <w:rFonts w:eastAsiaTheme="minorEastAsia"/>
        </w:rPr>
        <w:t xml:space="preserve"> године. </w:t>
      </w:r>
    </w:p>
    <w:p w:rsidR="00F14915" w:rsidRPr="009B7F25" w:rsidRDefault="00F14915" w:rsidP="002C114C">
      <w:pPr>
        <w:spacing w:after="200"/>
        <w:jc w:val="both"/>
        <w:rPr>
          <w:rFonts w:eastAsiaTheme="minorEastAsia"/>
        </w:rPr>
      </w:pPr>
      <w:r w:rsidRPr="009B7F25">
        <w:rPr>
          <w:rFonts w:eastAsiaTheme="minorEastAsia"/>
        </w:rPr>
        <w:t>Током</w:t>
      </w:r>
      <w:r w:rsidR="008C4F99" w:rsidRPr="009B7F25">
        <w:rPr>
          <w:rFonts w:eastAsiaTheme="minorEastAsia"/>
        </w:rPr>
        <w:t xml:space="preserve"> </w:t>
      </w:r>
      <w:r w:rsidRPr="009B7F25">
        <w:rPr>
          <w:rFonts w:eastAsiaTheme="minorEastAsia"/>
        </w:rPr>
        <w:t>школске 202</w:t>
      </w:r>
      <w:r w:rsidR="002C114C" w:rsidRPr="009B7F25">
        <w:rPr>
          <w:rFonts w:eastAsiaTheme="minorEastAsia"/>
        </w:rPr>
        <w:t>4</w:t>
      </w:r>
      <w:r w:rsidRPr="009B7F25">
        <w:rPr>
          <w:rFonts w:eastAsiaTheme="minorEastAsia"/>
        </w:rPr>
        <w:t>/202</w:t>
      </w:r>
      <w:r w:rsidR="002C114C" w:rsidRPr="009B7F25">
        <w:rPr>
          <w:rFonts w:eastAsiaTheme="minorEastAsia"/>
        </w:rPr>
        <w:t xml:space="preserve">5. </w:t>
      </w:r>
      <w:r w:rsidRPr="009B7F25">
        <w:rPr>
          <w:rFonts w:eastAsiaTheme="minorEastAsia"/>
        </w:rPr>
        <w:t>год. укупно је одржано 34 часа географске секције, и то 14 часова у првом и 20 часова у другом полугодишту. Часови секције „Млади географи“ су редовно одржавани сваког четвртка.</w:t>
      </w:r>
    </w:p>
    <w:p w:rsidR="00F14915" w:rsidRPr="009B7F25" w:rsidRDefault="00F14915" w:rsidP="002C114C">
      <w:pPr>
        <w:spacing w:after="200"/>
        <w:jc w:val="both"/>
        <w:rPr>
          <w:rFonts w:eastAsiaTheme="minorEastAsia"/>
        </w:rPr>
      </w:pPr>
      <w:r w:rsidRPr="009B7F25">
        <w:rPr>
          <w:rFonts w:eastAsiaTheme="minorEastAsia"/>
        </w:rPr>
        <w:t>С обзиром да је географска секција организована као друштво заљубљеника природе и истраживачког рада, током првих 14 часова у првом полугодишту акценат смо ставили на истраживачко-припремни  део.Он се односио на ближе информације о орјентацију у простору као и упознавање ученика са израдом и применом топографских карата и планова. То је уједно била и  припрема за теренски део који је био у другом полугодишту. Током четвртог квартала у другом полугодишту остварили смо посете туристичким и занимљивим локалитетима наше општине као што су: река Милешевка, Савина пећина,средњовековни град Милешевац и др. Ученици су показали велико интересовање и жељу да се кроз географску секцију  што боље припреме за посете природним и антропогеним локалитетима наше географске средине.</w:t>
      </w:r>
    </w:p>
    <w:p w:rsidR="00F14915" w:rsidRPr="009B7F25" w:rsidRDefault="00F14915" w:rsidP="00F14915">
      <w:pPr>
        <w:spacing w:after="200"/>
        <w:jc w:val="right"/>
        <w:rPr>
          <w:rFonts w:eastAsiaTheme="minorEastAsia"/>
        </w:rPr>
      </w:pPr>
      <w:r w:rsidRPr="009B7F25">
        <w:rPr>
          <w:rFonts w:eastAsiaTheme="minorEastAsia"/>
        </w:rPr>
        <w:t xml:space="preserve">                                                                                          Наставник: Денис Капиџић</w:t>
      </w:r>
    </w:p>
    <w:p w:rsidR="00F14915" w:rsidRPr="009B7F25" w:rsidRDefault="00F14915" w:rsidP="00F14915">
      <w:pPr>
        <w:spacing w:after="200"/>
        <w:jc w:val="right"/>
        <w:rPr>
          <w:rFonts w:eastAsiaTheme="minorEastAsia"/>
        </w:rPr>
      </w:pPr>
    </w:p>
    <w:p w:rsidR="002C114C" w:rsidRPr="009B7F25" w:rsidRDefault="002C114C" w:rsidP="00F14915">
      <w:pPr>
        <w:tabs>
          <w:tab w:val="left" w:pos="0"/>
          <w:tab w:val="left" w:pos="840"/>
          <w:tab w:val="left" w:pos="1200"/>
          <w:tab w:val="left" w:pos="1440"/>
          <w:tab w:val="left" w:pos="1680"/>
        </w:tabs>
        <w:jc w:val="center"/>
      </w:pPr>
    </w:p>
    <w:p w:rsidR="002C114C" w:rsidRPr="009B7F25" w:rsidRDefault="002C114C" w:rsidP="00F14915">
      <w:pPr>
        <w:tabs>
          <w:tab w:val="left" w:pos="0"/>
          <w:tab w:val="left" w:pos="840"/>
          <w:tab w:val="left" w:pos="1200"/>
          <w:tab w:val="left" w:pos="1440"/>
          <w:tab w:val="left" w:pos="1680"/>
        </w:tabs>
        <w:jc w:val="center"/>
      </w:pPr>
    </w:p>
    <w:p w:rsidR="002C114C" w:rsidRPr="009B7F25" w:rsidRDefault="002C114C" w:rsidP="00F14915">
      <w:pPr>
        <w:tabs>
          <w:tab w:val="left" w:pos="0"/>
          <w:tab w:val="left" w:pos="840"/>
          <w:tab w:val="left" w:pos="1200"/>
          <w:tab w:val="left" w:pos="1440"/>
          <w:tab w:val="left" w:pos="1680"/>
        </w:tabs>
        <w:jc w:val="center"/>
      </w:pPr>
    </w:p>
    <w:p w:rsidR="002C114C" w:rsidRPr="009B7F25" w:rsidRDefault="002C114C" w:rsidP="00F14915">
      <w:pPr>
        <w:tabs>
          <w:tab w:val="left" w:pos="0"/>
          <w:tab w:val="left" w:pos="840"/>
          <w:tab w:val="left" w:pos="1200"/>
          <w:tab w:val="left" w:pos="1440"/>
          <w:tab w:val="left" w:pos="1680"/>
        </w:tabs>
        <w:jc w:val="center"/>
      </w:pPr>
    </w:p>
    <w:p w:rsidR="00C204D8" w:rsidRPr="009B7F25" w:rsidRDefault="00C204D8" w:rsidP="00F14915">
      <w:pPr>
        <w:tabs>
          <w:tab w:val="left" w:pos="0"/>
          <w:tab w:val="left" w:pos="840"/>
          <w:tab w:val="left" w:pos="1200"/>
          <w:tab w:val="left" w:pos="1440"/>
          <w:tab w:val="left" w:pos="1680"/>
        </w:tabs>
        <w:jc w:val="center"/>
      </w:pPr>
    </w:p>
    <w:p w:rsidR="00C204D8" w:rsidRPr="009B7F25" w:rsidRDefault="00C204D8" w:rsidP="00F14915">
      <w:pPr>
        <w:tabs>
          <w:tab w:val="left" w:pos="0"/>
          <w:tab w:val="left" w:pos="840"/>
          <w:tab w:val="left" w:pos="1200"/>
          <w:tab w:val="left" w:pos="1440"/>
          <w:tab w:val="left" w:pos="1680"/>
        </w:tabs>
        <w:jc w:val="center"/>
      </w:pPr>
    </w:p>
    <w:p w:rsidR="002C114C" w:rsidRPr="009B7F25" w:rsidRDefault="002C114C" w:rsidP="00F14915">
      <w:pPr>
        <w:tabs>
          <w:tab w:val="left" w:pos="0"/>
          <w:tab w:val="left" w:pos="840"/>
          <w:tab w:val="left" w:pos="1200"/>
          <w:tab w:val="left" w:pos="1440"/>
          <w:tab w:val="left" w:pos="1680"/>
        </w:tabs>
        <w:jc w:val="center"/>
      </w:pPr>
    </w:p>
    <w:p w:rsidR="00F14915" w:rsidRPr="009B7F25" w:rsidRDefault="00F14915" w:rsidP="00F14915">
      <w:pPr>
        <w:tabs>
          <w:tab w:val="left" w:pos="0"/>
          <w:tab w:val="left" w:pos="840"/>
          <w:tab w:val="left" w:pos="1200"/>
          <w:tab w:val="left" w:pos="1440"/>
          <w:tab w:val="left" w:pos="1680"/>
        </w:tabs>
        <w:jc w:val="center"/>
      </w:pPr>
      <w:r w:rsidRPr="009B7F25">
        <w:t>Извештај о раду шаховске секције</w:t>
      </w:r>
    </w:p>
    <w:p w:rsidR="00F92EA8" w:rsidRPr="009B7F25" w:rsidRDefault="00F92EA8" w:rsidP="00F14915">
      <w:pPr>
        <w:tabs>
          <w:tab w:val="left" w:pos="0"/>
          <w:tab w:val="left" w:pos="1200"/>
          <w:tab w:val="left" w:pos="1440"/>
          <w:tab w:val="left" w:pos="1680"/>
        </w:tabs>
        <w:jc w:val="both"/>
        <w:rPr>
          <w:color w:val="FF0000"/>
        </w:rPr>
      </w:pPr>
    </w:p>
    <w:tbl>
      <w:tblPr>
        <w:tblStyle w:val="TableGrid"/>
        <w:tblpPr w:leftFromText="180" w:rightFromText="180" w:vertAnchor="page" w:horzAnchor="page" w:tblpX="962" w:tblpY="2018"/>
        <w:tblOverlap w:val="never"/>
        <w:tblW w:w="10728" w:type="dxa"/>
        <w:tblLayout w:type="fixed"/>
        <w:tblLook w:val="04A0"/>
      </w:tblPr>
      <w:tblGrid>
        <w:gridCol w:w="3722"/>
        <w:gridCol w:w="2841"/>
        <w:gridCol w:w="4165"/>
      </w:tblGrid>
      <w:tr w:rsidR="002C114C" w:rsidRPr="009B7F25" w:rsidTr="002C114C">
        <w:tc>
          <w:tcPr>
            <w:tcW w:w="3722" w:type="dxa"/>
          </w:tcPr>
          <w:p w:rsidR="002C114C" w:rsidRPr="009B7F25" w:rsidRDefault="002C114C" w:rsidP="002C114C">
            <w:pPr>
              <w:jc w:val="center"/>
            </w:pPr>
            <w:r w:rsidRPr="009B7F25">
              <w:lastRenderedPageBreak/>
              <w:t xml:space="preserve">Реализовани часови </w:t>
            </w:r>
          </w:p>
        </w:tc>
        <w:tc>
          <w:tcPr>
            <w:tcW w:w="2841" w:type="dxa"/>
          </w:tcPr>
          <w:p w:rsidR="002C114C" w:rsidRPr="009B7F25" w:rsidRDefault="002C114C" w:rsidP="002C114C">
            <w:pPr>
              <w:jc w:val="center"/>
            </w:pPr>
            <w:r w:rsidRPr="009B7F25">
              <w:t>Број планираних часова</w:t>
            </w:r>
          </w:p>
        </w:tc>
        <w:tc>
          <w:tcPr>
            <w:tcW w:w="4165" w:type="dxa"/>
          </w:tcPr>
          <w:p w:rsidR="002C114C" w:rsidRPr="009B7F25" w:rsidRDefault="002C114C" w:rsidP="002C114C">
            <w:pPr>
              <w:jc w:val="center"/>
            </w:pPr>
            <w:r w:rsidRPr="009B7F25">
              <w:t>Број одржаних часова</w:t>
            </w:r>
          </w:p>
        </w:tc>
      </w:tr>
      <w:tr w:rsidR="002C114C" w:rsidRPr="009B7F25" w:rsidTr="002C114C">
        <w:tc>
          <w:tcPr>
            <w:tcW w:w="3722" w:type="dxa"/>
          </w:tcPr>
          <w:p w:rsidR="002C114C" w:rsidRPr="009B7F25" w:rsidRDefault="002C114C" w:rsidP="002C114C">
            <w:pPr>
              <w:jc w:val="center"/>
            </w:pPr>
            <w:r w:rsidRPr="009B7F25">
              <w:t>Шаховска секција</w:t>
            </w:r>
          </w:p>
        </w:tc>
        <w:tc>
          <w:tcPr>
            <w:tcW w:w="2841" w:type="dxa"/>
          </w:tcPr>
          <w:p w:rsidR="002C114C" w:rsidRPr="009B7F25" w:rsidRDefault="002C114C" w:rsidP="002C114C">
            <w:pPr>
              <w:jc w:val="center"/>
            </w:pPr>
            <w:r w:rsidRPr="009B7F25">
              <w:t>36</w:t>
            </w:r>
          </w:p>
        </w:tc>
        <w:tc>
          <w:tcPr>
            <w:tcW w:w="4165" w:type="dxa"/>
          </w:tcPr>
          <w:p w:rsidR="002C114C" w:rsidRPr="009B7F25" w:rsidRDefault="002C114C" w:rsidP="002C114C">
            <w:pPr>
              <w:jc w:val="center"/>
            </w:pPr>
            <w:r w:rsidRPr="009B7F25">
              <w:t>31</w:t>
            </w:r>
          </w:p>
        </w:tc>
      </w:tr>
      <w:tr w:rsidR="002C114C" w:rsidRPr="009B7F25" w:rsidTr="002C114C">
        <w:tc>
          <w:tcPr>
            <w:tcW w:w="3722" w:type="dxa"/>
          </w:tcPr>
          <w:p w:rsidR="002C114C" w:rsidRPr="009B7F25" w:rsidRDefault="002C114C" w:rsidP="002C114C">
            <w:pPr>
              <w:jc w:val="center"/>
              <w:rPr>
                <w:lang w:val="sr-Cyrl-BA"/>
              </w:rPr>
            </w:pPr>
          </w:p>
        </w:tc>
        <w:tc>
          <w:tcPr>
            <w:tcW w:w="2841" w:type="dxa"/>
          </w:tcPr>
          <w:p w:rsidR="002C114C" w:rsidRPr="009B7F25" w:rsidRDefault="002C114C" w:rsidP="002C114C">
            <w:pPr>
              <w:jc w:val="center"/>
              <w:rPr>
                <w:lang w:val="sr-Cyrl-BA"/>
              </w:rPr>
            </w:pPr>
          </w:p>
        </w:tc>
        <w:tc>
          <w:tcPr>
            <w:tcW w:w="4165" w:type="dxa"/>
          </w:tcPr>
          <w:p w:rsidR="002C114C" w:rsidRPr="009B7F25" w:rsidRDefault="002C114C" w:rsidP="002C114C">
            <w:pPr>
              <w:jc w:val="center"/>
              <w:rPr>
                <w:lang w:val="sr-Cyrl-BA"/>
              </w:rPr>
            </w:pPr>
          </w:p>
        </w:tc>
      </w:tr>
    </w:tbl>
    <w:p w:rsidR="00AC7DDF" w:rsidRPr="009B7F25" w:rsidRDefault="00AC7DDF">
      <w:pPr>
        <w:tabs>
          <w:tab w:val="left" w:pos="0"/>
          <w:tab w:val="left" w:pos="1200"/>
          <w:tab w:val="left" w:pos="1440"/>
          <w:tab w:val="left" w:pos="1680"/>
        </w:tabs>
        <w:jc w:val="both"/>
        <w:rPr>
          <w:color w:val="FF0000"/>
        </w:rPr>
      </w:pPr>
    </w:p>
    <w:p w:rsidR="002C114C" w:rsidRPr="009B7F25" w:rsidRDefault="002C114C" w:rsidP="002C114C">
      <w:pPr>
        <w:jc w:val="center"/>
      </w:pPr>
    </w:p>
    <w:p w:rsidR="002C114C" w:rsidRPr="009B7F25" w:rsidRDefault="002C114C" w:rsidP="002C114C"/>
    <w:p w:rsidR="002C114C" w:rsidRPr="009B7F25" w:rsidRDefault="002C114C" w:rsidP="002C114C">
      <w:pPr>
        <w:jc w:val="center"/>
      </w:pPr>
    </w:p>
    <w:p w:rsidR="002C114C" w:rsidRPr="009B7F25" w:rsidRDefault="002C114C" w:rsidP="002C114C">
      <w:pPr>
        <w:jc w:val="center"/>
      </w:pPr>
      <w:r w:rsidRPr="009B7F25">
        <w:t>Наративни извештај</w:t>
      </w:r>
    </w:p>
    <w:p w:rsidR="002C114C" w:rsidRPr="009B7F25" w:rsidRDefault="002C114C" w:rsidP="002C114C">
      <w:pPr>
        <w:jc w:val="center"/>
      </w:pPr>
    </w:p>
    <w:tbl>
      <w:tblPr>
        <w:tblStyle w:val="TableGrid"/>
        <w:tblW w:w="10890" w:type="dxa"/>
        <w:tblInd w:w="-162" w:type="dxa"/>
        <w:tblLayout w:type="fixed"/>
        <w:tblLook w:val="04A0"/>
      </w:tblPr>
      <w:tblGrid>
        <w:gridCol w:w="10890"/>
      </w:tblGrid>
      <w:tr w:rsidR="002C114C" w:rsidRPr="009B7F25" w:rsidTr="002C114C">
        <w:tc>
          <w:tcPr>
            <w:tcW w:w="10890" w:type="dxa"/>
          </w:tcPr>
          <w:p w:rsidR="002C114C" w:rsidRPr="009B7F25" w:rsidRDefault="002C114C" w:rsidP="00FF27AB">
            <w:pPr>
              <w:jc w:val="center"/>
            </w:pPr>
          </w:p>
          <w:p w:rsidR="002C114C" w:rsidRPr="009B7F25" w:rsidRDefault="002C114C" w:rsidP="00FF27AB">
            <w:r w:rsidRPr="009B7F25">
              <w:t>У току школске одине одржано је 31 час. Ученици су имали могућности да упознају правила игре у шаху, шаховске фигуре и понашање играча у игри.</w:t>
            </w:r>
          </w:p>
          <w:p w:rsidR="002C114C" w:rsidRPr="009B7F25" w:rsidRDefault="002C114C" w:rsidP="00A52FCC">
            <w:pPr>
              <w:pStyle w:val="ListParagraph"/>
              <w:widowControl w:val="0"/>
              <w:numPr>
                <w:ilvl w:val="0"/>
                <w:numId w:val="60"/>
              </w:numPr>
              <w:spacing w:after="200" w:line="276" w:lineRule="auto"/>
              <w:contextualSpacing/>
              <w:jc w:val="both"/>
            </w:pPr>
            <w:r w:rsidRPr="009B7F25">
              <w:t xml:space="preserve"> Стицање основних знања о шаху.</w:t>
            </w:r>
          </w:p>
          <w:p w:rsidR="002C114C" w:rsidRPr="009B7F25" w:rsidRDefault="002C114C" w:rsidP="00A52FCC">
            <w:pPr>
              <w:pStyle w:val="ListParagraph"/>
              <w:widowControl w:val="0"/>
              <w:numPr>
                <w:ilvl w:val="0"/>
                <w:numId w:val="60"/>
              </w:numPr>
              <w:spacing w:after="200" w:line="276" w:lineRule="auto"/>
              <w:contextualSpacing/>
              <w:jc w:val="both"/>
            </w:pPr>
            <w:r w:rsidRPr="009B7F25">
              <w:t>Оспособљавање ученика за логичко размишљање током учења шаха.</w:t>
            </w:r>
          </w:p>
          <w:p w:rsidR="002C114C" w:rsidRPr="009B7F25" w:rsidRDefault="002C114C" w:rsidP="00A52FCC">
            <w:pPr>
              <w:pStyle w:val="ListParagraph"/>
              <w:widowControl w:val="0"/>
              <w:numPr>
                <w:ilvl w:val="0"/>
                <w:numId w:val="60"/>
              </w:numPr>
              <w:spacing w:after="200" w:line="276" w:lineRule="auto"/>
              <w:contextualSpacing/>
              <w:jc w:val="both"/>
            </w:pPr>
            <w:r w:rsidRPr="009B7F25">
              <w:t>Развијање начина фер – плеја и уважавање туђжег мишљења.</w:t>
            </w:r>
          </w:p>
          <w:p w:rsidR="002C114C" w:rsidRPr="009B7F25" w:rsidRDefault="002C114C" w:rsidP="00A52FCC">
            <w:pPr>
              <w:pStyle w:val="ListParagraph"/>
              <w:widowControl w:val="0"/>
              <w:numPr>
                <w:ilvl w:val="0"/>
                <w:numId w:val="60"/>
              </w:numPr>
              <w:spacing w:after="200" w:line="276" w:lineRule="auto"/>
              <w:contextualSpacing/>
              <w:jc w:val="both"/>
            </w:pPr>
            <w:r w:rsidRPr="009B7F25">
              <w:t>Да се код ученика изгради култура рада.</w:t>
            </w:r>
          </w:p>
          <w:p w:rsidR="002C114C" w:rsidRPr="009B7F25" w:rsidRDefault="002C114C" w:rsidP="00A52FCC">
            <w:pPr>
              <w:pStyle w:val="ListParagraph"/>
              <w:widowControl w:val="0"/>
              <w:numPr>
                <w:ilvl w:val="0"/>
                <w:numId w:val="60"/>
              </w:numPr>
              <w:spacing w:after="200" w:line="276" w:lineRule="auto"/>
              <w:contextualSpacing/>
              <w:jc w:val="both"/>
            </w:pPr>
            <w:r w:rsidRPr="009B7F25">
              <w:t>Да се развија свесна потреба да се започети посао заврши до краја.</w:t>
            </w:r>
          </w:p>
          <w:p w:rsidR="002C114C" w:rsidRPr="009B7F25" w:rsidRDefault="002C114C" w:rsidP="00A52FCC">
            <w:pPr>
              <w:pStyle w:val="ListParagraph"/>
              <w:widowControl w:val="0"/>
              <w:numPr>
                <w:ilvl w:val="0"/>
                <w:numId w:val="60"/>
              </w:numPr>
              <w:spacing w:after="200" w:line="276" w:lineRule="auto"/>
              <w:contextualSpacing/>
              <w:jc w:val="both"/>
            </w:pPr>
            <w:r w:rsidRPr="009B7F25">
              <w:t>Изграђивање интересовања за шаховску игру.</w:t>
            </w:r>
          </w:p>
          <w:p w:rsidR="002C114C" w:rsidRPr="009B7F25" w:rsidRDefault="002C114C" w:rsidP="00A52FCC">
            <w:pPr>
              <w:pStyle w:val="ListParagraph"/>
              <w:widowControl w:val="0"/>
              <w:numPr>
                <w:ilvl w:val="0"/>
                <w:numId w:val="60"/>
              </w:numPr>
              <w:spacing w:after="200" w:line="276" w:lineRule="auto"/>
              <w:contextualSpacing/>
              <w:jc w:val="both"/>
            </w:pPr>
            <w:r w:rsidRPr="009B7F25">
              <w:t>Играње шаха.</w:t>
            </w:r>
          </w:p>
          <w:p w:rsidR="002C114C" w:rsidRPr="009B7F25" w:rsidRDefault="002C114C" w:rsidP="00A52FCC">
            <w:pPr>
              <w:pStyle w:val="ListParagraph"/>
              <w:widowControl w:val="0"/>
              <w:numPr>
                <w:ilvl w:val="0"/>
                <w:numId w:val="60"/>
              </w:numPr>
              <w:spacing w:after="200" w:line="276" w:lineRule="auto"/>
              <w:contextualSpacing/>
              <w:jc w:val="both"/>
            </w:pPr>
            <w:r w:rsidRPr="009B7F25">
              <w:t>Повезивање знања о шаху са животним ситуацијама.</w:t>
            </w:r>
          </w:p>
          <w:p w:rsidR="002C114C" w:rsidRPr="009B7F25" w:rsidRDefault="002C114C" w:rsidP="00A52FCC">
            <w:pPr>
              <w:pStyle w:val="ListParagraph"/>
              <w:widowControl w:val="0"/>
              <w:numPr>
                <w:ilvl w:val="0"/>
                <w:numId w:val="60"/>
              </w:numPr>
              <w:spacing w:after="200" w:line="276" w:lineRule="auto"/>
              <w:contextualSpacing/>
              <w:jc w:val="both"/>
            </w:pPr>
            <w:r w:rsidRPr="009B7F25">
              <w:t>Оспособљавање ученика да самостално доносе одлуку кроз играње шаха.</w:t>
            </w:r>
          </w:p>
          <w:p w:rsidR="002C114C" w:rsidRPr="009B7F25" w:rsidRDefault="002C114C" w:rsidP="00A52FCC">
            <w:pPr>
              <w:pStyle w:val="ListParagraph"/>
              <w:widowControl w:val="0"/>
              <w:numPr>
                <w:ilvl w:val="0"/>
                <w:numId w:val="60"/>
              </w:numPr>
              <w:spacing w:after="200" w:line="276" w:lineRule="auto"/>
              <w:contextualSpacing/>
              <w:jc w:val="both"/>
            </w:pPr>
            <w:r w:rsidRPr="009B7F25">
              <w:t>Јачање мотивације за даље учење шаха.</w:t>
            </w:r>
          </w:p>
          <w:p w:rsidR="002C114C" w:rsidRPr="009B7F25" w:rsidRDefault="002C114C" w:rsidP="00FF27AB">
            <w:r w:rsidRPr="009B7F25">
              <w:t xml:space="preserve">Одржано је школско такмичење млађих и старијих разреда.Постигнути резултати у млађим разредима,Петар Грбовић.1.место 2-1,Лејла Малагић 1. место 3-1 и Тамара Дробњак 1.1место 4-2.   Општинска и сва друга такмичења нису огранизована. Добро смо снадбевени са шаховским таблама тако да су ученици могли ваљано да вежбају и приремају се за такмичење.  </w:t>
            </w:r>
          </w:p>
          <w:p w:rsidR="002C114C" w:rsidRPr="009B7F25" w:rsidRDefault="002C114C" w:rsidP="00FF27AB">
            <w:pPr>
              <w:jc w:val="right"/>
            </w:pPr>
            <w:r w:rsidRPr="009B7F25">
              <w:t xml:space="preserve">Задужени наставници: </w:t>
            </w:r>
          </w:p>
          <w:p w:rsidR="002C114C" w:rsidRPr="009B7F25" w:rsidRDefault="002C114C" w:rsidP="00FF27AB">
            <w:pPr>
              <w:jc w:val="right"/>
            </w:pPr>
            <w:r w:rsidRPr="009B7F25">
              <w:t>Снежана Пушица</w:t>
            </w:r>
          </w:p>
          <w:p w:rsidR="002C114C" w:rsidRPr="009B7F25" w:rsidRDefault="002C114C" w:rsidP="00FF27AB">
            <w:pPr>
              <w:jc w:val="right"/>
            </w:pPr>
            <w:r w:rsidRPr="009B7F25">
              <w:t>Мунир Мусић</w:t>
            </w:r>
          </w:p>
        </w:tc>
      </w:tr>
    </w:tbl>
    <w:p w:rsidR="00506921" w:rsidRPr="009B7F25" w:rsidRDefault="00506921">
      <w:pPr>
        <w:tabs>
          <w:tab w:val="left" w:pos="0"/>
          <w:tab w:val="left" w:pos="1200"/>
          <w:tab w:val="left" w:pos="1440"/>
          <w:tab w:val="left" w:pos="1680"/>
        </w:tabs>
        <w:jc w:val="both"/>
        <w:rPr>
          <w:color w:val="FF0000"/>
        </w:rPr>
      </w:pPr>
    </w:p>
    <w:p w:rsidR="00506921" w:rsidRPr="009B7F25" w:rsidRDefault="00506921">
      <w:pPr>
        <w:tabs>
          <w:tab w:val="left" w:pos="0"/>
          <w:tab w:val="left" w:pos="1200"/>
          <w:tab w:val="left" w:pos="1440"/>
          <w:tab w:val="left" w:pos="1680"/>
        </w:tabs>
        <w:jc w:val="both"/>
        <w:rPr>
          <w:color w:val="FF0000"/>
        </w:rPr>
      </w:pPr>
    </w:p>
    <w:p w:rsidR="00506921" w:rsidRPr="009B7F25" w:rsidRDefault="00506921">
      <w:pPr>
        <w:tabs>
          <w:tab w:val="left" w:pos="0"/>
          <w:tab w:val="left" w:pos="1200"/>
          <w:tab w:val="left" w:pos="1440"/>
          <w:tab w:val="left" w:pos="1680"/>
        </w:tabs>
        <w:jc w:val="both"/>
        <w:rPr>
          <w:color w:val="FF0000"/>
        </w:rPr>
      </w:pPr>
    </w:p>
    <w:p w:rsidR="00506921" w:rsidRPr="009B7F25" w:rsidRDefault="00506921">
      <w:pPr>
        <w:tabs>
          <w:tab w:val="left" w:pos="0"/>
          <w:tab w:val="left" w:pos="1200"/>
          <w:tab w:val="left" w:pos="1440"/>
          <w:tab w:val="left" w:pos="1680"/>
        </w:tabs>
        <w:jc w:val="both"/>
        <w:rPr>
          <w:color w:val="FF0000"/>
        </w:rPr>
      </w:pPr>
    </w:p>
    <w:p w:rsidR="00506921" w:rsidRPr="009B7F25" w:rsidRDefault="00506921">
      <w:pPr>
        <w:tabs>
          <w:tab w:val="left" w:pos="0"/>
          <w:tab w:val="left" w:pos="1200"/>
          <w:tab w:val="left" w:pos="1440"/>
          <w:tab w:val="left" w:pos="1680"/>
        </w:tabs>
        <w:jc w:val="both"/>
        <w:rPr>
          <w:color w:val="FF0000"/>
        </w:rPr>
      </w:pPr>
    </w:p>
    <w:p w:rsidR="00506921" w:rsidRPr="009B7F25" w:rsidRDefault="00506921">
      <w:pPr>
        <w:tabs>
          <w:tab w:val="left" w:pos="0"/>
          <w:tab w:val="left" w:pos="1200"/>
          <w:tab w:val="left" w:pos="1440"/>
          <w:tab w:val="left" w:pos="1680"/>
        </w:tabs>
        <w:jc w:val="both"/>
        <w:rPr>
          <w:color w:val="FF0000"/>
        </w:rPr>
      </w:pPr>
    </w:p>
    <w:p w:rsidR="00506921" w:rsidRPr="009B7F25" w:rsidRDefault="00506921">
      <w:pPr>
        <w:tabs>
          <w:tab w:val="left" w:pos="0"/>
          <w:tab w:val="left" w:pos="1200"/>
          <w:tab w:val="left" w:pos="1440"/>
          <w:tab w:val="left" w:pos="1680"/>
        </w:tabs>
        <w:jc w:val="both"/>
        <w:rPr>
          <w:color w:val="FF0000"/>
        </w:rPr>
      </w:pPr>
    </w:p>
    <w:p w:rsidR="002C114C" w:rsidRPr="009B7F25" w:rsidRDefault="002C114C">
      <w:pPr>
        <w:tabs>
          <w:tab w:val="left" w:pos="0"/>
          <w:tab w:val="left" w:pos="1200"/>
          <w:tab w:val="left" w:pos="1440"/>
          <w:tab w:val="left" w:pos="1680"/>
        </w:tabs>
        <w:jc w:val="both"/>
        <w:rPr>
          <w:color w:val="FF0000"/>
        </w:rPr>
      </w:pPr>
    </w:p>
    <w:p w:rsidR="002C114C" w:rsidRPr="009B7F25" w:rsidRDefault="002C114C">
      <w:pPr>
        <w:tabs>
          <w:tab w:val="left" w:pos="0"/>
          <w:tab w:val="left" w:pos="1200"/>
          <w:tab w:val="left" w:pos="1440"/>
          <w:tab w:val="left" w:pos="1680"/>
        </w:tabs>
        <w:jc w:val="both"/>
        <w:rPr>
          <w:color w:val="FF0000"/>
        </w:rPr>
      </w:pPr>
    </w:p>
    <w:p w:rsidR="002C114C" w:rsidRPr="009B7F25" w:rsidRDefault="002C114C">
      <w:pPr>
        <w:tabs>
          <w:tab w:val="left" w:pos="0"/>
          <w:tab w:val="left" w:pos="1200"/>
          <w:tab w:val="left" w:pos="1440"/>
          <w:tab w:val="left" w:pos="1680"/>
        </w:tabs>
        <w:jc w:val="both"/>
        <w:rPr>
          <w:color w:val="FF0000"/>
        </w:rPr>
      </w:pPr>
    </w:p>
    <w:p w:rsidR="002C114C" w:rsidRPr="009B7F25" w:rsidRDefault="002C114C">
      <w:pPr>
        <w:tabs>
          <w:tab w:val="left" w:pos="0"/>
          <w:tab w:val="left" w:pos="1200"/>
          <w:tab w:val="left" w:pos="1440"/>
          <w:tab w:val="left" w:pos="1680"/>
        </w:tabs>
        <w:jc w:val="both"/>
        <w:rPr>
          <w:color w:val="FF0000"/>
        </w:rPr>
      </w:pPr>
    </w:p>
    <w:p w:rsidR="002C114C" w:rsidRPr="009B7F25" w:rsidRDefault="002C114C">
      <w:pPr>
        <w:tabs>
          <w:tab w:val="left" w:pos="0"/>
          <w:tab w:val="left" w:pos="1200"/>
          <w:tab w:val="left" w:pos="1440"/>
          <w:tab w:val="left" w:pos="1680"/>
        </w:tabs>
        <w:jc w:val="both"/>
        <w:rPr>
          <w:color w:val="FF0000"/>
        </w:rPr>
      </w:pPr>
    </w:p>
    <w:p w:rsidR="002C114C" w:rsidRPr="009B7F25" w:rsidRDefault="002C114C">
      <w:pPr>
        <w:tabs>
          <w:tab w:val="left" w:pos="0"/>
          <w:tab w:val="left" w:pos="1200"/>
          <w:tab w:val="left" w:pos="1440"/>
          <w:tab w:val="left" w:pos="1680"/>
        </w:tabs>
        <w:jc w:val="both"/>
        <w:rPr>
          <w:color w:val="FF0000"/>
        </w:rPr>
      </w:pPr>
    </w:p>
    <w:p w:rsidR="002C114C" w:rsidRPr="009B7F25" w:rsidRDefault="002C114C">
      <w:pPr>
        <w:tabs>
          <w:tab w:val="left" w:pos="0"/>
          <w:tab w:val="left" w:pos="1200"/>
          <w:tab w:val="left" w:pos="1440"/>
          <w:tab w:val="left" w:pos="1680"/>
        </w:tabs>
        <w:jc w:val="both"/>
        <w:rPr>
          <w:color w:val="FF0000"/>
        </w:rPr>
      </w:pPr>
    </w:p>
    <w:p w:rsidR="00F92EA8" w:rsidRPr="009B7F25" w:rsidRDefault="00C72EC3" w:rsidP="00AD160A">
      <w:pPr>
        <w:pStyle w:val="Heading1"/>
        <w:numPr>
          <w:ilvl w:val="0"/>
          <w:numId w:val="4"/>
        </w:numPr>
        <w:rPr>
          <w:rFonts w:ascii="Times New Roman" w:hAnsi="Times New Roman" w:cs="Times New Roman"/>
          <w:color w:val="000000" w:themeColor="text1"/>
        </w:rPr>
      </w:pPr>
      <w:bookmarkStart w:id="177" w:name="_Toc113874662"/>
      <w:bookmarkStart w:id="178" w:name="_Toc145401817"/>
      <w:r w:rsidRPr="009B7F25">
        <w:rPr>
          <w:rFonts w:ascii="Times New Roman" w:hAnsi="Times New Roman" w:cs="Times New Roman"/>
          <w:color w:val="000000" w:themeColor="text1"/>
        </w:rPr>
        <w:t>ОСТВАРИВАЊЕ ПОСЕБНИХ ПРОГРАМA</w:t>
      </w:r>
      <w:bookmarkStart w:id="179" w:name="_Toc113874664"/>
      <w:bookmarkEnd w:id="177"/>
      <w:bookmarkEnd w:id="178"/>
    </w:p>
    <w:p w:rsidR="00AC7DDF" w:rsidRPr="009B7F25" w:rsidRDefault="00AC7DDF" w:rsidP="00AC7DDF">
      <w:pPr>
        <w:rPr>
          <w:color w:val="000000" w:themeColor="text1"/>
        </w:rPr>
      </w:pPr>
    </w:p>
    <w:p w:rsidR="001434A9" w:rsidRPr="009B7F25" w:rsidRDefault="00773D63" w:rsidP="00AD160A">
      <w:pPr>
        <w:pStyle w:val="Heading2"/>
        <w:rPr>
          <w:rFonts w:ascii="Times New Roman" w:hAnsi="Times New Roman"/>
          <w:color w:val="000000" w:themeColor="text1"/>
          <w:lang w:val="sr-Cyrl-BA"/>
        </w:rPr>
      </w:pPr>
      <w:bookmarkStart w:id="180" w:name="_Toc145401818"/>
      <w:r w:rsidRPr="009B7F25">
        <w:rPr>
          <w:rFonts w:ascii="Times New Roman" w:hAnsi="Times New Roman"/>
          <w:color w:val="000000" w:themeColor="text1"/>
          <w:lang w:val="sr-Cyrl-BA"/>
        </w:rPr>
        <w:lastRenderedPageBreak/>
        <w:t xml:space="preserve">19.1 </w:t>
      </w:r>
      <w:r w:rsidR="00C72EC3" w:rsidRPr="009B7F25">
        <w:rPr>
          <w:rFonts w:ascii="Times New Roman" w:hAnsi="Times New Roman"/>
          <w:color w:val="000000" w:themeColor="text1"/>
          <w:lang w:val="sr-Cyrl-BA"/>
        </w:rPr>
        <w:t xml:space="preserve">  Програм здраствене </w:t>
      </w:r>
      <w:bookmarkEnd w:id="179"/>
      <w:r w:rsidR="00AD160A" w:rsidRPr="009B7F25">
        <w:rPr>
          <w:rFonts w:ascii="Times New Roman" w:hAnsi="Times New Roman"/>
          <w:color w:val="000000" w:themeColor="text1"/>
          <w:lang w:val="sr-Cyrl-BA"/>
        </w:rPr>
        <w:t>заштите</w:t>
      </w:r>
      <w:bookmarkEnd w:id="180"/>
    </w:p>
    <w:p w:rsidR="00F92EA8" w:rsidRPr="009B7F25" w:rsidRDefault="00F92EA8" w:rsidP="00F92EA8">
      <w:pPr>
        <w:rPr>
          <w:color w:val="000000" w:themeColor="text1"/>
          <w:lang w:val="sr-Cyrl-BA"/>
        </w:rPr>
      </w:pPr>
    </w:p>
    <w:p w:rsidR="00F92EA8" w:rsidRPr="009B7F25" w:rsidRDefault="00F92EA8" w:rsidP="00F92EA8">
      <w:pPr>
        <w:rPr>
          <w:color w:val="000000" w:themeColor="text1"/>
          <w:lang w:val="sr-Cyrl-BA"/>
        </w:rPr>
      </w:pPr>
    </w:p>
    <w:p w:rsidR="00F92EA8" w:rsidRPr="009B7F25" w:rsidRDefault="00F92EA8" w:rsidP="00F92EA8">
      <w:pPr>
        <w:tabs>
          <w:tab w:val="left" w:pos="0"/>
          <w:tab w:val="left" w:pos="840"/>
          <w:tab w:val="left" w:pos="1680"/>
        </w:tabs>
        <w:jc w:val="both"/>
        <w:rPr>
          <w:color w:val="000000" w:themeColor="text1"/>
          <w:lang w:val="sr-Cyrl-BA"/>
        </w:rPr>
      </w:pPr>
      <w:r w:rsidRPr="009B7F25">
        <w:rPr>
          <w:color w:val="000000" w:themeColor="text1"/>
          <w:lang w:val="sr-Cyrl-BA"/>
        </w:rPr>
        <w:t>Овај вид активности одвија се кроз наставу физичког васпитања и биологије, али је посебно значајна сарадња са Медицинским центром, сектор педијатрије и дечје стоматологије. Одвија се преко систематских прегледа ученика, неопходних интервенција, организованог прања зуба у школи и низа предавања која држе стручна лица из Центра на тему хигијене, здраствене превенције, последица употребе дроге и алкохола и сл. Током године одржано је неколико предавања на разне теме као што је: Туберкулоза, заштита и лечење; Превенција сиде, пороци, итд. Ученици школе дају своје ликовне радове на разне теме везане за здравље, лекарима и стоматолозима Дома здравља, а они их користе за уређење својих ординација и чекаоница.</w:t>
      </w:r>
    </w:p>
    <w:p w:rsidR="00AD160A" w:rsidRPr="009B7F25" w:rsidRDefault="00AD160A" w:rsidP="00F92EA8">
      <w:pPr>
        <w:tabs>
          <w:tab w:val="left" w:pos="0"/>
          <w:tab w:val="left" w:pos="840"/>
          <w:tab w:val="left" w:pos="1680"/>
        </w:tabs>
        <w:jc w:val="both"/>
        <w:rPr>
          <w:color w:val="FF0000"/>
          <w:lang w:val="sr-Cyrl-BA"/>
        </w:rPr>
      </w:pPr>
    </w:p>
    <w:p w:rsidR="00F92EA8" w:rsidRPr="009B7F25" w:rsidRDefault="00F92EA8" w:rsidP="00F92EA8">
      <w:pPr>
        <w:tabs>
          <w:tab w:val="left" w:pos="0"/>
          <w:tab w:val="left" w:pos="840"/>
          <w:tab w:val="left" w:pos="1680"/>
        </w:tabs>
        <w:jc w:val="both"/>
        <w:rPr>
          <w:color w:val="FF0000"/>
          <w:lang w:val="sr-Cyrl-BA"/>
        </w:rPr>
      </w:pPr>
    </w:p>
    <w:p w:rsidR="0099553F" w:rsidRPr="009B7F25" w:rsidRDefault="0099553F" w:rsidP="002C114C">
      <w:pPr>
        <w:rPr>
          <w:color w:val="FF0000"/>
          <w:lang w:val="sr-Cyrl-BA"/>
        </w:rPr>
      </w:pPr>
    </w:p>
    <w:p w:rsidR="006467A2" w:rsidRPr="009B7F25" w:rsidRDefault="006467A2" w:rsidP="006467A2">
      <w:pPr>
        <w:jc w:val="center"/>
        <w:rPr>
          <w:color w:val="000000" w:themeColor="text1"/>
        </w:rPr>
      </w:pPr>
      <w:r w:rsidRPr="009B7F25">
        <w:rPr>
          <w:color w:val="000000" w:themeColor="text1"/>
        </w:rPr>
        <w:t>Извештај о раду тима</w:t>
      </w:r>
    </w:p>
    <w:p w:rsidR="00F92EA8" w:rsidRPr="009B7F25" w:rsidRDefault="00F92EA8" w:rsidP="006467A2">
      <w:pPr>
        <w:jc w:val="both"/>
        <w:rPr>
          <w:color w:val="FF0000"/>
        </w:rPr>
      </w:pPr>
    </w:p>
    <w:p w:rsidR="00F92EA8" w:rsidRPr="009B7F25" w:rsidRDefault="00F92EA8" w:rsidP="006467A2">
      <w:pPr>
        <w:jc w:val="both"/>
        <w:rPr>
          <w:color w:val="FF0000"/>
        </w:rPr>
      </w:pPr>
    </w:p>
    <w:tbl>
      <w:tblPr>
        <w:tblStyle w:val="TableGrid"/>
        <w:tblpPr w:leftFromText="141" w:rightFromText="141" w:vertAnchor="text" w:horzAnchor="margin" w:tblpY="30"/>
        <w:tblW w:w="10740" w:type="dxa"/>
        <w:tblLook w:val="04A0"/>
      </w:tblPr>
      <w:tblGrid>
        <w:gridCol w:w="3510"/>
        <w:gridCol w:w="1843"/>
        <w:gridCol w:w="2552"/>
        <w:gridCol w:w="2835"/>
      </w:tblGrid>
      <w:tr w:rsidR="00AD160A" w:rsidRPr="009B7F25" w:rsidTr="00AC75D9">
        <w:trPr>
          <w:trHeight w:val="207"/>
        </w:trPr>
        <w:tc>
          <w:tcPr>
            <w:tcW w:w="3510" w:type="dxa"/>
          </w:tcPr>
          <w:p w:rsidR="00AD160A" w:rsidRPr="009B7F25" w:rsidRDefault="00AD160A" w:rsidP="00AD160A">
            <w:pPr>
              <w:jc w:val="center"/>
              <w:rPr>
                <w:color w:val="000000" w:themeColor="text1"/>
              </w:rPr>
            </w:pPr>
            <w:r w:rsidRPr="009B7F25">
              <w:rPr>
                <w:color w:val="000000" w:themeColor="text1"/>
              </w:rPr>
              <w:t>Тим</w:t>
            </w:r>
          </w:p>
        </w:tc>
        <w:tc>
          <w:tcPr>
            <w:tcW w:w="1843" w:type="dxa"/>
          </w:tcPr>
          <w:p w:rsidR="00AD160A" w:rsidRPr="009B7F25" w:rsidRDefault="00AD160A" w:rsidP="00AD160A">
            <w:pPr>
              <w:jc w:val="center"/>
              <w:rPr>
                <w:color w:val="000000" w:themeColor="text1"/>
              </w:rPr>
            </w:pPr>
            <w:r w:rsidRPr="009B7F25">
              <w:rPr>
                <w:color w:val="000000" w:themeColor="text1"/>
              </w:rPr>
              <w:t>Број састанака</w:t>
            </w:r>
          </w:p>
        </w:tc>
        <w:tc>
          <w:tcPr>
            <w:tcW w:w="2552" w:type="dxa"/>
          </w:tcPr>
          <w:p w:rsidR="00AD160A" w:rsidRPr="009B7F25" w:rsidRDefault="00AD160A" w:rsidP="00AD160A">
            <w:pPr>
              <w:jc w:val="center"/>
              <w:rPr>
                <w:color w:val="000000" w:themeColor="text1"/>
              </w:rPr>
            </w:pPr>
            <w:r w:rsidRPr="009B7F25">
              <w:rPr>
                <w:color w:val="000000" w:themeColor="text1"/>
              </w:rPr>
              <w:t>Време одржавања</w:t>
            </w:r>
          </w:p>
        </w:tc>
        <w:tc>
          <w:tcPr>
            <w:tcW w:w="2835" w:type="dxa"/>
          </w:tcPr>
          <w:p w:rsidR="00AD160A" w:rsidRPr="009B7F25" w:rsidRDefault="00AD160A" w:rsidP="00AD160A">
            <w:pPr>
              <w:jc w:val="center"/>
              <w:rPr>
                <w:color w:val="000000" w:themeColor="text1"/>
              </w:rPr>
            </w:pPr>
            <w:r w:rsidRPr="009B7F25">
              <w:rPr>
                <w:color w:val="000000" w:themeColor="text1"/>
              </w:rPr>
              <w:t>Запажања</w:t>
            </w:r>
          </w:p>
        </w:tc>
      </w:tr>
      <w:tr w:rsidR="00AD160A" w:rsidRPr="009B7F25" w:rsidTr="00AC75D9">
        <w:trPr>
          <w:trHeight w:val="404"/>
        </w:trPr>
        <w:tc>
          <w:tcPr>
            <w:tcW w:w="3510" w:type="dxa"/>
          </w:tcPr>
          <w:p w:rsidR="00AD160A" w:rsidRPr="009B7F25" w:rsidRDefault="00AD160A" w:rsidP="00AD160A">
            <w:pPr>
              <w:jc w:val="center"/>
              <w:rPr>
                <w:color w:val="000000" w:themeColor="text1"/>
              </w:rPr>
            </w:pPr>
            <w:r w:rsidRPr="009B7F25">
              <w:rPr>
                <w:color w:val="000000" w:themeColor="text1"/>
              </w:rPr>
              <w:t>Тим за здравствену заштиту</w:t>
            </w:r>
          </w:p>
        </w:tc>
        <w:tc>
          <w:tcPr>
            <w:tcW w:w="1843" w:type="dxa"/>
          </w:tcPr>
          <w:p w:rsidR="00AD160A" w:rsidRPr="009B7F25" w:rsidRDefault="00AD160A" w:rsidP="00AD160A">
            <w:pPr>
              <w:jc w:val="center"/>
              <w:rPr>
                <w:color w:val="000000" w:themeColor="text1"/>
              </w:rPr>
            </w:pPr>
            <w:r w:rsidRPr="009B7F25">
              <w:rPr>
                <w:color w:val="000000" w:themeColor="text1"/>
              </w:rPr>
              <w:t>5</w:t>
            </w:r>
          </w:p>
        </w:tc>
        <w:tc>
          <w:tcPr>
            <w:tcW w:w="2552" w:type="dxa"/>
          </w:tcPr>
          <w:p w:rsidR="00AD160A" w:rsidRPr="009B7F25" w:rsidRDefault="00AD160A" w:rsidP="00AD160A">
            <w:pPr>
              <w:jc w:val="center"/>
              <w:rPr>
                <w:color w:val="000000" w:themeColor="text1"/>
              </w:rPr>
            </w:pPr>
            <w:r w:rsidRPr="009B7F25">
              <w:rPr>
                <w:color w:val="000000" w:themeColor="text1"/>
              </w:rPr>
              <w:t>среда, 09.05</w:t>
            </w:r>
          </w:p>
        </w:tc>
        <w:tc>
          <w:tcPr>
            <w:tcW w:w="2835" w:type="dxa"/>
          </w:tcPr>
          <w:p w:rsidR="00AD160A" w:rsidRPr="009B7F25" w:rsidRDefault="00AD160A" w:rsidP="00AD160A">
            <w:pPr>
              <w:jc w:val="center"/>
              <w:rPr>
                <w:color w:val="000000" w:themeColor="text1"/>
              </w:rPr>
            </w:pPr>
            <w:r w:rsidRPr="009B7F25">
              <w:rPr>
                <w:color w:val="000000" w:themeColor="text1"/>
              </w:rPr>
              <w:t>/</w:t>
            </w:r>
          </w:p>
        </w:tc>
      </w:tr>
    </w:tbl>
    <w:p w:rsidR="00AC75D9" w:rsidRPr="009B7F25" w:rsidRDefault="00AC75D9" w:rsidP="00AC75D9">
      <w:pPr>
        <w:rPr>
          <w:color w:val="FF0000"/>
        </w:rPr>
      </w:pPr>
    </w:p>
    <w:p w:rsidR="0099553F" w:rsidRPr="009B7F25" w:rsidRDefault="0099553F" w:rsidP="00AC75D9">
      <w:pPr>
        <w:rPr>
          <w:color w:val="FF0000"/>
        </w:rPr>
      </w:pPr>
    </w:p>
    <w:p w:rsidR="00F92EA8" w:rsidRPr="009B7F25" w:rsidRDefault="00F92EA8" w:rsidP="006467A2">
      <w:pPr>
        <w:jc w:val="center"/>
        <w:rPr>
          <w:color w:val="FF0000"/>
        </w:rPr>
      </w:pPr>
    </w:p>
    <w:p w:rsidR="00F92EA8" w:rsidRPr="009B7F25" w:rsidRDefault="00F92EA8" w:rsidP="006467A2">
      <w:pPr>
        <w:jc w:val="center"/>
        <w:rPr>
          <w:color w:val="FF0000"/>
        </w:rPr>
      </w:pPr>
    </w:p>
    <w:p w:rsidR="00F92EA8" w:rsidRPr="009B7F25" w:rsidRDefault="00F92EA8" w:rsidP="00F92EA8">
      <w:pPr>
        <w:rPr>
          <w:color w:val="FF0000"/>
        </w:rPr>
      </w:pPr>
    </w:p>
    <w:tbl>
      <w:tblPr>
        <w:tblStyle w:val="TableGrid"/>
        <w:tblpPr w:leftFromText="141" w:rightFromText="141" w:horzAnchor="margin" w:tblpXSpec="center" w:tblpY="412"/>
        <w:tblW w:w="11374" w:type="dxa"/>
        <w:tblLook w:val="04A0"/>
      </w:tblPr>
      <w:tblGrid>
        <w:gridCol w:w="11374"/>
      </w:tblGrid>
      <w:tr w:rsidR="006467A2" w:rsidRPr="009B7F25" w:rsidTr="00AC75D9">
        <w:tc>
          <w:tcPr>
            <w:tcW w:w="11374" w:type="dxa"/>
          </w:tcPr>
          <w:p w:rsidR="006467A2" w:rsidRPr="009B7F25" w:rsidRDefault="006467A2" w:rsidP="002C114C">
            <w:pPr>
              <w:jc w:val="both"/>
              <w:rPr>
                <w:color w:val="000000" w:themeColor="text1"/>
              </w:rPr>
            </w:pPr>
            <w:r w:rsidRPr="009B7F25">
              <w:rPr>
                <w:color w:val="000000" w:themeColor="text1"/>
              </w:rPr>
              <w:t>Тим за здравствену заштиту одржао је пет састанка на којима су  реализоване следеће активности:</w:t>
            </w:r>
          </w:p>
          <w:p w:rsidR="006467A2" w:rsidRPr="009B7F25" w:rsidRDefault="006467A2" w:rsidP="002C114C">
            <w:pPr>
              <w:spacing w:after="200"/>
              <w:contextualSpacing/>
              <w:jc w:val="both"/>
              <w:rPr>
                <w:rFonts w:eastAsia="Calibri"/>
                <w:color w:val="000000" w:themeColor="text1"/>
              </w:rPr>
            </w:pPr>
            <w:r w:rsidRPr="009B7F25">
              <w:rPr>
                <w:rFonts w:eastAsia="Calibri"/>
                <w:color w:val="000000" w:themeColor="text1"/>
              </w:rPr>
              <w:tab/>
              <w:t xml:space="preserve">Усвојен је план рада Тима за здравствену заштиту. Свим наставницима у школи преко </w:t>
            </w:r>
            <w:r w:rsidRPr="009B7F25">
              <w:rPr>
                <w:rFonts w:eastAsia="Calibri"/>
                <w:i/>
                <w:color w:val="000000" w:themeColor="text1"/>
              </w:rPr>
              <w:t>Viber</w:t>
            </w:r>
            <w:r w:rsidRPr="009B7F25">
              <w:rPr>
                <w:rFonts w:eastAsia="Calibri"/>
                <w:color w:val="000000" w:themeColor="text1"/>
              </w:rPr>
              <w:t xml:space="preserve">група прослеђен је План рада тима са циљем да се упознају са активностима и временском динамиком како би </w:t>
            </w:r>
            <w:r w:rsidRPr="009B7F25">
              <w:rPr>
                <w:rFonts w:eastAsia="Calibri"/>
                <w:color w:val="000000" w:themeColor="text1"/>
              </w:rPr>
              <w:lastRenderedPageBreak/>
              <w:t>индивидуално или тимски испланирали и реализовали активности током школске године. Кроз планиране активности: редовне наставе, ваннаставних и ваншколских активности и сарадњу школе са Домом здравља Пријепоље и другим здравственим установама утичемо на развијање свести ученика о значају здравља и придржавању здравих стилова живота. Од почетка школске године кроз Школу спорта организују се бесплатни тренинзи два пута седмично у просторијама наше школе.</w:t>
            </w:r>
            <w:r w:rsidRPr="009B7F25">
              <w:rPr>
                <w:rFonts w:eastAsia="Calibri"/>
                <w:color w:val="000000" w:themeColor="text1"/>
              </w:rPr>
              <w:tab/>
            </w:r>
          </w:p>
          <w:p w:rsidR="006467A2" w:rsidRPr="009B7F25" w:rsidRDefault="006467A2" w:rsidP="002C114C">
            <w:pPr>
              <w:spacing w:after="200"/>
              <w:ind w:firstLine="720"/>
              <w:contextualSpacing/>
              <w:jc w:val="both"/>
              <w:rPr>
                <w:rFonts w:eastAsia="Calibri"/>
                <w:color w:val="000000" w:themeColor="text1"/>
              </w:rPr>
            </w:pPr>
            <w:r w:rsidRPr="009B7F25">
              <w:rPr>
                <w:rFonts w:eastAsia="Calibri"/>
                <w:color w:val="000000" w:themeColor="text1"/>
              </w:rPr>
              <w:t xml:space="preserve">У оквиру сарадње са Домом здравља Пријепоље стоматолози су реализовали превентивне прегледе зуба за ученике првог разреда крајем септембра и почетком новембра. Систематски прегледи зуба за ученике четвртог разреда реализовани су током месеца октобра. </w:t>
            </w:r>
          </w:p>
          <w:p w:rsidR="006467A2" w:rsidRPr="009B7F25" w:rsidRDefault="006467A2" w:rsidP="002C114C">
            <w:pPr>
              <w:spacing w:after="200"/>
              <w:ind w:firstLine="720"/>
              <w:contextualSpacing/>
              <w:jc w:val="both"/>
              <w:rPr>
                <w:rFonts w:eastAsia="Calibri"/>
                <w:color w:val="000000" w:themeColor="text1"/>
              </w:rPr>
            </w:pPr>
            <w:r w:rsidRPr="009B7F25">
              <w:rPr>
                <w:rFonts w:eastAsia="Calibri"/>
                <w:color w:val="000000" w:themeColor="text1"/>
              </w:rPr>
              <w:t xml:space="preserve">Систематски прегледи за ученике петог и седмог разреда реализовани су у периоду од 8. до 15. новембра. </w:t>
            </w:r>
          </w:p>
          <w:p w:rsidR="006467A2" w:rsidRPr="009B7F25" w:rsidRDefault="006467A2" w:rsidP="002C114C">
            <w:pPr>
              <w:spacing w:after="200"/>
              <w:ind w:firstLine="720"/>
              <w:contextualSpacing/>
              <w:jc w:val="both"/>
              <w:rPr>
                <w:rFonts w:eastAsia="Calibri"/>
                <w:color w:val="000000" w:themeColor="text1"/>
              </w:rPr>
            </w:pPr>
            <w:r w:rsidRPr="009B7F25">
              <w:rPr>
                <w:rFonts w:eastAsia="Calibri"/>
                <w:color w:val="000000" w:themeColor="text1"/>
              </w:rPr>
              <w:t xml:space="preserve">Ученици првог разреда су у оквиру ЧОС-а говорили о здрављу и пубертетским карактеристикама дечака и девојчица. Ученици петог разреда су у сарадњи са одељењским старешинама, педагога и наставника биологије информисани о штетности употребе алкохола, дувана и дрога, као и о болестима зависности, предпубертетским и пубертетским каратеристикама. </w:t>
            </w:r>
          </w:p>
          <w:p w:rsidR="006467A2" w:rsidRPr="009B7F25" w:rsidRDefault="006467A2" w:rsidP="002C114C">
            <w:pPr>
              <w:spacing w:after="200"/>
              <w:ind w:firstLine="720"/>
              <w:contextualSpacing/>
              <w:jc w:val="both"/>
              <w:rPr>
                <w:rFonts w:eastAsia="Calibri"/>
                <w:color w:val="000000" w:themeColor="text1"/>
              </w:rPr>
            </w:pPr>
            <w:r w:rsidRPr="009B7F25">
              <w:rPr>
                <w:rFonts w:eastAsia="Calibri"/>
                <w:color w:val="000000" w:themeColor="text1"/>
              </w:rPr>
              <w:t xml:space="preserve">Ученици седмог и осмог разреда су током сарадње са одељењским старешинама, педагогом и наставницом биологије информисани о обољењима органских система и мерама превенције као и штетности употребе дувана, алкохола и дрога и болестима зависности. </w:t>
            </w:r>
          </w:p>
          <w:p w:rsidR="006467A2" w:rsidRPr="009B7F25" w:rsidRDefault="006467A2" w:rsidP="002C114C">
            <w:pPr>
              <w:spacing w:after="200"/>
              <w:ind w:firstLine="720"/>
              <w:contextualSpacing/>
              <w:jc w:val="both"/>
              <w:rPr>
                <w:color w:val="000000" w:themeColor="text1"/>
              </w:rPr>
            </w:pPr>
            <w:r w:rsidRPr="009B7F25">
              <w:rPr>
                <w:color w:val="000000" w:themeColor="text1"/>
              </w:rPr>
              <w:t xml:space="preserve">У оквиру сарадње са Црвеним крстом ученици су платили чланарину у износу од 50 динара. Прваци су добили чланске карте Црвеног крста. У оквиру новогодишњих активности одржан је новогодишњи вашар 28. децембра 2022. године у 11 часова у холу школе. </w:t>
            </w:r>
          </w:p>
          <w:p w:rsidR="006467A2" w:rsidRPr="009B7F25" w:rsidRDefault="006467A2" w:rsidP="002C114C">
            <w:pPr>
              <w:spacing w:after="200"/>
              <w:ind w:firstLine="720"/>
              <w:contextualSpacing/>
              <w:jc w:val="both"/>
              <w:rPr>
                <w:color w:val="000000" w:themeColor="text1"/>
              </w:rPr>
            </w:pPr>
            <w:r w:rsidRPr="009B7F25">
              <w:rPr>
                <w:color w:val="000000" w:themeColor="text1"/>
              </w:rPr>
              <w:t xml:space="preserve">У 5. разреду на часовима ЧОС-а и биологије ученици су понављали и проширивали знања о здравственој култури, култури исхране и одевања. У оквиру теме: „Симпатија, прва љубав, одрастање и сазревање“ ученици су на на часовима ЧОС-а проширивали знања о психофизичким карактеристикама и променама током овог периода. </w:t>
            </w:r>
          </w:p>
          <w:p w:rsidR="006467A2" w:rsidRPr="009B7F25" w:rsidRDefault="006467A2" w:rsidP="002C114C">
            <w:pPr>
              <w:spacing w:after="200"/>
              <w:ind w:firstLine="720"/>
              <w:contextualSpacing/>
              <w:jc w:val="both"/>
              <w:rPr>
                <w:color w:val="000000" w:themeColor="text1"/>
              </w:rPr>
            </w:pPr>
            <w:r w:rsidRPr="009B7F25">
              <w:rPr>
                <w:color w:val="000000" w:themeColor="text1"/>
              </w:rPr>
              <w:t xml:space="preserve">Ученици 6. разреда су на часовима ЧОС-а и биологије утврђивали и проширивали знања о болестима зависности, пубертетским променама код дечака и девојчица и разликама међу половима у овој узрасној доби. </w:t>
            </w:r>
          </w:p>
          <w:p w:rsidR="006467A2" w:rsidRPr="009B7F25" w:rsidRDefault="006467A2" w:rsidP="002C114C">
            <w:pPr>
              <w:spacing w:after="200"/>
              <w:ind w:firstLine="720"/>
              <w:contextualSpacing/>
              <w:jc w:val="both"/>
              <w:rPr>
                <w:color w:val="000000" w:themeColor="text1"/>
              </w:rPr>
            </w:pPr>
            <w:r w:rsidRPr="009B7F25">
              <w:rPr>
                <w:color w:val="000000" w:themeColor="text1"/>
              </w:rPr>
              <w:t xml:space="preserve">Ученици 7. разреда су на часовима ЧОС-а и биологије разговарали о одликама пубертетског периода, али и о стресу као једном од утицајних чиниоца на здравље детета. Ученици су износили неке од идеја које могу помоћи у превазилажењу стреса од учења и оцена у школи. </w:t>
            </w:r>
          </w:p>
          <w:p w:rsidR="006467A2" w:rsidRPr="009B7F25" w:rsidRDefault="006467A2" w:rsidP="002C114C">
            <w:pPr>
              <w:spacing w:after="200"/>
              <w:ind w:firstLine="720"/>
              <w:contextualSpacing/>
              <w:jc w:val="both"/>
              <w:rPr>
                <w:color w:val="000000" w:themeColor="text1"/>
              </w:rPr>
            </w:pPr>
            <w:r w:rsidRPr="009B7F25">
              <w:rPr>
                <w:color w:val="000000" w:themeColor="text1"/>
              </w:rPr>
              <w:t xml:space="preserve">Ученици 8. разреда су проширивали знања о болестима зависности са акцентом на наркоманију као једну од најтежих болести зависности. Изворе стреса и карактеристике организма детета под стресом деца морају умети да препознају и да пронађу помоћ у превазилажењу таквих стања јер имају одговорност према себи и према свом здрављу. </w:t>
            </w:r>
          </w:p>
          <w:p w:rsidR="006467A2" w:rsidRPr="009B7F25" w:rsidRDefault="006467A2" w:rsidP="002C114C">
            <w:pPr>
              <w:spacing w:after="200"/>
              <w:ind w:firstLine="720"/>
              <w:contextualSpacing/>
              <w:jc w:val="both"/>
              <w:rPr>
                <w:color w:val="000000" w:themeColor="text1"/>
              </w:rPr>
            </w:pPr>
            <w:r w:rsidRPr="009B7F25">
              <w:rPr>
                <w:color w:val="000000" w:themeColor="text1"/>
              </w:rPr>
              <w:t xml:space="preserve">На часовима ЧОС-а са одељењским старешином ученици су кроз радионице стицали знања о хуманизацији односа међу половима.Кроз наведене разговоре ученици стичу нова знања и проширују постојећа како би применом истих заштитили и унапредили своје здравље. </w:t>
            </w:r>
          </w:p>
          <w:p w:rsidR="006467A2" w:rsidRPr="009B7F25" w:rsidRDefault="006467A2" w:rsidP="002C114C">
            <w:pPr>
              <w:spacing w:after="200"/>
              <w:ind w:firstLine="720"/>
              <w:contextualSpacing/>
              <w:jc w:val="both"/>
              <w:rPr>
                <w:color w:val="000000" w:themeColor="text1"/>
              </w:rPr>
            </w:pPr>
            <w:r w:rsidRPr="009B7F25">
              <w:rPr>
                <w:color w:val="000000" w:themeColor="text1"/>
              </w:rPr>
              <w:t xml:space="preserve">У месецу априлу за ученике 8. разреда одржано је предавање на тему: „Адолесценција – карактеристике“ у сарадњи педагога, одељењских старешина и наставнице билогије. </w:t>
            </w:r>
          </w:p>
          <w:p w:rsidR="006467A2" w:rsidRPr="009B7F25" w:rsidRDefault="006467A2" w:rsidP="002C114C">
            <w:pPr>
              <w:spacing w:after="200"/>
              <w:ind w:firstLine="720"/>
              <w:contextualSpacing/>
              <w:jc w:val="both"/>
              <w:rPr>
                <w:rFonts w:eastAsia="Calibri"/>
                <w:color w:val="000000" w:themeColor="text1"/>
              </w:rPr>
            </w:pPr>
            <w:r w:rsidRPr="009B7F25">
              <w:rPr>
                <w:color w:val="000000" w:themeColor="text1"/>
              </w:rPr>
              <w:t xml:space="preserve">У мају је реализована вакцинација за ученике семог разреда. Стоматолошки преглед за ученике шестог и осмог разреда реализован је 19. маја 2023. године у просторијама школе. </w:t>
            </w:r>
          </w:p>
          <w:p w:rsidR="006467A2" w:rsidRPr="009B7F25" w:rsidRDefault="006467A2" w:rsidP="00AD160A">
            <w:pPr>
              <w:spacing w:after="200"/>
              <w:ind w:left="720"/>
              <w:contextualSpacing/>
              <w:rPr>
                <w:rFonts w:eastAsia="Calibri"/>
                <w:color w:val="000000" w:themeColor="text1"/>
              </w:rPr>
            </w:pPr>
          </w:p>
          <w:p w:rsidR="006467A2" w:rsidRPr="009B7F25" w:rsidRDefault="006467A2" w:rsidP="00AD160A">
            <w:pPr>
              <w:rPr>
                <w:color w:val="000000" w:themeColor="text1"/>
              </w:rPr>
            </w:pPr>
            <w:r w:rsidRPr="009B7F25">
              <w:rPr>
                <w:rFonts w:eastAsia="Calibri"/>
                <w:color w:val="000000" w:themeColor="text1"/>
              </w:rPr>
              <w:tab/>
            </w:r>
            <w:r w:rsidRPr="009B7F25">
              <w:rPr>
                <w:color w:val="000000" w:themeColor="text1"/>
              </w:rPr>
              <w:t>Чланови тима:</w:t>
            </w:r>
          </w:p>
          <w:p w:rsidR="006467A2" w:rsidRPr="009B7F25" w:rsidRDefault="006467A2" w:rsidP="00AD160A">
            <w:pPr>
              <w:rPr>
                <w:color w:val="000000" w:themeColor="text1"/>
              </w:rPr>
            </w:pPr>
            <w:r w:rsidRPr="009B7F25">
              <w:rPr>
                <w:color w:val="000000" w:themeColor="text1"/>
              </w:rPr>
              <w:t xml:space="preserve">                                                                                                        1. </w:t>
            </w:r>
            <w:r w:rsidR="002C114C" w:rsidRPr="009B7F25">
              <w:rPr>
                <w:color w:val="000000" w:themeColor="text1"/>
              </w:rPr>
              <w:t>Милица Гојковић</w:t>
            </w:r>
          </w:p>
          <w:p w:rsidR="006467A2" w:rsidRPr="009B7F25" w:rsidRDefault="006467A2" w:rsidP="00AD160A">
            <w:pPr>
              <w:rPr>
                <w:color w:val="000000" w:themeColor="text1"/>
              </w:rPr>
            </w:pPr>
            <w:r w:rsidRPr="009B7F25">
              <w:rPr>
                <w:color w:val="000000" w:themeColor="text1"/>
              </w:rPr>
              <w:t xml:space="preserve">                                                                                                        2. </w:t>
            </w:r>
            <w:r w:rsidR="002C114C" w:rsidRPr="009B7F25">
              <w:rPr>
                <w:color w:val="000000" w:themeColor="text1"/>
              </w:rPr>
              <w:t>Славенко Грбовић</w:t>
            </w:r>
          </w:p>
          <w:p w:rsidR="006467A2" w:rsidRPr="009B7F25" w:rsidRDefault="006467A2" w:rsidP="00AD160A">
            <w:pPr>
              <w:rPr>
                <w:rFonts w:eastAsia="Calibri"/>
                <w:color w:val="000000" w:themeColor="text1"/>
              </w:rPr>
            </w:pPr>
            <w:r w:rsidRPr="009B7F25">
              <w:rPr>
                <w:color w:val="000000" w:themeColor="text1"/>
              </w:rPr>
              <w:t xml:space="preserve">                                                                                                        3. Мирослав Кијановић</w:t>
            </w:r>
          </w:p>
          <w:p w:rsidR="006467A2" w:rsidRPr="009B7F25" w:rsidRDefault="006467A2" w:rsidP="00AD160A">
            <w:pPr>
              <w:pStyle w:val="NoSpacing"/>
              <w:rPr>
                <w:rFonts w:ascii="Times New Roman" w:hAnsi="Times New Roman"/>
                <w:color w:val="000000" w:themeColor="text1"/>
                <w:sz w:val="24"/>
                <w:szCs w:val="24"/>
                <w:lang w:val="sr-Cyrl-CS"/>
              </w:rPr>
            </w:pPr>
          </w:p>
        </w:tc>
      </w:tr>
    </w:tbl>
    <w:p w:rsidR="00AC7DDF" w:rsidRPr="009B7F25" w:rsidRDefault="00AC7DDF" w:rsidP="00F77579">
      <w:pPr>
        <w:rPr>
          <w:color w:val="FF0000"/>
        </w:rPr>
      </w:pPr>
    </w:p>
    <w:p w:rsidR="00AC75D9" w:rsidRPr="009B7F25" w:rsidRDefault="00F92EA8" w:rsidP="00AC75D9">
      <w:pPr>
        <w:pStyle w:val="Heading2"/>
        <w:rPr>
          <w:rFonts w:ascii="Times New Roman" w:hAnsi="Times New Roman"/>
          <w:color w:val="000000" w:themeColor="text1"/>
        </w:rPr>
      </w:pPr>
      <w:bookmarkStart w:id="181" w:name="_Toc145401819"/>
      <w:r w:rsidRPr="009B7F25">
        <w:rPr>
          <w:rFonts w:ascii="Times New Roman" w:hAnsi="Times New Roman"/>
          <w:color w:val="000000" w:themeColor="text1"/>
        </w:rPr>
        <w:lastRenderedPageBreak/>
        <w:t xml:space="preserve">19.2 Тим </w:t>
      </w:r>
      <w:r w:rsidR="00AC75D9" w:rsidRPr="009B7F25">
        <w:rPr>
          <w:rFonts w:ascii="Times New Roman" w:hAnsi="Times New Roman"/>
          <w:color w:val="000000" w:themeColor="text1"/>
        </w:rPr>
        <w:t xml:space="preserve"> за здравствену безбедност ученика и превенцију употребе психоактивних супстанци</w:t>
      </w:r>
      <w:bookmarkEnd w:id="181"/>
    </w:p>
    <w:p w:rsidR="00AC75D9" w:rsidRPr="009B7F25" w:rsidRDefault="00AC75D9" w:rsidP="00AC75D9">
      <w:pPr>
        <w:jc w:val="center"/>
        <w:rPr>
          <w:color w:val="FF0000"/>
        </w:rPr>
      </w:pPr>
    </w:p>
    <w:p w:rsidR="00AC75D9" w:rsidRPr="009B7F25" w:rsidRDefault="00AC75D9" w:rsidP="00AC75D9">
      <w:pPr>
        <w:jc w:val="center"/>
        <w:rPr>
          <w:color w:val="FF0000"/>
        </w:rPr>
      </w:pPr>
    </w:p>
    <w:p w:rsidR="00AC75D9" w:rsidRPr="009B7F25" w:rsidRDefault="00AC75D9" w:rsidP="00AC75D9">
      <w:pPr>
        <w:jc w:val="center"/>
        <w:rPr>
          <w:color w:val="FF0000"/>
        </w:rPr>
      </w:pPr>
    </w:p>
    <w:p w:rsidR="00AC75D9" w:rsidRPr="009B7F25" w:rsidRDefault="00AC75D9" w:rsidP="00AC75D9">
      <w:pPr>
        <w:jc w:val="center"/>
        <w:rPr>
          <w:color w:val="000000" w:themeColor="text1"/>
        </w:rPr>
      </w:pPr>
      <w:r w:rsidRPr="009B7F25">
        <w:rPr>
          <w:color w:val="000000" w:themeColor="text1"/>
        </w:rPr>
        <w:t>Извештај о раду тима</w:t>
      </w:r>
    </w:p>
    <w:p w:rsidR="00AC75D9" w:rsidRPr="009B7F25" w:rsidRDefault="00AC75D9" w:rsidP="00AC75D9">
      <w:pPr>
        <w:jc w:val="both"/>
        <w:rPr>
          <w:color w:val="FF0000"/>
        </w:rPr>
      </w:pPr>
    </w:p>
    <w:tbl>
      <w:tblPr>
        <w:tblStyle w:val="TableGrid"/>
        <w:tblpPr w:leftFromText="141" w:rightFromText="141" w:vertAnchor="text" w:horzAnchor="page" w:tblpX="584" w:tblpY="191"/>
        <w:tblW w:w="11340" w:type="dxa"/>
        <w:tblLook w:val="04A0"/>
      </w:tblPr>
      <w:tblGrid>
        <w:gridCol w:w="4395"/>
        <w:gridCol w:w="2268"/>
        <w:gridCol w:w="2693"/>
        <w:gridCol w:w="1984"/>
      </w:tblGrid>
      <w:tr w:rsidR="00AC75D9" w:rsidRPr="009B7F25" w:rsidTr="00C204D8">
        <w:trPr>
          <w:trHeight w:val="207"/>
        </w:trPr>
        <w:tc>
          <w:tcPr>
            <w:tcW w:w="4395" w:type="dxa"/>
          </w:tcPr>
          <w:p w:rsidR="00AC75D9" w:rsidRPr="009B7F25" w:rsidRDefault="00AC75D9" w:rsidP="00C204D8">
            <w:pPr>
              <w:jc w:val="center"/>
              <w:rPr>
                <w:color w:val="000000" w:themeColor="text1"/>
              </w:rPr>
            </w:pPr>
            <w:r w:rsidRPr="009B7F25">
              <w:rPr>
                <w:color w:val="000000" w:themeColor="text1"/>
              </w:rPr>
              <w:t>Тим</w:t>
            </w:r>
          </w:p>
        </w:tc>
        <w:tc>
          <w:tcPr>
            <w:tcW w:w="2268" w:type="dxa"/>
          </w:tcPr>
          <w:p w:rsidR="00AC75D9" w:rsidRPr="009B7F25" w:rsidRDefault="00AC75D9" w:rsidP="00C204D8">
            <w:pPr>
              <w:jc w:val="center"/>
              <w:rPr>
                <w:color w:val="000000" w:themeColor="text1"/>
              </w:rPr>
            </w:pPr>
            <w:r w:rsidRPr="009B7F25">
              <w:rPr>
                <w:color w:val="000000" w:themeColor="text1"/>
              </w:rPr>
              <w:t>Број састанака</w:t>
            </w:r>
          </w:p>
        </w:tc>
        <w:tc>
          <w:tcPr>
            <w:tcW w:w="2693" w:type="dxa"/>
          </w:tcPr>
          <w:p w:rsidR="00AC75D9" w:rsidRPr="009B7F25" w:rsidRDefault="00AC75D9" w:rsidP="00C204D8">
            <w:pPr>
              <w:jc w:val="center"/>
              <w:rPr>
                <w:color w:val="000000" w:themeColor="text1"/>
              </w:rPr>
            </w:pPr>
            <w:r w:rsidRPr="009B7F25">
              <w:rPr>
                <w:color w:val="000000" w:themeColor="text1"/>
              </w:rPr>
              <w:t>Време одржавања</w:t>
            </w:r>
          </w:p>
        </w:tc>
        <w:tc>
          <w:tcPr>
            <w:tcW w:w="1984" w:type="dxa"/>
          </w:tcPr>
          <w:p w:rsidR="00AC75D9" w:rsidRPr="009B7F25" w:rsidRDefault="00AC75D9" w:rsidP="00C204D8">
            <w:pPr>
              <w:jc w:val="center"/>
              <w:rPr>
                <w:color w:val="000000" w:themeColor="text1"/>
              </w:rPr>
            </w:pPr>
            <w:r w:rsidRPr="009B7F25">
              <w:rPr>
                <w:color w:val="000000" w:themeColor="text1"/>
              </w:rPr>
              <w:t>Запажања</w:t>
            </w:r>
          </w:p>
        </w:tc>
      </w:tr>
      <w:tr w:rsidR="00AC75D9" w:rsidRPr="009B7F25" w:rsidTr="00C204D8">
        <w:tc>
          <w:tcPr>
            <w:tcW w:w="4395" w:type="dxa"/>
          </w:tcPr>
          <w:p w:rsidR="00AC75D9" w:rsidRPr="009B7F25" w:rsidRDefault="00AC75D9" w:rsidP="00C204D8">
            <w:pPr>
              <w:jc w:val="center"/>
              <w:rPr>
                <w:color w:val="000000" w:themeColor="text1"/>
              </w:rPr>
            </w:pPr>
            <w:r w:rsidRPr="009B7F25">
              <w:rPr>
                <w:color w:val="000000" w:themeColor="text1"/>
              </w:rPr>
              <w:t>Тим за здравствену безбедност ученика и превенцију употребе психоактивних супстанци</w:t>
            </w:r>
          </w:p>
        </w:tc>
        <w:tc>
          <w:tcPr>
            <w:tcW w:w="2268" w:type="dxa"/>
          </w:tcPr>
          <w:p w:rsidR="00AC75D9" w:rsidRPr="009B7F25" w:rsidRDefault="00AC75D9" w:rsidP="00C204D8">
            <w:pPr>
              <w:jc w:val="center"/>
              <w:rPr>
                <w:color w:val="000000" w:themeColor="text1"/>
              </w:rPr>
            </w:pPr>
            <w:r w:rsidRPr="009B7F25">
              <w:rPr>
                <w:color w:val="000000" w:themeColor="text1"/>
              </w:rPr>
              <w:t>7</w:t>
            </w:r>
          </w:p>
        </w:tc>
        <w:tc>
          <w:tcPr>
            <w:tcW w:w="2693" w:type="dxa"/>
          </w:tcPr>
          <w:p w:rsidR="00AC75D9" w:rsidRPr="009B7F25" w:rsidRDefault="00AC75D9" w:rsidP="00C204D8">
            <w:pPr>
              <w:jc w:val="center"/>
              <w:rPr>
                <w:color w:val="000000" w:themeColor="text1"/>
              </w:rPr>
            </w:pPr>
            <w:r w:rsidRPr="009B7F25">
              <w:rPr>
                <w:color w:val="000000" w:themeColor="text1"/>
              </w:rPr>
              <w:t>четвртак</w:t>
            </w:r>
          </w:p>
        </w:tc>
        <w:tc>
          <w:tcPr>
            <w:tcW w:w="1984" w:type="dxa"/>
          </w:tcPr>
          <w:p w:rsidR="00AC75D9" w:rsidRPr="009B7F25" w:rsidRDefault="00AC75D9" w:rsidP="00C204D8">
            <w:pPr>
              <w:jc w:val="center"/>
              <w:rPr>
                <w:color w:val="000000" w:themeColor="text1"/>
              </w:rPr>
            </w:pPr>
            <w:r w:rsidRPr="009B7F25">
              <w:rPr>
                <w:color w:val="000000" w:themeColor="text1"/>
              </w:rPr>
              <w:t>/</w:t>
            </w:r>
          </w:p>
        </w:tc>
      </w:tr>
    </w:tbl>
    <w:p w:rsidR="00AC75D9" w:rsidRPr="009B7F25" w:rsidRDefault="00AC75D9" w:rsidP="00AC75D9">
      <w:pPr>
        <w:jc w:val="center"/>
        <w:rPr>
          <w:color w:val="FF0000"/>
        </w:rPr>
      </w:pPr>
    </w:p>
    <w:p w:rsidR="00AC75D9" w:rsidRPr="009B7F25" w:rsidRDefault="00AC75D9" w:rsidP="00AC75D9">
      <w:pPr>
        <w:jc w:val="center"/>
        <w:rPr>
          <w:color w:val="FF0000"/>
        </w:rPr>
      </w:pPr>
    </w:p>
    <w:p w:rsidR="00AC75D9" w:rsidRPr="009B7F25" w:rsidRDefault="00AC75D9" w:rsidP="00AC75D9">
      <w:pPr>
        <w:jc w:val="center"/>
        <w:rPr>
          <w:color w:val="000000" w:themeColor="text1"/>
        </w:rPr>
      </w:pPr>
      <w:r w:rsidRPr="009B7F25">
        <w:rPr>
          <w:color w:val="000000" w:themeColor="text1"/>
        </w:rPr>
        <w:t>Наративни извештај</w:t>
      </w:r>
    </w:p>
    <w:p w:rsidR="00F77579" w:rsidRPr="009B7F25" w:rsidRDefault="00F77579" w:rsidP="00AC75D9">
      <w:pPr>
        <w:jc w:val="center"/>
        <w:rPr>
          <w:color w:val="000000" w:themeColor="text1"/>
        </w:rPr>
      </w:pPr>
    </w:p>
    <w:tbl>
      <w:tblPr>
        <w:tblStyle w:val="TableGrid"/>
        <w:tblW w:w="11404" w:type="dxa"/>
        <w:tblInd w:w="-432" w:type="dxa"/>
        <w:tblLook w:val="04A0"/>
      </w:tblPr>
      <w:tblGrid>
        <w:gridCol w:w="11404"/>
      </w:tblGrid>
      <w:tr w:rsidR="00AC75D9" w:rsidRPr="009B7F25" w:rsidTr="00C204D8">
        <w:tc>
          <w:tcPr>
            <w:tcW w:w="11404" w:type="dxa"/>
          </w:tcPr>
          <w:p w:rsidR="00AC75D9" w:rsidRPr="009B7F25" w:rsidRDefault="00AC75D9" w:rsidP="00AC75D9">
            <w:pPr>
              <w:pStyle w:val="NoSpacing"/>
              <w:rPr>
                <w:rFonts w:ascii="Times New Roman" w:hAnsi="Times New Roman"/>
                <w:b/>
                <w:color w:val="000000" w:themeColor="text1"/>
                <w:sz w:val="24"/>
                <w:szCs w:val="24"/>
                <w:lang w:val="sr-Cyrl-CS"/>
              </w:rPr>
            </w:pPr>
            <w:r w:rsidRPr="009B7F25">
              <w:rPr>
                <w:rFonts w:ascii="Times New Roman" w:hAnsi="Times New Roman"/>
                <w:color w:val="000000" w:themeColor="text1"/>
                <w:sz w:val="24"/>
                <w:szCs w:val="24"/>
                <w:lang w:val="sr-Cyrl-CS"/>
              </w:rPr>
              <w:t>Тим за здрвствену безбедност ученика и превенцију употребе психоактивних супстанци реализовао је следеће активности:</w:t>
            </w:r>
          </w:p>
          <w:p w:rsidR="00AC75D9" w:rsidRPr="009B7F25" w:rsidRDefault="00AC75D9" w:rsidP="00AC75D9">
            <w:pPr>
              <w:tabs>
                <w:tab w:val="left" w:pos="1020"/>
              </w:tabs>
              <w:rPr>
                <w:color w:val="000000" w:themeColor="text1"/>
                <w:lang w:val="sr-Cyrl-CS"/>
              </w:rPr>
            </w:pPr>
            <w:r w:rsidRPr="009B7F25">
              <w:rPr>
                <w:color w:val="000000" w:themeColor="text1"/>
                <w:lang w:val="sr-Cyrl-CS"/>
              </w:rPr>
              <w:tab/>
              <w:t xml:space="preserve">Током месеца октобра, као и претходних школских година на часовима одељењског старешине организоване су креативне радионице на тему „Умеће одрастања“ са циљем скретања пажње ученицима на ризике и штетност употребе дрога и психоактивних супстанци. </w:t>
            </w:r>
          </w:p>
          <w:p w:rsidR="00AC75D9" w:rsidRPr="009B7F25" w:rsidRDefault="00AC75D9" w:rsidP="00AC75D9">
            <w:pPr>
              <w:tabs>
                <w:tab w:val="left" w:pos="1020"/>
              </w:tabs>
              <w:rPr>
                <w:color w:val="000000" w:themeColor="text1"/>
                <w:lang w:val="sr-Cyrl-CS"/>
              </w:rPr>
            </w:pPr>
            <w:r w:rsidRPr="009B7F25">
              <w:rPr>
                <w:color w:val="000000" w:themeColor="text1"/>
                <w:lang w:val="sr-Cyrl-CS"/>
              </w:rPr>
              <w:tab/>
              <w:t>У новембру, у оквиру појединихнаставних јединицаиз наставних предмета свет око нас и природа и друштво у млађим разредима, на часовима биологије и хемије у старијим разредима, као и на часовима одељењског стрешине обрађене су теме везане за правилну употребу лекова и других хемијских супстанци које се свакодневно користе у домаћинствуи указано је на опасности које по здравље носи њихова неправилна употреба.</w:t>
            </w:r>
          </w:p>
          <w:p w:rsidR="00AC75D9" w:rsidRPr="009B7F25" w:rsidRDefault="00AC75D9" w:rsidP="00AC75D9">
            <w:pPr>
              <w:tabs>
                <w:tab w:val="left" w:pos="1020"/>
              </w:tabs>
              <w:rPr>
                <w:color w:val="000000" w:themeColor="text1"/>
                <w:lang w:val="sr-Cyrl-CS"/>
              </w:rPr>
            </w:pPr>
            <w:r w:rsidRPr="009B7F25">
              <w:rPr>
                <w:color w:val="000000" w:themeColor="text1"/>
                <w:lang w:val="sr-Cyrl-CS"/>
              </w:rPr>
              <w:tab/>
              <w:t xml:space="preserve">Током месеца децембра реализован је по један час одељењског старешине у старијим разредима који је био посвећен упознавању ученика са појмом и карактеристикама психоактивних супстанци као и са њиховим деловањем на људски организам. Само предавање имало је за циљ да укаже на бројне негативне последице које злоупотреба ових супстанци може да има на физичко и ментално здравље појединца, као и последице на породицу и друштво у целини.     </w:t>
            </w:r>
          </w:p>
          <w:p w:rsidR="00AC75D9" w:rsidRPr="009B7F25" w:rsidRDefault="00AC75D9" w:rsidP="00AC75D9">
            <w:pPr>
              <w:tabs>
                <w:tab w:val="left" w:pos="1020"/>
              </w:tabs>
              <w:rPr>
                <w:color w:val="000000" w:themeColor="text1"/>
                <w:lang w:val="sr-Cyrl-CS"/>
              </w:rPr>
            </w:pPr>
            <w:r w:rsidRPr="009B7F25">
              <w:rPr>
                <w:color w:val="000000" w:themeColor="text1"/>
                <w:lang w:val="sr-Cyrl-CS"/>
              </w:rPr>
              <w:tab/>
              <w:t xml:space="preserve">Током месеца јануара на часовима одељењског старешине код старијих разреда као и на часовима редовне наставе из биологије, хемије и физичког и здравственог васпитања ученицима је одржано предавање на тему штетности употребе алкохола по физичко и ментално здравље човека. </w:t>
            </w:r>
          </w:p>
          <w:p w:rsidR="00AC75D9" w:rsidRPr="009B7F25" w:rsidRDefault="00AC75D9" w:rsidP="00AC75D9">
            <w:pPr>
              <w:tabs>
                <w:tab w:val="left" w:pos="1020"/>
              </w:tabs>
              <w:rPr>
                <w:color w:val="000000" w:themeColor="text1"/>
                <w:lang w:val="sr-Cyrl-CS"/>
              </w:rPr>
            </w:pPr>
            <w:r w:rsidRPr="009B7F25">
              <w:rPr>
                <w:color w:val="000000" w:themeColor="text1"/>
                <w:shd w:val="clear" w:color="auto" w:fill="FFFFFF"/>
                <w:lang w:val="sr-Cyrl-CS"/>
              </w:rPr>
              <w:tab/>
              <w:t>У фебруару, н</w:t>
            </w:r>
            <w:r w:rsidRPr="009B7F25">
              <w:rPr>
                <w:color w:val="000000" w:themeColor="text1"/>
                <w:lang w:val="sr-Cyrl-CS"/>
              </w:rPr>
              <w:t>а часовима одељењског старешне и на часовима редовне наставе из биологије, хемије и физичког и здравственог васпитања одржано је предавање о опојним дрогама.</w:t>
            </w:r>
            <w:r w:rsidRPr="009B7F25">
              <w:rPr>
                <w:color w:val="000000" w:themeColor="text1"/>
                <w:lang w:val="sr-Cyrl-CS"/>
              </w:rPr>
              <w:tab/>
            </w:r>
          </w:p>
          <w:p w:rsidR="00AC75D9" w:rsidRPr="009B7F25" w:rsidRDefault="00AC75D9" w:rsidP="00AC75D9">
            <w:pPr>
              <w:tabs>
                <w:tab w:val="left" w:pos="1020"/>
              </w:tabs>
              <w:rPr>
                <w:color w:val="000000" w:themeColor="text1"/>
                <w:shd w:val="clear" w:color="auto" w:fill="FFFFFF"/>
                <w:lang w:val="sr-Cyrl-CS"/>
              </w:rPr>
            </w:pPr>
            <w:r w:rsidRPr="009B7F25">
              <w:rPr>
                <w:color w:val="000000" w:themeColor="text1"/>
                <w:lang w:val="sr-Cyrl-CS"/>
              </w:rPr>
              <w:tab/>
              <w:t xml:space="preserve">У априлу, на </w:t>
            </w:r>
            <w:r w:rsidRPr="009B7F25">
              <w:rPr>
                <w:color w:val="000000" w:themeColor="text1"/>
                <w:shd w:val="clear" w:color="auto" w:fill="FFFFFF"/>
                <w:lang w:val="sr-Cyrl-CS"/>
              </w:rPr>
              <w:t>часовима одељењског старешине одржано је предавање на тему „Дроге и сида“. Ученици су упознати са ситуацијом да и код нас, а и у свету расте број уживалаца дрога, нарочито међу младима, међу средњошколцима, па и старијим основцима.</w:t>
            </w:r>
          </w:p>
          <w:p w:rsidR="00AC75D9" w:rsidRPr="009B7F25" w:rsidRDefault="00AC75D9" w:rsidP="00AC75D9">
            <w:pPr>
              <w:tabs>
                <w:tab w:val="left" w:pos="1020"/>
              </w:tabs>
              <w:rPr>
                <w:color w:val="000000" w:themeColor="text1"/>
                <w:lang w:val="sr-Cyrl-CS"/>
              </w:rPr>
            </w:pPr>
            <w:r w:rsidRPr="009B7F25">
              <w:rPr>
                <w:color w:val="000000" w:themeColor="text1"/>
                <w:shd w:val="clear" w:color="auto" w:fill="FFFFFF"/>
                <w:lang w:val="sr-Cyrl-CS"/>
              </w:rPr>
              <w:tab/>
              <w:t xml:space="preserve">Током месеца маја </w:t>
            </w:r>
            <w:r w:rsidRPr="009B7F25">
              <w:rPr>
                <w:color w:val="000000" w:themeColor="text1"/>
                <w:lang w:val="sr-Cyrl-CS"/>
              </w:rPr>
              <w:t xml:space="preserve">важно је било истаћи ученицима да свака животна фаза – детињство, адолесценција и одрасло доба – има удела у томе какве ће особе постати. Ставови и вредности које развију, циљеви које поставе и поступци које изаберу као млађи адолесценти утичу на њихову способност да сами себи створе ситуацију да им се дешавају добре ствари.  </w:t>
            </w:r>
          </w:p>
          <w:p w:rsidR="00AC75D9" w:rsidRPr="009B7F25" w:rsidRDefault="00AC75D9" w:rsidP="00F77579">
            <w:pPr>
              <w:tabs>
                <w:tab w:val="left" w:pos="1020"/>
              </w:tabs>
              <w:jc w:val="center"/>
              <w:rPr>
                <w:color w:val="000000" w:themeColor="text1"/>
                <w:lang w:val="sr-Cyrl-CS"/>
              </w:rPr>
            </w:pPr>
          </w:p>
          <w:p w:rsidR="00AC75D9" w:rsidRPr="009B7F25" w:rsidRDefault="00AC75D9" w:rsidP="00C204D8">
            <w:pPr>
              <w:tabs>
                <w:tab w:val="left" w:pos="1020"/>
              </w:tabs>
              <w:jc w:val="right"/>
              <w:rPr>
                <w:color w:val="000000" w:themeColor="text1"/>
                <w:lang w:val="sr-Cyrl-CS"/>
              </w:rPr>
            </w:pPr>
            <w:r w:rsidRPr="009B7F25">
              <w:rPr>
                <w:color w:val="000000" w:themeColor="text1"/>
                <w:lang w:val="sr-Cyrl-CS"/>
              </w:rPr>
              <w:t>Чланови тима:</w:t>
            </w:r>
          </w:p>
          <w:p w:rsidR="00AC75D9" w:rsidRPr="009B7F25" w:rsidRDefault="00AC75D9" w:rsidP="00C204D8">
            <w:pPr>
              <w:pStyle w:val="NoSpacing"/>
              <w:jc w:val="right"/>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 xml:space="preserve">1. </w:t>
            </w:r>
            <w:r w:rsidR="00F77579" w:rsidRPr="009B7F25">
              <w:rPr>
                <w:rFonts w:ascii="Times New Roman" w:hAnsi="Times New Roman"/>
                <w:color w:val="000000" w:themeColor="text1"/>
                <w:sz w:val="24"/>
                <w:szCs w:val="24"/>
                <w:lang w:val="sr-Cyrl-CS"/>
              </w:rPr>
              <w:t>Славенко Грбовић</w:t>
            </w:r>
          </w:p>
          <w:p w:rsidR="00AC75D9" w:rsidRPr="009B7F25" w:rsidRDefault="00AC75D9" w:rsidP="00C204D8">
            <w:pPr>
              <w:pStyle w:val="NoSpacing"/>
              <w:jc w:val="right"/>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 xml:space="preserve">2. </w:t>
            </w:r>
            <w:r w:rsidR="00F77579" w:rsidRPr="009B7F25">
              <w:rPr>
                <w:rFonts w:ascii="Times New Roman" w:hAnsi="Times New Roman"/>
                <w:color w:val="000000" w:themeColor="text1"/>
                <w:sz w:val="24"/>
                <w:szCs w:val="24"/>
                <w:lang w:val="sr-Cyrl-CS"/>
              </w:rPr>
              <w:t>Адмир Мушовић</w:t>
            </w:r>
          </w:p>
          <w:p w:rsidR="00AC75D9" w:rsidRPr="009B7F25" w:rsidRDefault="00AC75D9" w:rsidP="00AC75D9">
            <w:pPr>
              <w:pStyle w:val="NoSpacing"/>
              <w:rPr>
                <w:rFonts w:ascii="Times New Roman" w:hAnsi="Times New Roman"/>
                <w:color w:val="000000" w:themeColor="text1"/>
                <w:sz w:val="24"/>
                <w:szCs w:val="24"/>
                <w:lang w:val="sr-Cyrl-CS"/>
              </w:rPr>
            </w:pPr>
          </w:p>
        </w:tc>
      </w:tr>
    </w:tbl>
    <w:p w:rsidR="00AC7DDF" w:rsidRPr="009B7F25" w:rsidRDefault="00AC7DDF">
      <w:pPr>
        <w:tabs>
          <w:tab w:val="left" w:pos="0"/>
          <w:tab w:val="left" w:pos="840"/>
          <w:tab w:val="left" w:pos="1440"/>
          <w:tab w:val="left" w:pos="1680"/>
        </w:tabs>
        <w:jc w:val="both"/>
        <w:rPr>
          <w:lang w:val="sr-Cyrl-CS"/>
        </w:rPr>
      </w:pPr>
    </w:p>
    <w:p w:rsidR="001434A9" w:rsidRPr="009B7F25" w:rsidRDefault="00AD160A" w:rsidP="00AD160A">
      <w:pPr>
        <w:pStyle w:val="Heading2"/>
        <w:rPr>
          <w:rFonts w:ascii="Times New Roman" w:hAnsi="Times New Roman"/>
          <w:lang w:val="sr-Cyrl-CS"/>
        </w:rPr>
      </w:pPr>
      <w:bookmarkStart w:id="182" w:name="_Toc145401820"/>
      <w:r w:rsidRPr="009B7F25">
        <w:rPr>
          <w:rFonts w:ascii="Times New Roman" w:hAnsi="Times New Roman"/>
          <w:lang w:val="sr-Cyrl-CS"/>
        </w:rPr>
        <w:lastRenderedPageBreak/>
        <w:t>1</w:t>
      </w:r>
      <w:r w:rsidR="00F92EA8" w:rsidRPr="009B7F25">
        <w:rPr>
          <w:rFonts w:ascii="Times New Roman" w:hAnsi="Times New Roman"/>
          <w:lang w:val="sr-Cyrl-CS"/>
        </w:rPr>
        <w:t>9</w:t>
      </w:r>
      <w:r w:rsidRPr="009B7F25">
        <w:rPr>
          <w:rFonts w:ascii="Times New Roman" w:hAnsi="Times New Roman"/>
          <w:lang w:val="sr-Cyrl-CS"/>
        </w:rPr>
        <w:t xml:space="preserve">.3. </w:t>
      </w:r>
      <w:bookmarkStart w:id="183" w:name="_Toc113874665"/>
      <w:r w:rsidR="00AC75D9" w:rsidRPr="009B7F25">
        <w:rPr>
          <w:rFonts w:ascii="Times New Roman" w:hAnsi="Times New Roman"/>
          <w:lang w:val="sr-Cyrl-CS"/>
        </w:rPr>
        <w:t xml:space="preserve">Програм </w:t>
      </w:r>
      <w:r w:rsidR="00C72EC3" w:rsidRPr="009B7F25">
        <w:rPr>
          <w:rFonts w:ascii="Times New Roman" w:hAnsi="Times New Roman"/>
          <w:lang w:val="sr-Cyrl-CS"/>
        </w:rPr>
        <w:t>заштите животне средине</w:t>
      </w:r>
      <w:bookmarkEnd w:id="182"/>
      <w:bookmarkEnd w:id="183"/>
    </w:p>
    <w:p w:rsidR="0099553F" w:rsidRPr="009B7F25" w:rsidRDefault="0099553F" w:rsidP="0099553F">
      <w:pPr>
        <w:rPr>
          <w:color w:val="FF0000"/>
          <w:lang w:val="sr-Cyrl-CS"/>
        </w:rPr>
      </w:pPr>
    </w:p>
    <w:p w:rsidR="00506921" w:rsidRPr="009B7F25" w:rsidRDefault="00506921" w:rsidP="00506921">
      <w:pPr>
        <w:jc w:val="center"/>
        <w:rPr>
          <w:lang w:val="sr-Cyrl-CS"/>
        </w:rPr>
      </w:pPr>
      <w:r w:rsidRPr="009B7F25">
        <w:rPr>
          <w:lang w:val="sr-Cyrl-CS"/>
        </w:rPr>
        <w:t>Извештај о раду тима</w:t>
      </w:r>
    </w:p>
    <w:tbl>
      <w:tblPr>
        <w:tblStyle w:val="TableGrid"/>
        <w:tblpPr w:leftFromText="141" w:rightFromText="141" w:vertAnchor="text" w:horzAnchor="margin" w:tblpXSpec="center" w:tblpY="413"/>
        <w:tblW w:w="10916" w:type="dxa"/>
        <w:tblLook w:val="04A0"/>
      </w:tblPr>
      <w:tblGrid>
        <w:gridCol w:w="3686"/>
        <w:gridCol w:w="1985"/>
        <w:gridCol w:w="2693"/>
        <w:gridCol w:w="2552"/>
      </w:tblGrid>
      <w:tr w:rsidR="00506921" w:rsidRPr="009B7F25" w:rsidTr="00B83664">
        <w:trPr>
          <w:trHeight w:val="207"/>
        </w:trPr>
        <w:tc>
          <w:tcPr>
            <w:tcW w:w="3686" w:type="dxa"/>
          </w:tcPr>
          <w:p w:rsidR="00506921" w:rsidRPr="009B7F25" w:rsidRDefault="00506921" w:rsidP="00B83664">
            <w:pPr>
              <w:jc w:val="center"/>
            </w:pPr>
            <w:r w:rsidRPr="009B7F25">
              <w:t>Тим</w:t>
            </w:r>
          </w:p>
        </w:tc>
        <w:tc>
          <w:tcPr>
            <w:tcW w:w="1985" w:type="dxa"/>
          </w:tcPr>
          <w:p w:rsidR="00506921" w:rsidRPr="009B7F25" w:rsidRDefault="00506921" w:rsidP="00B83664">
            <w:pPr>
              <w:jc w:val="center"/>
            </w:pPr>
            <w:r w:rsidRPr="009B7F25">
              <w:t>Број састанака</w:t>
            </w:r>
          </w:p>
        </w:tc>
        <w:tc>
          <w:tcPr>
            <w:tcW w:w="2693" w:type="dxa"/>
          </w:tcPr>
          <w:p w:rsidR="00506921" w:rsidRPr="009B7F25" w:rsidRDefault="00506921" w:rsidP="00B83664">
            <w:pPr>
              <w:jc w:val="center"/>
            </w:pPr>
            <w:r w:rsidRPr="009B7F25">
              <w:t>Време одржавања</w:t>
            </w:r>
          </w:p>
        </w:tc>
        <w:tc>
          <w:tcPr>
            <w:tcW w:w="2552" w:type="dxa"/>
          </w:tcPr>
          <w:p w:rsidR="00506921" w:rsidRPr="009B7F25" w:rsidRDefault="00506921" w:rsidP="00B83664">
            <w:pPr>
              <w:jc w:val="center"/>
            </w:pPr>
            <w:r w:rsidRPr="009B7F25">
              <w:t>Запажања</w:t>
            </w:r>
          </w:p>
        </w:tc>
      </w:tr>
      <w:tr w:rsidR="00506921" w:rsidRPr="009B7F25" w:rsidTr="00B83664">
        <w:tc>
          <w:tcPr>
            <w:tcW w:w="3686" w:type="dxa"/>
          </w:tcPr>
          <w:p w:rsidR="00506921" w:rsidRPr="009B7F25" w:rsidRDefault="00506921" w:rsidP="00506921">
            <w:pPr>
              <w:jc w:val="center"/>
            </w:pPr>
            <w:r w:rsidRPr="009B7F25">
              <w:t>Тим за заштиту животне средине</w:t>
            </w:r>
          </w:p>
        </w:tc>
        <w:tc>
          <w:tcPr>
            <w:tcW w:w="1985" w:type="dxa"/>
          </w:tcPr>
          <w:p w:rsidR="00506921" w:rsidRPr="009B7F25" w:rsidRDefault="00F77579" w:rsidP="00B83664">
            <w:pPr>
              <w:jc w:val="center"/>
            </w:pPr>
            <w:r w:rsidRPr="009B7F25">
              <w:t>4</w:t>
            </w:r>
          </w:p>
        </w:tc>
        <w:tc>
          <w:tcPr>
            <w:tcW w:w="2693" w:type="dxa"/>
          </w:tcPr>
          <w:p w:rsidR="00506921" w:rsidRPr="009B7F25" w:rsidRDefault="00506921" w:rsidP="00B83664">
            <w:pPr>
              <w:jc w:val="center"/>
            </w:pPr>
          </w:p>
        </w:tc>
        <w:tc>
          <w:tcPr>
            <w:tcW w:w="2552" w:type="dxa"/>
          </w:tcPr>
          <w:p w:rsidR="00506921" w:rsidRPr="009B7F25" w:rsidRDefault="00506921" w:rsidP="00B83664">
            <w:pPr>
              <w:jc w:val="center"/>
            </w:pPr>
          </w:p>
        </w:tc>
      </w:tr>
    </w:tbl>
    <w:p w:rsidR="00506921" w:rsidRPr="009B7F25" w:rsidRDefault="00506921" w:rsidP="00506921">
      <w:pPr>
        <w:jc w:val="both"/>
      </w:pPr>
    </w:p>
    <w:p w:rsidR="00506921" w:rsidRPr="009B7F25" w:rsidRDefault="00506921" w:rsidP="00506921">
      <w:pPr>
        <w:jc w:val="center"/>
        <w:rPr>
          <w:color w:val="FF0000"/>
        </w:rPr>
      </w:pPr>
    </w:p>
    <w:p w:rsidR="00506921" w:rsidRPr="009B7F25" w:rsidRDefault="00506921" w:rsidP="00506921">
      <w:pPr>
        <w:jc w:val="center"/>
      </w:pPr>
      <w:r w:rsidRPr="009B7F25">
        <w:t>Наративни извештај</w:t>
      </w:r>
    </w:p>
    <w:p w:rsidR="00506921" w:rsidRPr="009B7F25" w:rsidRDefault="00506921" w:rsidP="00506921"/>
    <w:tbl>
      <w:tblPr>
        <w:tblStyle w:val="TableGrid"/>
        <w:tblpPr w:leftFromText="141" w:rightFromText="141" w:vertAnchor="text" w:horzAnchor="margin" w:tblpXSpec="center" w:tblpY="139"/>
        <w:tblW w:w="11088" w:type="dxa"/>
        <w:tblLook w:val="04A0"/>
      </w:tblPr>
      <w:tblGrid>
        <w:gridCol w:w="11088"/>
      </w:tblGrid>
      <w:tr w:rsidR="00506921" w:rsidRPr="009B7F25" w:rsidTr="00F77579">
        <w:tc>
          <w:tcPr>
            <w:tcW w:w="11088" w:type="dxa"/>
          </w:tcPr>
          <w:p w:rsidR="00506921" w:rsidRPr="009B7F25" w:rsidRDefault="00506921" w:rsidP="00B83664">
            <w:pPr>
              <w:jc w:val="both"/>
              <w:rPr>
                <w:b/>
                <w:color w:val="FF0000"/>
                <w:lang w:val="sr-Cyrl-CS"/>
              </w:rPr>
            </w:pPr>
          </w:p>
          <w:p w:rsidR="00506921" w:rsidRPr="009B7F25" w:rsidRDefault="00506921" w:rsidP="00506921">
            <w:pPr>
              <w:ind w:firstLineChars="150" w:firstLine="360"/>
              <w:rPr>
                <w:lang w:val="sr-Cyrl-BA"/>
              </w:rPr>
            </w:pPr>
            <w:r w:rsidRPr="009B7F25">
              <w:rPr>
                <w:lang w:val="sr-Cyrl-BA"/>
              </w:rPr>
              <w:t>У септембру о</w:t>
            </w:r>
            <w:r w:rsidRPr="009B7F25">
              <w:rPr>
                <w:lang w:val="sr-Cyrl-CS"/>
              </w:rPr>
              <w:t>блежен је Међународни дан очувања озонског омотача</w:t>
            </w:r>
            <w:r w:rsidRPr="009B7F25">
              <w:rPr>
                <w:lang w:val="sr-Cyrl-BA"/>
              </w:rPr>
              <w:t>, чији је ц</w:t>
            </w:r>
            <w:r w:rsidRPr="009B7F25">
              <w:rPr>
                <w:lang w:val="sr-Cyrl-CS"/>
              </w:rPr>
              <w:t xml:space="preserve">иљ </w:t>
            </w:r>
            <w:r w:rsidRPr="009B7F25">
              <w:rPr>
                <w:lang w:val="sr-Cyrl-BA"/>
              </w:rPr>
              <w:t>био</w:t>
            </w:r>
            <w:r w:rsidRPr="009B7F25">
              <w:rPr>
                <w:lang w:val="sr-Cyrl-CS"/>
              </w:rPr>
              <w:t xml:space="preserve"> да ученици на начин примерен њиховом узрасту сазнају о значају озонског омотача</w:t>
            </w:r>
            <w:r w:rsidRPr="009B7F25">
              <w:rPr>
                <w:lang w:val="sr-Cyrl-BA"/>
              </w:rPr>
              <w:t>.</w:t>
            </w:r>
          </w:p>
          <w:p w:rsidR="00506921" w:rsidRPr="009B7F25" w:rsidRDefault="00506921" w:rsidP="00506921">
            <w:pPr>
              <w:ind w:firstLineChars="150" w:firstLine="360"/>
              <w:rPr>
                <w:lang w:val="sr-Cyrl-CS"/>
              </w:rPr>
            </w:pPr>
            <w:r w:rsidRPr="009B7F25">
              <w:rPr>
                <w:lang w:val="sr-Cyrl-BA"/>
              </w:rPr>
              <w:t xml:space="preserve">У октобру је </w:t>
            </w:r>
            <w:r w:rsidRPr="009B7F25">
              <w:rPr>
                <w:lang w:val="sr-Cyrl-CS"/>
              </w:rPr>
              <w:t>бележен Дан заштите животиња.</w:t>
            </w:r>
            <w:r w:rsidRPr="009B7F25">
              <w:rPr>
                <w:lang w:val="sr-Cyrl-BA"/>
              </w:rPr>
              <w:t xml:space="preserve"> П</w:t>
            </w:r>
            <w:r w:rsidRPr="009B7F25">
              <w:rPr>
                <w:lang w:val="sr-Cyrl-CS"/>
              </w:rPr>
              <w:t>одсет</w:t>
            </w:r>
            <w:r w:rsidRPr="009B7F25">
              <w:rPr>
                <w:lang w:val="sr-Cyrl-BA"/>
              </w:rPr>
              <w:t>или смо се</w:t>
            </w:r>
            <w:r w:rsidRPr="009B7F25">
              <w:rPr>
                <w:lang w:val="sr-Cyrl-CS"/>
              </w:rPr>
              <w:t xml:space="preserve"> на то да су животиње равноправни становници наше планете као и људи, да имају право на живот и да и они осећају бол, страх, и да им не чинимоништа што не бисмо желели да се нама деси.</w:t>
            </w:r>
          </w:p>
          <w:p w:rsidR="00506921" w:rsidRPr="009B7F25" w:rsidRDefault="00506921" w:rsidP="00506921">
            <w:pPr>
              <w:ind w:firstLineChars="150" w:firstLine="360"/>
              <w:rPr>
                <w:lang w:val="sr-Cyrl-BA"/>
              </w:rPr>
            </w:pPr>
            <w:r w:rsidRPr="009B7F25">
              <w:rPr>
                <w:lang w:val="sr-Cyrl-CS"/>
              </w:rPr>
              <w:t>Октобар је месец када се посебан акценат ставља на тему исхране као једној од најзначајнијих у периоду раног детињства</w:t>
            </w:r>
            <w:r w:rsidRPr="009B7F25">
              <w:rPr>
                <w:lang w:val="sr-Cyrl-BA"/>
              </w:rPr>
              <w:t xml:space="preserve">. </w:t>
            </w:r>
          </w:p>
          <w:p w:rsidR="00F77579" w:rsidRPr="009B7F25" w:rsidRDefault="00F77579" w:rsidP="00506921">
            <w:pPr>
              <w:ind w:firstLineChars="150" w:firstLine="360"/>
              <w:rPr>
                <w:lang w:val="sr-Cyrl-CS"/>
              </w:rPr>
            </w:pPr>
          </w:p>
          <w:p w:rsidR="00506921" w:rsidRPr="009B7F25" w:rsidRDefault="00506921" w:rsidP="00506921">
            <w:pPr>
              <w:rPr>
                <w:lang w:val="sr-Cyrl-CS"/>
              </w:rPr>
            </w:pPr>
            <w:r w:rsidRPr="009B7F25">
              <w:rPr>
                <w:lang w:val="sr-Cyrl-CS"/>
              </w:rPr>
              <w:t>Обележавањем Светског дана урбанизма 8. новембра у нашој школи желели смо да укажемо на проблем све већег смањења зелених површина као и на то да приликом градње настаје пуно отпада, при чему већину чине неискоришћени материјали.</w:t>
            </w:r>
          </w:p>
          <w:p w:rsidR="00506921" w:rsidRPr="009B7F25" w:rsidRDefault="00506921" w:rsidP="00506921">
            <w:pPr>
              <w:rPr>
                <w:lang w:val="sr-Cyrl-CS"/>
              </w:rPr>
            </w:pPr>
          </w:p>
          <w:p w:rsidR="00506921" w:rsidRPr="009B7F25" w:rsidRDefault="00506921" w:rsidP="00506921">
            <w:pPr>
              <w:rPr>
                <w:lang w:val="sr-Cyrl-BA"/>
              </w:rPr>
            </w:pPr>
            <w:r w:rsidRPr="009B7F25">
              <w:rPr>
                <w:lang w:val="sr-Cyrl-BA"/>
              </w:rPr>
              <w:t>Крај првог полугодишта обележн је Међународним даном планина са циљем скретања пажње да су планине велики резервоари пијаћих вода.</w:t>
            </w:r>
          </w:p>
          <w:p w:rsidR="00506921" w:rsidRPr="009B7F25" w:rsidRDefault="00506921" w:rsidP="00506921">
            <w:pPr>
              <w:rPr>
                <w:lang w:val="sr-Cyrl-BA"/>
              </w:rPr>
            </w:pPr>
          </w:p>
          <w:p w:rsidR="00506921" w:rsidRPr="009B7F25" w:rsidRDefault="00506921" w:rsidP="00506921">
            <w:pPr>
              <w:rPr>
                <w:lang w:val="sr-Cyrl-BA"/>
              </w:rPr>
            </w:pPr>
          </w:p>
          <w:p w:rsidR="00506921" w:rsidRPr="009B7F25" w:rsidRDefault="00506921" w:rsidP="00506921">
            <w:pPr>
              <w:rPr>
                <w:lang w:val="sr-Cyrl-BA"/>
              </w:rPr>
            </w:pPr>
            <w:r w:rsidRPr="009B7F25">
              <w:rPr>
                <w:lang w:val="sr-Cyrl-BA"/>
              </w:rPr>
              <w:t xml:space="preserve">Светски дан вода, на иницијативу Тима за заштиту животне средине, обележаван на часу ваннаставних активностима и ЧОСа( документација у ученичким личним портфолијима). </w:t>
            </w:r>
          </w:p>
          <w:p w:rsidR="00506921" w:rsidRPr="009B7F25" w:rsidRDefault="00506921" w:rsidP="00506921">
            <w:pPr>
              <w:rPr>
                <w:lang w:val="sr-Cyrl-BA"/>
              </w:rPr>
            </w:pPr>
          </w:p>
          <w:p w:rsidR="00506921" w:rsidRPr="009B7F25" w:rsidRDefault="00506921" w:rsidP="00506921">
            <w:pPr>
              <w:rPr>
                <w:lang w:val="sr-Cyrl-BA"/>
              </w:rPr>
            </w:pPr>
          </w:p>
          <w:p w:rsidR="00F77579" w:rsidRPr="009B7F25" w:rsidRDefault="00506921" w:rsidP="00506921">
            <w:pPr>
              <w:rPr>
                <w:lang w:val="sr-Cyrl-BA"/>
              </w:rPr>
            </w:pPr>
            <w:r w:rsidRPr="009B7F25">
              <w:rPr>
                <w:lang w:val="sr-Cyrl-BA"/>
              </w:rPr>
              <w:t xml:space="preserve">Светски дан животне средине обележен је и у нашој школи. Ученици су се потрудили дана часу одељењске заједнице, пошаљу поруке примерене овом датуму. Циљ је да се скрене пажња јавности на еколошке проблеме и потребу очувања животне средине. </w:t>
            </w:r>
          </w:p>
          <w:p w:rsidR="00506921" w:rsidRPr="009B7F25" w:rsidRDefault="00506921" w:rsidP="00506921">
            <w:pPr>
              <w:rPr>
                <w:lang w:val="sr-Cyrl-BA"/>
              </w:rPr>
            </w:pPr>
            <w:r w:rsidRPr="009B7F25">
              <w:rPr>
                <w:lang w:val="sr-Cyrl-BA"/>
              </w:rPr>
              <w:t>Слоган школе за наредну школску годину - Не очекуј од природе више него што си јој дао.</w:t>
            </w:r>
          </w:p>
          <w:p w:rsidR="00F77579" w:rsidRPr="009B7F25" w:rsidRDefault="00F77579" w:rsidP="00506921">
            <w:pPr>
              <w:rPr>
                <w:lang w:val="sr-Cyrl-BA"/>
              </w:rPr>
            </w:pPr>
          </w:p>
          <w:p w:rsidR="00506921" w:rsidRPr="009B7F25" w:rsidRDefault="00506921" w:rsidP="00506921">
            <w:pPr>
              <w:jc w:val="right"/>
              <w:rPr>
                <w:lang w:val="sr-Cyrl-BA"/>
              </w:rPr>
            </w:pPr>
            <w:r w:rsidRPr="009B7F25">
              <w:rPr>
                <w:lang w:val="sr-Cyrl-BA"/>
              </w:rPr>
              <w:t xml:space="preserve">                                                    Чланови тима:</w:t>
            </w:r>
          </w:p>
          <w:p w:rsidR="00506921" w:rsidRPr="009B7F25" w:rsidRDefault="00F77579" w:rsidP="00A52FCC">
            <w:pPr>
              <w:numPr>
                <w:ilvl w:val="0"/>
                <w:numId w:val="57"/>
              </w:numPr>
              <w:spacing w:after="200" w:line="276" w:lineRule="auto"/>
              <w:jc w:val="right"/>
              <w:rPr>
                <w:lang w:val="sr-Cyrl-BA"/>
              </w:rPr>
            </w:pPr>
            <w:r w:rsidRPr="009B7F25">
              <w:rPr>
                <w:lang w:val="sr-Cyrl-BA"/>
              </w:rPr>
              <w:t>Славољуб Поповић</w:t>
            </w:r>
          </w:p>
          <w:p w:rsidR="00506921" w:rsidRPr="009B7F25" w:rsidRDefault="00506921" w:rsidP="00A52FCC">
            <w:pPr>
              <w:numPr>
                <w:ilvl w:val="0"/>
                <w:numId w:val="57"/>
              </w:numPr>
              <w:spacing w:after="200" w:line="276" w:lineRule="auto"/>
              <w:jc w:val="right"/>
              <w:rPr>
                <w:lang w:val="sr-Cyrl-BA"/>
              </w:rPr>
            </w:pPr>
            <w:r w:rsidRPr="009B7F25">
              <w:rPr>
                <w:lang w:val="sr-Cyrl-BA"/>
              </w:rPr>
              <w:t>Садета Адиловић</w:t>
            </w:r>
          </w:p>
          <w:p w:rsidR="00506921" w:rsidRPr="009B7F25" w:rsidRDefault="00506921" w:rsidP="00A52FCC">
            <w:pPr>
              <w:numPr>
                <w:ilvl w:val="0"/>
                <w:numId w:val="57"/>
              </w:numPr>
              <w:spacing w:after="200" w:line="276" w:lineRule="auto"/>
              <w:jc w:val="right"/>
              <w:rPr>
                <w:lang w:val="sr-Cyrl-BA"/>
              </w:rPr>
            </w:pPr>
            <w:r w:rsidRPr="009B7F25">
              <w:rPr>
                <w:lang w:val="sr-Cyrl-BA"/>
              </w:rPr>
              <w:t>Љиљана Гојаковић</w:t>
            </w:r>
          </w:p>
        </w:tc>
      </w:tr>
    </w:tbl>
    <w:p w:rsidR="00506921" w:rsidRPr="009B7F25" w:rsidRDefault="00506921" w:rsidP="00AD160A">
      <w:pPr>
        <w:rPr>
          <w:color w:val="FF0000"/>
        </w:rPr>
      </w:pPr>
    </w:p>
    <w:p w:rsidR="00AC7DDF" w:rsidRPr="009B7F25" w:rsidRDefault="00AC7DDF" w:rsidP="00AC7DDF">
      <w:pPr>
        <w:rPr>
          <w:lang w:val="sr-Cyrl-CS"/>
        </w:rPr>
      </w:pPr>
      <w:bookmarkStart w:id="184" w:name="_Toc113874666"/>
    </w:p>
    <w:p w:rsidR="00FF27AB" w:rsidRPr="009B7F25" w:rsidRDefault="00FF27AB" w:rsidP="00AC7DDF">
      <w:pPr>
        <w:rPr>
          <w:lang w:val="sr-Cyrl-CS"/>
        </w:rPr>
      </w:pPr>
    </w:p>
    <w:p w:rsidR="00FF27AB" w:rsidRPr="009B7F25" w:rsidRDefault="00FF27AB" w:rsidP="00AC7DDF">
      <w:pPr>
        <w:rPr>
          <w:lang w:val="sr-Cyrl-CS"/>
        </w:rPr>
      </w:pPr>
    </w:p>
    <w:p w:rsidR="001434A9" w:rsidRPr="009B7F25" w:rsidRDefault="00F92EA8" w:rsidP="00F92EA8">
      <w:pPr>
        <w:pStyle w:val="Heading2"/>
        <w:rPr>
          <w:rFonts w:ascii="Times New Roman" w:hAnsi="Times New Roman"/>
          <w:color w:val="000000" w:themeColor="text1"/>
          <w:lang w:val="sr-Cyrl-CS"/>
        </w:rPr>
      </w:pPr>
      <w:bookmarkStart w:id="185" w:name="_Toc145401821"/>
      <w:r w:rsidRPr="009B7F25">
        <w:rPr>
          <w:rFonts w:ascii="Times New Roman" w:hAnsi="Times New Roman"/>
          <w:color w:val="000000" w:themeColor="text1"/>
          <w:lang w:val="sr-Cyrl-CS"/>
        </w:rPr>
        <w:lastRenderedPageBreak/>
        <w:t>19</w:t>
      </w:r>
      <w:r w:rsidR="00AC75D9" w:rsidRPr="009B7F25">
        <w:rPr>
          <w:rFonts w:ascii="Times New Roman" w:hAnsi="Times New Roman"/>
          <w:color w:val="000000" w:themeColor="text1"/>
          <w:lang w:val="sr-Cyrl-CS"/>
        </w:rPr>
        <w:t xml:space="preserve">.4. </w:t>
      </w:r>
      <w:r w:rsidR="00C72EC3" w:rsidRPr="009B7F25">
        <w:rPr>
          <w:rFonts w:ascii="Times New Roman" w:hAnsi="Times New Roman"/>
          <w:color w:val="000000" w:themeColor="text1"/>
          <w:lang w:val="sr-Cyrl-CS"/>
        </w:rPr>
        <w:t>Р</w:t>
      </w:r>
      <w:bookmarkEnd w:id="184"/>
      <w:r w:rsidRPr="009B7F25">
        <w:rPr>
          <w:rFonts w:ascii="Times New Roman" w:hAnsi="Times New Roman"/>
          <w:color w:val="000000" w:themeColor="text1"/>
          <w:lang w:val="sr-Cyrl-CS"/>
        </w:rPr>
        <w:t>еализација сарадње са локалном самоуправом</w:t>
      </w:r>
      <w:bookmarkEnd w:id="185"/>
    </w:p>
    <w:p w:rsidR="001434A9" w:rsidRPr="009B7F25" w:rsidRDefault="001434A9">
      <w:pPr>
        <w:tabs>
          <w:tab w:val="left" w:pos="0"/>
          <w:tab w:val="left" w:pos="840"/>
          <w:tab w:val="left" w:pos="1440"/>
          <w:tab w:val="left" w:pos="1680"/>
        </w:tabs>
        <w:jc w:val="both"/>
        <w:rPr>
          <w:color w:val="000000" w:themeColor="text1"/>
          <w:lang w:val="sr-Cyrl-CS"/>
        </w:rPr>
      </w:pPr>
    </w:p>
    <w:p w:rsidR="001434A9" w:rsidRPr="009B7F25" w:rsidRDefault="001434A9">
      <w:pPr>
        <w:tabs>
          <w:tab w:val="left" w:pos="0"/>
          <w:tab w:val="left" w:pos="840"/>
          <w:tab w:val="left" w:pos="1440"/>
          <w:tab w:val="left" w:pos="1680"/>
        </w:tabs>
        <w:jc w:val="both"/>
        <w:rPr>
          <w:color w:val="000000" w:themeColor="text1"/>
          <w:lang w:val="sr-Cyrl-CS"/>
        </w:rPr>
      </w:pPr>
    </w:p>
    <w:p w:rsidR="00BE2E97" w:rsidRPr="009B7F25" w:rsidRDefault="00BE2E97" w:rsidP="00BE2E97">
      <w:pPr>
        <w:jc w:val="center"/>
        <w:rPr>
          <w:color w:val="000000" w:themeColor="text1"/>
          <w:lang w:val="sr-Cyrl-CS"/>
        </w:rPr>
      </w:pPr>
      <w:r w:rsidRPr="009B7F25">
        <w:rPr>
          <w:color w:val="000000" w:themeColor="text1"/>
          <w:lang w:val="sr-Cyrl-CS"/>
        </w:rPr>
        <w:t>Извештај о раду тима</w:t>
      </w:r>
    </w:p>
    <w:tbl>
      <w:tblPr>
        <w:tblStyle w:val="TableGrid"/>
        <w:tblpPr w:leftFromText="141" w:rightFromText="141" w:vertAnchor="text" w:horzAnchor="margin" w:tblpXSpec="center" w:tblpY="413"/>
        <w:tblW w:w="10916" w:type="dxa"/>
        <w:tblLook w:val="04A0"/>
      </w:tblPr>
      <w:tblGrid>
        <w:gridCol w:w="3686"/>
        <w:gridCol w:w="1985"/>
        <w:gridCol w:w="2693"/>
        <w:gridCol w:w="2552"/>
      </w:tblGrid>
      <w:tr w:rsidR="00BE2E97" w:rsidRPr="009B7F25" w:rsidTr="00582347">
        <w:trPr>
          <w:trHeight w:val="207"/>
        </w:trPr>
        <w:tc>
          <w:tcPr>
            <w:tcW w:w="3686" w:type="dxa"/>
          </w:tcPr>
          <w:p w:rsidR="00BE2E97" w:rsidRPr="009B7F25" w:rsidRDefault="00BE2E97" w:rsidP="00582347">
            <w:pPr>
              <w:jc w:val="center"/>
              <w:rPr>
                <w:color w:val="000000" w:themeColor="text1"/>
              </w:rPr>
            </w:pPr>
            <w:r w:rsidRPr="009B7F25">
              <w:rPr>
                <w:color w:val="000000" w:themeColor="text1"/>
              </w:rPr>
              <w:t>Тим</w:t>
            </w:r>
          </w:p>
        </w:tc>
        <w:tc>
          <w:tcPr>
            <w:tcW w:w="1985" w:type="dxa"/>
          </w:tcPr>
          <w:p w:rsidR="00BE2E97" w:rsidRPr="009B7F25" w:rsidRDefault="00BE2E97" w:rsidP="00582347">
            <w:pPr>
              <w:jc w:val="center"/>
              <w:rPr>
                <w:color w:val="000000" w:themeColor="text1"/>
              </w:rPr>
            </w:pPr>
            <w:r w:rsidRPr="009B7F25">
              <w:rPr>
                <w:color w:val="000000" w:themeColor="text1"/>
              </w:rPr>
              <w:t>Број састанака</w:t>
            </w:r>
          </w:p>
        </w:tc>
        <w:tc>
          <w:tcPr>
            <w:tcW w:w="2693" w:type="dxa"/>
          </w:tcPr>
          <w:p w:rsidR="00BE2E97" w:rsidRPr="009B7F25" w:rsidRDefault="00BE2E97" w:rsidP="00582347">
            <w:pPr>
              <w:jc w:val="center"/>
              <w:rPr>
                <w:color w:val="000000" w:themeColor="text1"/>
              </w:rPr>
            </w:pPr>
            <w:r w:rsidRPr="009B7F25">
              <w:rPr>
                <w:color w:val="000000" w:themeColor="text1"/>
              </w:rPr>
              <w:t>Време одржавања</w:t>
            </w:r>
          </w:p>
        </w:tc>
        <w:tc>
          <w:tcPr>
            <w:tcW w:w="2552" w:type="dxa"/>
          </w:tcPr>
          <w:p w:rsidR="00BE2E97" w:rsidRPr="009B7F25" w:rsidRDefault="00BE2E97" w:rsidP="00582347">
            <w:pPr>
              <w:jc w:val="center"/>
              <w:rPr>
                <w:color w:val="000000" w:themeColor="text1"/>
              </w:rPr>
            </w:pPr>
            <w:r w:rsidRPr="009B7F25">
              <w:rPr>
                <w:color w:val="000000" w:themeColor="text1"/>
              </w:rPr>
              <w:t>Запажања</w:t>
            </w:r>
          </w:p>
        </w:tc>
      </w:tr>
      <w:tr w:rsidR="00BE2E97" w:rsidRPr="009B7F25" w:rsidTr="00582347">
        <w:tc>
          <w:tcPr>
            <w:tcW w:w="3686" w:type="dxa"/>
          </w:tcPr>
          <w:p w:rsidR="00BE2E97" w:rsidRPr="009B7F25" w:rsidRDefault="00BE2E97" w:rsidP="00582347">
            <w:pPr>
              <w:jc w:val="center"/>
              <w:rPr>
                <w:color w:val="000000" w:themeColor="text1"/>
              </w:rPr>
            </w:pPr>
            <w:r w:rsidRPr="009B7F25">
              <w:rPr>
                <w:color w:val="000000" w:themeColor="text1"/>
                <w:lang w:val="sr-Cyrl-CS"/>
              </w:rPr>
              <w:t>За сарадњу са локалном самоуправом</w:t>
            </w:r>
          </w:p>
        </w:tc>
        <w:tc>
          <w:tcPr>
            <w:tcW w:w="1985" w:type="dxa"/>
          </w:tcPr>
          <w:p w:rsidR="00BE2E97" w:rsidRPr="009B7F25" w:rsidRDefault="00BE2E97" w:rsidP="00582347">
            <w:pPr>
              <w:jc w:val="center"/>
              <w:rPr>
                <w:color w:val="000000" w:themeColor="text1"/>
              </w:rPr>
            </w:pPr>
            <w:r w:rsidRPr="009B7F25">
              <w:rPr>
                <w:color w:val="000000" w:themeColor="text1"/>
              </w:rPr>
              <w:t>2</w:t>
            </w:r>
          </w:p>
        </w:tc>
        <w:tc>
          <w:tcPr>
            <w:tcW w:w="2693" w:type="dxa"/>
          </w:tcPr>
          <w:p w:rsidR="00BE2E97" w:rsidRPr="009B7F25" w:rsidRDefault="00BE2E97" w:rsidP="00582347">
            <w:pPr>
              <w:jc w:val="center"/>
              <w:rPr>
                <w:color w:val="000000" w:themeColor="text1"/>
              </w:rPr>
            </w:pPr>
          </w:p>
        </w:tc>
        <w:tc>
          <w:tcPr>
            <w:tcW w:w="2552" w:type="dxa"/>
          </w:tcPr>
          <w:p w:rsidR="00BE2E97" w:rsidRPr="009B7F25" w:rsidRDefault="00BE2E97" w:rsidP="00582347">
            <w:pPr>
              <w:jc w:val="center"/>
              <w:rPr>
                <w:color w:val="000000" w:themeColor="text1"/>
              </w:rPr>
            </w:pPr>
            <w:r w:rsidRPr="009B7F25">
              <w:rPr>
                <w:color w:val="000000" w:themeColor="text1"/>
              </w:rPr>
              <w:t>/</w:t>
            </w:r>
          </w:p>
        </w:tc>
      </w:tr>
    </w:tbl>
    <w:p w:rsidR="00BE2E97" w:rsidRPr="009B7F25" w:rsidRDefault="00BE2E97" w:rsidP="00BE2E97">
      <w:pPr>
        <w:jc w:val="both"/>
        <w:rPr>
          <w:color w:val="000000" w:themeColor="text1"/>
        </w:rPr>
      </w:pPr>
    </w:p>
    <w:p w:rsidR="00BE2E97" w:rsidRPr="009B7F25" w:rsidRDefault="00BE2E97" w:rsidP="00BE2E97">
      <w:pPr>
        <w:jc w:val="center"/>
        <w:rPr>
          <w:color w:val="000000" w:themeColor="text1"/>
        </w:rPr>
      </w:pPr>
    </w:p>
    <w:p w:rsidR="00BE2E97" w:rsidRPr="009B7F25" w:rsidRDefault="00BE2E97" w:rsidP="00BE2E97">
      <w:pPr>
        <w:jc w:val="center"/>
        <w:rPr>
          <w:color w:val="000000" w:themeColor="text1"/>
        </w:rPr>
      </w:pPr>
      <w:r w:rsidRPr="009B7F25">
        <w:rPr>
          <w:color w:val="000000" w:themeColor="text1"/>
        </w:rPr>
        <w:t>Наративни извештај</w:t>
      </w:r>
    </w:p>
    <w:p w:rsidR="00BE2E97" w:rsidRPr="009B7F25" w:rsidRDefault="00BE2E97" w:rsidP="00BE2E97">
      <w:pPr>
        <w:rPr>
          <w:color w:val="000000" w:themeColor="text1"/>
        </w:rPr>
      </w:pPr>
    </w:p>
    <w:tbl>
      <w:tblPr>
        <w:tblStyle w:val="TableGrid"/>
        <w:tblpPr w:leftFromText="141" w:rightFromText="141" w:vertAnchor="text" w:horzAnchor="margin" w:tblpXSpec="center" w:tblpY="139"/>
        <w:tblW w:w="10916" w:type="dxa"/>
        <w:tblLook w:val="04A0"/>
      </w:tblPr>
      <w:tblGrid>
        <w:gridCol w:w="10916"/>
      </w:tblGrid>
      <w:tr w:rsidR="00BE2E97" w:rsidRPr="009B7F25" w:rsidTr="00582347">
        <w:tc>
          <w:tcPr>
            <w:tcW w:w="10916" w:type="dxa"/>
          </w:tcPr>
          <w:p w:rsidR="00BE2E97" w:rsidRPr="009B7F25" w:rsidRDefault="00BE2E97" w:rsidP="00582347">
            <w:pPr>
              <w:jc w:val="both"/>
              <w:rPr>
                <w:b/>
                <w:color w:val="000000" w:themeColor="text1"/>
                <w:lang w:val="sr-Cyrl-CS"/>
              </w:rPr>
            </w:pPr>
          </w:p>
          <w:p w:rsidR="00BE2E97" w:rsidRPr="009B7F25" w:rsidRDefault="00BE2E97" w:rsidP="00582347">
            <w:pPr>
              <w:ind w:firstLine="720"/>
              <w:jc w:val="both"/>
              <w:rPr>
                <w:color w:val="000000" w:themeColor="text1"/>
                <w:lang w:val="sr-Cyrl-CS"/>
              </w:rPr>
            </w:pPr>
            <w:r w:rsidRPr="009B7F25">
              <w:rPr>
                <w:color w:val="000000" w:themeColor="text1"/>
                <w:lang w:val="sr-Cyrl-CS"/>
              </w:rPr>
              <w:t>Сарадња са локалном заједницом реализује се на основу програма сарадње са локалном заједницом, који чини део школског програма.</w:t>
            </w:r>
          </w:p>
          <w:p w:rsidR="00BE2E97" w:rsidRPr="009B7F25" w:rsidRDefault="00BE2E97" w:rsidP="00582347">
            <w:pPr>
              <w:ind w:firstLine="720"/>
              <w:jc w:val="both"/>
              <w:rPr>
                <w:color w:val="000000" w:themeColor="text1"/>
                <w:lang w:val="sr-Cyrl-CS"/>
              </w:rPr>
            </w:pPr>
            <w:r w:rsidRPr="009B7F25">
              <w:rPr>
                <w:color w:val="000000" w:themeColor="text1"/>
                <w:lang w:val="sr-Cyrl-CS"/>
              </w:rPr>
              <w:t>Тим за сарадњу са локалном самоуправом је до сада одржао два састанка и са следећим дневним редом:</w:t>
            </w:r>
          </w:p>
          <w:p w:rsidR="00BE2E97" w:rsidRPr="009B7F25" w:rsidRDefault="00BE2E97" w:rsidP="00582347">
            <w:pPr>
              <w:ind w:firstLine="720"/>
              <w:jc w:val="both"/>
              <w:rPr>
                <w:color w:val="000000" w:themeColor="text1"/>
                <w:lang w:val="sr-Cyrl-CS"/>
              </w:rPr>
            </w:pPr>
            <w:r w:rsidRPr="009B7F25">
              <w:rPr>
                <w:color w:val="000000" w:themeColor="text1"/>
                <w:lang w:val="sr-Cyrl-CS"/>
              </w:rPr>
              <w:t>1. Доношење и усвајање програма сарадње са локалном самоуправом.</w:t>
            </w:r>
          </w:p>
          <w:p w:rsidR="00BE2E97" w:rsidRPr="009B7F25" w:rsidRDefault="00BE2E97" w:rsidP="00582347">
            <w:pPr>
              <w:ind w:firstLine="720"/>
              <w:jc w:val="both"/>
              <w:rPr>
                <w:color w:val="000000" w:themeColor="text1"/>
                <w:lang w:val="sr-Cyrl-CS"/>
              </w:rPr>
            </w:pPr>
            <w:r w:rsidRPr="009B7F25">
              <w:rPr>
                <w:color w:val="000000" w:themeColor="text1"/>
                <w:lang w:val="sr-Cyrl-CS"/>
              </w:rPr>
              <w:t>2. Договори око уређења паноа поводом дечје недеље (свеска записника у прилогу)</w:t>
            </w:r>
          </w:p>
          <w:p w:rsidR="00BE2E97" w:rsidRPr="009B7F25" w:rsidRDefault="00BE2E97" w:rsidP="00582347">
            <w:pPr>
              <w:ind w:firstLine="720"/>
              <w:jc w:val="both"/>
              <w:rPr>
                <w:color w:val="000000" w:themeColor="text1"/>
                <w:lang w:val="sr-Cyrl-CS"/>
              </w:rPr>
            </w:pPr>
            <w:r w:rsidRPr="009B7F25">
              <w:rPr>
                <w:color w:val="000000" w:themeColor="text1"/>
                <w:lang w:val="sr-Cyrl-CS"/>
              </w:rPr>
              <w:t xml:space="preserve">1. Припрема за Дан школе 27. </w:t>
            </w:r>
            <w:r w:rsidRPr="009B7F25">
              <w:rPr>
                <w:color w:val="000000" w:themeColor="text1"/>
              </w:rPr>
              <w:t>j</w:t>
            </w:r>
            <w:r w:rsidRPr="009B7F25">
              <w:rPr>
                <w:color w:val="000000" w:themeColor="text1"/>
                <w:lang w:val="sr-Cyrl-CS"/>
              </w:rPr>
              <w:t xml:space="preserve">ануар (припремање изложбе ликовних радова за дан школе као и литерарних конкурса) – наставници ликовне културе </w:t>
            </w:r>
            <w:r w:rsidR="00FF27AB" w:rsidRPr="009B7F25">
              <w:rPr>
                <w:color w:val="000000" w:themeColor="text1"/>
                <w:lang w:val="sr-Cyrl-CS"/>
              </w:rPr>
              <w:t xml:space="preserve">Ивана Илић и </w:t>
            </w:r>
            <w:r w:rsidRPr="009B7F25">
              <w:rPr>
                <w:color w:val="000000" w:themeColor="text1"/>
                <w:lang w:val="sr-Cyrl-CS"/>
              </w:rPr>
              <w:t xml:space="preserve"> српског језика </w:t>
            </w:r>
            <w:r w:rsidR="00FF27AB" w:rsidRPr="009B7F25">
              <w:rPr>
                <w:color w:val="000000" w:themeColor="text1"/>
                <w:lang w:val="sr-Cyrl-CS"/>
              </w:rPr>
              <w:t>Ана Нишевић</w:t>
            </w:r>
            <w:r w:rsidRPr="009B7F25">
              <w:rPr>
                <w:color w:val="000000" w:themeColor="text1"/>
                <w:lang w:val="sr-Cyrl-CS"/>
              </w:rPr>
              <w:t xml:space="preserve"> и ученици.</w:t>
            </w:r>
          </w:p>
          <w:p w:rsidR="00BE2E97" w:rsidRPr="009B7F25" w:rsidRDefault="00BE2E97" w:rsidP="00582347">
            <w:pPr>
              <w:ind w:firstLine="720"/>
              <w:jc w:val="both"/>
              <w:rPr>
                <w:color w:val="000000" w:themeColor="text1"/>
                <w:lang w:val="sr-Cyrl-CS"/>
              </w:rPr>
            </w:pPr>
            <w:r w:rsidRPr="009B7F25">
              <w:rPr>
                <w:color w:val="000000" w:themeColor="text1"/>
                <w:lang w:val="sr-Cyrl-CS"/>
              </w:rPr>
              <w:t>2. Сарадња са центром за социјални рад – сарадња са градском општином одељењем за образовање – преузимање спискова будућих првака.</w:t>
            </w:r>
          </w:p>
          <w:p w:rsidR="00BE2E97" w:rsidRPr="009B7F25" w:rsidRDefault="00BE2E97" w:rsidP="00582347">
            <w:pPr>
              <w:ind w:firstLine="720"/>
              <w:jc w:val="both"/>
              <w:rPr>
                <w:color w:val="000000" w:themeColor="text1"/>
                <w:lang w:val="sr-Cyrl-CS"/>
              </w:rPr>
            </w:pPr>
            <w:r w:rsidRPr="009B7F25">
              <w:rPr>
                <w:color w:val="000000" w:themeColor="text1"/>
                <w:lang w:val="sr-Cyrl-CS"/>
              </w:rPr>
              <w:t xml:space="preserve">Овде је дошло до размене информација о уџбеницима, условима рада, бесплатним ранчевима за прваке и осталим актуелним темама. </w:t>
            </w:r>
          </w:p>
          <w:p w:rsidR="00BE2E97" w:rsidRPr="009B7F25" w:rsidRDefault="00BE2E97" w:rsidP="00582347">
            <w:pPr>
              <w:jc w:val="center"/>
              <w:rPr>
                <w:color w:val="000000" w:themeColor="text1"/>
                <w:lang w:val="sr-Cyrl-CS"/>
              </w:rPr>
            </w:pPr>
          </w:p>
          <w:p w:rsidR="00BE2E97" w:rsidRPr="009B7F25" w:rsidRDefault="00BE2E97" w:rsidP="00582347">
            <w:pPr>
              <w:pStyle w:val="NoSpacing"/>
              <w:spacing w:line="276" w:lineRule="auto"/>
              <w:jc w:val="right"/>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rPr>
              <w:t>Сафет Бећировић</w:t>
            </w:r>
          </w:p>
        </w:tc>
      </w:tr>
    </w:tbl>
    <w:p w:rsidR="00FF27AB" w:rsidRPr="009B7F25" w:rsidRDefault="00FF27AB" w:rsidP="00FF27AB">
      <w:pPr>
        <w:pStyle w:val="Heading1"/>
        <w:ind w:left="630"/>
        <w:rPr>
          <w:rFonts w:ascii="Times New Roman" w:hAnsi="Times New Roman" w:cs="Times New Roman"/>
        </w:rPr>
      </w:pPr>
      <w:bookmarkStart w:id="186" w:name="_Toc113874671"/>
      <w:bookmarkStart w:id="187" w:name="_Toc145401822"/>
    </w:p>
    <w:p w:rsidR="00FF27AB" w:rsidRPr="009B7F25" w:rsidRDefault="00FF27AB" w:rsidP="00FF27AB">
      <w:pPr>
        <w:pStyle w:val="Heading1"/>
        <w:ind w:left="270"/>
        <w:rPr>
          <w:rFonts w:ascii="Times New Roman" w:hAnsi="Times New Roman" w:cs="Times New Roman"/>
        </w:rPr>
      </w:pPr>
    </w:p>
    <w:p w:rsidR="00FF27AB" w:rsidRPr="009B7F25" w:rsidRDefault="00FF27AB" w:rsidP="00FF27AB"/>
    <w:p w:rsidR="00FF27AB" w:rsidRPr="009B7F25" w:rsidRDefault="00FF27AB" w:rsidP="00FF27AB"/>
    <w:p w:rsidR="00FF27AB" w:rsidRPr="009B7F25" w:rsidRDefault="00FF27AB" w:rsidP="00FF27AB"/>
    <w:p w:rsidR="00FF27AB" w:rsidRPr="009B7F25" w:rsidRDefault="00FF27AB" w:rsidP="00FF27AB"/>
    <w:p w:rsidR="00FF27AB" w:rsidRPr="009B7F25" w:rsidRDefault="00FF27AB" w:rsidP="00FF27AB"/>
    <w:p w:rsidR="00FF27AB" w:rsidRPr="009B7F25" w:rsidRDefault="00FF27AB" w:rsidP="00FF27AB"/>
    <w:p w:rsidR="00FF27AB" w:rsidRPr="009B7F25" w:rsidRDefault="00FF27AB" w:rsidP="00FF27AB"/>
    <w:p w:rsidR="00FF27AB" w:rsidRPr="009B7F25" w:rsidRDefault="00FF27AB" w:rsidP="00FF27AB"/>
    <w:p w:rsidR="00FF27AB" w:rsidRPr="009B7F25" w:rsidRDefault="00FF27AB" w:rsidP="00FF27AB"/>
    <w:p w:rsidR="00FF27AB" w:rsidRPr="009B7F25" w:rsidRDefault="00FF27AB" w:rsidP="00FF27AB"/>
    <w:p w:rsidR="00FF27AB" w:rsidRPr="009B7F25" w:rsidRDefault="00FF27AB" w:rsidP="00FF27AB"/>
    <w:p w:rsidR="00FF27AB" w:rsidRPr="009B7F25" w:rsidRDefault="00FF27AB" w:rsidP="00FF27AB"/>
    <w:p w:rsidR="00F92EA8" w:rsidRPr="009B7F25" w:rsidRDefault="000114BA" w:rsidP="00EA3ABC">
      <w:pPr>
        <w:pStyle w:val="Heading1"/>
        <w:numPr>
          <w:ilvl w:val="0"/>
          <w:numId w:val="4"/>
        </w:numPr>
        <w:rPr>
          <w:rFonts w:ascii="Times New Roman" w:hAnsi="Times New Roman" w:cs="Times New Roman"/>
        </w:rPr>
      </w:pPr>
      <w:r w:rsidRPr="009B7F25">
        <w:rPr>
          <w:rFonts w:ascii="Times New Roman" w:hAnsi="Times New Roman" w:cs="Times New Roman"/>
        </w:rPr>
        <w:lastRenderedPageBreak/>
        <w:t>ИЗВЕШТАЈИ ОСТАЛИХ ТИМОВА</w:t>
      </w:r>
      <w:bookmarkEnd w:id="186"/>
      <w:bookmarkEnd w:id="187"/>
    </w:p>
    <w:p w:rsidR="00F92EA8" w:rsidRPr="009B7F25" w:rsidRDefault="00F92EA8" w:rsidP="00F92EA8">
      <w:pPr>
        <w:pStyle w:val="Heading2"/>
        <w:numPr>
          <w:ilvl w:val="1"/>
          <w:numId w:val="4"/>
        </w:numPr>
        <w:rPr>
          <w:rFonts w:ascii="Times New Roman" w:hAnsi="Times New Roman"/>
        </w:rPr>
      </w:pPr>
      <w:bookmarkStart w:id="188" w:name="_Toc145401823"/>
      <w:r w:rsidRPr="009B7F25">
        <w:rPr>
          <w:rFonts w:ascii="Times New Roman" w:hAnsi="Times New Roman"/>
        </w:rPr>
        <w:t>Тим за заштиту од дискриминације, злостављања и занемаривања</w:t>
      </w:r>
      <w:bookmarkEnd w:id="188"/>
    </w:p>
    <w:p w:rsidR="000114BA" w:rsidRPr="009B7F25" w:rsidRDefault="000114BA" w:rsidP="000114BA">
      <w:pPr>
        <w:pStyle w:val="ListParagraph"/>
      </w:pPr>
    </w:p>
    <w:p w:rsidR="00FF27AB" w:rsidRPr="009B7F25" w:rsidRDefault="00FF27AB" w:rsidP="00FF27AB">
      <w:pPr>
        <w:jc w:val="center"/>
      </w:pPr>
      <w:r w:rsidRPr="009B7F25">
        <w:t>Извештај о раду тима</w:t>
      </w:r>
    </w:p>
    <w:p w:rsidR="00FF27AB" w:rsidRPr="009B7F25" w:rsidRDefault="00FF27AB" w:rsidP="00FF27AB">
      <w:pPr>
        <w:jc w:val="both"/>
      </w:pPr>
    </w:p>
    <w:p w:rsidR="00FF27AB" w:rsidRPr="009B7F25" w:rsidRDefault="00FF27AB" w:rsidP="00FF27AB">
      <w:pPr>
        <w:jc w:val="center"/>
      </w:pPr>
    </w:p>
    <w:tbl>
      <w:tblPr>
        <w:tblStyle w:val="TableGrid"/>
        <w:tblW w:w="11070" w:type="dxa"/>
        <w:tblInd w:w="-342" w:type="dxa"/>
        <w:tblLook w:val="04A0"/>
      </w:tblPr>
      <w:tblGrid>
        <w:gridCol w:w="3619"/>
        <w:gridCol w:w="2130"/>
        <w:gridCol w:w="2131"/>
        <w:gridCol w:w="3190"/>
      </w:tblGrid>
      <w:tr w:rsidR="00FF27AB" w:rsidRPr="009B7F25" w:rsidTr="00FF27AB">
        <w:trPr>
          <w:trHeight w:val="207"/>
        </w:trPr>
        <w:tc>
          <w:tcPr>
            <w:tcW w:w="3619" w:type="dxa"/>
          </w:tcPr>
          <w:p w:rsidR="00FF27AB" w:rsidRPr="009B7F25" w:rsidRDefault="00FF27AB" w:rsidP="00FF27AB">
            <w:pPr>
              <w:jc w:val="center"/>
            </w:pPr>
            <w:r w:rsidRPr="009B7F25">
              <w:t>Тим</w:t>
            </w:r>
          </w:p>
        </w:tc>
        <w:tc>
          <w:tcPr>
            <w:tcW w:w="2130" w:type="dxa"/>
          </w:tcPr>
          <w:p w:rsidR="00FF27AB" w:rsidRPr="009B7F25" w:rsidRDefault="00FF27AB" w:rsidP="00FF27AB">
            <w:pPr>
              <w:jc w:val="center"/>
            </w:pPr>
            <w:r w:rsidRPr="009B7F25">
              <w:t>Број састанака</w:t>
            </w:r>
          </w:p>
        </w:tc>
        <w:tc>
          <w:tcPr>
            <w:tcW w:w="2131" w:type="dxa"/>
          </w:tcPr>
          <w:p w:rsidR="00FF27AB" w:rsidRPr="009B7F25" w:rsidRDefault="00FF27AB" w:rsidP="00FF27AB">
            <w:pPr>
              <w:jc w:val="center"/>
            </w:pPr>
            <w:r w:rsidRPr="009B7F25">
              <w:t>Време одржавања</w:t>
            </w:r>
          </w:p>
        </w:tc>
        <w:tc>
          <w:tcPr>
            <w:tcW w:w="3190" w:type="dxa"/>
          </w:tcPr>
          <w:p w:rsidR="00FF27AB" w:rsidRPr="009B7F25" w:rsidRDefault="00FF27AB" w:rsidP="00FF27AB">
            <w:pPr>
              <w:jc w:val="center"/>
            </w:pPr>
            <w:r w:rsidRPr="009B7F25">
              <w:t>Запажања</w:t>
            </w:r>
          </w:p>
        </w:tc>
      </w:tr>
      <w:tr w:rsidR="00FF27AB" w:rsidRPr="009B7F25" w:rsidTr="00FF27AB">
        <w:tc>
          <w:tcPr>
            <w:tcW w:w="3619" w:type="dxa"/>
          </w:tcPr>
          <w:p w:rsidR="00FF27AB" w:rsidRPr="009B7F25" w:rsidRDefault="00FF27AB" w:rsidP="00FF27AB">
            <w:pPr>
              <w:jc w:val="center"/>
            </w:pPr>
            <w:r w:rsidRPr="009B7F25">
              <w:t>Тим за заштиту од дискриминације, насиља, злостављања и занемаровања</w:t>
            </w:r>
          </w:p>
        </w:tc>
        <w:tc>
          <w:tcPr>
            <w:tcW w:w="2130" w:type="dxa"/>
          </w:tcPr>
          <w:p w:rsidR="00FF27AB" w:rsidRPr="009B7F25" w:rsidRDefault="00FF27AB" w:rsidP="00FF27AB">
            <w:pPr>
              <w:jc w:val="center"/>
            </w:pPr>
            <w:r w:rsidRPr="009B7F25">
              <w:t>2</w:t>
            </w:r>
          </w:p>
        </w:tc>
        <w:tc>
          <w:tcPr>
            <w:tcW w:w="2131" w:type="dxa"/>
          </w:tcPr>
          <w:p w:rsidR="00FF27AB" w:rsidRPr="009B7F25" w:rsidRDefault="00FF27AB" w:rsidP="00FF27AB">
            <w:pPr>
              <w:jc w:val="center"/>
            </w:pPr>
            <w:r w:rsidRPr="009B7F25">
              <w:t>27. 2.2025.</w:t>
            </w:r>
          </w:p>
          <w:p w:rsidR="00FF27AB" w:rsidRPr="009B7F25" w:rsidRDefault="00FF27AB" w:rsidP="00FF27AB">
            <w:pPr>
              <w:jc w:val="center"/>
            </w:pPr>
            <w:r w:rsidRPr="009B7F25">
              <w:t>27.2.2025.</w:t>
            </w:r>
          </w:p>
        </w:tc>
        <w:tc>
          <w:tcPr>
            <w:tcW w:w="3190" w:type="dxa"/>
          </w:tcPr>
          <w:p w:rsidR="00FF27AB" w:rsidRPr="009B7F25" w:rsidRDefault="00FF27AB" w:rsidP="00FF27AB">
            <w:pPr>
              <w:jc w:val="center"/>
            </w:pPr>
          </w:p>
        </w:tc>
      </w:tr>
    </w:tbl>
    <w:p w:rsidR="00FF27AB" w:rsidRPr="009B7F25" w:rsidRDefault="00FF27AB" w:rsidP="00FF27AB">
      <w:pPr>
        <w:jc w:val="center"/>
      </w:pPr>
    </w:p>
    <w:p w:rsidR="00FF27AB" w:rsidRPr="009B7F25" w:rsidRDefault="00FF27AB" w:rsidP="00FF27AB">
      <w:pPr>
        <w:jc w:val="center"/>
      </w:pPr>
    </w:p>
    <w:p w:rsidR="00FF27AB" w:rsidRPr="009B7F25" w:rsidRDefault="00FF27AB" w:rsidP="00FF27AB">
      <w:pPr>
        <w:jc w:val="center"/>
      </w:pPr>
      <w:r w:rsidRPr="009B7F25">
        <w:t>Наративни извештај</w:t>
      </w:r>
    </w:p>
    <w:p w:rsidR="00FF27AB" w:rsidRPr="009B7F25" w:rsidRDefault="00FF27AB" w:rsidP="00FF27AB">
      <w:pPr>
        <w:jc w:val="center"/>
      </w:pPr>
    </w:p>
    <w:tbl>
      <w:tblPr>
        <w:tblStyle w:val="TableGrid"/>
        <w:tblW w:w="11070" w:type="dxa"/>
        <w:tblInd w:w="-342" w:type="dxa"/>
        <w:tblLook w:val="04A0"/>
      </w:tblPr>
      <w:tblGrid>
        <w:gridCol w:w="11070"/>
      </w:tblGrid>
      <w:tr w:rsidR="00FF27AB" w:rsidRPr="009B7F25" w:rsidTr="00FF27AB">
        <w:tc>
          <w:tcPr>
            <w:tcW w:w="11070" w:type="dxa"/>
          </w:tcPr>
          <w:p w:rsidR="00FF27AB" w:rsidRPr="009B7F25" w:rsidRDefault="00FF27AB" w:rsidP="00FF27AB">
            <w:pPr>
              <w:jc w:val="center"/>
            </w:pPr>
          </w:p>
          <w:p w:rsidR="00FF27AB" w:rsidRPr="009B7F25" w:rsidRDefault="00FF27AB" w:rsidP="00FF27AB">
            <w:pPr>
              <w:tabs>
                <w:tab w:val="left" w:pos="583"/>
              </w:tabs>
            </w:pPr>
            <w:r w:rsidRPr="009B7F25">
              <w:tab/>
              <w:t xml:space="preserve">Тим за заштиту од дискриминације, насиља, злостављања и занемаривања, у 2024/2025. години чинили су: Искрица Радоњић (директор), Сафет Бећировић (педагог), Вида Досковић(секретар), Ана Нишевић (наставник), Мирјана Букушић (дефектолог), Маријана Средојевић (библиотекар-медијатекар), два родитеља, два ученика и Ђачког парламента, представник Центра за социјални рад- по потреби. </w:t>
            </w:r>
          </w:p>
          <w:p w:rsidR="00FF27AB" w:rsidRPr="009B7F25" w:rsidRDefault="00FF27AB" w:rsidP="00FF27AB">
            <w:pPr>
              <w:tabs>
                <w:tab w:val="left" w:pos="583"/>
              </w:tabs>
            </w:pPr>
          </w:p>
          <w:p w:rsidR="00FF27AB" w:rsidRPr="009B7F25" w:rsidRDefault="00FF27AB" w:rsidP="00FF27AB">
            <w:pPr>
              <w:tabs>
                <w:tab w:val="left" w:pos="583"/>
              </w:tabs>
            </w:pPr>
            <w:r w:rsidRPr="009B7F25">
              <w:t>Председник Тима од марта месеца 2025. године је Мирјана Букушић, па ће се Годишњи извештај урадити за период од 27.2. 2025.године.</w:t>
            </w:r>
          </w:p>
          <w:p w:rsidR="00FF27AB" w:rsidRPr="009B7F25" w:rsidRDefault="00FF27AB" w:rsidP="00FF27AB">
            <w:pPr>
              <w:tabs>
                <w:tab w:val="left" w:pos="583"/>
              </w:tabs>
            </w:pPr>
          </w:p>
          <w:p w:rsidR="00FF27AB" w:rsidRPr="009B7F25" w:rsidRDefault="00FF27AB" w:rsidP="00FF27AB">
            <w:pPr>
              <w:tabs>
                <w:tab w:val="left" w:pos="583"/>
              </w:tabs>
            </w:pPr>
            <w:r w:rsidRPr="009B7F25">
              <w:t xml:space="preserve">Тим се састајао како би дискутовао о свим битним темама и променама које су релевантне за ученике и њихово понашање, однос према школи, школским обавезама и вршњацима. Од великог значаја је динамика и атмосфера у којој се одвијају школске обавезе и да ли се исте испуњавају. На састанцима одржаним 27.2.2025. године разговарало се о разлозима због којих два ученика наше школе М.Х. и Л.Ј. изостају са наставе. На састанке су били позвани и родитељи ученика. </w:t>
            </w:r>
          </w:p>
          <w:p w:rsidR="00FF27AB" w:rsidRPr="009B7F25" w:rsidRDefault="00FF27AB" w:rsidP="00FF27AB">
            <w:pPr>
              <w:tabs>
                <w:tab w:val="left" w:pos="583"/>
              </w:tabs>
            </w:pPr>
            <w:r w:rsidRPr="009B7F25">
              <w:t>Са почетком у 10 часова, 27.2.2025. састао се Тим како бисмо разговарали о ученику М.Х.и разлозима зашто има велики број изостанака и о мерама које је неопходно предузети. Позиву се није одазвала мајка. Она је разредном старешини Хајрудину Нуковићу који је био пристутан, послала фотографисано оправдање за два дана истостајања са наставе, што није било довољно. Нисмо успели да оставаримо телефонски контакт. У поруци  је написала да иду у Београд, у Ургентни центар.</w:t>
            </w:r>
          </w:p>
          <w:p w:rsidR="00FF27AB" w:rsidRPr="009B7F25" w:rsidRDefault="00FF27AB" w:rsidP="00FF27AB">
            <w:pPr>
              <w:tabs>
                <w:tab w:val="left" w:pos="583"/>
              </w:tabs>
            </w:pPr>
          </w:p>
          <w:p w:rsidR="00FF27AB" w:rsidRPr="009B7F25" w:rsidRDefault="00FF27AB" w:rsidP="00FF27AB">
            <w:pPr>
              <w:tabs>
                <w:tab w:val="left" w:pos="583"/>
              </w:tabs>
            </w:pPr>
            <w:r w:rsidRPr="009B7F25">
              <w:t xml:space="preserve">На другом састанку, одржаном истог дана, са почетком у 11 часова, приступио је и отац ученика Л.Ј. Отац је навео да ученик има проблеме са мигренама и да је то главни разлог његовог изостајања са наставе. Разредни старешина Ана Нишевић је замолила оца да убудуће доносе налаз лекара не старији од шест месеци. Родитељ је сагласан и рекао је да ће донети извештај лекара који није старији од шест месеци. Такође, да ће се са учеником разговарати и тражити начине како би редовно похађао наставу. Сви присутни су били сагласни у томе да се ученику пружи подршка и помоћ како би наставио да похађа наставу редовно, што је битно и  због усвајања знања као и због социјализације и својих вршњака. </w:t>
            </w:r>
          </w:p>
          <w:p w:rsidR="00FF27AB" w:rsidRPr="009B7F25" w:rsidRDefault="00FF27AB" w:rsidP="00FF27AB">
            <w:pPr>
              <w:jc w:val="center"/>
            </w:pPr>
          </w:p>
          <w:p w:rsidR="00FF27AB" w:rsidRPr="009B7F25" w:rsidRDefault="00FF27AB" w:rsidP="00FF27AB">
            <w:pPr>
              <w:jc w:val="center"/>
            </w:pPr>
          </w:p>
          <w:p w:rsidR="00FF27AB" w:rsidRPr="009B7F25" w:rsidRDefault="00FF27AB" w:rsidP="00FF27AB">
            <w:pPr>
              <w:tabs>
                <w:tab w:val="left" w:pos="724"/>
                <w:tab w:val="left" w:pos="6608"/>
              </w:tabs>
            </w:pPr>
            <w:r w:rsidRPr="009B7F25">
              <w:tab/>
              <w:t>Записничар:</w:t>
            </w:r>
            <w:r w:rsidRPr="009B7F25">
              <w:tab/>
            </w:r>
            <w:r w:rsidR="00DA3D7D" w:rsidRPr="009B7F25">
              <w:t xml:space="preserve">                          </w:t>
            </w:r>
            <w:r w:rsidRPr="009B7F25">
              <w:t xml:space="preserve">Председник </w:t>
            </w:r>
          </w:p>
          <w:p w:rsidR="00FF27AB" w:rsidRPr="009B7F25" w:rsidRDefault="00DA3D7D" w:rsidP="00FF27AB">
            <w:pPr>
              <w:tabs>
                <w:tab w:val="left" w:pos="774"/>
              </w:tabs>
            </w:pPr>
            <w:r w:rsidRPr="009B7F25">
              <w:t xml:space="preserve">            </w:t>
            </w:r>
            <w:r w:rsidR="00FF27AB" w:rsidRPr="009B7F25">
              <w:t>Ана Нишевић</w:t>
            </w:r>
          </w:p>
          <w:p w:rsidR="00FF27AB" w:rsidRPr="009B7F25" w:rsidRDefault="00FF27AB" w:rsidP="00DA3D7D">
            <w:pPr>
              <w:tabs>
                <w:tab w:val="left" w:pos="6573"/>
              </w:tabs>
            </w:pPr>
            <w:r w:rsidRPr="009B7F25">
              <w:tab/>
            </w:r>
            <w:r w:rsidR="00DA3D7D" w:rsidRPr="009B7F25">
              <w:t xml:space="preserve">                          </w:t>
            </w:r>
            <w:r w:rsidRPr="009B7F25">
              <w:t>Мирјана Букушић</w:t>
            </w:r>
          </w:p>
          <w:p w:rsidR="00FF27AB" w:rsidRPr="009B7F25" w:rsidRDefault="00FF27AB" w:rsidP="00DA3D7D"/>
        </w:tc>
      </w:tr>
    </w:tbl>
    <w:p w:rsidR="000114BA" w:rsidRPr="009B7F25" w:rsidRDefault="000114BA" w:rsidP="00EA3ABC"/>
    <w:p w:rsidR="00F92EA8" w:rsidRPr="009B7F25" w:rsidRDefault="00F92EA8" w:rsidP="00F92EA8">
      <w:pPr>
        <w:pStyle w:val="Heading2"/>
        <w:numPr>
          <w:ilvl w:val="1"/>
          <w:numId w:val="4"/>
        </w:numPr>
        <w:rPr>
          <w:rFonts w:ascii="Times New Roman" w:hAnsi="Times New Roman"/>
        </w:rPr>
      </w:pPr>
      <w:bookmarkStart w:id="189" w:name="_Toc145401824"/>
      <w:r w:rsidRPr="009B7F25">
        <w:rPr>
          <w:rFonts w:ascii="Times New Roman" w:hAnsi="Times New Roman"/>
        </w:rPr>
        <w:lastRenderedPageBreak/>
        <w:t>Тим за инклузивно образовање</w:t>
      </w:r>
      <w:bookmarkEnd w:id="189"/>
    </w:p>
    <w:p w:rsidR="00F92EA8" w:rsidRPr="009B7F25" w:rsidRDefault="00F92EA8" w:rsidP="000114BA">
      <w:pPr>
        <w:jc w:val="center"/>
      </w:pPr>
    </w:p>
    <w:p w:rsidR="00DA3D7D" w:rsidRPr="009B7F25" w:rsidRDefault="00DA3D7D" w:rsidP="00DA3D7D">
      <w:pPr>
        <w:jc w:val="center"/>
      </w:pPr>
      <w:r w:rsidRPr="009B7F25">
        <w:t>Извештај о раду тима</w:t>
      </w:r>
    </w:p>
    <w:p w:rsidR="00DA3D7D" w:rsidRPr="009B7F25" w:rsidRDefault="00DA3D7D" w:rsidP="00C204D8"/>
    <w:tbl>
      <w:tblPr>
        <w:tblStyle w:val="TableGrid"/>
        <w:tblpPr w:leftFromText="180" w:rightFromText="180" w:vertAnchor="text" w:horzAnchor="margin" w:tblpXSpec="center" w:tblpY="139"/>
        <w:tblW w:w="10998" w:type="dxa"/>
        <w:tblLook w:val="04A0"/>
      </w:tblPr>
      <w:tblGrid>
        <w:gridCol w:w="3372"/>
        <w:gridCol w:w="2130"/>
        <w:gridCol w:w="2131"/>
        <w:gridCol w:w="3365"/>
      </w:tblGrid>
      <w:tr w:rsidR="00DA3D7D" w:rsidRPr="009B7F25" w:rsidTr="00C204D8">
        <w:trPr>
          <w:trHeight w:val="207"/>
        </w:trPr>
        <w:tc>
          <w:tcPr>
            <w:tcW w:w="3372" w:type="dxa"/>
          </w:tcPr>
          <w:p w:rsidR="00DA3D7D" w:rsidRPr="009B7F25" w:rsidRDefault="00DA3D7D" w:rsidP="000E56E1">
            <w:pPr>
              <w:jc w:val="center"/>
            </w:pPr>
            <w:r w:rsidRPr="009B7F25">
              <w:t>Тим</w:t>
            </w:r>
          </w:p>
        </w:tc>
        <w:tc>
          <w:tcPr>
            <w:tcW w:w="2130" w:type="dxa"/>
          </w:tcPr>
          <w:p w:rsidR="00DA3D7D" w:rsidRPr="009B7F25" w:rsidRDefault="00DA3D7D" w:rsidP="000E56E1">
            <w:pPr>
              <w:jc w:val="center"/>
            </w:pPr>
            <w:r w:rsidRPr="009B7F25">
              <w:t>Број састанака</w:t>
            </w:r>
          </w:p>
        </w:tc>
        <w:tc>
          <w:tcPr>
            <w:tcW w:w="2131" w:type="dxa"/>
          </w:tcPr>
          <w:p w:rsidR="00DA3D7D" w:rsidRPr="009B7F25" w:rsidRDefault="00DA3D7D" w:rsidP="000E56E1">
            <w:pPr>
              <w:jc w:val="center"/>
            </w:pPr>
            <w:r w:rsidRPr="009B7F25">
              <w:t>Време одржавања</w:t>
            </w:r>
          </w:p>
        </w:tc>
        <w:tc>
          <w:tcPr>
            <w:tcW w:w="3365" w:type="dxa"/>
          </w:tcPr>
          <w:p w:rsidR="00DA3D7D" w:rsidRPr="009B7F25" w:rsidRDefault="00DA3D7D" w:rsidP="000E56E1">
            <w:pPr>
              <w:jc w:val="center"/>
            </w:pPr>
            <w:r w:rsidRPr="009B7F25">
              <w:t>Запажања</w:t>
            </w:r>
          </w:p>
        </w:tc>
      </w:tr>
      <w:tr w:rsidR="00DA3D7D" w:rsidRPr="009B7F25" w:rsidTr="00C204D8">
        <w:tc>
          <w:tcPr>
            <w:tcW w:w="3372" w:type="dxa"/>
          </w:tcPr>
          <w:p w:rsidR="00DA3D7D" w:rsidRPr="009B7F25" w:rsidRDefault="00DA3D7D" w:rsidP="000E56E1">
            <w:r w:rsidRPr="009B7F25">
              <w:t>Тим за инклузивно образовање</w:t>
            </w:r>
          </w:p>
        </w:tc>
        <w:tc>
          <w:tcPr>
            <w:tcW w:w="2130" w:type="dxa"/>
          </w:tcPr>
          <w:p w:rsidR="00DA3D7D" w:rsidRPr="009B7F25" w:rsidRDefault="00DA3D7D" w:rsidP="000E56E1">
            <w:pPr>
              <w:jc w:val="center"/>
            </w:pPr>
            <w:r w:rsidRPr="009B7F25">
              <w:t>6</w:t>
            </w:r>
          </w:p>
        </w:tc>
        <w:tc>
          <w:tcPr>
            <w:tcW w:w="2131" w:type="dxa"/>
          </w:tcPr>
          <w:p w:rsidR="00DA3D7D" w:rsidRPr="009B7F25" w:rsidRDefault="00DA3D7D" w:rsidP="000E56E1">
            <w:pPr>
              <w:jc w:val="center"/>
            </w:pPr>
            <w:r w:rsidRPr="009B7F25">
              <w:t>3.9.2024.</w:t>
            </w:r>
          </w:p>
          <w:p w:rsidR="00DA3D7D" w:rsidRPr="009B7F25" w:rsidRDefault="00DA3D7D" w:rsidP="000E56E1">
            <w:pPr>
              <w:jc w:val="center"/>
            </w:pPr>
            <w:r w:rsidRPr="009B7F25">
              <w:t>24.9.2024.</w:t>
            </w:r>
          </w:p>
          <w:p w:rsidR="00DA3D7D" w:rsidRPr="009B7F25" w:rsidRDefault="00DA3D7D" w:rsidP="000E56E1">
            <w:pPr>
              <w:jc w:val="center"/>
            </w:pPr>
            <w:r w:rsidRPr="009B7F25">
              <w:t>8.11.2024.</w:t>
            </w:r>
          </w:p>
          <w:p w:rsidR="00DA3D7D" w:rsidRPr="009B7F25" w:rsidRDefault="00DA3D7D" w:rsidP="000E56E1">
            <w:pPr>
              <w:jc w:val="center"/>
            </w:pPr>
            <w:r w:rsidRPr="009B7F25">
              <w:t>23.1.2025.</w:t>
            </w:r>
          </w:p>
          <w:p w:rsidR="00DA3D7D" w:rsidRPr="009B7F25" w:rsidRDefault="00DA3D7D" w:rsidP="000E56E1">
            <w:pPr>
              <w:jc w:val="center"/>
            </w:pPr>
            <w:r w:rsidRPr="009B7F25">
              <w:t>4.4.2025.</w:t>
            </w:r>
          </w:p>
          <w:p w:rsidR="00DA3D7D" w:rsidRPr="009B7F25" w:rsidRDefault="00DA3D7D" w:rsidP="000E56E1">
            <w:pPr>
              <w:jc w:val="center"/>
            </w:pPr>
            <w:r w:rsidRPr="009B7F25">
              <w:t>13.6.2025.</w:t>
            </w:r>
          </w:p>
        </w:tc>
        <w:tc>
          <w:tcPr>
            <w:tcW w:w="3365" w:type="dxa"/>
          </w:tcPr>
          <w:p w:rsidR="00DA3D7D" w:rsidRPr="009B7F25" w:rsidRDefault="00DA3D7D" w:rsidP="000E56E1">
            <w:pPr>
              <w:jc w:val="center"/>
            </w:pPr>
          </w:p>
        </w:tc>
      </w:tr>
    </w:tbl>
    <w:p w:rsidR="00DA3D7D" w:rsidRPr="009B7F25" w:rsidRDefault="00DA3D7D" w:rsidP="00DA3D7D"/>
    <w:p w:rsidR="00DA3D7D" w:rsidRPr="009B7F25" w:rsidRDefault="00DA3D7D" w:rsidP="00DA3D7D"/>
    <w:p w:rsidR="00DA3D7D" w:rsidRPr="009B7F25" w:rsidRDefault="00DA3D7D" w:rsidP="00DA3D7D">
      <w:pPr>
        <w:jc w:val="center"/>
      </w:pPr>
      <w:r w:rsidRPr="009B7F25">
        <w:t>Наративни извештај</w:t>
      </w:r>
    </w:p>
    <w:p w:rsidR="00DA3D7D" w:rsidRPr="009B7F25" w:rsidRDefault="00DA3D7D" w:rsidP="00DA3D7D"/>
    <w:tbl>
      <w:tblPr>
        <w:tblStyle w:val="TableGrid"/>
        <w:tblW w:w="10980" w:type="dxa"/>
        <w:tblInd w:w="-162" w:type="dxa"/>
        <w:tblLook w:val="04A0"/>
      </w:tblPr>
      <w:tblGrid>
        <w:gridCol w:w="10980"/>
      </w:tblGrid>
      <w:tr w:rsidR="00DA3D7D" w:rsidRPr="009B7F25" w:rsidTr="00DA3D7D">
        <w:tc>
          <w:tcPr>
            <w:tcW w:w="10980" w:type="dxa"/>
          </w:tcPr>
          <w:p w:rsidR="00DA3D7D" w:rsidRPr="009B7F25" w:rsidRDefault="00DA3D7D" w:rsidP="000E56E1">
            <w:pPr>
              <w:tabs>
                <w:tab w:val="left" w:pos="180"/>
              </w:tabs>
            </w:pPr>
            <w:r w:rsidRPr="009B7F25">
              <w:tab/>
            </w:r>
          </w:p>
          <w:p w:rsidR="00DA3D7D" w:rsidRPr="009B7F25" w:rsidRDefault="00DA3D7D" w:rsidP="000E56E1">
            <w:pPr>
              <w:tabs>
                <w:tab w:val="left" w:pos="180"/>
              </w:tabs>
            </w:pPr>
            <w:r w:rsidRPr="009B7F25">
              <w:t>Тим за инклузивно образовање током 2024/2025.године чинили су следећи чланови: Весна Минић/ Мирјана Букушић, Искрица Радоњић, Сафет Буквић, Аида Аличковић, Миљана Ћировић, Јелена Остојић, Селма Чоловић, Хајрудин Нуковић, Адмир Мушовић, Ана Нишевић, Данка Морачанин (родитељ), Амела Бећировић (родитељ), Горан Милановић(родитељ), Мејрима Шантић (старатељ),  Садија Фазлић (родитељ), Мевлида Шпиртовић (родитељ), Aлида Капиџић(родитељ).</w:t>
            </w:r>
          </w:p>
          <w:p w:rsidR="00DA3D7D" w:rsidRPr="009B7F25" w:rsidRDefault="00DA3D7D" w:rsidP="000E56E1">
            <w:pPr>
              <w:tabs>
                <w:tab w:val="left" w:pos="180"/>
              </w:tabs>
            </w:pPr>
          </w:p>
          <w:p w:rsidR="00DA3D7D" w:rsidRPr="009B7F25" w:rsidRDefault="00DA3D7D" w:rsidP="000E56E1">
            <w:pPr>
              <w:tabs>
                <w:tab w:val="left" w:pos="180"/>
              </w:tabs>
            </w:pPr>
            <w:r w:rsidRPr="009B7F25">
              <w:t xml:space="preserve">Чланови тима су се током школске године састајали како би пратили напредовање и постигнућа ученика као и све битне промене ако је до њих дошло.  Одржано је шест састанака. </w:t>
            </w:r>
          </w:p>
          <w:p w:rsidR="00DA3D7D" w:rsidRPr="009B7F25" w:rsidRDefault="00DA3D7D" w:rsidP="000E56E1">
            <w:pPr>
              <w:tabs>
                <w:tab w:val="left" w:pos="180"/>
              </w:tabs>
            </w:pPr>
          </w:p>
          <w:p w:rsidR="00DA3D7D" w:rsidRPr="009B7F25" w:rsidRDefault="00DA3D7D" w:rsidP="000E56E1">
            <w:pPr>
              <w:tabs>
                <w:tab w:val="left" w:pos="180"/>
              </w:tabs>
            </w:pPr>
            <w:r w:rsidRPr="009B7F25">
              <w:t xml:space="preserve">3.9.2024. на састанку је израђен и усвојен Годишњи план рада тима и формиран Тим за додатну подршку ученицима. На почетку школске године одлучено је да један ученик наставу прати по индивидуализацији, 2 ученика по ИОП-у 1, а 5 ученика по ИОП-у 2. </w:t>
            </w:r>
          </w:p>
          <w:p w:rsidR="00DA3D7D" w:rsidRPr="009B7F25" w:rsidRDefault="00DA3D7D" w:rsidP="000E56E1">
            <w:pPr>
              <w:tabs>
                <w:tab w:val="left" w:pos="180"/>
              </w:tabs>
            </w:pPr>
          </w:p>
          <w:p w:rsidR="00DA3D7D" w:rsidRPr="009B7F25" w:rsidRDefault="00DA3D7D" w:rsidP="000E56E1">
            <w:pPr>
              <w:tabs>
                <w:tab w:val="left" w:pos="180"/>
              </w:tabs>
            </w:pPr>
            <w:r w:rsidRPr="009B7F25">
              <w:t>На другом састанку 24.9.2024. констатовано је да су одржани састанци Тима за додатну подршку ученицима. Са родитељима су разматрани  планови за наредни период, договорене активности и предложене мере подршке. Дат  је рок за израду документације и договорени је да ће се одржати састанци са родитељима ученика који овог пута нису били.</w:t>
            </w:r>
          </w:p>
          <w:p w:rsidR="00DA3D7D" w:rsidRPr="009B7F25" w:rsidRDefault="00DA3D7D" w:rsidP="000E56E1">
            <w:r w:rsidRPr="009B7F25">
              <w:t>За ученика првог разреда констатовано је да му је потребан лични пратилац због усмеравања пажње између осталог, јер ученик често шета по учионици, узима ствари од вршњака, не заврши задатак који је започео до краја. Такође, чланови тима су покренули тему набавке наставних средстава, а када школа буде у могућности и то ће се реализовати.</w:t>
            </w:r>
          </w:p>
          <w:p w:rsidR="00DA3D7D" w:rsidRPr="009B7F25" w:rsidRDefault="00DA3D7D" w:rsidP="000E56E1"/>
          <w:p w:rsidR="00DA3D7D" w:rsidRPr="009B7F25" w:rsidRDefault="00DA3D7D" w:rsidP="000E56E1">
            <w:r w:rsidRPr="009B7F25">
              <w:t>На састанку 8.11.2024. анализирана су постигнућа ученика на крају I класификационог периода. Ученици су напредовали у складу са могућностима. Уз ангажовање ученика, наставника, учитеља и дефектолога ученици су уз прилагођена наставна средства и материјале пратили наставни садржај. 3.10.2024. одржана је радионица представника Ресурсног центра из Ужица. Донели су наставна средства и материјале за рад који ће бити доступни учитељима и наставницима у кабинету дефектолога.</w:t>
            </w:r>
          </w:p>
          <w:p w:rsidR="00DA3D7D" w:rsidRPr="009B7F25" w:rsidRDefault="00DA3D7D" w:rsidP="000E56E1"/>
          <w:p w:rsidR="00DA3D7D" w:rsidRPr="009B7F25" w:rsidRDefault="00DA3D7D" w:rsidP="000E56E1">
            <w:r w:rsidRPr="009B7F25">
              <w:t>10.2. 2024. Анализирана су постигнућа ученика на крају II класификационог  периода. Сумирана је документација и извештаји о ученицима. Планови за друго полугодиште су завршени. Договорено је да се организују састанци са родитељима.</w:t>
            </w:r>
          </w:p>
          <w:p w:rsidR="00DA3D7D" w:rsidRPr="009B7F25" w:rsidRDefault="00DA3D7D" w:rsidP="000E56E1"/>
          <w:p w:rsidR="00DA3D7D" w:rsidRPr="009B7F25" w:rsidRDefault="00DA3D7D" w:rsidP="000E56E1">
            <w:r w:rsidRPr="009B7F25">
              <w:t xml:space="preserve">На састанку 4.4.2025. анализирана постигнућа ученика на крају III касификационог периода. Речено је </w:t>
            </w:r>
            <w:r w:rsidRPr="009B7F25">
              <w:lastRenderedPageBreak/>
              <w:t>да се почне са прикупљањем извештаја и вредновањем ИОП-а почетком јуна, дат је рок за израду документације. Ученику шестог и трећег разреда пажња и сарадња са дефектологом, учитељицом /наставником у многоме зависи од расположења. Ученик трећег разреда врло често бурно реагује када уђе у кабинет дефектолога или у разред, баца ствари или вришти. Ученице шестог разреда су тихе, кооперативне и у складу са својим могућностима усвајају градиво које им је прилагођено уз додатна објашњења. Ученица седмог разреда успешно савладава градиво и  уз помоћ Брајеве машине куца поптребни материјал за учење како би касније читала и научила градиво. Ученица издвојеног одељења у Хисарџику, како наводи учитељица је ведра и сарадљива ученица али усвајање бројева и слова је изразито тешко као и свега осталог што превазилази домен конкретног. Ученик првог разреда који је пратио наставу по инивидуализацији је усвајао предвиђено наставно градиво, али учитељица наводи да је пажња слаба, многе ствари из окружења могу да буду дистрактори, тј.ометачи.  Има потребу да се креће, на столици или чучи или стоји поред. Због оправданог изостајања са наставе, ученица осмог разреда је током другог полугодишта, у марту, прешла на ИОП1 и делимичну наставу на даљину.</w:t>
            </w:r>
          </w:p>
          <w:p w:rsidR="00DA3D7D" w:rsidRPr="009B7F25" w:rsidRDefault="00DA3D7D" w:rsidP="000E56E1"/>
          <w:p w:rsidR="00DA3D7D" w:rsidRPr="009B7F25" w:rsidRDefault="00DA3D7D" w:rsidP="000E56E1">
            <w:r w:rsidRPr="009B7F25">
              <w:t>На последњем састанку тима, 13.6.2025. уједно и на крају школске године, анализирана су постигнућа ученика на крају IV класификационог периода. Ученици су напредовали у складу са својим могућностима, нема релевантних промена што се тиче самих постигнућа ученика у односу на претходни састанак и аналазу. Ученику трећег разреда М.М. је промењен лични пратилац на захтев родитеља. Ученик првог разреда који је наставу пратио по индивидуализацији пред крај школске године је имао изразит проблем са пажњом и фокусом, наводи учитељица. Одбијао је да одлази на часове код дефектолога, а када оде, краткотрајно би се задржао и убрзо би желео да напусти кабинет.</w:t>
            </w:r>
          </w:p>
          <w:p w:rsidR="00DA3D7D" w:rsidRPr="009B7F25" w:rsidRDefault="00DA3D7D" w:rsidP="000E56E1">
            <w:r w:rsidRPr="009B7F25">
              <w:t xml:space="preserve">ИОП-и су вредновани и завршени извештаји о ученицима. </w:t>
            </w:r>
          </w:p>
          <w:p w:rsidR="00DA3D7D" w:rsidRPr="009B7F25" w:rsidRDefault="00DA3D7D" w:rsidP="000E56E1">
            <w:r w:rsidRPr="009B7F25">
              <w:t>Предложене су мере и врсте подршке које ће ученицима бити доступне следеће школске године.  Два ученика од септембра полазе у пети разред. Ученица осмог разреда је успешно завршила разред.</w:t>
            </w:r>
          </w:p>
          <w:p w:rsidR="00DA3D7D" w:rsidRPr="009B7F25" w:rsidRDefault="00DA3D7D" w:rsidP="000E56E1"/>
          <w:p w:rsidR="00DA3D7D" w:rsidRPr="009B7F25" w:rsidRDefault="00DA3D7D" w:rsidP="000E56E1">
            <w:r w:rsidRPr="009B7F25">
              <w:t>Ученици који су похађали наставу по ИОП-у у школској 2024/2025 по разредима:</w:t>
            </w:r>
          </w:p>
          <w:p w:rsidR="00DA3D7D" w:rsidRPr="009B7F25" w:rsidRDefault="00DA3D7D" w:rsidP="000E56E1"/>
          <w:p w:rsidR="00DA3D7D" w:rsidRPr="009B7F25" w:rsidRDefault="00DA3D7D" w:rsidP="000E56E1"/>
          <w:p w:rsidR="00DA3D7D" w:rsidRPr="009B7F25" w:rsidRDefault="00DA3D7D" w:rsidP="000E56E1">
            <w:r w:rsidRPr="009B7F25">
              <w:t xml:space="preserve"> </w:t>
            </w:r>
          </w:p>
          <w:tbl>
            <w:tblPr>
              <w:tblW w:w="0" w:type="auto"/>
              <w:tblCellMar>
                <w:top w:w="15" w:type="dxa"/>
                <w:left w:w="15" w:type="dxa"/>
                <w:bottom w:w="15" w:type="dxa"/>
                <w:right w:w="15" w:type="dxa"/>
              </w:tblCellMar>
              <w:tblLook w:val="04A0"/>
            </w:tblPr>
            <w:tblGrid>
              <w:gridCol w:w="900"/>
              <w:gridCol w:w="3314"/>
              <w:gridCol w:w="2323"/>
              <w:gridCol w:w="4217"/>
            </w:tblGrid>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Разред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бр. ученика са сметњама у развоју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jc w:val="center"/>
                  </w:pPr>
                  <w:r w:rsidRPr="009B7F25">
                    <w:rPr>
                      <w:color w:val="000000"/>
                    </w:rPr>
                    <w:t>бр. даровитих ученика</w:t>
                  </w:r>
                </w:p>
                <w:p w:rsidR="00DA3D7D" w:rsidRPr="009B7F25" w:rsidRDefault="00DA3D7D" w:rsidP="000E56E1">
                  <w:pPr>
                    <w:spacing w:line="0" w:lineRule="atLeast"/>
                    <w:jc w:val="center"/>
                  </w:pPr>
                  <w:r w:rsidRPr="009B7F25">
                    <w:rPr>
                      <w:color w:val="000000"/>
                    </w:rPr>
                    <w:t>(ИОП3)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укупан број ученика обухваћених ИОП-ом</w:t>
                  </w:r>
                </w:p>
              </w:tc>
            </w:tr>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Индивидуализација</w:t>
                  </w:r>
                </w:p>
              </w:tc>
            </w:tr>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w:t>
                  </w:r>
                </w:p>
              </w:tc>
            </w:tr>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 xml:space="preserve"> 1(ИОП2)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1</w:t>
                  </w:r>
                </w:p>
              </w:tc>
            </w:tr>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IV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 xml:space="preserve">  1 (ИОП1) и 1 (ИОП2)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2</w:t>
                  </w:r>
                </w:p>
              </w:tc>
            </w:tr>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p>
              </w:tc>
            </w:tr>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3 (ИОП2)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3</w:t>
                  </w:r>
                </w:p>
              </w:tc>
            </w:tr>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VII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tabs>
                      <w:tab w:val="center" w:pos="1222"/>
                    </w:tabs>
                    <w:spacing w:line="0" w:lineRule="atLeast"/>
                  </w:pPr>
                  <w:r w:rsidRPr="009B7F25">
                    <w:rPr>
                      <w:color w:val="000000"/>
                    </w:rPr>
                    <w:t>1 (ИОП1)</w:t>
                  </w:r>
                  <w:r w:rsidRPr="009B7F25">
                    <w:rPr>
                      <w:color w:val="00000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1</w:t>
                  </w:r>
                </w:p>
              </w:tc>
            </w:tr>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both"/>
                  </w:pPr>
                  <w:r w:rsidRPr="009B7F25">
                    <w:rPr>
                      <w:color w:val="000000"/>
                    </w:rPr>
                    <w:t>VIII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pPr>
                  <w:r w:rsidRPr="009B7F25">
                    <w:rPr>
                      <w:color w:val="000000"/>
                    </w:rPr>
                    <w:t>1 (ИОП1)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r w:rsidRPr="009B7F25">
                    <w:rPr>
                      <w:color w:val="000000"/>
                    </w:rPr>
                    <w:t>1</w:t>
                  </w:r>
                </w:p>
              </w:tc>
            </w:tr>
            <w:tr w:rsidR="00DA3D7D" w:rsidRPr="009B7F25" w:rsidTr="000E56E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rPr>
                      <w:sz w:val="1"/>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A3D7D" w:rsidRPr="009B7F25" w:rsidRDefault="00DA3D7D" w:rsidP="000E56E1">
                  <w:pPr>
                    <w:spacing w:line="0" w:lineRule="atLeast"/>
                    <w:jc w:val="center"/>
                  </w:pPr>
                </w:p>
              </w:tc>
            </w:tr>
          </w:tbl>
          <w:p w:rsidR="00DA3D7D" w:rsidRPr="009B7F25" w:rsidRDefault="00DA3D7D" w:rsidP="00DA3D7D">
            <w:pPr>
              <w:tabs>
                <w:tab w:val="left" w:pos="253"/>
              </w:tabs>
              <w:rPr>
                <w:sz w:val="22"/>
                <w:szCs w:val="22"/>
              </w:rPr>
            </w:pPr>
          </w:p>
          <w:p w:rsidR="00DA3D7D" w:rsidRPr="009B7F25" w:rsidRDefault="00DA3D7D" w:rsidP="000E56E1">
            <w:pPr>
              <w:jc w:val="center"/>
            </w:pPr>
          </w:p>
          <w:p w:rsidR="00DA3D7D" w:rsidRPr="009B7F25" w:rsidRDefault="00DA3D7D" w:rsidP="000E56E1">
            <w:pPr>
              <w:tabs>
                <w:tab w:val="left" w:pos="7240"/>
              </w:tabs>
              <w:jc w:val="right"/>
              <w:rPr>
                <w:sz w:val="22"/>
                <w:szCs w:val="22"/>
              </w:rPr>
            </w:pPr>
            <w:r w:rsidRPr="009B7F25">
              <w:rPr>
                <w:sz w:val="22"/>
                <w:szCs w:val="22"/>
              </w:rPr>
              <w:t>Председник тима</w:t>
            </w:r>
          </w:p>
          <w:p w:rsidR="00DA3D7D" w:rsidRPr="009B7F25" w:rsidRDefault="00DA3D7D" w:rsidP="000E56E1">
            <w:pPr>
              <w:tabs>
                <w:tab w:val="left" w:pos="6015"/>
              </w:tabs>
              <w:jc w:val="right"/>
            </w:pPr>
            <w:r w:rsidRPr="009B7F25">
              <w:tab/>
            </w:r>
          </w:p>
          <w:p w:rsidR="00DA3D7D" w:rsidRPr="009B7F25" w:rsidRDefault="00DA3D7D" w:rsidP="00DA3D7D">
            <w:pPr>
              <w:tabs>
                <w:tab w:val="left" w:pos="6015"/>
              </w:tabs>
              <w:jc w:val="right"/>
            </w:pPr>
            <w:r w:rsidRPr="009B7F25">
              <w:t>Мирјана Букушић</w:t>
            </w:r>
          </w:p>
        </w:tc>
      </w:tr>
    </w:tbl>
    <w:p w:rsidR="00AC7DDF" w:rsidRPr="009B7F25" w:rsidRDefault="00AC7DDF" w:rsidP="00B52508"/>
    <w:p w:rsidR="00C55CD4" w:rsidRPr="009B7F25" w:rsidRDefault="00C55CD4" w:rsidP="00C55CD4">
      <w:pPr>
        <w:pStyle w:val="Heading2"/>
        <w:numPr>
          <w:ilvl w:val="1"/>
          <w:numId w:val="4"/>
        </w:numPr>
        <w:rPr>
          <w:rFonts w:ascii="Times New Roman" w:hAnsi="Times New Roman"/>
        </w:rPr>
      </w:pPr>
      <w:bookmarkStart w:id="190" w:name="_Toc145401825"/>
      <w:r w:rsidRPr="009B7F25">
        <w:rPr>
          <w:rFonts w:ascii="Times New Roman" w:hAnsi="Times New Roman"/>
        </w:rPr>
        <w:t>Тим за међупредметне компетенције</w:t>
      </w:r>
      <w:bookmarkEnd w:id="190"/>
    </w:p>
    <w:p w:rsidR="00B52508" w:rsidRPr="009B7F25" w:rsidRDefault="00B52508" w:rsidP="00B52508"/>
    <w:p w:rsidR="00C55CD4" w:rsidRPr="009B7F25" w:rsidRDefault="00C55CD4" w:rsidP="00C55CD4"/>
    <w:p w:rsidR="00C55CD4" w:rsidRPr="009B7F25" w:rsidRDefault="00C55CD4" w:rsidP="00C55CD4">
      <w:pPr>
        <w:jc w:val="center"/>
      </w:pPr>
      <w:r w:rsidRPr="009B7F25">
        <w:t>Извештај о раду тима</w:t>
      </w:r>
    </w:p>
    <w:p w:rsidR="00C55CD4" w:rsidRPr="009B7F25" w:rsidRDefault="00C55CD4" w:rsidP="00C55CD4"/>
    <w:p w:rsidR="00C55CD4" w:rsidRPr="009B7F25" w:rsidRDefault="00C55CD4" w:rsidP="00E178F2">
      <w:pPr>
        <w:rPr>
          <w:lang w:eastAsia="zh-CN"/>
        </w:rPr>
      </w:pPr>
    </w:p>
    <w:tbl>
      <w:tblPr>
        <w:tblStyle w:val="TableGrid"/>
        <w:tblW w:w="10908" w:type="dxa"/>
        <w:tblLook w:val="04A0"/>
      </w:tblPr>
      <w:tblGrid>
        <w:gridCol w:w="2130"/>
        <w:gridCol w:w="2130"/>
        <w:gridCol w:w="2131"/>
        <w:gridCol w:w="4517"/>
      </w:tblGrid>
      <w:tr w:rsidR="00FB5844" w:rsidRPr="009B7F25" w:rsidTr="00DA3D7D">
        <w:trPr>
          <w:trHeight w:val="207"/>
        </w:trPr>
        <w:tc>
          <w:tcPr>
            <w:tcW w:w="2130" w:type="dxa"/>
          </w:tcPr>
          <w:p w:rsidR="00FB5844" w:rsidRPr="009B7F25" w:rsidRDefault="00FB5844" w:rsidP="00CF2A2F">
            <w:pPr>
              <w:jc w:val="center"/>
            </w:pPr>
            <w:r w:rsidRPr="009B7F25">
              <w:t>Тим</w:t>
            </w:r>
          </w:p>
        </w:tc>
        <w:tc>
          <w:tcPr>
            <w:tcW w:w="2130" w:type="dxa"/>
          </w:tcPr>
          <w:p w:rsidR="00FB5844" w:rsidRPr="009B7F25" w:rsidRDefault="00FB5844" w:rsidP="00CF2A2F">
            <w:pPr>
              <w:jc w:val="center"/>
            </w:pPr>
            <w:r w:rsidRPr="009B7F25">
              <w:t>Број састанака</w:t>
            </w:r>
          </w:p>
        </w:tc>
        <w:tc>
          <w:tcPr>
            <w:tcW w:w="2131" w:type="dxa"/>
          </w:tcPr>
          <w:p w:rsidR="00FB5844" w:rsidRPr="009B7F25" w:rsidRDefault="00FB5844" w:rsidP="00CF2A2F">
            <w:pPr>
              <w:jc w:val="center"/>
            </w:pPr>
            <w:r w:rsidRPr="009B7F25">
              <w:t>Време одржавања</w:t>
            </w:r>
          </w:p>
        </w:tc>
        <w:tc>
          <w:tcPr>
            <w:tcW w:w="4517" w:type="dxa"/>
          </w:tcPr>
          <w:p w:rsidR="00FB5844" w:rsidRPr="009B7F25" w:rsidRDefault="00FB5844" w:rsidP="00CF2A2F">
            <w:pPr>
              <w:jc w:val="center"/>
            </w:pPr>
            <w:r w:rsidRPr="009B7F25">
              <w:t>Запажања</w:t>
            </w:r>
          </w:p>
        </w:tc>
      </w:tr>
      <w:tr w:rsidR="00FB5844" w:rsidRPr="009B7F25" w:rsidTr="00DA3D7D">
        <w:tc>
          <w:tcPr>
            <w:tcW w:w="2130" w:type="dxa"/>
          </w:tcPr>
          <w:p w:rsidR="00FB5844" w:rsidRPr="009B7F25" w:rsidRDefault="00FB5844" w:rsidP="00CF2A2F">
            <w:pPr>
              <w:jc w:val="center"/>
            </w:pPr>
            <w:r w:rsidRPr="009B7F25">
              <w:t>Тим за међупредметне компетенције</w:t>
            </w:r>
          </w:p>
        </w:tc>
        <w:tc>
          <w:tcPr>
            <w:tcW w:w="2130" w:type="dxa"/>
          </w:tcPr>
          <w:p w:rsidR="00FB5844" w:rsidRPr="009B7F25" w:rsidRDefault="00FB5844" w:rsidP="00CF2A2F">
            <w:pPr>
              <w:jc w:val="center"/>
            </w:pPr>
            <w:r w:rsidRPr="009B7F25">
              <w:t>6</w:t>
            </w:r>
          </w:p>
        </w:tc>
        <w:tc>
          <w:tcPr>
            <w:tcW w:w="2131" w:type="dxa"/>
          </w:tcPr>
          <w:p w:rsidR="00FB5844" w:rsidRPr="009B7F25" w:rsidRDefault="00DA3D7D" w:rsidP="00CF2A2F">
            <w:pPr>
              <w:jc w:val="center"/>
            </w:pPr>
            <w:r w:rsidRPr="009B7F25">
              <w:t xml:space="preserve">Током године </w:t>
            </w:r>
          </w:p>
        </w:tc>
        <w:tc>
          <w:tcPr>
            <w:tcW w:w="4517" w:type="dxa"/>
          </w:tcPr>
          <w:p w:rsidR="00FB5844" w:rsidRPr="009B7F25" w:rsidRDefault="00FB5844" w:rsidP="00CF2A2F">
            <w:pPr>
              <w:jc w:val="center"/>
            </w:pPr>
            <w:r w:rsidRPr="009B7F25">
              <w:t>реализација према планираном</w:t>
            </w:r>
          </w:p>
        </w:tc>
      </w:tr>
    </w:tbl>
    <w:p w:rsidR="00EA3ABC" w:rsidRPr="009B7F25" w:rsidRDefault="00EA3ABC" w:rsidP="00DA3D7D">
      <w:pPr>
        <w:rPr>
          <w:lang w:eastAsia="zh-CN"/>
        </w:rPr>
      </w:pPr>
    </w:p>
    <w:p w:rsidR="00506921" w:rsidRPr="009B7F25" w:rsidRDefault="00506921" w:rsidP="00E178F2"/>
    <w:p w:rsidR="00C55CD4" w:rsidRPr="009B7F25" w:rsidRDefault="00C55CD4" w:rsidP="00C55CD4">
      <w:pPr>
        <w:jc w:val="center"/>
      </w:pPr>
      <w:r w:rsidRPr="009B7F25">
        <w:t>Наративни извештај</w:t>
      </w:r>
    </w:p>
    <w:tbl>
      <w:tblPr>
        <w:tblStyle w:val="TableGrid"/>
        <w:tblW w:w="11250" w:type="dxa"/>
        <w:tblInd w:w="-342" w:type="dxa"/>
        <w:tblLook w:val="04A0"/>
      </w:tblPr>
      <w:tblGrid>
        <w:gridCol w:w="11250"/>
      </w:tblGrid>
      <w:tr w:rsidR="00C55CD4" w:rsidRPr="009B7F25" w:rsidTr="00DA3D7D">
        <w:tc>
          <w:tcPr>
            <w:tcW w:w="11250" w:type="dxa"/>
            <w:tcBorders>
              <w:top w:val="single" w:sz="4" w:space="0" w:color="auto"/>
              <w:left w:val="single" w:sz="4" w:space="0" w:color="auto"/>
              <w:bottom w:val="single" w:sz="4" w:space="0" w:color="auto"/>
              <w:right w:val="single" w:sz="4" w:space="0" w:color="auto"/>
            </w:tcBorders>
          </w:tcPr>
          <w:p w:rsidR="00C55CD4" w:rsidRPr="009B7F25" w:rsidRDefault="00C55CD4" w:rsidP="00506921"/>
          <w:p w:rsidR="00FB5844" w:rsidRPr="009B7F25" w:rsidRDefault="00FB5844" w:rsidP="00FB5844">
            <w:pPr>
              <w:ind w:firstLine="720"/>
            </w:pPr>
            <w:r w:rsidRPr="009B7F25">
              <w:t>Пре почетка школске године је формиран Тим за развој међупредметних компетенција. Донешен је план рада по месецима. Записнике са састанака Тима у школи је водила учитељица Јелена Мандић, а трећи члан Тима је био наставник математике Хајрудин Нуковић. На састанцима смо се бавили разматрањем и одабиром пројектних тема, упознавањем и разрадом међупредметних компетенција. Као председник Тима сам се постарао да на огласној табли школе промовишем примену међупредметних компетенција нарочито. Излагао сам на првом Наставничком већу и дао идеје и смернице за различите пројекте у настави. Инсистирали смо на избору глобалних тема у оквиру стручних већа, те планове су наставници израђивали по предметима а у оквиру своји стручних већа. Учитељи су се одлучили за заједнички пројекат у настави на нивоу од 1 до 4 разреда под називом Мој Завичај. Пројекти у  настави су се у текућој школској години реализовали у млађим и старијим разредима. Наставницима је остављено да на нивоу својих већа а и индивидуално прилагоде степен реализације и примене  међупредметне компетенције у оквиру својих предмета у редовној настави и кроз слободне активности. Неки од успешно реализованих пројеката у настави по стручним већима  и у заједничкој сарадњи су следећи:</w:t>
            </w:r>
          </w:p>
          <w:p w:rsidR="00FB5844" w:rsidRPr="009B7F25" w:rsidRDefault="00FB5844" w:rsidP="00FB5844">
            <w:pPr>
              <w:ind w:firstLine="720"/>
            </w:pPr>
          </w:p>
          <w:p w:rsidR="00FB5844" w:rsidRPr="009B7F25" w:rsidRDefault="00FB5844" w:rsidP="00A52FCC">
            <w:pPr>
              <w:pStyle w:val="ListParagraph"/>
              <w:numPr>
                <w:ilvl w:val="0"/>
                <w:numId w:val="58"/>
              </w:numPr>
              <w:contextualSpacing/>
            </w:pPr>
            <w:r w:rsidRPr="009B7F25">
              <w:t>Продајна изложба ученичких радова уз хуманитарни карактер наставнице Ликовне културе Иване Мандић у мају;</w:t>
            </w:r>
          </w:p>
          <w:p w:rsidR="00FB5844" w:rsidRPr="009B7F25" w:rsidRDefault="00FB5844" w:rsidP="00DA3D7D"/>
          <w:p w:rsidR="00FB5844" w:rsidRPr="009B7F25" w:rsidRDefault="00FB5844" w:rsidP="00FB5844">
            <w:pPr>
              <w:ind w:firstLine="720"/>
            </w:pPr>
          </w:p>
          <w:p w:rsidR="00FB5844" w:rsidRPr="009B7F25" w:rsidRDefault="00FB5844" w:rsidP="00FB5844">
            <w:pPr>
              <w:ind w:firstLine="720"/>
            </w:pPr>
            <w:r w:rsidRPr="009B7F25">
              <w:t xml:space="preserve">Рад на промоцији пројеката у школи је био присутан током школске године, те смо имали јавне презентације радова ученика (продукте) најчешће у холу школе(нпр Техника и Технологија у јуну) али и на сајту школе. </w:t>
            </w:r>
          </w:p>
          <w:p w:rsidR="00FB5844" w:rsidRPr="009B7F25" w:rsidRDefault="00FB5844" w:rsidP="00CC52E5">
            <w:pPr>
              <w:jc w:val="right"/>
            </w:pPr>
            <w:r w:rsidRPr="009B7F25">
              <w:t xml:space="preserve">Подносилац извештаја, </w:t>
            </w:r>
          </w:p>
          <w:p w:rsidR="00FB5844" w:rsidRPr="009B7F25" w:rsidRDefault="00FB5844" w:rsidP="00CC52E5">
            <w:pPr>
              <w:jc w:val="right"/>
            </w:pPr>
            <w:r w:rsidRPr="009B7F25">
              <w:t xml:space="preserve">                                     </w:t>
            </w:r>
            <w:r w:rsidR="00C204D8" w:rsidRPr="009B7F25">
              <w:t xml:space="preserve">              Славољуб Поповић </w:t>
            </w:r>
          </w:p>
          <w:p w:rsidR="00C55CD4" w:rsidRPr="009B7F25" w:rsidRDefault="00C55CD4" w:rsidP="00FB5844"/>
          <w:p w:rsidR="00C55CD4" w:rsidRPr="009B7F25" w:rsidRDefault="00C55CD4">
            <w:pPr>
              <w:jc w:val="center"/>
              <w:rPr>
                <w:lang w:eastAsia="zh-CN"/>
              </w:rPr>
            </w:pPr>
          </w:p>
        </w:tc>
      </w:tr>
    </w:tbl>
    <w:p w:rsidR="00C55CD4" w:rsidRPr="009B7F25" w:rsidRDefault="00C55CD4" w:rsidP="00C55CD4"/>
    <w:p w:rsidR="00506921" w:rsidRPr="009B7F25" w:rsidRDefault="00506921" w:rsidP="00C55CD4"/>
    <w:p w:rsidR="00AC7DDF" w:rsidRPr="009B7F25" w:rsidRDefault="00AC7DDF" w:rsidP="00C55CD4"/>
    <w:p w:rsidR="00DA3D7D" w:rsidRPr="009B7F25" w:rsidRDefault="00DA3D7D" w:rsidP="00C55CD4"/>
    <w:p w:rsidR="00DA3D7D" w:rsidRPr="009B7F25" w:rsidRDefault="00DA3D7D" w:rsidP="00C55CD4"/>
    <w:p w:rsidR="00DA3D7D" w:rsidRPr="009B7F25" w:rsidRDefault="00DA3D7D" w:rsidP="00C55CD4"/>
    <w:p w:rsidR="00DA3D7D" w:rsidRPr="009B7F25" w:rsidRDefault="00DA3D7D" w:rsidP="00C55CD4"/>
    <w:p w:rsidR="00DA3D7D" w:rsidRPr="009B7F25" w:rsidRDefault="00DA3D7D" w:rsidP="00C55CD4"/>
    <w:p w:rsidR="00E72971" w:rsidRPr="009B7F25" w:rsidRDefault="00E72971" w:rsidP="00E72971">
      <w:pPr>
        <w:pStyle w:val="Heading2"/>
        <w:numPr>
          <w:ilvl w:val="1"/>
          <w:numId w:val="4"/>
        </w:numPr>
        <w:rPr>
          <w:rFonts w:ascii="Times New Roman" w:hAnsi="Times New Roman"/>
        </w:rPr>
      </w:pPr>
      <w:bookmarkStart w:id="191" w:name="_Toc145401826"/>
      <w:r w:rsidRPr="009B7F25">
        <w:rPr>
          <w:rFonts w:ascii="Times New Roman" w:hAnsi="Times New Roman"/>
        </w:rPr>
        <w:t>Тим за социјалну заштиту ученика</w:t>
      </w:r>
      <w:bookmarkEnd w:id="191"/>
    </w:p>
    <w:p w:rsidR="00E72971" w:rsidRPr="009B7F25" w:rsidRDefault="00E72971" w:rsidP="00E72971"/>
    <w:p w:rsidR="00E72971" w:rsidRPr="009B7F25" w:rsidRDefault="00E72971" w:rsidP="00E72971"/>
    <w:p w:rsidR="00E72971" w:rsidRPr="009B7F25" w:rsidRDefault="00E72971" w:rsidP="00E72971">
      <w:pPr>
        <w:jc w:val="center"/>
      </w:pPr>
      <w:r w:rsidRPr="009B7F25">
        <w:lastRenderedPageBreak/>
        <w:t>Извештај о раду тима</w:t>
      </w:r>
    </w:p>
    <w:p w:rsidR="00E72971" w:rsidRPr="009B7F25" w:rsidRDefault="00E72971" w:rsidP="00E72971"/>
    <w:tbl>
      <w:tblPr>
        <w:tblStyle w:val="TableGrid"/>
        <w:tblW w:w="10992" w:type="dxa"/>
        <w:tblInd w:w="-252" w:type="dxa"/>
        <w:tblLook w:val="04A0"/>
      </w:tblPr>
      <w:tblGrid>
        <w:gridCol w:w="2382"/>
        <w:gridCol w:w="2130"/>
        <w:gridCol w:w="4070"/>
        <w:gridCol w:w="2410"/>
      </w:tblGrid>
      <w:tr w:rsidR="00544A16" w:rsidRPr="009B7F25" w:rsidTr="00DA3D7D">
        <w:trPr>
          <w:trHeight w:val="207"/>
        </w:trPr>
        <w:tc>
          <w:tcPr>
            <w:tcW w:w="2382" w:type="dxa"/>
            <w:tcBorders>
              <w:top w:val="single" w:sz="4" w:space="0" w:color="auto"/>
              <w:left w:val="single" w:sz="4" w:space="0" w:color="auto"/>
              <w:bottom w:val="single" w:sz="4" w:space="0" w:color="auto"/>
              <w:right w:val="single" w:sz="4" w:space="0" w:color="auto"/>
            </w:tcBorders>
            <w:hideMark/>
          </w:tcPr>
          <w:p w:rsidR="00E72971" w:rsidRPr="009B7F25" w:rsidRDefault="00E72971" w:rsidP="00E72971">
            <w:pPr>
              <w:jc w:val="center"/>
              <w:rPr>
                <w:lang w:eastAsia="zh-CN"/>
              </w:rPr>
            </w:pPr>
            <w:r w:rsidRPr="009B7F25">
              <w:t>Тим</w:t>
            </w:r>
          </w:p>
        </w:tc>
        <w:tc>
          <w:tcPr>
            <w:tcW w:w="2130" w:type="dxa"/>
            <w:tcBorders>
              <w:top w:val="single" w:sz="4" w:space="0" w:color="auto"/>
              <w:left w:val="single" w:sz="4" w:space="0" w:color="auto"/>
              <w:bottom w:val="single" w:sz="4" w:space="0" w:color="auto"/>
              <w:right w:val="single" w:sz="4" w:space="0" w:color="auto"/>
            </w:tcBorders>
            <w:hideMark/>
          </w:tcPr>
          <w:p w:rsidR="00E72971" w:rsidRPr="009B7F25" w:rsidRDefault="00E72971" w:rsidP="00E72971">
            <w:pPr>
              <w:jc w:val="center"/>
              <w:rPr>
                <w:lang w:eastAsia="zh-CN"/>
              </w:rPr>
            </w:pPr>
            <w:r w:rsidRPr="009B7F25">
              <w:t>Број састанака</w:t>
            </w:r>
          </w:p>
        </w:tc>
        <w:tc>
          <w:tcPr>
            <w:tcW w:w="4070" w:type="dxa"/>
            <w:tcBorders>
              <w:top w:val="single" w:sz="4" w:space="0" w:color="auto"/>
              <w:left w:val="single" w:sz="4" w:space="0" w:color="auto"/>
              <w:bottom w:val="single" w:sz="4" w:space="0" w:color="auto"/>
              <w:right w:val="single" w:sz="4" w:space="0" w:color="auto"/>
            </w:tcBorders>
            <w:hideMark/>
          </w:tcPr>
          <w:p w:rsidR="00E72971" w:rsidRPr="009B7F25" w:rsidRDefault="00E72971" w:rsidP="00E72971">
            <w:pPr>
              <w:jc w:val="center"/>
              <w:rPr>
                <w:lang w:eastAsia="zh-CN"/>
              </w:rPr>
            </w:pPr>
            <w:r w:rsidRPr="009B7F25">
              <w:t>Време одржавања</w:t>
            </w:r>
          </w:p>
        </w:tc>
        <w:tc>
          <w:tcPr>
            <w:tcW w:w="2410" w:type="dxa"/>
            <w:tcBorders>
              <w:top w:val="single" w:sz="4" w:space="0" w:color="auto"/>
              <w:left w:val="single" w:sz="4" w:space="0" w:color="auto"/>
              <w:bottom w:val="single" w:sz="4" w:space="0" w:color="auto"/>
              <w:right w:val="single" w:sz="4" w:space="0" w:color="auto"/>
            </w:tcBorders>
            <w:hideMark/>
          </w:tcPr>
          <w:p w:rsidR="00E72971" w:rsidRPr="009B7F25" w:rsidRDefault="00E72971" w:rsidP="00E72971">
            <w:pPr>
              <w:jc w:val="center"/>
              <w:rPr>
                <w:lang w:eastAsia="zh-CN"/>
              </w:rPr>
            </w:pPr>
            <w:r w:rsidRPr="009B7F25">
              <w:t>Запажања</w:t>
            </w:r>
          </w:p>
        </w:tc>
      </w:tr>
      <w:tr w:rsidR="00E72971" w:rsidRPr="009B7F25" w:rsidTr="00DA3D7D">
        <w:tc>
          <w:tcPr>
            <w:tcW w:w="2382" w:type="dxa"/>
            <w:tcBorders>
              <w:top w:val="single" w:sz="4" w:space="0" w:color="auto"/>
              <w:left w:val="single" w:sz="4" w:space="0" w:color="auto"/>
              <w:bottom w:val="single" w:sz="4" w:space="0" w:color="auto"/>
              <w:right w:val="single" w:sz="4" w:space="0" w:color="auto"/>
            </w:tcBorders>
            <w:hideMark/>
          </w:tcPr>
          <w:p w:rsidR="00E72971" w:rsidRPr="009B7F25" w:rsidRDefault="00E72971" w:rsidP="00E72971">
            <w:pPr>
              <w:jc w:val="center"/>
              <w:rPr>
                <w:lang w:eastAsia="zh-CN"/>
              </w:rPr>
            </w:pPr>
            <w:r w:rsidRPr="009B7F25">
              <w:t>Тим</w:t>
            </w:r>
            <w:r w:rsidR="00C204D8" w:rsidRPr="009B7F25">
              <w:t xml:space="preserve"> </w:t>
            </w:r>
            <w:r w:rsidRPr="009B7F25">
              <w:t>за</w:t>
            </w:r>
            <w:r w:rsidR="00C204D8" w:rsidRPr="009B7F25">
              <w:t xml:space="preserve"> </w:t>
            </w:r>
            <w:r w:rsidRPr="009B7F25">
              <w:t>социјалну заштиту ученика</w:t>
            </w:r>
          </w:p>
        </w:tc>
        <w:tc>
          <w:tcPr>
            <w:tcW w:w="2130" w:type="dxa"/>
            <w:tcBorders>
              <w:top w:val="single" w:sz="4" w:space="0" w:color="auto"/>
              <w:left w:val="single" w:sz="4" w:space="0" w:color="auto"/>
              <w:bottom w:val="single" w:sz="4" w:space="0" w:color="auto"/>
              <w:right w:val="single" w:sz="4" w:space="0" w:color="auto"/>
            </w:tcBorders>
            <w:hideMark/>
          </w:tcPr>
          <w:p w:rsidR="00E72971" w:rsidRPr="009B7F25" w:rsidRDefault="003643B9" w:rsidP="00E72971">
            <w:pPr>
              <w:jc w:val="center"/>
              <w:rPr>
                <w:lang w:eastAsia="zh-CN"/>
              </w:rPr>
            </w:pPr>
            <w:r w:rsidRPr="009B7F25">
              <w:t>4</w:t>
            </w:r>
          </w:p>
        </w:tc>
        <w:tc>
          <w:tcPr>
            <w:tcW w:w="4070" w:type="dxa"/>
            <w:tcBorders>
              <w:top w:val="single" w:sz="4" w:space="0" w:color="auto"/>
              <w:left w:val="single" w:sz="4" w:space="0" w:color="auto"/>
              <w:bottom w:val="single" w:sz="4" w:space="0" w:color="auto"/>
              <w:right w:val="single" w:sz="4" w:space="0" w:color="auto"/>
            </w:tcBorders>
            <w:hideMark/>
          </w:tcPr>
          <w:p w:rsidR="00E72971" w:rsidRPr="009B7F25" w:rsidRDefault="00E72971" w:rsidP="00E72971">
            <w:pPr>
              <w:jc w:val="center"/>
              <w:rPr>
                <w:lang w:eastAsia="zh-CN"/>
              </w:rPr>
            </w:pPr>
            <w:r w:rsidRPr="009B7F25">
              <w:t>Током године</w:t>
            </w:r>
          </w:p>
        </w:tc>
        <w:tc>
          <w:tcPr>
            <w:tcW w:w="2410" w:type="dxa"/>
            <w:tcBorders>
              <w:top w:val="single" w:sz="4" w:space="0" w:color="auto"/>
              <w:left w:val="single" w:sz="4" w:space="0" w:color="auto"/>
              <w:bottom w:val="single" w:sz="4" w:space="0" w:color="auto"/>
              <w:right w:val="single" w:sz="4" w:space="0" w:color="auto"/>
            </w:tcBorders>
            <w:hideMark/>
          </w:tcPr>
          <w:p w:rsidR="00E72971" w:rsidRPr="009B7F25" w:rsidRDefault="00E72971" w:rsidP="00E72971">
            <w:pPr>
              <w:jc w:val="center"/>
              <w:rPr>
                <w:lang w:eastAsia="zh-CN"/>
              </w:rPr>
            </w:pPr>
            <w:r w:rsidRPr="009B7F25">
              <w:t>реализација према планираном</w:t>
            </w:r>
          </w:p>
        </w:tc>
      </w:tr>
    </w:tbl>
    <w:p w:rsidR="00E72971" w:rsidRPr="009B7F25" w:rsidRDefault="00E72971" w:rsidP="00E72971"/>
    <w:p w:rsidR="00E72971" w:rsidRPr="009B7F25" w:rsidRDefault="00E72971" w:rsidP="00E72971"/>
    <w:p w:rsidR="00E72971" w:rsidRPr="009B7F25" w:rsidRDefault="00E72971" w:rsidP="00E72971"/>
    <w:p w:rsidR="00E72971" w:rsidRPr="009B7F25" w:rsidRDefault="00E72971" w:rsidP="00E72971">
      <w:pPr>
        <w:jc w:val="center"/>
      </w:pPr>
      <w:r w:rsidRPr="009B7F25">
        <w:t>Наративни извештај</w:t>
      </w:r>
    </w:p>
    <w:tbl>
      <w:tblPr>
        <w:tblStyle w:val="TableGrid"/>
        <w:tblW w:w="10992" w:type="dxa"/>
        <w:tblInd w:w="-252" w:type="dxa"/>
        <w:tblLook w:val="04A0"/>
      </w:tblPr>
      <w:tblGrid>
        <w:gridCol w:w="10992"/>
      </w:tblGrid>
      <w:tr w:rsidR="00544A16" w:rsidRPr="009B7F25" w:rsidTr="00DA3D7D">
        <w:tc>
          <w:tcPr>
            <w:tcW w:w="10992" w:type="dxa"/>
          </w:tcPr>
          <w:p w:rsidR="00E72971" w:rsidRPr="009B7F25" w:rsidRDefault="00E72971" w:rsidP="00E72971">
            <w:pPr>
              <w:pStyle w:val="Default"/>
              <w:jc w:val="both"/>
              <w:rPr>
                <w:color w:val="auto"/>
              </w:rPr>
            </w:pPr>
            <w:r w:rsidRPr="009B7F25">
              <w:rPr>
                <w:color w:val="auto"/>
              </w:rPr>
              <w:t xml:space="preserve">Социјална заштита ученика реализује се на основу програма социјалне заштите ученика, који чини део школског програма. </w:t>
            </w:r>
          </w:p>
          <w:p w:rsidR="00E72971" w:rsidRPr="009B7F25" w:rsidRDefault="00E72971" w:rsidP="00E72971">
            <w:pPr>
              <w:pStyle w:val="Default"/>
              <w:jc w:val="both"/>
              <w:rPr>
                <w:color w:val="auto"/>
              </w:rPr>
            </w:pPr>
            <w:r w:rsidRPr="009B7F25">
              <w:rPr>
                <w:color w:val="auto"/>
              </w:rPr>
              <w:t>Тим за социјалну заштиту ученика (Селма Подбића</w:t>
            </w:r>
            <w:r w:rsidR="003643B9" w:rsidRPr="009B7F25">
              <w:rPr>
                <w:color w:val="auto"/>
              </w:rPr>
              <w:t>нин, Сафет Бећировић) је у току школске године  одржао четири</w:t>
            </w:r>
            <w:r w:rsidRPr="009B7F25">
              <w:rPr>
                <w:color w:val="auto"/>
              </w:rPr>
              <w:t xml:space="preserve"> састанка са следећим дневним редом:</w:t>
            </w:r>
          </w:p>
          <w:p w:rsidR="00E72971" w:rsidRPr="009B7F25" w:rsidRDefault="00E72971" w:rsidP="00E72971">
            <w:pPr>
              <w:pStyle w:val="Default"/>
              <w:jc w:val="both"/>
              <w:rPr>
                <w:color w:val="auto"/>
              </w:rPr>
            </w:pPr>
            <w:r w:rsidRPr="009B7F25">
              <w:rPr>
                <w:color w:val="auto"/>
              </w:rPr>
              <w:t>-</w:t>
            </w:r>
            <w:r w:rsidRPr="009B7F25">
              <w:rPr>
                <w:color w:val="auto"/>
              </w:rPr>
              <w:tab/>
              <w:t>Упознавање наставника са Програмом социјалне заштите ученика;</w:t>
            </w:r>
          </w:p>
          <w:p w:rsidR="00E72971" w:rsidRPr="009B7F25" w:rsidRDefault="00E72971" w:rsidP="00E72971">
            <w:pPr>
              <w:pStyle w:val="Default"/>
              <w:jc w:val="both"/>
              <w:rPr>
                <w:color w:val="auto"/>
              </w:rPr>
            </w:pPr>
            <w:r w:rsidRPr="009B7F25">
              <w:rPr>
                <w:color w:val="auto"/>
              </w:rPr>
              <w:t>На данашњем састанку, члановима тима је предочено да су представници школе и наставници упознати на наставничком већу о начину реализације Програма социјалне заштите ученика. На наставничком већу предложен је план рада тима и састанци са школским представницима (педагог и директор школе) где ће бити информисани са активностима тима у реализацији програма социјалне заштите ученика.</w:t>
            </w:r>
          </w:p>
          <w:p w:rsidR="00E72971" w:rsidRPr="009B7F25" w:rsidRDefault="00E72971" w:rsidP="00E72971">
            <w:pPr>
              <w:pStyle w:val="Default"/>
              <w:jc w:val="both"/>
              <w:rPr>
                <w:color w:val="auto"/>
              </w:rPr>
            </w:pPr>
            <w:r w:rsidRPr="009B7F25">
              <w:rPr>
                <w:color w:val="auto"/>
              </w:rPr>
              <w:t>Доказ: Записник са седнице Наставничког већа</w:t>
            </w:r>
          </w:p>
          <w:p w:rsidR="003643B9" w:rsidRPr="009B7F25" w:rsidRDefault="003643B9" w:rsidP="00E72971">
            <w:pPr>
              <w:pStyle w:val="Default"/>
              <w:jc w:val="both"/>
              <w:rPr>
                <w:color w:val="auto"/>
              </w:rPr>
            </w:pPr>
            <w:r w:rsidRPr="009B7F25">
              <w:rPr>
                <w:color w:val="auto"/>
              </w:rPr>
              <w:t xml:space="preserve">На почетку школске године педагог школе је спровео Анкету „Социјална карта ученика“ у школи. Подаци анкетирања </w:t>
            </w:r>
            <w:r w:rsidR="00544A16" w:rsidRPr="009B7F25">
              <w:rPr>
                <w:color w:val="auto"/>
              </w:rPr>
              <w:t>су послужили за хуманитарне акције Црвеног крста и деделовање школе у потребним моментима, као и донације.</w:t>
            </w:r>
          </w:p>
          <w:p w:rsidR="00E72971" w:rsidRPr="009B7F25" w:rsidRDefault="00E72971" w:rsidP="00E72971">
            <w:pPr>
              <w:pStyle w:val="Default"/>
              <w:jc w:val="both"/>
              <w:rPr>
                <w:color w:val="auto"/>
              </w:rPr>
            </w:pPr>
            <w:r w:rsidRPr="009B7F25">
              <w:rPr>
                <w:color w:val="auto"/>
              </w:rPr>
              <w:t>-</w:t>
            </w:r>
            <w:r w:rsidRPr="009B7F25">
              <w:rPr>
                <w:color w:val="auto"/>
              </w:rPr>
              <w:tab/>
              <w:t>Организовање хуманитарних акција на нивоу школе за ученике слабијег материјалног стања</w:t>
            </w:r>
            <w:r w:rsidR="00544A16" w:rsidRPr="009B7F25">
              <w:rPr>
                <w:color w:val="auto"/>
              </w:rPr>
              <w:t>.</w:t>
            </w:r>
          </w:p>
          <w:p w:rsidR="00E72971" w:rsidRPr="009B7F25" w:rsidRDefault="00E72971" w:rsidP="00E72971">
            <w:pPr>
              <w:pStyle w:val="Default"/>
              <w:jc w:val="both"/>
              <w:rPr>
                <w:color w:val="auto"/>
              </w:rPr>
            </w:pPr>
            <w:r w:rsidRPr="009B7F25">
              <w:rPr>
                <w:color w:val="auto"/>
              </w:rPr>
              <w:t>У сарадњи са ученичком организацијом ООЦК школе и наставницима организована је хуманитарна акција на нивоу школе која је имала за циљ да ученицима слабијег материјалног стања обезбеди помоћ у школском прибору, књигама и исхрани ученика у ђачкој кухињи (бесплатни оброци). На састанку тима је речено да су састављени спискови ученика са слабијим материјалним стањем, те да им је обезбеђена помоћ у књигама, прибору и исхрани.</w:t>
            </w:r>
          </w:p>
          <w:p w:rsidR="00E72971" w:rsidRPr="009B7F25" w:rsidRDefault="00E72971" w:rsidP="00E72971">
            <w:pPr>
              <w:pStyle w:val="Default"/>
              <w:jc w:val="both"/>
              <w:rPr>
                <w:color w:val="auto"/>
              </w:rPr>
            </w:pPr>
            <w:r w:rsidRPr="009B7F25">
              <w:rPr>
                <w:color w:val="auto"/>
              </w:rPr>
              <w:t>Доказ: Додељена помоћ, сајт школе</w:t>
            </w:r>
          </w:p>
          <w:p w:rsidR="00E72971" w:rsidRPr="009B7F25" w:rsidRDefault="00544A16" w:rsidP="00E72971">
            <w:pPr>
              <w:pStyle w:val="Default"/>
              <w:jc w:val="both"/>
              <w:rPr>
                <w:color w:val="auto"/>
              </w:rPr>
            </w:pPr>
            <w:r w:rsidRPr="009B7F25">
              <w:rPr>
                <w:color w:val="auto"/>
              </w:rPr>
              <w:t>-</w:t>
            </w:r>
            <w:r w:rsidRPr="009B7F25">
              <w:rPr>
                <w:color w:val="auto"/>
              </w:rPr>
              <w:tab/>
              <w:t>Хуманитарна акција „Друг другу“ прикупљање новчаних средстава за потребе лечења дечака.</w:t>
            </w:r>
          </w:p>
          <w:p w:rsidR="00E72971" w:rsidRPr="009B7F25" w:rsidRDefault="00E72971" w:rsidP="00E72971">
            <w:pPr>
              <w:pStyle w:val="Default"/>
              <w:jc w:val="both"/>
              <w:rPr>
                <w:color w:val="auto"/>
              </w:rPr>
            </w:pPr>
            <w:r w:rsidRPr="009B7F25">
              <w:rPr>
                <w:color w:val="auto"/>
              </w:rPr>
              <w:t>Док</w:t>
            </w:r>
            <w:r w:rsidR="00544A16" w:rsidRPr="009B7F25">
              <w:rPr>
                <w:color w:val="auto"/>
              </w:rPr>
              <w:t xml:space="preserve">аз: </w:t>
            </w:r>
            <w:r w:rsidRPr="009B7F25">
              <w:rPr>
                <w:color w:val="auto"/>
              </w:rPr>
              <w:t xml:space="preserve"> сајт школе</w:t>
            </w:r>
          </w:p>
          <w:p w:rsidR="00E72971" w:rsidRPr="009B7F25" w:rsidRDefault="00E72971" w:rsidP="00E72971">
            <w:pPr>
              <w:pStyle w:val="Default"/>
              <w:jc w:val="right"/>
              <w:rPr>
                <w:color w:val="auto"/>
              </w:rPr>
            </w:pPr>
            <w:r w:rsidRPr="009B7F25">
              <w:rPr>
                <w:color w:val="auto"/>
              </w:rPr>
              <w:t>Сафет Бећировић</w:t>
            </w:r>
          </w:p>
          <w:p w:rsidR="00E72971" w:rsidRPr="009B7F25" w:rsidRDefault="00E72971" w:rsidP="00E72971"/>
        </w:tc>
      </w:tr>
    </w:tbl>
    <w:p w:rsidR="00506921" w:rsidRPr="009B7F25" w:rsidRDefault="00506921">
      <w:pPr>
        <w:tabs>
          <w:tab w:val="left" w:pos="0"/>
          <w:tab w:val="left" w:pos="840"/>
          <w:tab w:val="left" w:pos="1440"/>
          <w:tab w:val="left" w:pos="1680"/>
        </w:tabs>
        <w:jc w:val="both"/>
        <w:rPr>
          <w:color w:val="FF0000"/>
        </w:rPr>
      </w:pPr>
    </w:p>
    <w:p w:rsidR="00DA3D7D" w:rsidRPr="009B7F25" w:rsidRDefault="00DA3D7D">
      <w:pPr>
        <w:tabs>
          <w:tab w:val="left" w:pos="0"/>
          <w:tab w:val="left" w:pos="840"/>
          <w:tab w:val="left" w:pos="1440"/>
          <w:tab w:val="left" w:pos="1680"/>
        </w:tabs>
        <w:jc w:val="both"/>
        <w:rPr>
          <w:color w:val="FF0000"/>
        </w:rPr>
      </w:pPr>
    </w:p>
    <w:p w:rsidR="00DA3D7D" w:rsidRPr="009B7F25" w:rsidRDefault="00DA3D7D">
      <w:pPr>
        <w:tabs>
          <w:tab w:val="left" w:pos="0"/>
          <w:tab w:val="left" w:pos="840"/>
          <w:tab w:val="left" w:pos="1440"/>
          <w:tab w:val="left" w:pos="1680"/>
        </w:tabs>
        <w:jc w:val="both"/>
        <w:rPr>
          <w:color w:val="FF0000"/>
        </w:rPr>
      </w:pPr>
    </w:p>
    <w:p w:rsidR="00DA3D7D" w:rsidRPr="009B7F25" w:rsidRDefault="00DA3D7D">
      <w:pPr>
        <w:tabs>
          <w:tab w:val="left" w:pos="0"/>
          <w:tab w:val="left" w:pos="840"/>
          <w:tab w:val="left" w:pos="1440"/>
          <w:tab w:val="left" w:pos="1680"/>
        </w:tabs>
        <w:jc w:val="both"/>
        <w:rPr>
          <w:color w:val="FF0000"/>
        </w:rPr>
      </w:pPr>
    </w:p>
    <w:p w:rsidR="00DA3D7D" w:rsidRPr="009B7F25" w:rsidRDefault="00DA3D7D">
      <w:pPr>
        <w:tabs>
          <w:tab w:val="left" w:pos="0"/>
          <w:tab w:val="left" w:pos="840"/>
          <w:tab w:val="left" w:pos="1440"/>
          <w:tab w:val="left" w:pos="1680"/>
        </w:tabs>
        <w:jc w:val="both"/>
        <w:rPr>
          <w:color w:val="FF0000"/>
        </w:rPr>
      </w:pPr>
    </w:p>
    <w:p w:rsidR="00DA3D7D" w:rsidRPr="009B7F25" w:rsidRDefault="00DA3D7D">
      <w:pPr>
        <w:tabs>
          <w:tab w:val="left" w:pos="0"/>
          <w:tab w:val="left" w:pos="840"/>
          <w:tab w:val="left" w:pos="1440"/>
          <w:tab w:val="left" w:pos="1680"/>
        </w:tabs>
        <w:jc w:val="both"/>
        <w:rPr>
          <w:color w:val="FF0000"/>
        </w:rPr>
      </w:pPr>
    </w:p>
    <w:p w:rsidR="00DA3D7D" w:rsidRPr="009B7F25" w:rsidRDefault="00DA3D7D">
      <w:pPr>
        <w:tabs>
          <w:tab w:val="left" w:pos="0"/>
          <w:tab w:val="left" w:pos="840"/>
          <w:tab w:val="left" w:pos="1440"/>
          <w:tab w:val="left" w:pos="1680"/>
        </w:tabs>
        <w:jc w:val="both"/>
        <w:rPr>
          <w:color w:val="FF0000"/>
        </w:rPr>
      </w:pPr>
    </w:p>
    <w:p w:rsidR="00DA3D7D" w:rsidRPr="009B7F25" w:rsidRDefault="00DA3D7D">
      <w:pPr>
        <w:tabs>
          <w:tab w:val="left" w:pos="0"/>
          <w:tab w:val="left" w:pos="840"/>
          <w:tab w:val="left" w:pos="1440"/>
          <w:tab w:val="left" w:pos="1680"/>
        </w:tabs>
        <w:jc w:val="both"/>
        <w:rPr>
          <w:color w:val="FF0000"/>
        </w:rPr>
      </w:pPr>
    </w:p>
    <w:p w:rsidR="00DA3D7D" w:rsidRPr="009B7F25" w:rsidRDefault="00DA3D7D">
      <w:pPr>
        <w:tabs>
          <w:tab w:val="left" w:pos="0"/>
          <w:tab w:val="left" w:pos="840"/>
          <w:tab w:val="left" w:pos="1440"/>
          <w:tab w:val="left" w:pos="1680"/>
        </w:tabs>
        <w:jc w:val="both"/>
        <w:rPr>
          <w:color w:val="FF0000"/>
        </w:rPr>
      </w:pPr>
    </w:p>
    <w:p w:rsidR="00DA3D7D" w:rsidRPr="009B7F25" w:rsidRDefault="00DA3D7D">
      <w:pPr>
        <w:tabs>
          <w:tab w:val="left" w:pos="0"/>
          <w:tab w:val="left" w:pos="840"/>
          <w:tab w:val="left" w:pos="1440"/>
          <w:tab w:val="left" w:pos="1680"/>
        </w:tabs>
        <w:jc w:val="both"/>
        <w:rPr>
          <w:color w:val="FF0000"/>
        </w:rPr>
      </w:pPr>
    </w:p>
    <w:p w:rsidR="00E178F2" w:rsidRPr="009B7F25" w:rsidRDefault="00E178F2">
      <w:pPr>
        <w:tabs>
          <w:tab w:val="left" w:pos="0"/>
          <w:tab w:val="left" w:pos="840"/>
          <w:tab w:val="left" w:pos="1440"/>
          <w:tab w:val="left" w:pos="1680"/>
        </w:tabs>
        <w:jc w:val="both"/>
        <w:rPr>
          <w:color w:val="FF0000"/>
        </w:rPr>
      </w:pPr>
    </w:p>
    <w:p w:rsidR="00622C4D" w:rsidRPr="009B7F25" w:rsidRDefault="00622C4D" w:rsidP="00622C4D">
      <w:pPr>
        <w:pStyle w:val="Heading2"/>
        <w:numPr>
          <w:ilvl w:val="1"/>
          <w:numId w:val="4"/>
        </w:numPr>
        <w:rPr>
          <w:rFonts w:ascii="Times New Roman" w:hAnsi="Times New Roman"/>
        </w:rPr>
      </w:pPr>
      <w:bookmarkStart w:id="192" w:name="_Toc145401827"/>
      <w:r w:rsidRPr="009B7F25">
        <w:rPr>
          <w:rFonts w:ascii="Times New Roman" w:hAnsi="Times New Roman"/>
        </w:rPr>
        <w:t>Тим за сарадњу са породицом</w:t>
      </w:r>
      <w:bookmarkEnd w:id="192"/>
    </w:p>
    <w:p w:rsidR="00622C4D" w:rsidRPr="009B7F25" w:rsidRDefault="00622C4D">
      <w:pPr>
        <w:tabs>
          <w:tab w:val="left" w:pos="0"/>
          <w:tab w:val="left" w:pos="840"/>
          <w:tab w:val="left" w:pos="1440"/>
          <w:tab w:val="left" w:pos="1680"/>
        </w:tabs>
        <w:jc w:val="both"/>
      </w:pPr>
    </w:p>
    <w:p w:rsidR="00622C4D" w:rsidRPr="009B7F25" w:rsidRDefault="00622C4D" w:rsidP="00622C4D">
      <w:pPr>
        <w:jc w:val="center"/>
      </w:pPr>
      <w:r w:rsidRPr="009B7F25">
        <w:t>Извештај о раду тима</w:t>
      </w:r>
    </w:p>
    <w:p w:rsidR="00622C4D" w:rsidRPr="009B7F25" w:rsidRDefault="00622C4D" w:rsidP="00622C4D"/>
    <w:tbl>
      <w:tblPr>
        <w:tblStyle w:val="TableGrid"/>
        <w:tblW w:w="10173" w:type="dxa"/>
        <w:tblLook w:val="04A0"/>
      </w:tblPr>
      <w:tblGrid>
        <w:gridCol w:w="2130"/>
        <w:gridCol w:w="2130"/>
        <w:gridCol w:w="3078"/>
        <w:gridCol w:w="2835"/>
      </w:tblGrid>
      <w:tr w:rsidR="00544A16" w:rsidRPr="009B7F25" w:rsidTr="00622C4D">
        <w:trPr>
          <w:trHeight w:val="207"/>
        </w:trPr>
        <w:tc>
          <w:tcPr>
            <w:tcW w:w="2130"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lastRenderedPageBreak/>
              <w:t>Тим</w:t>
            </w:r>
          </w:p>
        </w:tc>
        <w:tc>
          <w:tcPr>
            <w:tcW w:w="2130"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Број састанака</w:t>
            </w:r>
          </w:p>
        </w:tc>
        <w:tc>
          <w:tcPr>
            <w:tcW w:w="3078"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Време одржавања</w:t>
            </w:r>
          </w:p>
        </w:tc>
        <w:tc>
          <w:tcPr>
            <w:tcW w:w="2835"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Запажања</w:t>
            </w:r>
          </w:p>
        </w:tc>
      </w:tr>
      <w:tr w:rsidR="00544A16" w:rsidRPr="009B7F25" w:rsidTr="00622C4D">
        <w:tc>
          <w:tcPr>
            <w:tcW w:w="2130"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Тим</w:t>
            </w:r>
            <w:r w:rsidR="00C204D8" w:rsidRPr="009B7F25">
              <w:t xml:space="preserve"> </w:t>
            </w:r>
            <w:r w:rsidRPr="009B7F25">
              <w:t>за</w:t>
            </w:r>
            <w:r w:rsidR="00C204D8" w:rsidRPr="009B7F25">
              <w:t xml:space="preserve"> </w:t>
            </w:r>
            <w:r w:rsidRPr="009B7F25">
              <w:t>сарадњу са породицом</w:t>
            </w:r>
          </w:p>
        </w:tc>
        <w:tc>
          <w:tcPr>
            <w:tcW w:w="2130" w:type="dxa"/>
            <w:tcBorders>
              <w:top w:val="single" w:sz="4" w:space="0" w:color="auto"/>
              <w:left w:val="single" w:sz="4" w:space="0" w:color="auto"/>
              <w:bottom w:val="single" w:sz="4" w:space="0" w:color="auto"/>
              <w:right w:val="single" w:sz="4" w:space="0" w:color="auto"/>
            </w:tcBorders>
            <w:hideMark/>
          </w:tcPr>
          <w:p w:rsidR="00622C4D" w:rsidRPr="009B7F25" w:rsidRDefault="00544A16">
            <w:pPr>
              <w:jc w:val="center"/>
              <w:rPr>
                <w:lang w:eastAsia="zh-CN"/>
              </w:rPr>
            </w:pPr>
            <w:r w:rsidRPr="009B7F25">
              <w:t>4</w:t>
            </w:r>
          </w:p>
        </w:tc>
        <w:tc>
          <w:tcPr>
            <w:tcW w:w="3078"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Током године</w:t>
            </w:r>
          </w:p>
        </w:tc>
        <w:tc>
          <w:tcPr>
            <w:tcW w:w="2835"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реализација према планираном</w:t>
            </w:r>
          </w:p>
        </w:tc>
      </w:tr>
    </w:tbl>
    <w:p w:rsidR="00622C4D" w:rsidRPr="009B7F25" w:rsidRDefault="00622C4D" w:rsidP="00622C4D">
      <w:pPr>
        <w:rPr>
          <w:color w:val="FF0000"/>
        </w:rPr>
      </w:pPr>
    </w:p>
    <w:p w:rsidR="00622C4D" w:rsidRPr="009B7F25" w:rsidRDefault="00622C4D" w:rsidP="00622C4D">
      <w:pPr>
        <w:rPr>
          <w:color w:val="FF0000"/>
        </w:rPr>
      </w:pPr>
    </w:p>
    <w:p w:rsidR="00622C4D" w:rsidRPr="009B7F25" w:rsidRDefault="00622C4D" w:rsidP="00622C4D">
      <w:pPr>
        <w:jc w:val="center"/>
      </w:pPr>
      <w:r w:rsidRPr="009B7F25">
        <w:t>Наративни извештај</w:t>
      </w:r>
    </w:p>
    <w:tbl>
      <w:tblPr>
        <w:tblStyle w:val="TableGrid"/>
        <w:tblW w:w="10173" w:type="dxa"/>
        <w:tblLook w:val="04A0"/>
      </w:tblPr>
      <w:tblGrid>
        <w:gridCol w:w="10173"/>
      </w:tblGrid>
      <w:tr w:rsidR="00544A16" w:rsidRPr="009B7F25" w:rsidTr="00544A16">
        <w:tc>
          <w:tcPr>
            <w:tcW w:w="10173" w:type="dxa"/>
            <w:tcBorders>
              <w:top w:val="single" w:sz="4" w:space="0" w:color="auto"/>
              <w:left w:val="single" w:sz="4" w:space="0" w:color="auto"/>
              <w:bottom w:val="single" w:sz="4" w:space="0" w:color="auto"/>
              <w:right w:val="single" w:sz="4" w:space="0" w:color="auto"/>
            </w:tcBorders>
          </w:tcPr>
          <w:p w:rsidR="00622C4D" w:rsidRPr="009B7F25" w:rsidRDefault="00622C4D">
            <w:pPr>
              <w:pStyle w:val="Default"/>
              <w:jc w:val="both"/>
              <w:rPr>
                <w:color w:val="auto"/>
              </w:rPr>
            </w:pPr>
            <w:r w:rsidRPr="009B7F25">
              <w:rPr>
                <w:color w:val="auto"/>
              </w:rPr>
              <w:t xml:space="preserve">            Тим за сарадњу са породицом у овој школској години чинили су: Сафет Бећировић, педагог; Денис Капиџић, про</w:t>
            </w:r>
            <w:r w:rsidR="00544A16" w:rsidRPr="009B7F25">
              <w:rPr>
                <w:color w:val="auto"/>
              </w:rPr>
              <w:t xml:space="preserve">фесор географије; </w:t>
            </w:r>
            <w:r w:rsidR="00DA3D7D" w:rsidRPr="009B7F25">
              <w:rPr>
                <w:color w:val="auto"/>
              </w:rPr>
              <w:t>Саида Салиагић</w:t>
            </w:r>
            <w:r w:rsidRPr="009B7F25">
              <w:rPr>
                <w:color w:val="auto"/>
              </w:rPr>
              <w:t>, учитељица.</w:t>
            </w:r>
          </w:p>
          <w:p w:rsidR="00622C4D" w:rsidRPr="009B7F25" w:rsidRDefault="00622C4D">
            <w:pPr>
              <w:pStyle w:val="Default"/>
              <w:jc w:val="both"/>
              <w:rPr>
                <w:color w:val="auto"/>
              </w:rPr>
            </w:pPr>
            <w:r w:rsidRPr="009B7F25">
              <w:rPr>
                <w:color w:val="auto"/>
              </w:rPr>
              <w:tab/>
              <w:t>Тим се састајао по потреби и расправљао о значајним питањима из наше области.</w:t>
            </w:r>
          </w:p>
          <w:p w:rsidR="00544A16" w:rsidRPr="009B7F25" w:rsidRDefault="00544A16">
            <w:pPr>
              <w:pStyle w:val="Default"/>
              <w:jc w:val="both"/>
              <w:rPr>
                <w:color w:val="auto"/>
              </w:rPr>
            </w:pPr>
            <w:r w:rsidRPr="009B7F25">
              <w:rPr>
                <w:color w:val="auto"/>
              </w:rPr>
              <w:t>Педагог школе је на почетку школске године припремио предавање за породице првака на тему „Припрема првака за полазак у школу“. Предавање је одржано на првом родитељском састанку.</w:t>
            </w:r>
          </w:p>
          <w:p w:rsidR="00622C4D" w:rsidRPr="009B7F25" w:rsidRDefault="00544A16">
            <w:pPr>
              <w:pStyle w:val="Default"/>
              <w:jc w:val="both"/>
              <w:rPr>
                <w:color w:val="auto"/>
              </w:rPr>
            </w:pPr>
            <w:r w:rsidRPr="009B7F25">
              <w:rPr>
                <w:color w:val="auto"/>
              </w:rPr>
              <w:tab/>
              <w:t>М</w:t>
            </w:r>
            <w:r w:rsidR="00622C4D" w:rsidRPr="009B7F25">
              <w:rPr>
                <w:color w:val="auto"/>
              </w:rPr>
              <w:t>ожемо да констатујемо да разредне старешине немају проблема са родитељима ове школе, да је сарадња са њима на задовољавајућем нивоу. Да је Тим задовољан сарадњом са родитељима на свим нивоима.</w:t>
            </w:r>
          </w:p>
          <w:p w:rsidR="00544A16" w:rsidRPr="009B7F25" w:rsidRDefault="00544A16">
            <w:pPr>
              <w:pStyle w:val="Default"/>
              <w:jc w:val="both"/>
              <w:rPr>
                <w:color w:val="auto"/>
              </w:rPr>
            </w:pPr>
            <w:r w:rsidRPr="009B7F25">
              <w:rPr>
                <w:color w:val="auto"/>
              </w:rPr>
              <w:t>Тим је током целе школске године радио на успостављању сарадње породице са свим дешавањима и активностима у школи (пријем првака у Дечији савез, Хуманитарне акције, Хуманитарни базар, Дан школе и сл.)</w:t>
            </w:r>
          </w:p>
          <w:p w:rsidR="00544A16" w:rsidRPr="009B7F25" w:rsidRDefault="00544A16">
            <w:pPr>
              <w:pStyle w:val="Default"/>
              <w:jc w:val="both"/>
              <w:rPr>
                <w:color w:val="auto"/>
              </w:rPr>
            </w:pPr>
            <w:r w:rsidRPr="009B7F25">
              <w:rPr>
                <w:color w:val="auto"/>
              </w:rPr>
              <w:t>Треба напоменути да је представник Тима присуствовао Савету родитеља.</w:t>
            </w:r>
          </w:p>
          <w:p w:rsidR="00622C4D" w:rsidRPr="009B7F25" w:rsidRDefault="00544A16">
            <w:pPr>
              <w:pStyle w:val="Default"/>
              <w:jc w:val="right"/>
              <w:rPr>
                <w:color w:val="auto"/>
              </w:rPr>
            </w:pPr>
            <w:r w:rsidRPr="009B7F25">
              <w:rPr>
                <w:color w:val="auto"/>
              </w:rPr>
              <w:t>Сафет Бећировић</w:t>
            </w:r>
          </w:p>
          <w:p w:rsidR="00622C4D" w:rsidRPr="009B7F25" w:rsidRDefault="00622C4D">
            <w:pPr>
              <w:pStyle w:val="Default"/>
              <w:jc w:val="right"/>
              <w:rPr>
                <w:color w:val="auto"/>
              </w:rPr>
            </w:pPr>
          </w:p>
        </w:tc>
      </w:tr>
    </w:tbl>
    <w:p w:rsidR="00622C4D" w:rsidRPr="009B7F25" w:rsidRDefault="00622C4D" w:rsidP="00622C4D">
      <w:pPr>
        <w:rPr>
          <w:color w:val="FF0000"/>
        </w:rPr>
      </w:pPr>
    </w:p>
    <w:p w:rsidR="00AC7DDF" w:rsidRPr="009B7F25" w:rsidRDefault="00AC7DDF" w:rsidP="00622C4D">
      <w:pPr>
        <w:rPr>
          <w:color w:val="FF0000"/>
        </w:rPr>
      </w:pPr>
    </w:p>
    <w:p w:rsidR="00AC7DDF" w:rsidRPr="009B7F25" w:rsidRDefault="00AC7DDF" w:rsidP="00622C4D">
      <w:pPr>
        <w:rPr>
          <w:color w:val="FF0000"/>
        </w:rPr>
      </w:pPr>
    </w:p>
    <w:p w:rsidR="00622C4D" w:rsidRPr="009B7F25" w:rsidRDefault="00622C4D" w:rsidP="00622C4D">
      <w:pPr>
        <w:pStyle w:val="Heading2"/>
        <w:numPr>
          <w:ilvl w:val="1"/>
          <w:numId w:val="4"/>
        </w:numPr>
        <w:rPr>
          <w:rFonts w:ascii="Times New Roman" w:hAnsi="Times New Roman"/>
        </w:rPr>
      </w:pPr>
      <w:bookmarkStart w:id="193" w:name="_Toc145401828"/>
      <w:r w:rsidRPr="009B7F25">
        <w:rPr>
          <w:rFonts w:ascii="Times New Roman" w:hAnsi="Times New Roman"/>
        </w:rPr>
        <w:t>Тим за пројекте</w:t>
      </w:r>
      <w:bookmarkEnd w:id="193"/>
    </w:p>
    <w:p w:rsidR="00622C4D" w:rsidRPr="009B7F25" w:rsidRDefault="00622C4D" w:rsidP="00622C4D"/>
    <w:p w:rsidR="00622C4D" w:rsidRPr="009B7F25" w:rsidRDefault="00622C4D" w:rsidP="00622C4D">
      <w:pPr>
        <w:jc w:val="center"/>
      </w:pPr>
      <w:r w:rsidRPr="009B7F25">
        <w:t>Извештај о раду тима</w:t>
      </w:r>
    </w:p>
    <w:p w:rsidR="00622C4D" w:rsidRPr="009B7F25" w:rsidRDefault="00622C4D" w:rsidP="00622C4D"/>
    <w:tbl>
      <w:tblPr>
        <w:tblStyle w:val="TableGrid"/>
        <w:tblW w:w="10173" w:type="dxa"/>
        <w:tblLook w:val="04A0"/>
      </w:tblPr>
      <w:tblGrid>
        <w:gridCol w:w="2130"/>
        <w:gridCol w:w="2130"/>
        <w:gridCol w:w="3078"/>
        <w:gridCol w:w="2835"/>
      </w:tblGrid>
      <w:tr w:rsidR="00622C4D" w:rsidRPr="009B7F25" w:rsidTr="00622C4D">
        <w:trPr>
          <w:trHeight w:val="207"/>
        </w:trPr>
        <w:tc>
          <w:tcPr>
            <w:tcW w:w="2130"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Тим</w:t>
            </w:r>
          </w:p>
        </w:tc>
        <w:tc>
          <w:tcPr>
            <w:tcW w:w="2130"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Број састанака</w:t>
            </w:r>
          </w:p>
        </w:tc>
        <w:tc>
          <w:tcPr>
            <w:tcW w:w="3078"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Време одржавања</w:t>
            </w:r>
          </w:p>
        </w:tc>
        <w:tc>
          <w:tcPr>
            <w:tcW w:w="2835"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Запажања</w:t>
            </w:r>
          </w:p>
        </w:tc>
      </w:tr>
      <w:tr w:rsidR="00622C4D" w:rsidRPr="009B7F25" w:rsidTr="00622C4D">
        <w:trPr>
          <w:trHeight w:val="246"/>
        </w:trPr>
        <w:tc>
          <w:tcPr>
            <w:tcW w:w="2130" w:type="dxa"/>
            <w:tcBorders>
              <w:top w:val="single" w:sz="4" w:space="0" w:color="auto"/>
              <w:left w:val="single" w:sz="4" w:space="0" w:color="auto"/>
              <w:bottom w:val="single" w:sz="4" w:space="0" w:color="auto"/>
              <w:right w:val="single" w:sz="4" w:space="0" w:color="auto"/>
            </w:tcBorders>
            <w:hideMark/>
          </w:tcPr>
          <w:p w:rsidR="00622C4D" w:rsidRPr="009B7F25" w:rsidRDefault="00622C4D">
            <w:pPr>
              <w:pStyle w:val="Heading3"/>
              <w:jc w:val="center"/>
              <w:outlineLvl w:val="2"/>
              <w:rPr>
                <w:rFonts w:ascii="Times New Roman" w:hAnsi="Times New Roman"/>
                <w:b w:val="0"/>
                <w:sz w:val="24"/>
                <w:szCs w:val="24"/>
              </w:rPr>
            </w:pPr>
            <w:bookmarkStart w:id="194" w:name="_Toc141794371"/>
            <w:bookmarkStart w:id="195" w:name="_Toc141794720"/>
            <w:bookmarkStart w:id="196" w:name="_Toc145401829"/>
            <w:r w:rsidRPr="009B7F25">
              <w:rPr>
                <w:rFonts w:ascii="Times New Roman" w:hAnsi="Times New Roman"/>
                <w:b w:val="0"/>
              </w:rPr>
              <w:t>Тим</w:t>
            </w:r>
            <w:r w:rsidRPr="009B7F25">
              <w:rPr>
                <w:rFonts w:ascii="Times New Roman" w:hAnsi="Times New Roman"/>
                <w:b w:val="0"/>
                <w:sz w:val="24"/>
                <w:szCs w:val="24"/>
              </w:rPr>
              <w:t xml:space="preserve"> за пројекте</w:t>
            </w:r>
            <w:bookmarkEnd w:id="194"/>
            <w:bookmarkEnd w:id="195"/>
            <w:bookmarkEnd w:id="196"/>
          </w:p>
        </w:tc>
        <w:tc>
          <w:tcPr>
            <w:tcW w:w="2130"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3</w:t>
            </w:r>
          </w:p>
        </w:tc>
        <w:tc>
          <w:tcPr>
            <w:tcW w:w="3078"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Током године</w:t>
            </w:r>
          </w:p>
        </w:tc>
        <w:tc>
          <w:tcPr>
            <w:tcW w:w="2835" w:type="dxa"/>
            <w:tcBorders>
              <w:top w:val="single" w:sz="4" w:space="0" w:color="auto"/>
              <w:left w:val="single" w:sz="4" w:space="0" w:color="auto"/>
              <w:bottom w:val="single" w:sz="4" w:space="0" w:color="auto"/>
              <w:right w:val="single" w:sz="4" w:space="0" w:color="auto"/>
            </w:tcBorders>
            <w:hideMark/>
          </w:tcPr>
          <w:p w:rsidR="00622C4D" w:rsidRPr="009B7F25" w:rsidRDefault="00622C4D">
            <w:pPr>
              <w:jc w:val="center"/>
              <w:rPr>
                <w:lang w:eastAsia="zh-CN"/>
              </w:rPr>
            </w:pPr>
            <w:r w:rsidRPr="009B7F25">
              <w:t>реализација према планираном</w:t>
            </w:r>
          </w:p>
        </w:tc>
      </w:tr>
    </w:tbl>
    <w:p w:rsidR="00622C4D" w:rsidRPr="009B7F25" w:rsidRDefault="00622C4D" w:rsidP="00622C4D"/>
    <w:p w:rsidR="00622C4D" w:rsidRPr="009B7F25" w:rsidRDefault="00622C4D" w:rsidP="00622C4D"/>
    <w:p w:rsidR="00622C4D" w:rsidRPr="009B7F25" w:rsidRDefault="00622C4D" w:rsidP="00622C4D"/>
    <w:p w:rsidR="00622C4D" w:rsidRPr="009B7F25" w:rsidRDefault="00622C4D" w:rsidP="00622C4D">
      <w:pPr>
        <w:jc w:val="center"/>
      </w:pPr>
      <w:r w:rsidRPr="009B7F25">
        <w:t>Наративни извештај</w:t>
      </w:r>
    </w:p>
    <w:tbl>
      <w:tblPr>
        <w:tblStyle w:val="TableGrid"/>
        <w:tblW w:w="10173" w:type="dxa"/>
        <w:tblLook w:val="04A0"/>
      </w:tblPr>
      <w:tblGrid>
        <w:gridCol w:w="10173"/>
      </w:tblGrid>
      <w:tr w:rsidR="00622C4D" w:rsidRPr="009B7F25" w:rsidTr="00622C4D">
        <w:tc>
          <w:tcPr>
            <w:tcW w:w="10173" w:type="dxa"/>
            <w:tcBorders>
              <w:top w:val="single" w:sz="4" w:space="0" w:color="auto"/>
              <w:left w:val="single" w:sz="4" w:space="0" w:color="auto"/>
              <w:bottom w:val="single" w:sz="4" w:space="0" w:color="auto"/>
              <w:right w:val="single" w:sz="4" w:space="0" w:color="auto"/>
            </w:tcBorders>
            <w:hideMark/>
          </w:tcPr>
          <w:p w:rsidR="00622C4D" w:rsidRPr="009B7F25" w:rsidRDefault="00DA3D7D">
            <w:pPr>
              <w:pStyle w:val="Default"/>
              <w:jc w:val="both"/>
              <w:rPr>
                <w:color w:val="auto"/>
              </w:rPr>
            </w:pPr>
            <w:r w:rsidRPr="009B7F25">
              <w:rPr>
                <w:color w:val="auto"/>
              </w:rPr>
              <w:t>У школској 2024/2025</w:t>
            </w:r>
            <w:r w:rsidR="007359D8" w:rsidRPr="009B7F25">
              <w:rPr>
                <w:color w:val="auto"/>
              </w:rPr>
              <w:t>. години нис</w:t>
            </w:r>
            <w:r w:rsidR="00B52508" w:rsidRPr="009B7F25">
              <w:rPr>
                <w:color w:val="auto"/>
              </w:rPr>
              <w:t>у реализовани пројекти.</w:t>
            </w:r>
          </w:p>
          <w:p w:rsidR="00DA3D7D" w:rsidRPr="009B7F25" w:rsidRDefault="00DA3D7D">
            <w:pPr>
              <w:pStyle w:val="Default"/>
              <w:jc w:val="both"/>
              <w:rPr>
                <w:color w:val="auto"/>
              </w:rPr>
            </w:pPr>
          </w:p>
        </w:tc>
      </w:tr>
    </w:tbl>
    <w:p w:rsidR="00622C4D" w:rsidRPr="009B7F25" w:rsidRDefault="00622C4D">
      <w:pPr>
        <w:tabs>
          <w:tab w:val="left" w:pos="0"/>
          <w:tab w:val="left" w:pos="840"/>
          <w:tab w:val="left" w:pos="1440"/>
          <w:tab w:val="left" w:pos="1680"/>
        </w:tabs>
        <w:jc w:val="both"/>
        <w:rPr>
          <w:color w:val="FF0000"/>
        </w:rPr>
      </w:pPr>
    </w:p>
    <w:p w:rsidR="00AC7DDF" w:rsidRPr="009B7F25" w:rsidRDefault="00AC7DDF">
      <w:pPr>
        <w:tabs>
          <w:tab w:val="left" w:pos="0"/>
          <w:tab w:val="left" w:pos="840"/>
          <w:tab w:val="left" w:pos="1440"/>
          <w:tab w:val="left" w:pos="1680"/>
        </w:tabs>
        <w:jc w:val="both"/>
        <w:rPr>
          <w:color w:val="FF0000"/>
        </w:rPr>
      </w:pPr>
    </w:p>
    <w:p w:rsidR="00DA3D7D" w:rsidRPr="009B7F25" w:rsidRDefault="00DA3D7D" w:rsidP="0095691F">
      <w:pPr>
        <w:pStyle w:val="Heading2"/>
        <w:rPr>
          <w:rFonts w:ascii="Times New Roman" w:hAnsi="Times New Roman"/>
        </w:rPr>
      </w:pPr>
    </w:p>
    <w:p w:rsidR="0095691F" w:rsidRPr="009B7F25" w:rsidRDefault="0095691F" w:rsidP="0095691F"/>
    <w:p w:rsidR="00DA3D7D" w:rsidRPr="009B7F25" w:rsidRDefault="0095691F" w:rsidP="0095691F">
      <w:pPr>
        <w:pStyle w:val="Heading2"/>
        <w:rPr>
          <w:rFonts w:ascii="Times New Roman" w:hAnsi="Times New Roman"/>
        </w:rPr>
      </w:pPr>
      <w:r w:rsidRPr="009B7F25">
        <w:rPr>
          <w:rFonts w:ascii="Times New Roman" w:hAnsi="Times New Roman"/>
        </w:rPr>
        <w:t xml:space="preserve">20.7. Професионална оријентација </w:t>
      </w:r>
    </w:p>
    <w:p w:rsidR="0095691F" w:rsidRPr="009B7F25" w:rsidRDefault="0095691F" w:rsidP="0095691F"/>
    <w:p w:rsidR="0095691F" w:rsidRPr="009B7F25" w:rsidRDefault="0095691F" w:rsidP="0095691F">
      <w:pPr>
        <w:jc w:val="center"/>
      </w:pPr>
      <w:r w:rsidRPr="009B7F25">
        <w:t>Извештај о раду тима</w:t>
      </w:r>
    </w:p>
    <w:p w:rsidR="0095691F" w:rsidRPr="009B7F25" w:rsidRDefault="0095691F" w:rsidP="0095691F">
      <w:pPr>
        <w:jc w:val="center"/>
      </w:pPr>
    </w:p>
    <w:p w:rsidR="0095691F" w:rsidRPr="009B7F25" w:rsidRDefault="0095691F" w:rsidP="0095691F">
      <w:pPr>
        <w:jc w:val="center"/>
      </w:pPr>
    </w:p>
    <w:p w:rsidR="0095691F" w:rsidRPr="009B7F25" w:rsidRDefault="0095691F" w:rsidP="0095691F">
      <w:pPr>
        <w:jc w:val="both"/>
      </w:pPr>
    </w:p>
    <w:tbl>
      <w:tblPr>
        <w:tblStyle w:val="TableGrid"/>
        <w:tblpPr w:leftFromText="180" w:rightFromText="180" w:vertAnchor="text" w:horzAnchor="margin" w:tblpXSpec="center" w:tblpY="82"/>
        <w:tblW w:w="0" w:type="auto"/>
        <w:tblLook w:val="04A0"/>
      </w:tblPr>
      <w:tblGrid>
        <w:gridCol w:w="3012"/>
        <w:gridCol w:w="2130"/>
        <w:gridCol w:w="2131"/>
        <w:gridCol w:w="3095"/>
      </w:tblGrid>
      <w:tr w:rsidR="0095691F" w:rsidRPr="009B7F25" w:rsidTr="00991388">
        <w:trPr>
          <w:trHeight w:val="207"/>
        </w:trPr>
        <w:tc>
          <w:tcPr>
            <w:tcW w:w="3012" w:type="dxa"/>
          </w:tcPr>
          <w:p w:rsidR="0095691F" w:rsidRPr="009B7F25" w:rsidRDefault="0095691F" w:rsidP="008569E6">
            <w:pPr>
              <w:jc w:val="center"/>
            </w:pPr>
            <w:r w:rsidRPr="009B7F25">
              <w:t>Тим</w:t>
            </w:r>
          </w:p>
        </w:tc>
        <w:tc>
          <w:tcPr>
            <w:tcW w:w="2130" w:type="dxa"/>
          </w:tcPr>
          <w:p w:rsidR="0095691F" w:rsidRPr="009B7F25" w:rsidRDefault="0095691F" w:rsidP="008569E6">
            <w:pPr>
              <w:jc w:val="center"/>
            </w:pPr>
            <w:r w:rsidRPr="009B7F25">
              <w:t>Број састанака</w:t>
            </w:r>
          </w:p>
        </w:tc>
        <w:tc>
          <w:tcPr>
            <w:tcW w:w="2131" w:type="dxa"/>
          </w:tcPr>
          <w:p w:rsidR="0095691F" w:rsidRPr="009B7F25" w:rsidRDefault="0095691F" w:rsidP="008569E6">
            <w:pPr>
              <w:jc w:val="center"/>
            </w:pPr>
            <w:r w:rsidRPr="009B7F25">
              <w:t>Време одржавања</w:t>
            </w:r>
          </w:p>
        </w:tc>
        <w:tc>
          <w:tcPr>
            <w:tcW w:w="3095" w:type="dxa"/>
          </w:tcPr>
          <w:p w:rsidR="0095691F" w:rsidRPr="009B7F25" w:rsidRDefault="0095691F" w:rsidP="008569E6">
            <w:pPr>
              <w:jc w:val="center"/>
            </w:pPr>
            <w:r w:rsidRPr="009B7F25">
              <w:t>Запажања</w:t>
            </w:r>
          </w:p>
        </w:tc>
      </w:tr>
      <w:tr w:rsidR="0095691F" w:rsidRPr="009B7F25" w:rsidTr="00991388">
        <w:tc>
          <w:tcPr>
            <w:tcW w:w="3012" w:type="dxa"/>
          </w:tcPr>
          <w:p w:rsidR="0095691F" w:rsidRPr="009B7F25" w:rsidRDefault="0095691F" w:rsidP="008569E6">
            <w:pPr>
              <w:jc w:val="center"/>
            </w:pPr>
            <w:r w:rsidRPr="009B7F25">
              <w:t>Тим за професионалну оријентацију</w:t>
            </w:r>
          </w:p>
        </w:tc>
        <w:tc>
          <w:tcPr>
            <w:tcW w:w="2130" w:type="dxa"/>
          </w:tcPr>
          <w:p w:rsidR="0095691F" w:rsidRPr="009B7F25" w:rsidRDefault="0095691F" w:rsidP="008569E6">
            <w:pPr>
              <w:jc w:val="center"/>
            </w:pPr>
            <w:r w:rsidRPr="009B7F25">
              <w:t>4</w:t>
            </w:r>
          </w:p>
        </w:tc>
        <w:tc>
          <w:tcPr>
            <w:tcW w:w="2131" w:type="dxa"/>
          </w:tcPr>
          <w:p w:rsidR="0095691F" w:rsidRPr="009B7F25" w:rsidRDefault="0095691F" w:rsidP="008569E6">
            <w:pPr>
              <w:jc w:val="center"/>
            </w:pPr>
            <w:r w:rsidRPr="009B7F25">
              <w:t>9.9.2924.</w:t>
            </w:r>
          </w:p>
          <w:p w:rsidR="0095691F" w:rsidRPr="009B7F25" w:rsidRDefault="0095691F" w:rsidP="008569E6">
            <w:pPr>
              <w:jc w:val="center"/>
            </w:pPr>
            <w:r w:rsidRPr="009B7F25">
              <w:t>7.11.2024.</w:t>
            </w:r>
          </w:p>
          <w:p w:rsidR="0095691F" w:rsidRPr="009B7F25" w:rsidRDefault="0095691F" w:rsidP="008569E6">
            <w:pPr>
              <w:jc w:val="center"/>
            </w:pPr>
            <w:r w:rsidRPr="009B7F25">
              <w:t>26.12.2024.</w:t>
            </w:r>
          </w:p>
          <w:p w:rsidR="0095691F" w:rsidRPr="009B7F25" w:rsidRDefault="0095691F" w:rsidP="008569E6">
            <w:pPr>
              <w:jc w:val="center"/>
            </w:pPr>
            <w:r w:rsidRPr="009B7F25">
              <w:t>12.6.2025.</w:t>
            </w:r>
          </w:p>
        </w:tc>
        <w:tc>
          <w:tcPr>
            <w:tcW w:w="3095" w:type="dxa"/>
          </w:tcPr>
          <w:p w:rsidR="0095691F" w:rsidRPr="009B7F25" w:rsidRDefault="0095691F" w:rsidP="008569E6">
            <w:pPr>
              <w:jc w:val="center"/>
            </w:pPr>
          </w:p>
        </w:tc>
      </w:tr>
    </w:tbl>
    <w:p w:rsidR="0095691F" w:rsidRPr="009B7F25" w:rsidRDefault="0095691F" w:rsidP="0095691F"/>
    <w:p w:rsidR="0095691F" w:rsidRPr="009B7F25" w:rsidRDefault="0095691F" w:rsidP="0095691F">
      <w:pPr>
        <w:jc w:val="center"/>
      </w:pPr>
    </w:p>
    <w:p w:rsidR="0095691F" w:rsidRPr="009B7F25" w:rsidRDefault="0095691F" w:rsidP="0095691F">
      <w:pPr>
        <w:jc w:val="center"/>
      </w:pPr>
    </w:p>
    <w:p w:rsidR="0095691F" w:rsidRPr="009B7F25" w:rsidRDefault="0095691F" w:rsidP="0095691F">
      <w:pPr>
        <w:jc w:val="center"/>
      </w:pPr>
      <w:r w:rsidRPr="009B7F25">
        <w:t>Наративни извештај</w:t>
      </w:r>
    </w:p>
    <w:p w:rsidR="0095691F" w:rsidRPr="009B7F25" w:rsidRDefault="0095691F" w:rsidP="0095691F">
      <w:pPr>
        <w:jc w:val="center"/>
      </w:pPr>
    </w:p>
    <w:tbl>
      <w:tblPr>
        <w:tblStyle w:val="TableGrid"/>
        <w:tblW w:w="10350" w:type="dxa"/>
        <w:tblInd w:w="198" w:type="dxa"/>
        <w:tblLook w:val="04A0"/>
      </w:tblPr>
      <w:tblGrid>
        <w:gridCol w:w="10350"/>
      </w:tblGrid>
      <w:tr w:rsidR="0095691F" w:rsidRPr="009B7F25" w:rsidTr="0095691F">
        <w:tc>
          <w:tcPr>
            <w:tcW w:w="10350" w:type="dxa"/>
          </w:tcPr>
          <w:p w:rsidR="0095691F" w:rsidRPr="009B7F25" w:rsidRDefault="0095691F" w:rsidP="008569E6">
            <w:pPr>
              <w:jc w:val="center"/>
            </w:pPr>
          </w:p>
          <w:p w:rsidR="0095691F" w:rsidRPr="009B7F25" w:rsidRDefault="0095691F" w:rsidP="008569E6">
            <w:r w:rsidRPr="009B7F25">
              <w:t xml:space="preserve">Тим за професионалну оријентацију у 2024/2025. години чини су следећи чланови: Весна Минић/ Мирјана Букушић, Санела Дикић(разредни старешина VIII1), Емил Јукић (разредни старешина VIII2), Ана Нишевић (разредни старешина VII1), Селма Подбићанин (разредни старешина VII2). </w:t>
            </w:r>
          </w:p>
          <w:p w:rsidR="0095691F" w:rsidRPr="009B7F25" w:rsidRDefault="0095691F" w:rsidP="008569E6"/>
          <w:p w:rsidR="0095691F" w:rsidRPr="009B7F25" w:rsidRDefault="0095691F" w:rsidP="008569E6">
            <w:r w:rsidRPr="009B7F25">
              <w:t>На првом састанку тима, 9.9.2024. изабран је председник тима и записничар. Чланови Тима за проф.оријентацију у 2024/2025. су разредне старешине седмог и осмог разреда и стручни сарадник. За председника тима изабран је Емил Јукић а за записничара стручни сарадник Весна Минић. Дати су предлози активности које би требало да применимо у току 2024/2025. године. Усвојене су теме  које ће се обрађивати, време и носиоце реализације као и начин реализације истих.</w:t>
            </w:r>
          </w:p>
          <w:p w:rsidR="0095691F" w:rsidRPr="009B7F25" w:rsidRDefault="0095691F" w:rsidP="008569E6">
            <w:r w:rsidRPr="009B7F25">
              <w:t xml:space="preserve">Усвојен годишњи план и програм рада Тима. Почетком другог полугодишта биће разрађен акциони план транзиције. Договорено је да ће теме везане за професионалну оријентацију реализовати  како одељенске старешине тако и предметни наставници на часовима. </w:t>
            </w:r>
          </w:p>
          <w:p w:rsidR="0095691F" w:rsidRPr="009B7F25" w:rsidRDefault="0095691F" w:rsidP="008569E6">
            <w:r w:rsidRPr="009B7F25">
              <w:t xml:space="preserve">На другом састанку 7.11.2024. анализирани су часови редовне наставе и садржаја који су повезани са професионалном оријентацијом. На часу српског језика говорено на тему 'У свету вредности' кроз анализу епских јунака српске народне књижевности. Одељенски старешина Селма Подбићанин, разредни старешина VII2, истакла је да је тема 'Ја за десет година' била веома занимљива ученицима. Радило се поступно како би ученици на прави начин  схватили и показали своје жеље и интересовања.  Асоцијације на тему 'Ја за десет година', разумевање мишљења о визури, цртање визије, изложба цртежа; 'Моја очекивања'. У одељењу VIII1 на ЧОС-у говорено је на тему 'Моје будуће занимање'. </w:t>
            </w:r>
          </w:p>
          <w:p w:rsidR="0095691F" w:rsidRPr="009B7F25" w:rsidRDefault="0095691F" w:rsidP="008569E6"/>
          <w:p w:rsidR="0095691F" w:rsidRPr="009B7F25" w:rsidRDefault="0095691F" w:rsidP="008569E6">
            <w:r w:rsidRPr="009B7F25">
              <w:t xml:space="preserve">26.12.2024. анализиране су обрађене теме на часовима српског језика и књижевности и часовима информатике које су повезане са професионалном оријентацијом. На часу српског језика ученици су били заинтересовани за за теме 'Ја за десет година' и 'Моје будуће занимање'. Како писмено тако и усмено су водили дијалоге и писали жеље о поменутим темама. О сличним темама је дискутовано и на часовима одељенсог старешине. На часовима информатике посебно занимљива тема је била 'Сазнајем преко интернета', јер су ученици свакодневно изложени информацијама са интернета. </w:t>
            </w:r>
          </w:p>
          <w:p w:rsidR="0095691F" w:rsidRPr="009B7F25" w:rsidRDefault="0095691F" w:rsidP="008569E6">
            <w:r w:rsidRPr="009B7F25">
              <w:t xml:space="preserve">18.12.2024. организована је изложба ликовних и литерарних радова на тему 'моје будуће занимање' у холу школе. Ученици су представили најразличитија занимања којима би желели да се баве. </w:t>
            </w:r>
          </w:p>
          <w:p w:rsidR="0095691F" w:rsidRPr="009B7F25" w:rsidRDefault="0095691F" w:rsidP="008569E6"/>
          <w:p w:rsidR="0095691F" w:rsidRPr="009B7F25" w:rsidRDefault="0095691F" w:rsidP="008569E6">
            <w:r w:rsidRPr="009B7F25">
              <w:t xml:space="preserve">На последњем састанку 12.6.2025. сумирани су утисци поводом одржаног Дана отворених врата средњих школа. Ученици су упознати са смеровима и садржајем Техничке, Економско-трговиснке школе и Гимназије.У нашу школу су долазили и представницисредње економске и медицинске школе 'Хипократ' из Новог Пазара. Школа нуди већи број различитих профила. </w:t>
            </w:r>
            <w:r w:rsidRPr="009B7F25">
              <w:lastRenderedPageBreak/>
              <w:t xml:space="preserve">Школа је акредитована, а диплома након стеченог образоовања је призната у земљама Европске уније. </w:t>
            </w:r>
          </w:p>
          <w:p w:rsidR="0095691F" w:rsidRPr="009B7F25" w:rsidRDefault="0095691F" w:rsidP="008569E6"/>
          <w:p w:rsidR="0095691F" w:rsidRPr="009B7F25" w:rsidRDefault="0095691F" w:rsidP="008569E6">
            <w:pPr>
              <w:tabs>
                <w:tab w:val="left" w:pos="824"/>
                <w:tab w:val="left" w:pos="5822"/>
              </w:tabs>
            </w:pPr>
            <w:r w:rsidRPr="009B7F25">
              <w:tab/>
              <w:t>Записничар:</w:t>
            </w:r>
            <w:r w:rsidRPr="009B7F25">
              <w:tab/>
              <w:t>Председник Тима:</w:t>
            </w:r>
          </w:p>
          <w:p w:rsidR="0095691F" w:rsidRPr="009B7F25" w:rsidRDefault="0095691F" w:rsidP="008569E6">
            <w:pPr>
              <w:tabs>
                <w:tab w:val="left" w:pos="824"/>
                <w:tab w:val="left" w:pos="5822"/>
              </w:tabs>
            </w:pPr>
            <w:r w:rsidRPr="009B7F25">
              <w:t xml:space="preserve">                   Мирјана Букушић</w:t>
            </w:r>
            <w:r w:rsidRPr="009B7F25">
              <w:tab/>
              <w:t>Емил Јукић</w:t>
            </w:r>
          </w:p>
          <w:p w:rsidR="0095691F" w:rsidRPr="009B7F25" w:rsidRDefault="0095691F" w:rsidP="00991388"/>
          <w:p w:rsidR="0095691F" w:rsidRPr="009B7F25" w:rsidRDefault="0095691F" w:rsidP="008569E6">
            <w:pPr>
              <w:jc w:val="center"/>
            </w:pPr>
          </w:p>
        </w:tc>
      </w:tr>
    </w:tbl>
    <w:p w:rsidR="00DA3D7D" w:rsidRPr="009B7F25" w:rsidRDefault="00DA3D7D">
      <w:pPr>
        <w:tabs>
          <w:tab w:val="left" w:pos="0"/>
          <w:tab w:val="left" w:pos="840"/>
          <w:tab w:val="left" w:pos="1440"/>
          <w:tab w:val="left" w:pos="1680"/>
        </w:tabs>
        <w:jc w:val="both"/>
        <w:rPr>
          <w:color w:val="FF0000"/>
        </w:rPr>
      </w:pPr>
    </w:p>
    <w:p w:rsidR="001434A9" w:rsidRPr="009B7F25" w:rsidRDefault="00C72EC3" w:rsidP="00622C4D">
      <w:pPr>
        <w:pStyle w:val="Heading1"/>
        <w:numPr>
          <w:ilvl w:val="0"/>
          <w:numId w:val="4"/>
        </w:numPr>
        <w:rPr>
          <w:rFonts w:ascii="Times New Roman" w:hAnsi="Times New Roman" w:cs="Times New Roman"/>
          <w:color w:val="000000" w:themeColor="text1"/>
        </w:rPr>
      </w:pPr>
      <w:bookmarkStart w:id="197" w:name="_Toc113874667"/>
      <w:bookmarkStart w:id="198" w:name="_Toc145401830"/>
      <w:r w:rsidRPr="009B7F25">
        <w:rPr>
          <w:rFonts w:ascii="Times New Roman" w:hAnsi="Times New Roman" w:cs="Times New Roman"/>
          <w:color w:val="000000" w:themeColor="text1"/>
        </w:rPr>
        <w:t>РЕАЛИЗАЦИЈА ПРОГРАМА ШКОЛСКОГ МАРКЕТИНГА</w:t>
      </w:r>
      <w:bookmarkEnd w:id="197"/>
      <w:bookmarkEnd w:id="198"/>
    </w:p>
    <w:p w:rsidR="001434A9" w:rsidRPr="009B7F25" w:rsidRDefault="001434A9">
      <w:pPr>
        <w:tabs>
          <w:tab w:val="left" w:pos="0"/>
          <w:tab w:val="left" w:pos="840"/>
          <w:tab w:val="left" w:pos="1440"/>
          <w:tab w:val="left" w:pos="1680"/>
        </w:tabs>
        <w:jc w:val="both"/>
      </w:pPr>
    </w:p>
    <w:p w:rsidR="00264076" w:rsidRPr="009B7F25" w:rsidRDefault="00C72EC3" w:rsidP="00B52508">
      <w:pPr>
        <w:tabs>
          <w:tab w:val="left" w:pos="0"/>
          <w:tab w:val="left" w:pos="1440"/>
          <w:tab w:val="left" w:pos="1680"/>
        </w:tabs>
        <w:ind w:firstLine="840"/>
        <w:jc w:val="both"/>
        <w:rPr>
          <w:color w:val="000000" w:themeColor="text1"/>
        </w:rPr>
      </w:pPr>
      <w:r w:rsidRPr="009B7F25">
        <w:rPr>
          <w:color w:val="000000" w:themeColor="text1"/>
        </w:rPr>
        <w:t>Програм школског маркетинга организовао се интерно и екстерно. Школа је имала јавне наступе при свим значајнијим догађајима, узимала је учешће у свим акцијама општег значаја. Ученици су постигли добре резултате на такмичењу певача, ученици су учествовали и добијали награде у манифестацијама које је организовао Завичајни музеј, Градска библиотека, Црвени крст и другим манифестацијама, конкурсима или такмичењима. Закључак је да постоји значајан интерес и жеља да се за школу постигну што бољи резултати, али би се у том погледу могло и више радити и маркетинг усмерити ка могућем стицању додатних средстава за подмиривање потреба наставе</w:t>
      </w:r>
      <w:r w:rsidR="00B52508" w:rsidRPr="009B7F25">
        <w:rPr>
          <w:color w:val="000000" w:themeColor="text1"/>
        </w:rPr>
        <w:t>.</w:t>
      </w:r>
    </w:p>
    <w:p w:rsidR="00264076" w:rsidRPr="009B7F25" w:rsidRDefault="00264076" w:rsidP="001F1592">
      <w:pPr>
        <w:spacing w:after="160" w:line="259" w:lineRule="auto"/>
        <w:jc w:val="right"/>
        <w:rPr>
          <w:color w:val="000000" w:themeColor="text1"/>
        </w:rPr>
      </w:pPr>
    </w:p>
    <w:p w:rsidR="00991388" w:rsidRPr="009B7F25" w:rsidRDefault="00991388" w:rsidP="00991388">
      <w:pPr>
        <w:jc w:val="center"/>
        <w:rPr>
          <w:b/>
          <w:bCs/>
        </w:rPr>
      </w:pPr>
      <w:r w:rsidRPr="009B7F25">
        <w:rPr>
          <w:b/>
          <w:bCs/>
        </w:rPr>
        <w:t>ИЗВЕШТАЈ ТИМА ЗА КУЛТУРНЕ ДЕЛАТНОСТИ ШКОЛЕ</w:t>
      </w:r>
    </w:p>
    <w:p w:rsidR="00991388" w:rsidRPr="009B7F25" w:rsidRDefault="00991388" w:rsidP="00991388">
      <w:pPr>
        <w:jc w:val="center"/>
        <w:rPr>
          <w:b/>
          <w:bCs/>
        </w:rPr>
      </w:pPr>
    </w:p>
    <w:p w:rsidR="00991388" w:rsidRPr="009B7F25" w:rsidRDefault="00991388" w:rsidP="00991388">
      <w:pPr>
        <w:ind w:firstLineChars="250" w:firstLine="600"/>
        <w:jc w:val="both"/>
      </w:pPr>
      <w:r w:rsidRPr="009B7F25">
        <w:t>Школска</w:t>
      </w:r>
      <w:r w:rsidRPr="009B7F25">
        <w:rPr>
          <w:lang w:val="sr-Latn-CS"/>
        </w:rPr>
        <w:t xml:space="preserve"> 202</w:t>
      </w:r>
      <w:r w:rsidRPr="009B7F25">
        <w:rPr>
          <w:lang w:val="sr-Cyrl-BA"/>
        </w:rPr>
        <w:t>4</w:t>
      </w:r>
      <w:r w:rsidRPr="009B7F25">
        <w:rPr>
          <w:lang w:val="sr-Latn-CS"/>
        </w:rPr>
        <w:t>/</w:t>
      </w:r>
      <w:r w:rsidRPr="009B7F25">
        <w:rPr>
          <w:lang w:val="sr-Cyrl-BA"/>
        </w:rPr>
        <w:t>25.</w:t>
      </w:r>
      <w:r w:rsidRPr="009B7F25">
        <w:t xml:space="preserve"> година је почела приредбом Добродошлица првацима коју су припремиле учитељице млађих разреда. </w:t>
      </w:r>
    </w:p>
    <w:p w:rsidR="00991388" w:rsidRPr="009B7F25" w:rsidRDefault="00991388" w:rsidP="00991388">
      <w:pPr>
        <w:ind w:firstLineChars="250" w:firstLine="600"/>
        <w:jc w:val="both"/>
        <w:rPr>
          <w:lang w:val="sr-Cyrl-BA"/>
        </w:rPr>
      </w:pPr>
      <w:r w:rsidRPr="009B7F25">
        <w:t xml:space="preserve">У току Дечије недеље актив млађих разреда организовао је разне активности: упознавање са дечијим правима, </w:t>
      </w:r>
      <w:r w:rsidRPr="009B7F25">
        <w:rPr>
          <w:lang w:val="sr-Cyrl-BA"/>
        </w:rPr>
        <w:t xml:space="preserve">модна ревија шешира, спортски дан, гледање дечијег филма, посета кафићу „Френд“(деца са сметњама у развоју). Поводом пријема ученика првог разреда у Дечији савез, организована је приредба у којој су учествовали ученици млађих разреда, а гости су били родитељи, ученици и деца предшколског узраста са васпитачицом. </w:t>
      </w:r>
    </w:p>
    <w:p w:rsidR="00991388" w:rsidRPr="009B7F25" w:rsidRDefault="00991388" w:rsidP="00991388">
      <w:pPr>
        <w:ind w:firstLineChars="250" w:firstLine="600"/>
        <w:jc w:val="both"/>
        <w:rPr>
          <w:lang w:val="sr-Cyrl-BA"/>
        </w:rPr>
      </w:pPr>
      <w:r w:rsidRPr="009B7F25">
        <w:rPr>
          <w:lang w:val="sr-Cyrl-BA"/>
        </w:rPr>
        <w:t>Ученици наше школе били су учесници приредбе поводом обележавања Савиндана, школске славе и Дана школе. Ученици су приредбу припремали са својим учитељицама и наставницима. Приреба је била свечано изведена у фискултурној сали. Представници локалне самоуправе били су наши гости. Припремњени програм је и медијски пропраћен од стране локалне телевизије.</w:t>
      </w:r>
    </w:p>
    <w:p w:rsidR="00991388" w:rsidRPr="009B7F25" w:rsidRDefault="00991388" w:rsidP="00991388">
      <w:pPr>
        <w:ind w:firstLineChars="250" w:firstLine="600"/>
        <w:jc w:val="both"/>
        <w:rPr>
          <w:lang w:val="sr-Cyrl-BA"/>
        </w:rPr>
      </w:pPr>
      <w:r w:rsidRPr="009B7F25">
        <w:rPr>
          <w:lang w:val="sr-Cyrl-BA"/>
        </w:rPr>
        <w:t xml:space="preserve">Новогодишњи пакетићи (хуманитарна акција ученика)  - у матичној школи организовано је прикупљање помоћи за децу из социјално угрожених породица. Ученици су доносили играчке, средства за личну хигијену, грицкалице, школски прибор, као и друге корисне ствари . Заједно са учитељицама са пуно пажње и љубави правили су новогодишње пакетиће, желећи да обрадују другаре који немају много. </w:t>
      </w:r>
    </w:p>
    <w:p w:rsidR="00991388" w:rsidRPr="009B7F25" w:rsidRDefault="00991388" w:rsidP="00991388">
      <w:pPr>
        <w:ind w:firstLineChars="250" w:firstLine="600"/>
        <w:jc w:val="both"/>
        <w:rPr>
          <w:lang w:val="sr-Cyrl-BA"/>
        </w:rPr>
      </w:pPr>
      <w:r w:rsidRPr="009B7F25">
        <w:rPr>
          <w:lang w:val="sr-Cyrl-BA"/>
        </w:rPr>
        <w:t xml:space="preserve">Са задовољством смо се одазивали свим радионицама које су организоване ван школе. </w:t>
      </w:r>
    </w:p>
    <w:p w:rsidR="00991388" w:rsidRPr="009B7F25" w:rsidRDefault="00991388" w:rsidP="00991388">
      <w:pPr>
        <w:jc w:val="both"/>
        <w:rPr>
          <w:lang w:val="sr-Cyrl-BA"/>
        </w:rPr>
      </w:pPr>
      <w:r w:rsidRPr="009B7F25">
        <w:rPr>
          <w:lang w:val="sr-Cyrl-BA"/>
        </w:rPr>
        <w:t xml:space="preserve">     Бум фест - фестивал певача основних школа. Наша учеица седмог разреда Алида Бећировић имала је запажен наступ. </w:t>
      </w:r>
    </w:p>
    <w:p w:rsidR="00991388" w:rsidRPr="009B7F25" w:rsidRDefault="00991388" w:rsidP="00991388">
      <w:pPr>
        <w:ind w:firstLineChars="250" w:firstLine="600"/>
        <w:jc w:val="both"/>
        <w:rPr>
          <w:lang w:val="sr-Cyrl-BA"/>
        </w:rPr>
      </w:pPr>
      <w:r w:rsidRPr="009B7F25">
        <w:rPr>
          <w:lang w:val="sr-Cyrl-BA"/>
        </w:rPr>
        <w:t>Дечурлијада - ученици наше школе учествовали су у траиционалном надметању у знању и физичким вештинама организовано у Дому културе и заузели прво место.</w:t>
      </w:r>
    </w:p>
    <w:p w:rsidR="00991388" w:rsidRPr="009B7F25" w:rsidRDefault="00991388" w:rsidP="00991388">
      <w:pPr>
        <w:ind w:firstLineChars="250" w:firstLine="600"/>
        <w:jc w:val="both"/>
        <w:rPr>
          <w:lang w:val="sr-Cyrl-BA"/>
        </w:rPr>
      </w:pPr>
      <w:r w:rsidRPr="009B7F25">
        <w:rPr>
          <w:lang w:val="sr-Cyrl-BA"/>
        </w:rPr>
        <w:t xml:space="preserve">Реализована је и једнодневни излет за ученике млађих разреда, као и дводневне екскурзије за ученике старијих разреда. </w:t>
      </w:r>
    </w:p>
    <w:p w:rsidR="00991388" w:rsidRPr="009B7F25" w:rsidRDefault="00991388" w:rsidP="00991388">
      <w:pPr>
        <w:ind w:firstLineChars="250" w:firstLine="600"/>
        <w:jc w:val="both"/>
        <w:rPr>
          <w:lang w:val="sr-Cyrl-BA"/>
        </w:rPr>
      </w:pPr>
      <w:r w:rsidRPr="009B7F25">
        <w:rPr>
          <w:lang w:val="sr-Cyrl-BA"/>
        </w:rPr>
        <w:t>Завршетак школске године за ученике 8.разреда обележен је свечаном доделом диплома, као и скромном матурском вечери.</w:t>
      </w:r>
    </w:p>
    <w:p w:rsidR="00991388" w:rsidRPr="009B7F25" w:rsidRDefault="00991388" w:rsidP="00991388">
      <w:pPr>
        <w:ind w:firstLineChars="250" w:firstLine="600"/>
        <w:jc w:val="both"/>
        <w:rPr>
          <w:lang w:val="sr-Cyrl-BA"/>
        </w:rPr>
      </w:pPr>
      <w:r w:rsidRPr="009B7F25">
        <w:rPr>
          <w:lang w:val="sr-Cyrl-BA"/>
        </w:rPr>
        <w:lastRenderedPageBreak/>
        <w:t>Ученици наше школе су достојно престављали име школе на концертима Музичке школе, плесним наступима и учешћем на значајним догађајима у локалној самоуправи.</w:t>
      </w:r>
    </w:p>
    <w:p w:rsidR="00991388" w:rsidRPr="009B7F25" w:rsidRDefault="00991388" w:rsidP="00991388">
      <w:pPr>
        <w:ind w:firstLineChars="250" w:firstLine="600"/>
        <w:jc w:val="both"/>
        <w:rPr>
          <w:lang w:val="sr-Cyrl-BA"/>
        </w:rPr>
      </w:pPr>
    </w:p>
    <w:p w:rsidR="00AC7DDF" w:rsidRPr="009B7F25" w:rsidRDefault="00AC7DDF" w:rsidP="001F1592">
      <w:pPr>
        <w:spacing w:after="160" w:line="259" w:lineRule="auto"/>
        <w:jc w:val="right"/>
        <w:rPr>
          <w:color w:val="FF0000"/>
          <w:lang w:val="sr-Cyrl-BA"/>
        </w:rPr>
      </w:pPr>
    </w:p>
    <w:p w:rsidR="001434A9" w:rsidRPr="009B7F25" w:rsidRDefault="00C72EC3" w:rsidP="00E72658">
      <w:pPr>
        <w:pStyle w:val="Heading1"/>
        <w:numPr>
          <w:ilvl w:val="0"/>
          <w:numId w:val="4"/>
        </w:numPr>
        <w:rPr>
          <w:rFonts w:ascii="Times New Roman" w:hAnsi="Times New Roman" w:cs="Times New Roman"/>
          <w:color w:val="000000" w:themeColor="text1"/>
        </w:rPr>
      </w:pPr>
      <w:bookmarkStart w:id="199" w:name="_Toc113874668"/>
      <w:bookmarkStart w:id="200" w:name="_Toc145401831"/>
      <w:r w:rsidRPr="009B7F25">
        <w:rPr>
          <w:rFonts w:ascii="Times New Roman" w:hAnsi="Times New Roman" w:cs="Times New Roman"/>
          <w:color w:val="000000" w:themeColor="text1"/>
        </w:rPr>
        <w:t>ЕВАЛУАЦИЈА ГОДИШЊЕГ ПЛАНА РАДА ШКОЛЕ</w:t>
      </w:r>
      <w:bookmarkEnd w:id="199"/>
      <w:bookmarkEnd w:id="200"/>
    </w:p>
    <w:p w:rsidR="00620AF5" w:rsidRPr="009B7F25" w:rsidRDefault="00620AF5" w:rsidP="00620AF5">
      <w:pPr>
        <w:rPr>
          <w:color w:val="000000" w:themeColor="text1"/>
        </w:rPr>
      </w:pPr>
    </w:p>
    <w:p w:rsidR="00620AF5" w:rsidRPr="009B7F25" w:rsidRDefault="00620AF5" w:rsidP="00B52508">
      <w:pPr>
        <w:jc w:val="center"/>
        <w:rPr>
          <w:color w:val="000000" w:themeColor="text1"/>
        </w:rPr>
      </w:pPr>
      <w:r w:rsidRPr="009B7F25">
        <w:rPr>
          <w:color w:val="000000" w:themeColor="text1"/>
        </w:rPr>
        <w:t>Наративни извештај</w:t>
      </w:r>
    </w:p>
    <w:p w:rsidR="00991388" w:rsidRPr="009B7F25" w:rsidRDefault="00991388" w:rsidP="00B52508">
      <w:pPr>
        <w:jc w:val="center"/>
        <w:rPr>
          <w:color w:val="000000" w:themeColor="text1"/>
        </w:rPr>
      </w:pPr>
    </w:p>
    <w:tbl>
      <w:tblPr>
        <w:tblStyle w:val="TableGrid"/>
        <w:tblW w:w="11430" w:type="dxa"/>
        <w:tblInd w:w="-432" w:type="dxa"/>
        <w:tblLook w:val="04A0"/>
      </w:tblPr>
      <w:tblGrid>
        <w:gridCol w:w="11430"/>
      </w:tblGrid>
      <w:tr w:rsidR="00620AF5" w:rsidRPr="009B7F25" w:rsidTr="00DA3D7D">
        <w:tc>
          <w:tcPr>
            <w:tcW w:w="11430" w:type="dxa"/>
            <w:tcBorders>
              <w:bottom w:val="single" w:sz="4" w:space="0" w:color="auto"/>
            </w:tcBorders>
          </w:tcPr>
          <w:p w:rsidR="00620AF5" w:rsidRPr="009B7F25" w:rsidRDefault="00620AF5" w:rsidP="00620AF5">
            <w:pPr>
              <w:tabs>
                <w:tab w:val="left" w:pos="0"/>
                <w:tab w:val="left" w:pos="1440"/>
                <w:tab w:val="left" w:pos="1680"/>
              </w:tabs>
              <w:ind w:firstLine="720"/>
              <w:rPr>
                <w:color w:val="000000" w:themeColor="text1"/>
              </w:rPr>
            </w:pPr>
            <w:r w:rsidRPr="009B7F25">
              <w:rPr>
                <w:color w:val="000000" w:themeColor="text1"/>
              </w:rPr>
              <w:t xml:space="preserve">Годишњи план рада школе реализован је у свим видовима у високом проценту. </w:t>
            </w:r>
          </w:p>
          <w:p w:rsidR="00620AF5" w:rsidRPr="009B7F25" w:rsidRDefault="00620AF5" w:rsidP="00620AF5">
            <w:pPr>
              <w:tabs>
                <w:tab w:val="left" w:pos="0"/>
                <w:tab w:val="left" w:pos="1440"/>
                <w:tab w:val="left" w:pos="1680"/>
              </w:tabs>
              <w:ind w:firstLine="720"/>
              <w:rPr>
                <w:color w:val="000000" w:themeColor="text1"/>
              </w:rPr>
            </w:pPr>
            <w:r w:rsidRPr="009B7F25">
              <w:rPr>
                <w:color w:val="000000" w:themeColor="text1"/>
              </w:rPr>
              <w:t>Пролазност ученика на нивоу шк</w:t>
            </w:r>
            <w:r w:rsidR="00543850" w:rsidRPr="009B7F25">
              <w:rPr>
                <w:color w:val="000000" w:themeColor="text1"/>
              </w:rPr>
              <w:t xml:space="preserve">оле је задовољавајући. Шест </w:t>
            </w:r>
            <w:r w:rsidRPr="009B7F25">
              <w:rPr>
                <w:color w:val="000000" w:themeColor="text1"/>
              </w:rPr>
              <w:t xml:space="preserve"> ученика је полага</w:t>
            </w:r>
            <w:r w:rsidR="00543850" w:rsidRPr="009B7F25">
              <w:rPr>
                <w:color w:val="000000" w:themeColor="text1"/>
              </w:rPr>
              <w:t>ло поправни испит из математике, биологије и српског језика.</w:t>
            </w:r>
          </w:p>
          <w:p w:rsidR="00620AF5" w:rsidRPr="009B7F25" w:rsidRDefault="00620AF5" w:rsidP="00264076">
            <w:pPr>
              <w:pStyle w:val="NoSpacing"/>
              <w:rPr>
                <w:rFonts w:ascii="Times New Roman" w:hAnsi="Times New Roman"/>
                <w:color w:val="000000" w:themeColor="text1"/>
                <w:sz w:val="24"/>
                <w:szCs w:val="24"/>
              </w:rPr>
            </w:pPr>
            <w:r w:rsidRPr="009B7F25">
              <w:rPr>
                <w:rFonts w:ascii="Times New Roman" w:hAnsi="Times New Roman"/>
                <w:color w:val="000000" w:themeColor="text1"/>
                <w:sz w:val="24"/>
                <w:szCs w:val="24"/>
              </w:rPr>
              <w:t xml:space="preserve">Учешће и постигнути резултати на такмичењима су задовољавајући, велики број ученика је узео учешће на такмичењима на свим нивоима. </w:t>
            </w:r>
          </w:p>
          <w:p w:rsidR="00620AF5" w:rsidRPr="009B7F25" w:rsidRDefault="00620AF5" w:rsidP="00264076">
            <w:pPr>
              <w:pStyle w:val="NoSpacing"/>
              <w:rPr>
                <w:rFonts w:ascii="Times New Roman" w:hAnsi="Times New Roman"/>
                <w:color w:val="000000" w:themeColor="text1"/>
                <w:sz w:val="24"/>
                <w:szCs w:val="24"/>
              </w:rPr>
            </w:pPr>
          </w:p>
          <w:p w:rsidR="00620AF5" w:rsidRPr="009B7F25" w:rsidRDefault="00620AF5"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 xml:space="preserve">         Квантитативни и квалитативни елементи и резултати у  реализацији Годишњег програма, праћени су у складу са утврђеним  обавезама и одредбама  одговарајућих нормативних аката школе. Извршиоци овог задатка били су : директор, стручни сарадници- педагог и школски библиотекар и секретар школе. Резултати рада су праћени дневном контролом, а исказивани недељно, месечно, на класификационим периодима, на крају </w:t>
            </w:r>
            <w:r w:rsidRPr="009B7F25">
              <w:rPr>
                <w:rFonts w:ascii="Times New Roman" w:hAnsi="Times New Roman"/>
                <w:color w:val="000000" w:themeColor="text1"/>
                <w:sz w:val="24"/>
                <w:szCs w:val="24"/>
              </w:rPr>
              <w:t>I</w:t>
            </w:r>
            <w:r w:rsidRPr="009B7F25">
              <w:rPr>
                <w:rFonts w:ascii="Times New Roman" w:hAnsi="Times New Roman"/>
                <w:color w:val="000000" w:themeColor="text1"/>
                <w:sz w:val="24"/>
                <w:szCs w:val="24"/>
                <w:lang w:val="sr-Cyrl-CS"/>
              </w:rPr>
              <w:t xml:space="preserve"> и </w:t>
            </w:r>
            <w:r w:rsidRPr="009B7F25">
              <w:rPr>
                <w:rFonts w:ascii="Times New Roman" w:hAnsi="Times New Roman"/>
                <w:color w:val="000000" w:themeColor="text1"/>
                <w:sz w:val="24"/>
                <w:szCs w:val="24"/>
              </w:rPr>
              <w:t>II</w:t>
            </w:r>
            <w:r w:rsidRPr="009B7F25">
              <w:rPr>
                <w:rFonts w:ascii="Times New Roman" w:hAnsi="Times New Roman"/>
                <w:color w:val="000000" w:themeColor="text1"/>
                <w:sz w:val="24"/>
                <w:szCs w:val="24"/>
                <w:lang w:val="sr-Cyrl-CS"/>
              </w:rPr>
              <w:t xml:space="preserve"> полугодишта и извештајима о годишњој реализацији програма рада школе.</w:t>
            </w:r>
          </w:p>
          <w:p w:rsidR="00620AF5" w:rsidRPr="009B7F25" w:rsidRDefault="00620AF5"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ab/>
              <w:t>Средства, методе и облици рада у праћењу динамике и обима евалуације програма су били:</w:t>
            </w:r>
          </w:p>
          <w:p w:rsidR="00620AF5" w:rsidRPr="009B7F25" w:rsidRDefault="00264076"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w:t>
            </w:r>
            <w:r w:rsidR="00620AF5" w:rsidRPr="009B7F25">
              <w:rPr>
                <w:rFonts w:ascii="Times New Roman" w:hAnsi="Times New Roman"/>
                <w:color w:val="000000" w:themeColor="text1"/>
                <w:sz w:val="24"/>
                <w:szCs w:val="24"/>
                <w:lang w:val="sr-Cyrl-CS"/>
              </w:rPr>
              <w:t>дневна евалуација извршеног обима послова према структури радних обавеза, у оквиру дневног распореда,</w:t>
            </w:r>
          </w:p>
          <w:p w:rsidR="00620AF5" w:rsidRPr="009B7F25" w:rsidRDefault="00264076"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w:t>
            </w:r>
            <w:r w:rsidR="00620AF5" w:rsidRPr="009B7F25">
              <w:rPr>
                <w:rFonts w:ascii="Times New Roman" w:hAnsi="Times New Roman"/>
                <w:color w:val="000000" w:themeColor="text1"/>
                <w:sz w:val="24"/>
                <w:szCs w:val="24"/>
                <w:lang w:val="sr-Cyrl-CS"/>
              </w:rPr>
              <w:t>недељна евиденција извршеног обима и квалитета послова у оквиру задужења и распореду  у 40-то часовној радној недељи,</w:t>
            </w:r>
          </w:p>
          <w:p w:rsidR="00620AF5" w:rsidRPr="009B7F25" w:rsidRDefault="00264076"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w:t>
            </w:r>
            <w:r w:rsidR="00620AF5" w:rsidRPr="009B7F25">
              <w:rPr>
                <w:rFonts w:ascii="Times New Roman" w:hAnsi="Times New Roman"/>
                <w:color w:val="000000" w:themeColor="text1"/>
                <w:sz w:val="24"/>
                <w:szCs w:val="24"/>
                <w:lang w:val="sr-Cyrl-CS"/>
              </w:rPr>
              <w:t>месечна евиденција извршених обавеза,</w:t>
            </w:r>
          </w:p>
          <w:p w:rsidR="00620AF5" w:rsidRPr="009B7F25" w:rsidRDefault="00264076"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w:t>
            </w:r>
            <w:r w:rsidR="00620AF5" w:rsidRPr="009B7F25">
              <w:rPr>
                <w:rFonts w:ascii="Times New Roman" w:hAnsi="Times New Roman"/>
                <w:color w:val="000000" w:themeColor="text1"/>
                <w:sz w:val="24"/>
                <w:szCs w:val="24"/>
                <w:lang w:val="sr-Cyrl-CS"/>
              </w:rPr>
              <w:t>квартални, полугодишњи и годишњи извештаји о реализацији програма рада школе,</w:t>
            </w:r>
          </w:p>
          <w:p w:rsidR="00620AF5" w:rsidRPr="009B7F25" w:rsidRDefault="00264076"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w:t>
            </w:r>
            <w:r w:rsidR="00620AF5" w:rsidRPr="009B7F25">
              <w:rPr>
                <w:rFonts w:ascii="Times New Roman" w:hAnsi="Times New Roman"/>
                <w:color w:val="000000" w:themeColor="text1"/>
                <w:sz w:val="24"/>
                <w:szCs w:val="24"/>
                <w:lang w:val="sr-Cyrl-CS"/>
              </w:rPr>
              <w:t>информације и извештаји о реализацији програмских обавеза у одређеним областима и подручјима рада,</w:t>
            </w:r>
          </w:p>
          <w:p w:rsidR="00620AF5" w:rsidRPr="009B7F25" w:rsidRDefault="00264076"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w:t>
            </w:r>
            <w:r w:rsidR="00620AF5" w:rsidRPr="009B7F25">
              <w:rPr>
                <w:rFonts w:ascii="Times New Roman" w:hAnsi="Times New Roman"/>
                <w:color w:val="000000" w:themeColor="text1"/>
                <w:sz w:val="24"/>
                <w:szCs w:val="24"/>
                <w:lang w:val="sr-Cyrl-CS"/>
              </w:rPr>
              <w:t>извештаји и информисање о реализацији донетих мера и закључака који се односе на обим и квалитет рада,</w:t>
            </w:r>
          </w:p>
          <w:p w:rsidR="00620AF5" w:rsidRPr="009B7F25" w:rsidRDefault="00264076"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w:t>
            </w:r>
            <w:r w:rsidR="00620AF5" w:rsidRPr="009B7F25">
              <w:rPr>
                <w:rFonts w:ascii="Times New Roman" w:hAnsi="Times New Roman"/>
                <w:color w:val="000000" w:themeColor="text1"/>
                <w:sz w:val="24"/>
                <w:szCs w:val="24"/>
                <w:lang w:val="sr-Cyrl-CS"/>
              </w:rPr>
              <w:t>Извештај о полугодишњем и годишњем вредновању радника школе</w:t>
            </w:r>
          </w:p>
          <w:p w:rsidR="00620AF5" w:rsidRPr="009B7F25" w:rsidRDefault="00264076"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w:t>
            </w:r>
            <w:r w:rsidR="00620AF5" w:rsidRPr="009B7F25">
              <w:rPr>
                <w:rFonts w:ascii="Times New Roman" w:hAnsi="Times New Roman"/>
                <w:color w:val="000000" w:themeColor="text1"/>
                <w:sz w:val="24"/>
                <w:szCs w:val="24"/>
                <w:lang w:val="sr-Cyrl-CS"/>
              </w:rPr>
              <w:t>информације надлежним органима о остваривању програмских задатака школе,  (приоритетно  за Школску управу у Ужицу - Министарства просвете  и СО-е Пријепоље),</w:t>
            </w:r>
          </w:p>
          <w:p w:rsidR="00620AF5" w:rsidRPr="009B7F25" w:rsidRDefault="00264076"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w:t>
            </w:r>
            <w:r w:rsidR="00620AF5" w:rsidRPr="009B7F25">
              <w:rPr>
                <w:rFonts w:ascii="Times New Roman" w:hAnsi="Times New Roman"/>
                <w:color w:val="000000" w:themeColor="text1"/>
                <w:sz w:val="24"/>
                <w:szCs w:val="24"/>
                <w:lang w:val="sr-Cyrl-CS"/>
              </w:rPr>
              <w:t>анализирање квалитета извршавања радних обавеза и радног доприноса радника школе.</w:t>
            </w:r>
          </w:p>
          <w:p w:rsidR="00620AF5" w:rsidRPr="009B7F25" w:rsidRDefault="00620AF5" w:rsidP="00264076">
            <w:pPr>
              <w:pStyle w:val="NoSpacing"/>
              <w:rPr>
                <w:rFonts w:ascii="Times New Roman" w:hAnsi="Times New Roman"/>
                <w:color w:val="000000" w:themeColor="text1"/>
                <w:sz w:val="24"/>
                <w:szCs w:val="24"/>
                <w:u w:val="single"/>
                <w:lang w:val="sr-Cyrl-CS"/>
              </w:rPr>
            </w:pPr>
            <w:r w:rsidRPr="009B7F25">
              <w:rPr>
                <w:rFonts w:ascii="Times New Roman" w:hAnsi="Times New Roman"/>
                <w:color w:val="000000" w:themeColor="text1"/>
                <w:sz w:val="24"/>
                <w:szCs w:val="24"/>
                <w:u w:val="single"/>
                <w:lang w:val="sr-Cyrl-CS"/>
              </w:rPr>
              <w:t>Носиоци евалуације били су:</w:t>
            </w:r>
          </w:p>
          <w:p w:rsidR="00620AF5" w:rsidRPr="009B7F25" w:rsidRDefault="00620AF5"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 Директор</w:t>
            </w:r>
          </w:p>
          <w:p w:rsidR="00620AF5" w:rsidRPr="009B7F25" w:rsidRDefault="00620AF5" w:rsidP="00264076">
            <w:pPr>
              <w:pStyle w:val="NoSpacing"/>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 Стручни сарадници</w:t>
            </w:r>
          </w:p>
          <w:p w:rsidR="00620AF5" w:rsidRPr="009B7F25" w:rsidRDefault="00620AF5" w:rsidP="00620AF5">
            <w:pPr>
              <w:pStyle w:val="NoSpacing"/>
              <w:jc w:val="both"/>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 Секретар</w:t>
            </w:r>
          </w:p>
          <w:p w:rsidR="00620AF5" w:rsidRPr="009B7F25" w:rsidRDefault="00620AF5" w:rsidP="00620AF5">
            <w:pPr>
              <w:pStyle w:val="NoSpacing"/>
              <w:jc w:val="both"/>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 Руководиоци стручних већа и стручних актива</w:t>
            </w:r>
          </w:p>
          <w:p w:rsidR="00620AF5" w:rsidRPr="009B7F25" w:rsidRDefault="00620AF5">
            <w:pPr>
              <w:tabs>
                <w:tab w:val="left" w:pos="0"/>
                <w:tab w:val="left" w:pos="1440"/>
                <w:tab w:val="left" w:pos="1680"/>
              </w:tabs>
              <w:jc w:val="both"/>
              <w:rPr>
                <w:color w:val="000000" w:themeColor="text1"/>
                <w:lang w:val="sr-Cyrl-CS"/>
              </w:rPr>
            </w:pPr>
          </w:p>
        </w:tc>
      </w:tr>
    </w:tbl>
    <w:p w:rsidR="00AC7DDF" w:rsidRPr="009B7F25" w:rsidRDefault="00AC7DDF" w:rsidP="00AC7DDF">
      <w:pPr>
        <w:pStyle w:val="Heading1"/>
        <w:rPr>
          <w:rFonts w:ascii="Times New Roman" w:hAnsi="Times New Roman" w:cs="Times New Roman"/>
          <w:lang w:val="sr-Cyrl-CS"/>
        </w:rPr>
      </w:pPr>
      <w:bookmarkStart w:id="201" w:name="_Toc113874669"/>
    </w:p>
    <w:p w:rsidR="001434A9" w:rsidRPr="009B7F25" w:rsidRDefault="00C72EC3" w:rsidP="00B52508">
      <w:pPr>
        <w:pStyle w:val="Heading1"/>
        <w:numPr>
          <w:ilvl w:val="0"/>
          <w:numId w:val="4"/>
        </w:numPr>
        <w:rPr>
          <w:rFonts w:ascii="Times New Roman" w:hAnsi="Times New Roman" w:cs="Times New Roman"/>
          <w:color w:val="000000" w:themeColor="text1"/>
          <w:lang w:val="sr-Cyrl-CS"/>
        </w:rPr>
      </w:pPr>
      <w:bookmarkStart w:id="202" w:name="_Toc145401832"/>
      <w:r w:rsidRPr="009B7F25">
        <w:rPr>
          <w:rFonts w:ascii="Times New Roman" w:hAnsi="Times New Roman" w:cs="Times New Roman"/>
          <w:color w:val="000000" w:themeColor="text1"/>
          <w:lang w:val="sr-Cyrl-CS"/>
        </w:rPr>
        <w:t>ИЗВЕШТАЈ О РЕАЛИЗАЦИЈИ РАЗВОЈНОГ ПЛАНА ШКОЛЕ</w:t>
      </w:r>
      <w:bookmarkEnd w:id="201"/>
      <w:bookmarkEnd w:id="202"/>
    </w:p>
    <w:p w:rsidR="00F82617" w:rsidRPr="009B7F25" w:rsidRDefault="00F82617" w:rsidP="00F82617">
      <w:pPr>
        <w:rPr>
          <w:color w:val="000000" w:themeColor="text1"/>
          <w:lang w:val="sr-Cyrl-CS"/>
        </w:rPr>
      </w:pPr>
    </w:p>
    <w:p w:rsidR="00F82617" w:rsidRPr="009B7F25" w:rsidRDefault="00F82617" w:rsidP="00F82617">
      <w:pPr>
        <w:rPr>
          <w:color w:val="000000" w:themeColor="text1"/>
          <w:lang w:val="sr-Cyrl-CS"/>
        </w:rPr>
      </w:pPr>
    </w:p>
    <w:p w:rsidR="00F82617" w:rsidRPr="009B7F25" w:rsidRDefault="00F82617" w:rsidP="00F82617">
      <w:pPr>
        <w:jc w:val="center"/>
        <w:rPr>
          <w:color w:val="000000" w:themeColor="text1"/>
        </w:rPr>
      </w:pPr>
      <w:r w:rsidRPr="009B7F25">
        <w:rPr>
          <w:color w:val="000000" w:themeColor="text1"/>
        </w:rPr>
        <w:t>Извештај о раду тима</w:t>
      </w:r>
    </w:p>
    <w:p w:rsidR="00F82617" w:rsidRPr="009B7F25" w:rsidRDefault="00F82617" w:rsidP="00F82617">
      <w:pPr>
        <w:jc w:val="both"/>
        <w:rPr>
          <w:color w:val="000000" w:themeColor="text1"/>
        </w:rPr>
      </w:pPr>
    </w:p>
    <w:tbl>
      <w:tblPr>
        <w:tblStyle w:val="TableGrid"/>
        <w:tblpPr w:leftFromText="141" w:rightFromText="141" w:vertAnchor="text" w:horzAnchor="margin" w:tblpX="-176" w:tblpY="171"/>
        <w:tblW w:w="10916" w:type="dxa"/>
        <w:tblLook w:val="04A0"/>
      </w:tblPr>
      <w:tblGrid>
        <w:gridCol w:w="3936"/>
        <w:gridCol w:w="2126"/>
        <w:gridCol w:w="2302"/>
        <w:gridCol w:w="2552"/>
      </w:tblGrid>
      <w:tr w:rsidR="00F82617" w:rsidRPr="009B7F25" w:rsidTr="00F82617">
        <w:trPr>
          <w:trHeight w:val="207"/>
        </w:trPr>
        <w:tc>
          <w:tcPr>
            <w:tcW w:w="3936" w:type="dxa"/>
          </w:tcPr>
          <w:p w:rsidR="00F82617" w:rsidRPr="009B7F25" w:rsidRDefault="00F82617" w:rsidP="00582347">
            <w:pPr>
              <w:jc w:val="center"/>
              <w:rPr>
                <w:color w:val="000000" w:themeColor="text1"/>
              </w:rPr>
            </w:pPr>
            <w:r w:rsidRPr="009B7F25">
              <w:rPr>
                <w:color w:val="000000" w:themeColor="text1"/>
              </w:rPr>
              <w:t>Тим</w:t>
            </w:r>
          </w:p>
        </w:tc>
        <w:tc>
          <w:tcPr>
            <w:tcW w:w="2126" w:type="dxa"/>
          </w:tcPr>
          <w:p w:rsidR="00F82617" w:rsidRPr="009B7F25" w:rsidRDefault="00F82617" w:rsidP="00582347">
            <w:pPr>
              <w:jc w:val="center"/>
              <w:rPr>
                <w:color w:val="000000" w:themeColor="text1"/>
              </w:rPr>
            </w:pPr>
            <w:r w:rsidRPr="009B7F25">
              <w:rPr>
                <w:color w:val="000000" w:themeColor="text1"/>
              </w:rPr>
              <w:t>Број састанака</w:t>
            </w:r>
          </w:p>
        </w:tc>
        <w:tc>
          <w:tcPr>
            <w:tcW w:w="2302" w:type="dxa"/>
          </w:tcPr>
          <w:p w:rsidR="00F82617" w:rsidRPr="009B7F25" w:rsidRDefault="00F82617" w:rsidP="00582347">
            <w:pPr>
              <w:jc w:val="center"/>
              <w:rPr>
                <w:color w:val="000000" w:themeColor="text1"/>
              </w:rPr>
            </w:pPr>
            <w:r w:rsidRPr="009B7F25">
              <w:rPr>
                <w:color w:val="000000" w:themeColor="text1"/>
              </w:rPr>
              <w:t>Време одржавања</w:t>
            </w:r>
          </w:p>
        </w:tc>
        <w:tc>
          <w:tcPr>
            <w:tcW w:w="2552" w:type="dxa"/>
          </w:tcPr>
          <w:p w:rsidR="00F82617" w:rsidRPr="009B7F25" w:rsidRDefault="00F82617" w:rsidP="00582347">
            <w:pPr>
              <w:jc w:val="center"/>
              <w:rPr>
                <w:color w:val="000000" w:themeColor="text1"/>
              </w:rPr>
            </w:pPr>
            <w:r w:rsidRPr="009B7F25">
              <w:rPr>
                <w:color w:val="000000" w:themeColor="text1"/>
              </w:rPr>
              <w:t>Запажања</w:t>
            </w:r>
          </w:p>
        </w:tc>
      </w:tr>
      <w:tr w:rsidR="00F82617" w:rsidRPr="009B7F25" w:rsidTr="00F82617">
        <w:tc>
          <w:tcPr>
            <w:tcW w:w="3936" w:type="dxa"/>
          </w:tcPr>
          <w:p w:rsidR="00F82617" w:rsidRPr="009B7F25" w:rsidRDefault="00F82617" w:rsidP="00582347">
            <w:pPr>
              <w:jc w:val="center"/>
              <w:rPr>
                <w:color w:val="000000" w:themeColor="text1"/>
              </w:rPr>
            </w:pPr>
            <w:r w:rsidRPr="009B7F25">
              <w:rPr>
                <w:color w:val="000000" w:themeColor="text1"/>
              </w:rPr>
              <w:t xml:space="preserve">Тим за праћење реализације </w:t>
            </w:r>
            <w:r w:rsidRPr="009B7F25">
              <w:rPr>
                <w:color w:val="000000" w:themeColor="text1"/>
              </w:rPr>
              <w:lastRenderedPageBreak/>
              <w:t>развојног плана школе</w:t>
            </w:r>
          </w:p>
        </w:tc>
        <w:tc>
          <w:tcPr>
            <w:tcW w:w="2126" w:type="dxa"/>
          </w:tcPr>
          <w:p w:rsidR="00F82617" w:rsidRPr="009B7F25" w:rsidRDefault="00F82617" w:rsidP="00582347">
            <w:pPr>
              <w:jc w:val="center"/>
              <w:rPr>
                <w:color w:val="000000" w:themeColor="text1"/>
              </w:rPr>
            </w:pPr>
            <w:r w:rsidRPr="009B7F25">
              <w:rPr>
                <w:color w:val="000000" w:themeColor="text1"/>
              </w:rPr>
              <w:lastRenderedPageBreak/>
              <w:t>4</w:t>
            </w:r>
          </w:p>
        </w:tc>
        <w:tc>
          <w:tcPr>
            <w:tcW w:w="2302" w:type="dxa"/>
          </w:tcPr>
          <w:p w:rsidR="00F82617" w:rsidRPr="009B7F25" w:rsidRDefault="00F82617" w:rsidP="00F82617">
            <w:pPr>
              <w:rPr>
                <w:color w:val="000000" w:themeColor="text1"/>
              </w:rPr>
            </w:pPr>
          </w:p>
        </w:tc>
        <w:tc>
          <w:tcPr>
            <w:tcW w:w="2552" w:type="dxa"/>
          </w:tcPr>
          <w:p w:rsidR="00F82617" w:rsidRPr="009B7F25" w:rsidRDefault="00F82617" w:rsidP="00582347">
            <w:pPr>
              <w:jc w:val="center"/>
              <w:rPr>
                <w:color w:val="000000" w:themeColor="text1"/>
              </w:rPr>
            </w:pPr>
            <w:r w:rsidRPr="009B7F25">
              <w:rPr>
                <w:color w:val="000000" w:themeColor="text1"/>
              </w:rPr>
              <w:t>/</w:t>
            </w:r>
          </w:p>
        </w:tc>
      </w:tr>
    </w:tbl>
    <w:p w:rsidR="00F82617" w:rsidRPr="009B7F25" w:rsidRDefault="00F82617" w:rsidP="00F82617">
      <w:pPr>
        <w:rPr>
          <w:color w:val="000000" w:themeColor="text1"/>
          <w:lang w:val="sr-Cyrl-CS"/>
        </w:rPr>
      </w:pPr>
    </w:p>
    <w:p w:rsidR="00F82617" w:rsidRPr="009B7F25" w:rsidRDefault="00F82617" w:rsidP="00B52508">
      <w:pPr>
        <w:tabs>
          <w:tab w:val="left" w:pos="1811"/>
        </w:tabs>
        <w:jc w:val="center"/>
        <w:rPr>
          <w:color w:val="000000" w:themeColor="text1"/>
          <w:lang w:val="sr-Cyrl-CS"/>
        </w:rPr>
      </w:pPr>
    </w:p>
    <w:p w:rsidR="001434A9" w:rsidRPr="009B7F25" w:rsidRDefault="00F82617" w:rsidP="00B52508">
      <w:pPr>
        <w:jc w:val="center"/>
        <w:rPr>
          <w:color w:val="000000" w:themeColor="text1"/>
          <w:lang w:val="sr-Cyrl-CS"/>
        </w:rPr>
      </w:pPr>
      <w:r w:rsidRPr="009B7F25">
        <w:rPr>
          <w:color w:val="000000" w:themeColor="text1"/>
          <w:lang w:val="sr-Cyrl-CS"/>
        </w:rPr>
        <w:t>Наративни извештај</w:t>
      </w:r>
    </w:p>
    <w:tbl>
      <w:tblPr>
        <w:tblStyle w:val="TableGrid"/>
        <w:tblW w:w="10916" w:type="dxa"/>
        <w:tblInd w:w="-176" w:type="dxa"/>
        <w:tblLook w:val="04A0"/>
      </w:tblPr>
      <w:tblGrid>
        <w:gridCol w:w="10916"/>
      </w:tblGrid>
      <w:tr w:rsidR="00F82617" w:rsidRPr="009B7F25" w:rsidTr="00F82617">
        <w:tc>
          <w:tcPr>
            <w:tcW w:w="10916" w:type="dxa"/>
          </w:tcPr>
          <w:p w:rsidR="00F82617" w:rsidRPr="009B7F25" w:rsidRDefault="00F82617" w:rsidP="00F82617">
            <w:pPr>
              <w:pStyle w:val="NoSpacing"/>
              <w:rPr>
                <w:rFonts w:ascii="Times New Roman" w:hAnsi="Times New Roman"/>
                <w:b/>
                <w:color w:val="000000" w:themeColor="text1"/>
                <w:sz w:val="24"/>
                <w:szCs w:val="24"/>
                <w:lang w:val="sr-Cyrl-CS"/>
              </w:rPr>
            </w:pPr>
          </w:p>
          <w:p w:rsidR="00F82617" w:rsidRPr="009B7F25" w:rsidRDefault="00F82617" w:rsidP="00F82617">
            <w:pPr>
              <w:pStyle w:val="NoSpacing"/>
              <w:ind w:left="270"/>
              <w:jc w:val="both"/>
              <w:rPr>
                <w:rFonts w:ascii="Times New Roman" w:hAnsi="Times New Roman"/>
                <w:color w:val="000000" w:themeColor="text1"/>
                <w:sz w:val="24"/>
                <w:szCs w:val="24"/>
                <w:lang w:val="sr-Cyrl-CS"/>
              </w:rPr>
            </w:pPr>
            <w:r w:rsidRPr="009B7F25">
              <w:rPr>
                <w:rFonts w:ascii="Times New Roman" w:hAnsi="Times New Roman"/>
                <w:b/>
                <w:color w:val="000000" w:themeColor="text1"/>
                <w:sz w:val="24"/>
                <w:szCs w:val="24"/>
                <w:u w:val="single"/>
                <w:lang w:val="sr-Cyrl-CS"/>
              </w:rPr>
              <w:t>1. Мере унапређења образовно- васпитног рада на основу резултата на завршном испиту</w:t>
            </w:r>
          </w:p>
          <w:p w:rsidR="00F82617" w:rsidRPr="009B7F25" w:rsidRDefault="00F82617" w:rsidP="00F82617">
            <w:pPr>
              <w:pStyle w:val="NoSpacing"/>
              <w:ind w:left="270"/>
              <w:jc w:val="both"/>
              <w:rPr>
                <w:rFonts w:ascii="Times New Roman" w:hAnsi="Times New Roman"/>
                <w:b/>
                <w:color w:val="000000" w:themeColor="text1"/>
                <w:sz w:val="24"/>
                <w:szCs w:val="24"/>
                <w:u w:val="single"/>
                <w:lang w:val="sr-Cyrl-CS"/>
              </w:rPr>
            </w:pPr>
          </w:p>
          <w:p w:rsidR="00F82617" w:rsidRPr="009B7F25" w:rsidRDefault="00F82617" w:rsidP="00F82617">
            <w:pPr>
              <w:pStyle w:val="NoSpacing"/>
              <w:jc w:val="both"/>
              <w:rPr>
                <w:rFonts w:ascii="Times New Roman" w:hAnsi="Times New Roman"/>
                <w:color w:val="000000" w:themeColor="text1"/>
                <w:sz w:val="24"/>
                <w:szCs w:val="24"/>
                <w:lang w:val="sr-Cyrl-CS"/>
              </w:rPr>
            </w:pPr>
          </w:p>
          <w:p w:rsidR="00F82617" w:rsidRPr="009B7F25" w:rsidRDefault="00F82617" w:rsidP="00F82617">
            <w:pPr>
              <w:pStyle w:val="NoSpacing"/>
              <w:jc w:val="both"/>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ab/>
              <w:t>У току месецу септембру реализована су иницијална тестирања ученика. Анализирани су резултати и упоређени са резултатим са завршног испита. (доказ- извештаји и анализа постигнутих резултат у прилогу.) Сваки наставник је за себе, у своје планове и припреме за ученике који полажу завршни испит, планирао активности које ће поспештити резултате на ЗИ.  Родитељи су упознати на часовима одељенског старешине, са резултатима које су деца остварили на иници</w:t>
            </w:r>
            <w:r w:rsidRPr="009B7F25">
              <w:rPr>
                <w:rFonts w:ascii="Times New Roman" w:hAnsi="Times New Roman"/>
                <w:color w:val="000000" w:themeColor="text1"/>
                <w:sz w:val="24"/>
                <w:szCs w:val="24"/>
              </w:rPr>
              <w:t>j</w:t>
            </w:r>
            <w:r w:rsidRPr="009B7F25">
              <w:rPr>
                <w:rFonts w:ascii="Times New Roman" w:hAnsi="Times New Roman"/>
                <w:color w:val="000000" w:themeColor="text1"/>
                <w:sz w:val="24"/>
                <w:szCs w:val="24"/>
                <w:lang w:val="sr-Cyrl-CS"/>
              </w:rPr>
              <w:t>алном тесту.</w:t>
            </w:r>
          </w:p>
          <w:p w:rsidR="00F82617" w:rsidRPr="009B7F25" w:rsidRDefault="007A0EA1" w:rsidP="00F82617">
            <w:pPr>
              <w:pStyle w:val="NoSpacing"/>
              <w:jc w:val="both"/>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ab/>
              <w:t>Завршни испит 2024</w:t>
            </w:r>
            <w:r w:rsidR="00F82617" w:rsidRPr="009B7F25">
              <w:rPr>
                <w:rFonts w:ascii="Times New Roman" w:hAnsi="Times New Roman"/>
                <w:color w:val="000000" w:themeColor="text1"/>
                <w:sz w:val="24"/>
                <w:szCs w:val="24"/>
                <w:lang w:val="sr-Cyrl-CS"/>
              </w:rPr>
              <w:t xml:space="preserve">.године ученици су радили у фискултурној сали на прописаном растојању. Супервизор и дежурни наставници нису имали никакве примедбе на понашање ученика, регуларност је била на највишем нивоу. </w:t>
            </w:r>
          </w:p>
          <w:p w:rsidR="00F82617" w:rsidRPr="009B7F25" w:rsidRDefault="00F82617" w:rsidP="00F82617">
            <w:pPr>
              <w:pStyle w:val="NoSpacing"/>
              <w:jc w:val="both"/>
              <w:rPr>
                <w:rFonts w:ascii="Times New Roman" w:hAnsi="Times New Roman"/>
                <w:color w:val="000000" w:themeColor="text1"/>
                <w:sz w:val="24"/>
                <w:szCs w:val="24"/>
                <w:lang w:val="sr-Cyrl-CS"/>
              </w:rPr>
            </w:pPr>
            <w:r w:rsidRPr="009B7F25">
              <w:rPr>
                <w:rFonts w:ascii="Times New Roman" w:hAnsi="Times New Roman"/>
                <w:color w:val="000000" w:themeColor="text1"/>
                <w:sz w:val="24"/>
                <w:szCs w:val="24"/>
                <w:lang w:val="sr-Cyrl-CS"/>
              </w:rPr>
              <w:t>У другом полугодишту реализован је пробни завршни испит. Организована је припремна настава за ученике осмог разреда,</w:t>
            </w:r>
          </w:p>
          <w:p w:rsidR="00F82617" w:rsidRPr="009B7F25" w:rsidRDefault="00F82617" w:rsidP="00F82617">
            <w:pPr>
              <w:pStyle w:val="NoSpacing"/>
              <w:jc w:val="both"/>
              <w:rPr>
                <w:rFonts w:ascii="Times New Roman" w:hAnsi="Times New Roman"/>
                <w:color w:val="000000" w:themeColor="text1"/>
                <w:sz w:val="24"/>
                <w:szCs w:val="24"/>
                <w:lang w:val="sr-Cyrl-CS"/>
              </w:rPr>
            </w:pPr>
          </w:p>
          <w:p w:rsidR="00F82617" w:rsidRPr="009B7F25" w:rsidRDefault="00F82617" w:rsidP="00F82617">
            <w:pPr>
              <w:pStyle w:val="NoSpacing"/>
              <w:jc w:val="both"/>
              <w:rPr>
                <w:rFonts w:ascii="Times New Roman" w:hAnsi="Times New Roman"/>
                <w:color w:val="000000" w:themeColor="text1"/>
                <w:sz w:val="24"/>
                <w:szCs w:val="24"/>
                <w:lang w:val="sr-Cyrl-CS"/>
              </w:rPr>
            </w:pPr>
          </w:p>
          <w:p w:rsidR="00F82617" w:rsidRPr="009B7F25" w:rsidRDefault="00F82617" w:rsidP="00F82617">
            <w:pPr>
              <w:pStyle w:val="NoSpacing"/>
              <w:ind w:left="270"/>
              <w:jc w:val="both"/>
              <w:rPr>
                <w:rFonts w:ascii="Times New Roman" w:hAnsi="Times New Roman"/>
                <w:color w:val="000000" w:themeColor="text1"/>
                <w:sz w:val="24"/>
                <w:szCs w:val="24"/>
                <w:lang w:val="sr-Cyrl-CS"/>
              </w:rPr>
            </w:pPr>
            <w:r w:rsidRPr="009B7F25">
              <w:rPr>
                <w:rFonts w:ascii="Times New Roman" w:hAnsi="Times New Roman"/>
                <w:b/>
                <w:color w:val="000000" w:themeColor="text1"/>
                <w:sz w:val="24"/>
                <w:szCs w:val="24"/>
                <w:u w:val="single"/>
                <w:lang w:val="sr-Cyrl-CS"/>
              </w:rPr>
              <w:t>2. Мере за унапређење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w:t>
            </w:r>
          </w:p>
          <w:p w:rsidR="00F82617" w:rsidRPr="009B7F25" w:rsidRDefault="00F82617" w:rsidP="00F82617">
            <w:pPr>
              <w:pStyle w:val="NoSpacing"/>
              <w:ind w:left="270"/>
              <w:jc w:val="both"/>
              <w:rPr>
                <w:rFonts w:ascii="Times New Roman" w:hAnsi="Times New Roman"/>
                <w:b/>
                <w:color w:val="000000" w:themeColor="text1"/>
                <w:sz w:val="24"/>
                <w:szCs w:val="24"/>
                <w:u w:val="single"/>
                <w:lang w:val="sr-Cyrl-CS"/>
              </w:rPr>
            </w:pPr>
          </w:p>
          <w:p w:rsidR="00F82617" w:rsidRPr="009B7F25" w:rsidRDefault="00F82617" w:rsidP="00F82617">
            <w:pPr>
              <w:ind w:firstLine="720"/>
              <w:jc w:val="both"/>
              <w:rPr>
                <w:color w:val="000000" w:themeColor="text1"/>
                <w:lang w:val="sr-Cyrl-CS"/>
              </w:rPr>
            </w:pPr>
            <w:r w:rsidRPr="009B7F25">
              <w:rPr>
                <w:color w:val="000000" w:themeColor="text1"/>
                <w:lang w:val="sr-Cyrl-CS"/>
              </w:rPr>
              <w:tab/>
              <w:t>На првој седници Стручног тима за ИОП,</w:t>
            </w:r>
            <w:r w:rsidR="00B73798" w:rsidRPr="009B7F25">
              <w:rPr>
                <w:color w:val="000000" w:themeColor="text1"/>
                <w:lang w:val="sr-Cyrl-CS"/>
              </w:rPr>
              <w:t xml:space="preserve"> која је одржана 5.9.2024</w:t>
            </w:r>
            <w:r w:rsidRPr="009B7F25">
              <w:rPr>
                <w:color w:val="000000" w:themeColor="text1"/>
                <w:lang w:val="sr-Cyrl-CS"/>
              </w:rPr>
              <w:t xml:space="preserve">. године идентификовано је седам ученика којима је потребна додатна подршка у настави: </w:t>
            </w:r>
          </w:p>
          <w:p w:rsidR="00F82617" w:rsidRPr="009B7F25" w:rsidRDefault="00F82617" w:rsidP="00F82617">
            <w:pPr>
              <w:jc w:val="both"/>
              <w:rPr>
                <w:color w:val="000000" w:themeColor="text1"/>
                <w:lang w:val="sr-Cyrl-CS"/>
              </w:rPr>
            </w:pPr>
            <w:r w:rsidRPr="009B7F25">
              <w:rPr>
                <w:color w:val="000000" w:themeColor="text1"/>
                <w:lang w:val="sr-Cyrl-CS"/>
              </w:rPr>
              <w:t>Потребна документација и педагошки профили појединих ученика су већ урађени, допуњаваће се и пратити  у току  школске године.</w:t>
            </w:r>
          </w:p>
          <w:p w:rsidR="00F82617" w:rsidRPr="009B7F25" w:rsidRDefault="00F82617" w:rsidP="00B73798">
            <w:pPr>
              <w:jc w:val="both"/>
              <w:rPr>
                <w:color w:val="000000" w:themeColor="text1"/>
                <w:lang w:val="sr-Cyrl-CS"/>
              </w:rPr>
            </w:pPr>
            <w:r w:rsidRPr="009B7F25">
              <w:rPr>
                <w:color w:val="000000" w:themeColor="text1"/>
                <w:lang w:val="sr-Cyrl-CS"/>
              </w:rPr>
              <w:t xml:space="preserve">У наредном периоду ученици </w:t>
            </w:r>
            <w:r w:rsidRPr="009B7F25">
              <w:rPr>
                <w:color w:val="000000" w:themeColor="text1"/>
              </w:rPr>
              <w:t>I</w:t>
            </w:r>
            <w:r w:rsidRPr="009B7F25">
              <w:rPr>
                <w:color w:val="000000" w:themeColor="text1"/>
                <w:lang w:val="sr-Cyrl-CS"/>
              </w:rPr>
              <w:t xml:space="preserve"> и </w:t>
            </w:r>
            <w:r w:rsidRPr="009B7F25">
              <w:rPr>
                <w:color w:val="000000" w:themeColor="text1"/>
              </w:rPr>
              <w:t>V</w:t>
            </w:r>
            <w:r w:rsidRPr="009B7F25">
              <w:rPr>
                <w:color w:val="000000" w:themeColor="text1"/>
                <w:lang w:val="sr-Cyrl-CS"/>
              </w:rPr>
              <w:t xml:space="preserve"> разреда су на праћењу, потребно је бележити сваку активност и писати запажања.  Документација, као и педагошки профил ученице </w:t>
            </w:r>
            <w:r w:rsidRPr="009B7F25">
              <w:rPr>
                <w:color w:val="000000" w:themeColor="text1"/>
              </w:rPr>
              <w:t>V</w:t>
            </w:r>
            <w:r w:rsidRPr="009B7F25">
              <w:rPr>
                <w:color w:val="000000" w:themeColor="text1"/>
                <w:lang w:val="sr-Cyrl-CS"/>
              </w:rPr>
              <w:t xml:space="preserve"> разреда, урађен у току млађих разреда, предат </w:t>
            </w:r>
            <w:r w:rsidRPr="009B7F25">
              <w:rPr>
                <w:color w:val="000000" w:themeColor="text1"/>
              </w:rPr>
              <w:t>je</w:t>
            </w:r>
            <w:r w:rsidRPr="009B7F25">
              <w:rPr>
                <w:color w:val="000000" w:themeColor="text1"/>
                <w:lang w:val="sr-Cyrl-CS"/>
              </w:rPr>
              <w:t xml:space="preserve"> разредном старешини, како би се наставници упознали са основним информацијама о ученици и наставили да воде евиденцију о јаким странама али и о активностима које захтевају потребу за додатном подршком. Наставницима је дат савет од стране дефектолога-тифлолога да после сваког часа бележе запажања о раду ученице. Ученица на часовима има подршку дефектолога-тифлолога  три пута недељно као и наставници, како у току наставе тако и помоћ приликом припреме за наставу.</w:t>
            </w:r>
          </w:p>
          <w:p w:rsidR="00B73798" w:rsidRPr="009B7F25" w:rsidRDefault="00B73798" w:rsidP="00B73798">
            <w:pPr>
              <w:jc w:val="both"/>
              <w:rPr>
                <w:color w:val="000000" w:themeColor="text1"/>
                <w:lang w:val="sr-Cyrl-CS"/>
              </w:rPr>
            </w:pPr>
          </w:p>
          <w:p w:rsidR="00B73798" w:rsidRPr="009B7F25" w:rsidRDefault="00B73798" w:rsidP="00B73798">
            <w:pPr>
              <w:jc w:val="both"/>
              <w:rPr>
                <w:color w:val="000000" w:themeColor="text1"/>
                <w:lang w:val="sr-Cyrl-CS"/>
              </w:rPr>
            </w:pPr>
          </w:p>
          <w:p w:rsidR="00B73798" w:rsidRPr="009B7F25" w:rsidRDefault="00B73798" w:rsidP="00B73798">
            <w:pPr>
              <w:jc w:val="both"/>
              <w:rPr>
                <w:color w:val="000000" w:themeColor="text1"/>
                <w:lang w:val="sr-Cyrl-CS"/>
              </w:rPr>
            </w:pPr>
          </w:p>
          <w:p w:rsidR="00F82617" w:rsidRPr="009B7F25" w:rsidRDefault="00F82617" w:rsidP="00F82617">
            <w:pPr>
              <w:pStyle w:val="NoSpacing"/>
              <w:jc w:val="both"/>
              <w:rPr>
                <w:rFonts w:ascii="Times New Roman" w:hAnsi="Times New Roman"/>
                <w:color w:val="000000" w:themeColor="text1"/>
                <w:sz w:val="24"/>
                <w:szCs w:val="24"/>
                <w:lang w:val="sr-Cyrl-BA"/>
              </w:rPr>
            </w:pPr>
          </w:p>
          <w:p w:rsidR="00F82617" w:rsidRPr="009B7F25" w:rsidRDefault="00F82617" w:rsidP="00F82617">
            <w:pPr>
              <w:pStyle w:val="NoSpacing"/>
              <w:ind w:left="270"/>
              <w:jc w:val="both"/>
              <w:rPr>
                <w:rFonts w:ascii="Times New Roman" w:hAnsi="Times New Roman"/>
                <w:color w:val="000000" w:themeColor="text1"/>
                <w:sz w:val="24"/>
                <w:szCs w:val="24"/>
                <w:lang w:val="sr-Cyrl-BA"/>
              </w:rPr>
            </w:pPr>
            <w:r w:rsidRPr="009B7F25">
              <w:rPr>
                <w:rFonts w:ascii="Times New Roman" w:hAnsi="Times New Roman"/>
                <w:b/>
                <w:color w:val="000000" w:themeColor="text1"/>
                <w:sz w:val="24"/>
                <w:szCs w:val="24"/>
                <w:u w:val="single"/>
                <w:lang w:val="sr-Cyrl-BA"/>
              </w:rPr>
              <w:t xml:space="preserve">3. </w:t>
            </w:r>
            <w:r w:rsidRPr="009B7F25">
              <w:rPr>
                <w:rFonts w:ascii="Times New Roman" w:eastAsia="TimesNewRomanPS-BoldMT" w:hAnsi="Times New Roman"/>
                <w:b/>
                <w:color w:val="000000" w:themeColor="text1"/>
                <w:sz w:val="24"/>
                <w:szCs w:val="24"/>
                <w:u w:val="single"/>
                <w:lang w:val="sr-Cyrl-BA"/>
              </w:rPr>
              <w:t>Мере превенције насиља и повећања сарадње међу ученицима, наставницима и родитељима</w:t>
            </w:r>
          </w:p>
          <w:p w:rsidR="00F82617" w:rsidRPr="009B7F25" w:rsidRDefault="00F82617" w:rsidP="00F82617">
            <w:pPr>
              <w:pStyle w:val="NoSpacing"/>
              <w:ind w:left="270"/>
              <w:jc w:val="both"/>
              <w:rPr>
                <w:rFonts w:ascii="Times New Roman" w:eastAsia="TimesNewRomanPS-BoldMT" w:hAnsi="Times New Roman"/>
                <w:b/>
                <w:color w:val="000000" w:themeColor="text1"/>
                <w:sz w:val="24"/>
                <w:szCs w:val="24"/>
                <w:lang w:val="sr-Cyrl-BA"/>
              </w:rPr>
            </w:pPr>
          </w:p>
          <w:p w:rsidR="00F82617" w:rsidRPr="009B7F25" w:rsidRDefault="00F82617" w:rsidP="00F82617">
            <w:pPr>
              <w:jc w:val="both"/>
              <w:rPr>
                <w:color w:val="000000" w:themeColor="text1"/>
                <w:lang w:val="sr-Cyrl-BA"/>
              </w:rPr>
            </w:pPr>
            <w:r w:rsidRPr="009B7F25">
              <w:rPr>
                <w:color w:val="000000" w:themeColor="text1"/>
                <w:lang w:val="sr-Cyrl-BA"/>
              </w:rPr>
              <w:tab/>
              <w:t>Одређене обавезе и у превентивним и у интервентним активностима имају сви запослени у школи, па је  формиран посебан тим за заштиту од насиља.</w:t>
            </w:r>
          </w:p>
          <w:p w:rsidR="00F82617" w:rsidRPr="009B7F25" w:rsidRDefault="00F82617" w:rsidP="00F82617">
            <w:pPr>
              <w:jc w:val="both"/>
              <w:rPr>
                <w:color w:val="000000" w:themeColor="text1"/>
                <w:lang w:val="sr-Cyrl-BA"/>
              </w:rPr>
            </w:pPr>
          </w:p>
          <w:p w:rsidR="00F82617" w:rsidRPr="009B7F25" w:rsidRDefault="00F82617" w:rsidP="00F82617">
            <w:pPr>
              <w:jc w:val="both"/>
              <w:rPr>
                <w:color w:val="000000" w:themeColor="text1"/>
                <w:lang w:val="sr-Cyrl-BA"/>
              </w:rPr>
            </w:pPr>
            <w:r w:rsidRPr="009B7F25">
              <w:rPr>
                <w:b/>
                <w:color w:val="000000" w:themeColor="text1"/>
                <w:lang w:val="sr-Cyrl-BA"/>
              </w:rPr>
              <w:t>ТИМ ЗА БЕЗБЕДНОСТ И ПРЕВЕНЦИЈУ НАСИЉА:</w:t>
            </w:r>
          </w:p>
          <w:p w:rsidR="00F82617" w:rsidRPr="009B7F25" w:rsidRDefault="00F82617" w:rsidP="00F82617">
            <w:pPr>
              <w:pStyle w:val="NoSpacing"/>
              <w:ind w:left="360"/>
              <w:jc w:val="both"/>
              <w:rPr>
                <w:rFonts w:ascii="Times New Roman" w:hAnsi="Times New Roman"/>
                <w:color w:val="000000" w:themeColor="text1"/>
                <w:sz w:val="24"/>
                <w:szCs w:val="24"/>
                <w:lang w:val="sr-Cyrl-BA"/>
              </w:rPr>
            </w:pPr>
            <w:r w:rsidRPr="009B7F25">
              <w:rPr>
                <w:rFonts w:ascii="Times New Roman" w:hAnsi="Times New Roman"/>
                <w:color w:val="000000" w:themeColor="text1"/>
                <w:sz w:val="24"/>
                <w:szCs w:val="24"/>
                <w:lang w:val="sr-Cyrl-BA"/>
              </w:rPr>
              <w:t>Вршњачки тим</w:t>
            </w:r>
          </w:p>
          <w:p w:rsidR="00F82617" w:rsidRPr="009B7F25" w:rsidRDefault="00F82617" w:rsidP="00F82617">
            <w:pPr>
              <w:pStyle w:val="NoSpacing"/>
              <w:ind w:left="360"/>
              <w:jc w:val="both"/>
              <w:rPr>
                <w:rFonts w:ascii="Times New Roman" w:hAnsi="Times New Roman"/>
                <w:color w:val="000000" w:themeColor="text1"/>
                <w:sz w:val="24"/>
                <w:szCs w:val="24"/>
                <w:lang w:val="sr-Cyrl-BA"/>
              </w:rPr>
            </w:pPr>
            <w:r w:rsidRPr="009B7F25">
              <w:rPr>
                <w:rFonts w:ascii="Times New Roman" w:hAnsi="Times New Roman"/>
                <w:color w:val="000000" w:themeColor="text1"/>
                <w:sz w:val="24"/>
                <w:szCs w:val="24"/>
                <w:lang w:val="sr-Cyrl-BA"/>
              </w:rPr>
              <w:t>Активности на спречавању насиља — превенција</w:t>
            </w:r>
          </w:p>
          <w:p w:rsidR="00F82617" w:rsidRPr="009B7F25" w:rsidRDefault="00F82617" w:rsidP="00F82617">
            <w:pPr>
              <w:pStyle w:val="NoSpacing"/>
              <w:ind w:left="360"/>
              <w:jc w:val="both"/>
              <w:rPr>
                <w:rFonts w:ascii="Times New Roman" w:hAnsi="Times New Roman"/>
                <w:color w:val="000000" w:themeColor="text1"/>
                <w:sz w:val="24"/>
                <w:szCs w:val="24"/>
                <w:lang w:val="sr-Cyrl-BA"/>
              </w:rPr>
            </w:pPr>
            <w:r w:rsidRPr="009B7F25">
              <w:rPr>
                <w:rFonts w:ascii="Times New Roman" w:hAnsi="Times New Roman"/>
                <w:color w:val="000000" w:themeColor="text1"/>
                <w:sz w:val="24"/>
                <w:szCs w:val="24"/>
                <w:lang w:val="sr-Cyrl-BA"/>
              </w:rPr>
              <w:t xml:space="preserve">Превентивне мере заштите од насиља које су спровођене у </w:t>
            </w:r>
            <w:r w:rsidR="00B73798" w:rsidRPr="009B7F25">
              <w:rPr>
                <w:rFonts w:ascii="Times New Roman" w:hAnsi="Times New Roman"/>
                <w:color w:val="000000" w:themeColor="text1"/>
                <w:sz w:val="24"/>
                <w:szCs w:val="24"/>
                <w:lang w:val="sr-Cyrl-BA"/>
              </w:rPr>
              <w:t>току целе школске године, и то:</w:t>
            </w:r>
          </w:p>
          <w:p w:rsidR="00F82617" w:rsidRPr="009B7F25" w:rsidRDefault="00F82617" w:rsidP="002D5635">
            <w:pPr>
              <w:pStyle w:val="NoSpacing"/>
              <w:numPr>
                <w:ilvl w:val="0"/>
                <w:numId w:val="17"/>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lang w:val="sr-Cyrl-BA"/>
              </w:rPr>
              <w:t xml:space="preserve">постављена су јасна правила понашања у школи и у овом периоду су доследно спровођена. </w:t>
            </w:r>
            <w:r w:rsidRPr="009B7F25">
              <w:rPr>
                <w:rFonts w:ascii="Times New Roman" w:hAnsi="Times New Roman"/>
                <w:color w:val="000000" w:themeColor="text1"/>
                <w:sz w:val="24"/>
                <w:szCs w:val="24"/>
              </w:rPr>
              <w:lastRenderedPageBreak/>
              <w:t>Запослени не смеју да изазову насиље или доприносе насиљу;</w:t>
            </w:r>
          </w:p>
          <w:p w:rsidR="00F82617" w:rsidRPr="009B7F25" w:rsidRDefault="00F82617" w:rsidP="002D5635">
            <w:pPr>
              <w:pStyle w:val="NoSpacing"/>
              <w:numPr>
                <w:ilvl w:val="0"/>
                <w:numId w:val="17"/>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стално се обучавају запослени, ученици и родитељи да препознају насиље и да на њега одговарајуће реагују;</w:t>
            </w:r>
          </w:p>
          <w:p w:rsidR="00F82617" w:rsidRPr="009B7F25" w:rsidRDefault="00F82617" w:rsidP="002D5635">
            <w:pPr>
              <w:pStyle w:val="NoSpacing"/>
              <w:numPr>
                <w:ilvl w:val="0"/>
                <w:numId w:val="17"/>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појачана је сарадња с родитељима, локалном заједницом и другим институцијама;</w:t>
            </w:r>
          </w:p>
          <w:p w:rsidR="00F82617" w:rsidRPr="009B7F25" w:rsidRDefault="00F82617" w:rsidP="002D5635">
            <w:pPr>
              <w:pStyle w:val="NoSpacing"/>
              <w:numPr>
                <w:ilvl w:val="0"/>
                <w:numId w:val="17"/>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стварана је атмосфере у школи да до насиља не дође: реаговање на сваки покушај насиља, разноврсна понуда слободних и ваннаставних активности помоћу којих су ученици могли на квалитетан начин да проведу слободно време;</w:t>
            </w:r>
          </w:p>
          <w:p w:rsidR="00F82617" w:rsidRPr="009B7F25" w:rsidRDefault="00F82617" w:rsidP="002D5635">
            <w:pPr>
              <w:pStyle w:val="NoSpacing"/>
              <w:numPr>
                <w:ilvl w:val="0"/>
                <w:numId w:val="17"/>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појачано је дежурство запослених, уведено је одговарајуће осветљење у згради и дворишту, двориште је ограђено и безбедно, појачано је обилажење школе од стране школског полицајца, уведено је физичко-техничко обезбеђење као што је видео надзор и слично.</w:t>
            </w:r>
          </w:p>
          <w:p w:rsidR="00F82617" w:rsidRPr="009B7F25" w:rsidRDefault="00F82617" w:rsidP="002D5635">
            <w:pPr>
              <w:pStyle w:val="NoSpacing"/>
              <w:numPr>
                <w:ilvl w:val="0"/>
                <w:numId w:val="16"/>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Уношење дроге или алкохола у школу, употреба цигарета, уношење оружја или петарди на часове, угрожавање сопствене и безбедности ђака и наставника, односно насиље у школи кажњаваће се опоменама, укором или обавезним друштвено-корисним и хуманитарним радом, предвиђено је новим правилником Министарства просвете Србије.</w:t>
            </w:r>
          </w:p>
          <w:p w:rsidR="00F82617" w:rsidRPr="009B7F25" w:rsidRDefault="00F82617" w:rsidP="002D5635">
            <w:pPr>
              <w:pStyle w:val="NoSpacing"/>
              <w:numPr>
                <w:ilvl w:val="0"/>
                <w:numId w:val="16"/>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У случају да ученик одбије да учествује у друштвеном корисном раду или у хуманитарном раду, одговараће родитељи.</w:t>
            </w:r>
          </w:p>
          <w:p w:rsidR="00F82617" w:rsidRPr="009B7F25" w:rsidRDefault="00F82617" w:rsidP="00F82617">
            <w:pPr>
              <w:jc w:val="both"/>
              <w:rPr>
                <w:rFonts w:eastAsia="TimesNewRomanPS-BoldMT"/>
                <w:color w:val="000000" w:themeColor="text1"/>
              </w:rPr>
            </w:pPr>
          </w:p>
          <w:p w:rsidR="00F82617" w:rsidRPr="009B7F25" w:rsidRDefault="00F82617" w:rsidP="00F82617">
            <w:pPr>
              <w:jc w:val="both"/>
              <w:rPr>
                <w:rFonts w:eastAsia="TimesNewRomanPS-BoldMT"/>
                <w:color w:val="000000" w:themeColor="text1"/>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hAnsi="Times New Roman"/>
                <w:b/>
                <w:color w:val="000000" w:themeColor="text1"/>
                <w:sz w:val="24"/>
                <w:szCs w:val="24"/>
                <w:u w:val="single"/>
              </w:rPr>
              <w:t xml:space="preserve">4. </w:t>
            </w:r>
            <w:r w:rsidRPr="009B7F25">
              <w:rPr>
                <w:rFonts w:ascii="Times New Roman" w:eastAsia="TimesNewRomanPS-BoldMT" w:hAnsi="Times New Roman"/>
                <w:b/>
                <w:color w:val="000000" w:themeColor="text1"/>
                <w:sz w:val="24"/>
                <w:szCs w:val="24"/>
                <w:u w:val="single"/>
              </w:rPr>
              <w:t>Мере превенције осипања ученика</w:t>
            </w:r>
          </w:p>
          <w:p w:rsidR="00F82617" w:rsidRPr="009B7F25" w:rsidRDefault="00F82617" w:rsidP="00F82617">
            <w:pPr>
              <w:pStyle w:val="NoSpacing"/>
              <w:ind w:left="270"/>
              <w:jc w:val="both"/>
              <w:rPr>
                <w:rFonts w:ascii="Times New Roman" w:eastAsia="TimesNewRomanPS-BoldMT" w:hAnsi="Times New Roman"/>
                <w:b/>
                <w:color w:val="000000" w:themeColor="text1"/>
                <w:sz w:val="24"/>
                <w:szCs w:val="24"/>
                <w:u w:val="single"/>
              </w:rPr>
            </w:pPr>
          </w:p>
          <w:p w:rsidR="00F82617" w:rsidRPr="009B7F25" w:rsidRDefault="00F82617" w:rsidP="002D5635">
            <w:pPr>
              <w:pStyle w:val="NoSpacing"/>
              <w:numPr>
                <w:ilvl w:val="0"/>
                <w:numId w:val="15"/>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 xml:space="preserve">Остварена је сарадња са родитељима (са родитељима обављен разговор) </w:t>
            </w:r>
          </w:p>
          <w:p w:rsidR="00F82617" w:rsidRPr="009B7F25" w:rsidRDefault="00F82617" w:rsidP="002D5635">
            <w:pPr>
              <w:pStyle w:val="NoSpacing"/>
              <w:numPr>
                <w:ilvl w:val="0"/>
                <w:numId w:val="15"/>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Извршена редовна контрола рада наставника ученика, посећени часови од стране ПП службе и директора школе. 70 % запослених и ученика има свој портфолио.</w:t>
            </w:r>
          </w:p>
          <w:p w:rsidR="00F82617" w:rsidRPr="009B7F25" w:rsidRDefault="00F82617" w:rsidP="002D5635">
            <w:pPr>
              <w:pStyle w:val="NoSpacing"/>
              <w:numPr>
                <w:ilvl w:val="0"/>
                <w:numId w:val="15"/>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Израђени: Школски програм, План и програм за развијање међупредметних компетенција као и Годишњи план и програм рада наставника.</w:t>
            </w:r>
          </w:p>
          <w:p w:rsidR="00F82617" w:rsidRPr="009B7F25" w:rsidRDefault="00F82617" w:rsidP="002D5635">
            <w:pPr>
              <w:pStyle w:val="NoSpacing"/>
              <w:numPr>
                <w:ilvl w:val="0"/>
                <w:numId w:val="15"/>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Формиран тим за превенцију насиља. У млађим разредимаће се организовати радионицеса децом насилног понашања.  На радионицама ће се примењивати различите методе: „Метод заједничке бриге“, Приступ без оптуживања, Учење замене агресије...</w:t>
            </w:r>
          </w:p>
          <w:p w:rsidR="00F82617" w:rsidRPr="009B7F25" w:rsidRDefault="00F82617" w:rsidP="002D5635">
            <w:pPr>
              <w:pStyle w:val="NoSpacing"/>
              <w:numPr>
                <w:ilvl w:val="0"/>
                <w:numId w:val="15"/>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Реализовани акциони планови по активима и већима за овај период.</w:t>
            </w:r>
          </w:p>
          <w:p w:rsidR="00F82617" w:rsidRPr="009B7F25" w:rsidRDefault="00F82617" w:rsidP="002D5635">
            <w:pPr>
              <w:pStyle w:val="NoSpacing"/>
              <w:numPr>
                <w:ilvl w:val="0"/>
                <w:numId w:val="15"/>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 xml:space="preserve">Редовно се ажурира сајт школе. </w:t>
            </w:r>
          </w:p>
          <w:p w:rsidR="00F82617" w:rsidRPr="009B7F25" w:rsidRDefault="00F82617" w:rsidP="002D5635">
            <w:pPr>
              <w:pStyle w:val="NoSpacing"/>
              <w:numPr>
                <w:ilvl w:val="0"/>
                <w:numId w:val="15"/>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Спроводе се спортске активности</w:t>
            </w:r>
          </w:p>
          <w:p w:rsidR="00F82617" w:rsidRPr="009B7F25" w:rsidRDefault="00F82617" w:rsidP="00F82617">
            <w:pPr>
              <w:pStyle w:val="NoSpacing"/>
              <w:ind w:left="720"/>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Рад секција (кошарка, одбојка, рукомет, фудбал, шах и атлетика)  и организоваће се турнири у: фудбалу, рукомету, одбојци, шаху и атлетици.</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hAnsi="Times New Roman"/>
                <w:b/>
                <w:color w:val="000000" w:themeColor="text1"/>
                <w:sz w:val="24"/>
                <w:szCs w:val="24"/>
                <w:u w:val="single"/>
              </w:rPr>
              <w:t xml:space="preserve">5. </w:t>
            </w:r>
            <w:r w:rsidRPr="009B7F25">
              <w:rPr>
                <w:rFonts w:ascii="Times New Roman" w:eastAsia="TimesNewRomanPS-BoldMT" w:hAnsi="Times New Roman"/>
                <w:b/>
                <w:color w:val="000000" w:themeColor="text1"/>
                <w:sz w:val="24"/>
                <w:szCs w:val="24"/>
                <w:u w:val="single"/>
              </w:rPr>
              <w:t>Друге мере усмерене на достизање циљева образовања и васпитања који превазилазе</w:t>
            </w: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eastAsia="TimesNewRomanPS-BoldMT" w:hAnsi="Times New Roman"/>
                <w:b/>
                <w:color w:val="000000" w:themeColor="text1"/>
                <w:sz w:val="24"/>
                <w:szCs w:val="24"/>
                <w:u w:val="single"/>
              </w:rPr>
              <w:t>садржај појединих наставних предмета</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2D5635">
            <w:pPr>
              <w:pStyle w:val="ListParagraph"/>
              <w:numPr>
                <w:ilvl w:val="0"/>
                <w:numId w:val="11"/>
              </w:numPr>
              <w:suppressAutoHyphens/>
              <w:spacing w:after="200"/>
              <w:contextualSpacing/>
              <w:jc w:val="both"/>
              <w:rPr>
                <w:color w:val="000000" w:themeColor="text1"/>
              </w:rPr>
            </w:pPr>
            <w:r w:rsidRPr="009B7F25">
              <w:rPr>
                <w:rFonts w:eastAsia="TimesNewRomanPSMT"/>
                <w:color w:val="000000" w:themeColor="text1"/>
              </w:rPr>
              <w:t>На почетку школске године идентификовани су ученици који показују посебна интересовања за поједине области и предмете и са њима је организован рад на часовима Додатне наставе и ваннаставних активности.</w:t>
            </w:r>
          </w:p>
          <w:p w:rsidR="00F82617" w:rsidRPr="009B7F25" w:rsidRDefault="00F82617" w:rsidP="002D5635">
            <w:pPr>
              <w:pStyle w:val="ListParagraph"/>
              <w:numPr>
                <w:ilvl w:val="0"/>
                <w:numId w:val="11"/>
              </w:numPr>
              <w:suppressAutoHyphens/>
              <w:spacing w:after="200"/>
              <w:contextualSpacing/>
              <w:jc w:val="both"/>
              <w:rPr>
                <w:color w:val="000000" w:themeColor="text1"/>
              </w:rPr>
            </w:pPr>
            <w:r w:rsidRPr="009B7F25">
              <w:rPr>
                <w:rFonts w:eastAsia="TimesNewRomanPSMT"/>
                <w:color w:val="000000" w:themeColor="text1"/>
              </w:rPr>
              <w:t>На почетку школске године израђени су планови за Додатну наставу;</w:t>
            </w:r>
          </w:p>
          <w:p w:rsidR="00F82617" w:rsidRPr="009B7F25" w:rsidRDefault="00F82617" w:rsidP="002D5635">
            <w:pPr>
              <w:pStyle w:val="ListParagraph"/>
              <w:numPr>
                <w:ilvl w:val="0"/>
                <w:numId w:val="11"/>
              </w:numPr>
              <w:suppressAutoHyphens/>
              <w:spacing w:after="200"/>
              <w:contextualSpacing/>
              <w:jc w:val="both"/>
              <w:rPr>
                <w:color w:val="000000" w:themeColor="text1"/>
              </w:rPr>
            </w:pPr>
            <w:r w:rsidRPr="009B7F25">
              <w:rPr>
                <w:rFonts w:eastAsia="TimesNewRomanPSMT"/>
                <w:color w:val="000000" w:themeColor="text1"/>
              </w:rPr>
              <w:t>Културне активности школе остварене у овом периоду су:</w:t>
            </w:r>
          </w:p>
          <w:p w:rsidR="00F82617" w:rsidRPr="009B7F25" w:rsidRDefault="00F82617" w:rsidP="002D5635">
            <w:pPr>
              <w:pStyle w:val="ListParagraph"/>
              <w:numPr>
                <w:ilvl w:val="0"/>
                <w:numId w:val="12"/>
              </w:numPr>
              <w:suppressAutoHyphens/>
              <w:spacing w:after="200"/>
              <w:contextualSpacing/>
              <w:jc w:val="both"/>
              <w:rPr>
                <w:color w:val="000000" w:themeColor="text1"/>
              </w:rPr>
            </w:pPr>
            <w:r w:rsidRPr="009B7F25">
              <w:rPr>
                <w:rFonts w:eastAsia="TimesNewRomanPSMT"/>
                <w:color w:val="000000" w:themeColor="text1"/>
              </w:rPr>
              <w:t>Школа сарађује са културним и научним институцијама у локалној заједници  (Дом културе, Градска библиотека, Музеј, Музичком школом)</w:t>
            </w:r>
          </w:p>
          <w:p w:rsidR="00F82617" w:rsidRPr="009B7F25" w:rsidRDefault="00F82617" w:rsidP="002D5635">
            <w:pPr>
              <w:pStyle w:val="ListParagraph"/>
              <w:numPr>
                <w:ilvl w:val="0"/>
                <w:numId w:val="12"/>
              </w:numPr>
              <w:suppressAutoHyphens/>
              <w:spacing w:after="200"/>
              <w:contextualSpacing/>
              <w:jc w:val="both"/>
              <w:rPr>
                <w:color w:val="000000" w:themeColor="text1"/>
              </w:rPr>
            </w:pPr>
            <w:r w:rsidRPr="009B7F25">
              <w:rPr>
                <w:color w:val="000000" w:themeColor="text1"/>
              </w:rPr>
              <w:t>Учествовање у хуманитарним акцијама</w:t>
            </w:r>
          </w:p>
          <w:p w:rsidR="00F82617" w:rsidRPr="009B7F25" w:rsidRDefault="00F82617" w:rsidP="002D5635">
            <w:pPr>
              <w:pStyle w:val="ListParagraph"/>
              <w:numPr>
                <w:ilvl w:val="0"/>
                <w:numId w:val="12"/>
              </w:numPr>
              <w:suppressAutoHyphens/>
              <w:spacing w:after="200"/>
              <w:contextualSpacing/>
              <w:jc w:val="both"/>
              <w:rPr>
                <w:color w:val="000000" w:themeColor="text1"/>
              </w:rPr>
            </w:pPr>
            <w:r w:rsidRPr="009B7F25">
              <w:rPr>
                <w:rFonts w:eastAsia="TimesNewRomanPSMT"/>
                <w:color w:val="000000" w:themeColor="text1"/>
              </w:rPr>
              <w:t xml:space="preserve">Додељени су новогодишњи пакетићи социјално угроженој деци </w:t>
            </w:r>
          </w:p>
          <w:p w:rsidR="00F82617" w:rsidRPr="009B7F25" w:rsidRDefault="00F82617" w:rsidP="002D5635">
            <w:pPr>
              <w:pStyle w:val="ListParagraph"/>
              <w:numPr>
                <w:ilvl w:val="0"/>
                <w:numId w:val="12"/>
              </w:numPr>
              <w:suppressAutoHyphens/>
              <w:spacing w:after="200"/>
              <w:contextualSpacing/>
              <w:jc w:val="both"/>
              <w:rPr>
                <w:color w:val="000000" w:themeColor="text1"/>
              </w:rPr>
            </w:pPr>
            <w:r w:rsidRPr="009B7F25">
              <w:rPr>
                <w:color w:val="000000" w:themeColor="text1"/>
                <w:shd w:val="clear" w:color="auto" w:fill="FFFFFF"/>
              </w:rPr>
              <w:lastRenderedPageBreak/>
              <w:t>На часовима одељенског старешине обрађене су и обрађују се теме о очувању животне средине.</w:t>
            </w:r>
          </w:p>
          <w:p w:rsidR="00F82617" w:rsidRPr="009B7F25" w:rsidRDefault="00F82617" w:rsidP="002D5635">
            <w:pPr>
              <w:pStyle w:val="ListParagraph"/>
              <w:numPr>
                <w:ilvl w:val="0"/>
                <w:numId w:val="12"/>
              </w:numPr>
              <w:suppressAutoHyphens/>
              <w:spacing w:after="200"/>
              <w:contextualSpacing/>
              <w:jc w:val="both"/>
              <w:rPr>
                <w:color w:val="000000" w:themeColor="text1"/>
              </w:rPr>
            </w:pPr>
            <w:r w:rsidRPr="009B7F25">
              <w:rPr>
                <w:color w:val="000000" w:themeColor="text1"/>
                <w:shd w:val="clear" w:color="auto" w:fill="FFFFFF"/>
              </w:rPr>
              <w:t xml:space="preserve">Услед смрти ученика наше школе Решада Аличковића, а притом и његова мајка је учитељица у нашој школи, неће бити оранизована приредба а ни школска славе Савиндан. </w:t>
            </w:r>
          </w:p>
          <w:p w:rsidR="00F82617" w:rsidRPr="009B7F25" w:rsidRDefault="00F82617" w:rsidP="002D5635">
            <w:pPr>
              <w:pStyle w:val="ListParagraph"/>
              <w:numPr>
                <w:ilvl w:val="0"/>
                <w:numId w:val="12"/>
              </w:numPr>
              <w:suppressAutoHyphens/>
              <w:spacing w:after="200"/>
              <w:contextualSpacing/>
              <w:jc w:val="both"/>
              <w:rPr>
                <w:color w:val="000000" w:themeColor="text1"/>
              </w:rPr>
            </w:pPr>
            <w:r w:rsidRPr="009B7F25">
              <w:rPr>
                <w:color w:val="000000" w:themeColor="text1"/>
                <w:shd w:val="clear" w:color="auto" w:fill="FFFFFF"/>
              </w:rPr>
              <w:t>Учествовали смо у музичком такмичењу, који се одржао у нашем граду, под називиом „ Бум фест“.</w:t>
            </w:r>
          </w:p>
          <w:p w:rsidR="00F82617" w:rsidRPr="009B7F25" w:rsidRDefault="00F82617" w:rsidP="002D5635">
            <w:pPr>
              <w:pStyle w:val="ListParagraph"/>
              <w:numPr>
                <w:ilvl w:val="0"/>
                <w:numId w:val="12"/>
              </w:numPr>
              <w:suppressAutoHyphens/>
              <w:spacing w:after="200"/>
              <w:contextualSpacing/>
              <w:jc w:val="both"/>
              <w:rPr>
                <w:rFonts w:eastAsia="TimesNewRomanPSMT"/>
                <w:color w:val="000000" w:themeColor="text1"/>
              </w:rPr>
            </w:pPr>
            <w:r w:rsidRPr="009B7F25">
              <w:rPr>
                <w:rFonts w:eastAsia="TimesNewRomanPSMT"/>
                <w:color w:val="000000" w:themeColor="text1"/>
              </w:rPr>
              <w:t>Ученици млађих разреда посетили су музичку школу, упознали се са просторијама и начином рада у музичкој школи.Уживали у гостопримству и руду другара, наставника и директорице Музичке школе који су се потрудил и припремили пригодан концерт .</w:t>
            </w:r>
          </w:p>
          <w:p w:rsidR="00F82617" w:rsidRPr="009B7F25" w:rsidRDefault="00F82617" w:rsidP="002D5635">
            <w:pPr>
              <w:pStyle w:val="ListParagraph"/>
              <w:numPr>
                <w:ilvl w:val="0"/>
                <w:numId w:val="12"/>
              </w:numPr>
              <w:suppressAutoHyphens/>
              <w:spacing w:after="200"/>
              <w:contextualSpacing/>
              <w:jc w:val="both"/>
              <w:rPr>
                <w:rFonts w:eastAsia="TimesNewRomanPSMT"/>
                <w:color w:val="000000" w:themeColor="text1"/>
              </w:rPr>
            </w:pPr>
            <w:r w:rsidRPr="009B7F25">
              <w:rPr>
                <w:rFonts w:eastAsia="TimesNewRomanPSMT"/>
                <w:color w:val="000000" w:themeColor="text1"/>
              </w:rPr>
              <w:t>Посета Сајму спорта, који се одржао на платоу код Дома културе.</w:t>
            </w:r>
          </w:p>
          <w:p w:rsidR="00F82617" w:rsidRPr="009B7F25" w:rsidRDefault="00F82617" w:rsidP="00F82617">
            <w:pPr>
              <w:pStyle w:val="NoSpacing"/>
              <w:jc w:val="both"/>
              <w:rPr>
                <w:rFonts w:ascii="Times New Roman" w:eastAsia="TimesNewRomanPS-BoldMT" w:hAnsi="Times New Roman"/>
                <w:bCs/>
                <w:color w:val="000000" w:themeColor="text1"/>
                <w:sz w:val="24"/>
                <w:szCs w:val="24"/>
                <w:u w:val="single"/>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hAnsi="Times New Roman"/>
                <w:b/>
                <w:color w:val="000000" w:themeColor="text1"/>
                <w:sz w:val="24"/>
                <w:szCs w:val="24"/>
                <w:u w:val="single"/>
              </w:rPr>
              <w:t xml:space="preserve">6. </w:t>
            </w:r>
            <w:r w:rsidRPr="009B7F25">
              <w:rPr>
                <w:rFonts w:ascii="Times New Roman" w:eastAsia="TimesNewRomanPS-BoldMT" w:hAnsi="Times New Roman"/>
                <w:b/>
                <w:color w:val="000000" w:themeColor="text1"/>
                <w:sz w:val="24"/>
                <w:szCs w:val="24"/>
                <w:u w:val="single"/>
              </w:rPr>
              <w:t>План припреме за завршни испит</w:t>
            </w:r>
          </w:p>
          <w:p w:rsidR="00F82617" w:rsidRPr="009B7F25" w:rsidRDefault="00F82617" w:rsidP="00F82617">
            <w:pPr>
              <w:pStyle w:val="NoSpacing"/>
              <w:ind w:left="270"/>
              <w:jc w:val="both"/>
              <w:rPr>
                <w:rFonts w:ascii="Times New Roman" w:eastAsia="TimesNewRomanPS-BoldMT" w:hAnsi="Times New Roman"/>
                <w:b/>
                <w:color w:val="000000" w:themeColor="text1"/>
                <w:sz w:val="24"/>
                <w:szCs w:val="24"/>
              </w:rPr>
            </w:pPr>
          </w:p>
          <w:p w:rsidR="00F82617" w:rsidRPr="009B7F25" w:rsidRDefault="00F82617" w:rsidP="00F82617">
            <w:pPr>
              <w:pStyle w:val="NoSpacing"/>
              <w:jc w:val="both"/>
              <w:rPr>
                <w:rFonts w:ascii="Times New Roman" w:hAnsi="Times New Roman"/>
                <w:color w:val="000000" w:themeColor="text1"/>
                <w:sz w:val="24"/>
                <w:szCs w:val="24"/>
              </w:rPr>
            </w:pPr>
            <w:r w:rsidRPr="009B7F25">
              <w:rPr>
                <w:rFonts w:ascii="Times New Roman" w:hAnsi="Times New Roman"/>
                <w:i/>
                <w:color w:val="000000" w:themeColor="text1"/>
                <w:sz w:val="24"/>
                <w:szCs w:val="24"/>
              </w:rPr>
              <w:tab/>
            </w:r>
            <w:r w:rsidRPr="009B7F25">
              <w:rPr>
                <w:rFonts w:ascii="Times New Roman" w:hAnsi="Times New Roman"/>
                <w:color w:val="000000" w:themeColor="text1"/>
                <w:sz w:val="24"/>
                <w:szCs w:val="24"/>
              </w:rPr>
              <w:t>Анализирањем резултата са ЗИ долази се до упоређења остварености образовних стандарда и мера за побољшање резултата на ЗИ код учени</w:t>
            </w:r>
            <w:r w:rsidR="00B73798" w:rsidRPr="009B7F25">
              <w:rPr>
                <w:rFonts w:ascii="Times New Roman" w:hAnsi="Times New Roman"/>
                <w:color w:val="000000" w:themeColor="text1"/>
                <w:sz w:val="24"/>
                <w:szCs w:val="24"/>
              </w:rPr>
              <w:t>ка осмог разреда генерације 2024/2025</w:t>
            </w:r>
            <w:r w:rsidRPr="009B7F25">
              <w:rPr>
                <w:rFonts w:ascii="Times New Roman" w:hAnsi="Times New Roman"/>
                <w:color w:val="000000" w:themeColor="text1"/>
                <w:sz w:val="24"/>
                <w:szCs w:val="24"/>
              </w:rPr>
              <w:t>.</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r w:rsidRPr="009B7F25">
              <w:rPr>
                <w:rFonts w:ascii="Times New Roman" w:eastAsia="TimesNewRomanPS-BoldMT" w:hAnsi="Times New Roman"/>
                <w:color w:val="000000" w:themeColor="text1"/>
                <w:sz w:val="24"/>
                <w:szCs w:val="24"/>
              </w:rPr>
              <w:t>Израђен је распореда припремне наставе и родитељи су обавештени усмено а и путем сајта. Анализирани су резултати пробног завршног испита. Информисани су предметни наставници и</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r w:rsidRPr="009B7F25">
              <w:rPr>
                <w:rFonts w:ascii="Times New Roman" w:eastAsia="TimesNewRomanPS-BoldMT" w:hAnsi="Times New Roman"/>
                <w:color w:val="000000" w:themeColor="text1"/>
                <w:sz w:val="24"/>
                <w:szCs w:val="24"/>
              </w:rPr>
              <w:t>ученици о резултатима пробног завршног испита. Наставници су извршили корекцију плана</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r w:rsidRPr="009B7F25">
              <w:rPr>
                <w:rFonts w:ascii="Times New Roman" w:eastAsia="TimesNewRomanPS-BoldMT" w:hAnsi="Times New Roman"/>
                <w:color w:val="000000" w:themeColor="text1"/>
                <w:sz w:val="24"/>
                <w:szCs w:val="24"/>
              </w:rPr>
              <w:t>припреме завршног испита на основу резултата пробног завршног испита.</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eastAsia="TimesNewRomanPS-BoldMT" w:hAnsi="Times New Roman"/>
                <w:b/>
                <w:bCs/>
                <w:color w:val="000000" w:themeColor="text1"/>
                <w:sz w:val="24"/>
                <w:szCs w:val="24"/>
                <w:u w:val="single"/>
              </w:rPr>
            </w:pPr>
          </w:p>
          <w:p w:rsidR="00F82617" w:rsidRPr="009B7F25" w:rsidRDefault="00F82617" w:rsidP="00B73798">
            <w:pPr>
              <w:pStyle w:val="NoSpacing"/>
              <w:jc w:val="both"/>
              <w:rPr>
                <w:rFonts w:ascii="Times New Roman" w:eastAsia="TimesNewRomanPS-BoldMT" w:hAnsi="Times New Roman"/>
                <w:b/>
                <w:bCs/>
                <w:color w:val="000000" w:themeColor="text1"/>
                <w:sz w:val="24"/>
                <w:szCs w:val="24"/>
                <w:u w:val="single"/>
              </w:rPr>
            </w:pP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r w:rsidRPr="009B7F25">
              <w:rPr>
                <w:rFonts w:ascii="Times New Roman" w:eastAsia="TimesNewRomanPS-BoldMT" w:hAnsi="Times New Roman"/>
                <w:b/>
                <w:bCs/>
                <w:color w:val="000000" w:themeColor="text1"/>
                <w:sz w:val="24"/>
                <w:szCs w:val="24"/>
                <w:u w:val="single"/>
              </w:rPr>
              <w:t>7. План укључивања школе у националне и међународне развојне пројекте</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jc w:val="both"/>
              <w:rPr>
                <w:rFonts w:ascii="Times New Roman" w:eastAsia="TimesNewRomanPS-BoldMT" w:hAnsi="Times New Roman"/>
                <w:color w:val="000000" w:themeColor="text1"/>
                <w:sz w:val="24"/>
                <w:szCs w:val="24"/>
              </w:rPr>
            </w:pPr>
            <w:r w:rsidRPr="009B7F25">
              <w:rPr>
                <w:rFonts w:ascii="Times New Roman" w:eastAsia="TimesNewRomanPS-BoldMT" w:hAnsi="Times New Roman"/>
                <w:color w:val="000000" w:themeColor="text1"/>
                <w:sz w:val="24"/>
                <w:szCs w:val="24"/>
              </w:rPr>
              <w:tab/>
              <w:t>У овом периоду нису планирани.</w:t>
            </w:r>
          </w:p>
          <w:p w:rsidR="00F82617" w:rsidRPr="009B7F25" w:rsidRDefault="00F82617" w:rsidP="00F82617">
            <w:pPr>
              <w:pStyle w:val="NoSpacing"/>
              <w:ind w:left="270"/>
              <w:jc w:val="both"/>
              <w:rPr>
                <w:rFonts w:ascii="Times New Roman" w:eastAsia="TimesNewRomanPS-BoldMT" w:hAnsi="Times New Roman"/>
                <w:b/>
                <w:color w:val="000000" w:themeColor="text1"/>
                <w:sz w:val="24"/>
                <w:szCs w:val="24"/>
                <w:u w:val="single"/>
              </w:rPr>
            </w:pPr>
          </w:p>
          <w:p w:rsidR="00F82617" w:rsidRPr="009B7F25" w:rsidRDefault="00F82617" w:rsidP="00F82617">
            <w:pPr>
              <w:pStyle w:val="NoSpacing"/>
              <w:ind w:left="270"/>
              <w:jc w:val="both"/>
              <w:rPr>
                <w:rFonts w:ascii="Times New Roman" w:eastAsia="TimesNewRomanPS-BoldMT" w:hAnsi="Times New Roman"/>
                <w:b/>
                <w:color w:val="000000" w:themeColor="text1"/>
                <w:sz w:val="24"/>
                <w:szCs w:val="24"/>
                <w:u w:val="single"/>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eastAsia="TimesNewRomanPS-BoldMT" w:hAnsi="Times New Roman"/>
                <w:b/>
                <w:color w:val="000000" w:themeColor="text1"/>
                <w:sz w:val="24"/>
                <w:szCs w:val="24"/>
                <w:u w:val="single"/>
              </w:rPr>
              <w:t>8. План стручног усавршавања наставника, стручних сарадника и директора</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jc w:val="both"/>
              <w:rPr>
                <w:rFonts w:ascii="Times New Roman" w:eastAsia="TimesNewRomanPS-BoldMT" w:hAnsi="Times New Roman"/>
                <w:color w:val="000000" w:themeColor="text1"/>
                <w:sz w:val="24"/>
                <w:szCs w:val="24"/>
              </w:rPr>
            </w:pPr>
          </w:p>
          <w:p w:rsidR="00F82617" w:rsidRPr="009B7F25" w:rsidRDefault="00F82617" w:rsidP="00F82617">
            <w:pPr>
              <w:pStyle w:val="NoSpacing"/>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ab/>
              <w:t>Одржана су два састанка Тима за стручно усавршавање. Усвојен је План стручног усавршавања наставника и стручних сарадника.</w:t>
            </w:r>
            <w:r w:rsidR="00B73798" w:rsidRPr="009B7F25">
              <w:rPr>
                <w:rFonts w:ascii="Times New Roman" w:hAnsi="Times New Roman"/>
                <w:color w:val="000000" w:themeColor="text1"/>
                <w:sz w:val="24"/>
                <w:szCs w:val="24"/>
              </w:rPr>
              <w:t xml:space="preserve"> </w:t>
            </w:r>
          </w:p>
          <w:p w:rsidR="00F82617" w:rsidRPr="009B7F25" w:rsidRDefault="00F82617" w:rsidP="00F82617">
            <w:pPr>
              <w:pStyle w:val="NoSpacing"/>
              <w:jc w:val="both"/>
              <w:rPr>
                <w:rFonts w:ascii="Times New Roman" w:hAnsi="Times New Roman"/>
                <w:color w:val="000000" w:themeColor="text1"/>
                <w:sz w:val="24"/>
                <w:szCs w:val="24"/>
              </w:rPr>
            </w:pPr>
          </w:p>
          <w:p w:rsidR="00B73798" w:rsidRPr="009B7F25" w:rsidRDefault="00B73798" w:rsidP="00B73798">
            <w:pPr>
              <w:spacing w:line="276" w:lineRule="auto"/>
              <w:jc w:val="both"/>
              <w:rPr>
                <w:color w:val="000000" w:themeColor="text1"/>
              </w:rPr>
            </w:pPr>
            <w:r w:rsidRPr="009B7F25">
              <w:rPr>
                <w:color w:val="000000" w:themeColor="text1"/>
              </w:rPr>
              <w:t>Годишњим планом рада  Тима за стручно усавршавање планирана су четири састанак са предложеним Дневним редом- свеска са записницима.</w:t>
            </w:r>
          </w:p>
          <w:p w:rsidR="00B73798" w:rsidRPr="009B7F25" w:rsidRDefault="00B73798" w:rsidP="00B73798">
            <w:pPr>
              <w:spacing w:line="276" w:lineRule="auto"/>
              <w:jc w:val="both"/>
              <w:rPr>
                <w:color w:val="000000" w:themeColor="text1"/>
              </w:rPr>
            </w:pPr>
            <w:r w:rsidRPr="009B7F25">
              <w:rPr>
                <w:color w:val="000000" w:themeColor="text1"/>
              </w:rPr>
              <w:t>Састанци су одржани у месецима: август,   октобар, јануар,  и јун.</w:t>
            </w:r>
          </w:p>
          <w:p w:rsidR="00B73798" w:rsidRPr="009B7F25" w:rsidRDefault="00B73798" w:rsidP="00B73798">
            <w:pPr>
              <w:spacing w:line="276" w:lineRule="auto"/>
              <w:jc w:val="both"/>
              <w:rPr>
                <w:color w:val="000000" w:themeColor="text1"/>
              </w:rPr>
            </w:pPr>
            <w:r w:rsidRPr="009B7F25">
              <w:rPr>
                <w:color w:val="000000" w:themeColor="text1"/>
              </w:rPr>
              <w:t>Записници са састанака вођени су у свесци предвиђеној за записнике.</w:t>
            </w:r>
          </w:p>
          <w:p w:rsidR="00B73798" w:rsidRPr="009B7F25" w:rsidRDefault="00B73798" w:rsidP="00B73798">
            <w:pPr>
              <w:spacing w:line="276" w:lineRule="auto"/>
              <w:jc w:val="both"/>
              <w:rPr>
                <w:color w:val="000000" w:themeColor="text1"/>
              </w:rPr>
            </w:pPr>
            <w:r w:rsidRPr="009B7F25">
              <w:rPr>
                <w:color w:val="000000" w:themeColor="text1"/>
              </w:rPr>
              <w:t>Свим састанцима присуствовали су чланови тима за стручно усавршавање школе као и председник,  записничар и представници тима директорица Искрица Радоњић, Демир Срна, Милица Минић, Ајша Бјелак</w:t>
            </w:r>
          </w:p>
          <w:p w:rsidR="00F82617" w:rsidRPr="009B7F25" w:rsidRDefault="00F82617" w:rsidP="00F82617">
            <w:pPr>
              <w:pStyle w:val="NoSpacing"/>
              <w:jc w:val="both"/>
              <w:rPr>
                <w:rFonts w:ascii="Times New Roman" w:hAnsi="Times New Roman"/>
                <w:color w:val="000000" w:themeColor="text1"/>
                <w:sz w:val="24"/>
                <w:szCs w:val="24"/>
              </w:rPr>
            </w:pPr>
          </w:p>
          <w:p w:rsidR="00F82617" w:rsidRPr="009B7F25" w:rsidRDefault="00F82617" w:rsidP="00F82617">
            <w:pPr>
              <w:pStyle w:val="NoSpacing"/>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eastAsia="TimesNewRomanPS-BoldMT" w:hAnsi="Times New Roman"/>
                <w:b/>
                <w:color w:val="000000" w:themeColor="text1"/>
                <w:sz w:val="24"/>
                <w:szCs w:val="24"/>
                <w:u w:val="single"/>
              </w:rPr>
              <w:t>9. Мере за увођење иновативних метода наставе, учења и оцењивања</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B73798" w:rsidP="00F82617">
            <w:pPr>
              <w:pStyle w:val="NoSpacing"/>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 xml:space="preserve">Током године одржани су угледни часови као израз иновативних метода. Извештаји о угледним часовима су у појединачним извештајима наставника и учитеља. </w:t>
            </w:r>
          </w:p>
          <w:p w:rsidR="00F82617" w:rsidRPr="009B7F25" w:rsidRDefault="00F82617" w:rsidP="00F82617">
            <w:pPr>
              <w:pStyle w:val="NoSpacing"/>
              <w:jc w:val="both"/>
              <w:rPr>
                <w:rFonts w:ascii="Times New Roman" w:hAnsi="Times New Roman"/>
                <w:b/>
                <w:color w:val="000000" w:themeColor="text1"/>
                <w:sz w:val="24"/>
                <w:szCs w:val="24"/>
              </w:rPr>
            </w:pPr>
          </w:p>
          <w:p w:rsidR="00F82617" w:rsidRPr="009B7F25" w:rsidRDefault="00F82617" w:rsidP="00F82617">
            <w:pPr>
              <w:pStyle w:val="NoSpacing"/>
              <w:jc w:val="both"/>
              <w:rPr>
                <w:rFonts w:ascii="Times New Roman" w:hAnsi="Times New Roman"/>
                <w:color w:val="000000" w:themeColor="text1"/>
                <w:sz w:val="24"/>
                <w:szCs w:val="24"/>
              </w:rPr>
            </w:pPr>
            <w:r w:rsidRPr="009B7F25">
              <w:rPr>
                <w:rFonts w:ascii="Times New Roman" w:hAnsi="Times New Roman"/>
                <w:b/>
                <w:color w:val="000000" w:themeColor="text1"/>
                <w:sz w:val="24"/>
                <w:szCs w:val="24"/>
              </w:rPr>
              <w:t xml:space="preserve">ИНОВАЦИЈЕ У НАСТАВИ У МЛАЂИМ РАЗРЕДИМА </w:t>
            </w:r>
          </w:p>
          <w:p w:rsidR="00F82617" w:rsidRPr="009B7F25" w:rsidRDefault="00F82617" w:rsidP="00F82617">
            <w:pPr>
              <w:pStyle w:val="NoSpacing"/>
              <w:jc w:val="both"/>
              <w:rPr>
                <w:rFonts w:ascii="Times New Roman" w:hAnsi="Times New Roman"/>
                <w:b/>
                <w:color w:val="000000" w:themeColor="text1"/>
                <w:sz w:val="24"/>
                <w:szCs w:val="24"/>
              </w:rPr>
            </w:pPr>
          </w:p>
          <w:p w:rsidR="00F82617" w:rsidRPr="009B7F25" w:rsidRDefault="00F82617" w:rsidP="00F82617">
            <w:pPr>
              <w:pStyle w:val="NoSpacing"/>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(ПРОЈЕКТИ, ИЗЛОЖБЕ, ПАНЕЛ ПРЕЗЕНТАЦИЈЕ, ДЕБАТЕ, ПРЕЗЕНТАЦИЈЕ НА НИ</w:t>
            </w:r>
            <w:r w:rsidR="00B73798" w:rsidRPr="009B7F25">
              <w:rPr>
                <w:rFonts w:ascii="Times New Roman" w:hAnsi="Times New Roman"/>
                <w:color w:val="000000" w:themeColor="text1"/>
                <w:sz w:val="24"/>
                <w:szCs w:val="24"/>
              </w:rPr>
              <w:t>В</w:t>
            </w:r>
            <w:r w:rsidRPr="009B7F25">
              <w:rPr>
                <w:rFonts w:ascii="Times New Roman" w:hAnsi="Times New Roman"/>
                <w:color w:val="000000" w:themeColor="text1"/>
                <w:sz w:val="24"/>
                <w:szCs w:val="24"/>
              </w:rPr>
              <w:t>ОУ О</w:t>
            </w:r>
            <w:r w:rsidR="00B73798" w:rsidRPr="009B7F25">
              <w:rPr>
                <w:rFonts w:ascii="Times New Roman" w:hAnsi="Times New Roman"/>
                <w:color w:val="000000" w:themeColor="text1"/>
                <w:sz w:val="24"/>
                <w:szCs w:val="24"/>
              </w:rPr>
              <w:t>ДЕЉЕЊА ПРИЛИКОМ ОБРАДЕ ГРАДИВА</w:t>
            </w:r>
            <w:r w:rsidRPr="009B7F25">
              <w:rPr>
                <w:rFonts w:ascii="Times New Roman" w:hAnsi="Times New Roman"/>
                <w:color w:val="000000" w:themeColor="text1"/>
                <w:sz w:val="24"/>
                <w:szCs w:val="24"/>
              </w:rPr>
              <w:t>,</w:t>
            </w:r>
            <w:r w:rsidR="00B73798" w:rsidRPr="009B7F25">
              <w:rPr>
                <w:rFonts w:ascii="Times New Roman" w:hAnsi="Times New Roman"/>
                <w:color w:val="000000" w:themeColor="text1"/>
                <w:sz w:val="24"/>
                <w:szCs w:val="24"/>
              </w:rPr>
              <w:t xml:space="preserve"> </w:t>
            </w:r>
            <w:r w:rsidRPr="009B7F25">
              <w:rPr>
                <w:rFonts w:ascii="Times New Roman" w:hAnsi="Times New Roman"/>
                <w:color w:val="000000" w:themeColor="text1"/>
                <w:sz w:val="24"/>
                <w:szCs w:val="24"/>
              </w:rPr>
              <w:t>КВИЗОВИ (на нивоу разреда и одељења), ИСТРАЖИВАЧКА И ПРОБЛЕМСКА НАСТАВА).</w:t>
            </w:r>
          </w:p>
          <w:p w:rsidR="00F82617" w:rsidRPr="009B7F25" w:rsidRDefault="00F82617" w:rsidP="00F82617">
            <w:pPr>
              <w:pStyle w:val="NoSpacing"/>
              <w:ind w:left="270"/>
              <w:jc w:val="both"/>
              <w:rPr>
                <w:rFonts w:ascii="Times New Roman" w:hAnsi="Times New Roman"/>
                <w:color w:val="000000" w:themeColor="text1"/>
                <w:sz w:val="24"/>
                <w:szCs w:val="24"/>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eastAsia="TimesNewRomanPS-BoldMT" w:hAnsi="Times New Roman"/>
                <w:b/>
                <w:color w:val="000000" w:themeColor="text1"/>
                <w:sz w:val="24"/>
                <w:szCs w:val="24"/>
                <w:u w:val="single"/>
              </w:rPr>
              <w:t>10. План напредовања и стицања звања наставника и стручних сарадника</w:t>
            </w:r>
          </w:p>
          <w:p w:rsidR="00F82617" w:rsidRPr="009B7F25" w:rsidRDefault="00F82617" w:rsidP="00F82617">
            <w:pPr>
              <w:pStyle w:val="NoSpacing"/>
              <w:ind w:left="270"/>
              <w:jc w:val="both"/>
              <w:rPr>
                <w:rFonts w:ascii="Times New Roman" w:hAnsi="Times New Roman"/>
                <w:color w:val="000000" w:themeColor="text1"/>
                <w:sz w:val="24"/>
                <w:szCs w:val="24"/>
              </w:rPr>
            </w:pPr>
          </w:p>
          <w:p w:rsidR="00F82617" w:rsidRPr="009B7F25" w:rsidRDefault="00F82617" w:rsidP="00F82617">
            <w:pPr>
              <w:pStyle w:val="NoSpacing"/>
              <w:jc w:val="both"/>
              <w:rPr>
                <w:rFonts w:ascii="Times New Roman" w:hAnsi="Times New Roman"/>
                <w:color w:val="000000" w:themeColor="text1"/>
                <w:sz w:val="24"/>
                <w:szCs w:val="24"/>
              </w:rPr>
            </w:pPr>
            <w:r w:rsidRPr="009B7F25">
              <w:rPr>
                <w:rFonts w:ascii="Times New Roman" w:eastAsia="TimesNewRomanPS-BoldMT" w:hAnsi="Times New Roman"/>
                <w:color w:val="000000" w:themeColor="text1"/>
                <w:sz w:val="24"/>
                <w:szCs w:val="24"/>
              </w:rPr>
              <w:tab/>
              <w:t>Наставничко веће је упознато са правилником о напредовању и стицању виших звања. Правилник се налази и на сајту Министарства просвете и доступан је свим заинтересованим радницима.</w:t>
            </w:r>
          </w:p>
          <w:p w:rsidR="00F82617" w:rsidRPr="009B7F25" w:rsidRDefault="00F82617" w:rsidP="00F82617">
            <w:pPr>
              <w:pStyle w:val="NoSpacing"/>
              <w:jc w:val="both"/>
              <w:rPr>
                <w:rFonts w:ascii="Times New Roman" w:eastAsia="TimesNewRomanPS-BoldMT" w:hAnsi="Times New Roman"/>
                <w:color w:val="000000" w:themeColor="text1"/>
                <w:sz w:val="24"/>
                <w:szCs w:val="24"/>
              </w:rPr>
            </w:pPr>
            <w:r w:rsidRPr="009B7F25">
              <w:rPr>
                <w:rFonts w:ascii="Times New Roman" w:eastAsia="TimesNewRomanPS-BoldMT" w:hAnsi="Times New Roman"/>
                <w:color w:val="000000" w:themeColor="text1"/>
                <w:sz w:val="24"/>
                <w:szCs w:val="24"/>
              </w:rPr>
              <w:tab/>
              <w:t xml:space="preserve">У овом периоду, наставници нису показали интересовање за стицање одређеног звања, тако да није ни било поднетих захтева, вредновања компетенција кандидата, покретања поступка ни спровођења процедуре. </w:t>
            </w:r>
          </w:p>
          <w:p w:rsidR="00F82617" w:rsidRPr="009B7F25" w:rsidRDefault="00F82617" w:rsidP="00F82617">
            <w:pPr>
              <w:pStyle w:val="NoSpacing"/>
              <w:jc w:val="both"/>
              <w:rPr>
                <w:rFonts w:ascii="Times New Roman" w:eastAsia="TimesNewRomanPS-BoldMT" w:hAnsi="Times New Roman"/>
                <w:color w:val="000000" w:themeColor="text1"/>
                <w:sz w:val="24"/>
                <w:szCs w:val="24"/>
              </w:rPr>
            </w:pPr>
          </w:p>
          <w:p w:rsidR="00F82617" w:rsidRPr="009B7F25" w:rsidRDefault="00F82617" w:rsidP="00F82617">
            <w:pPr>
              <w:pStyle w:val="NoSpacing"/>
              <w:jc w:val="both"/>
              <w:rPr>
                <w:rFonts w:ascii="Times New Roman" w:eastAsia="TimesNewRomanPS-BoldMT" w:hAnsi="Times New Roman"/>
                <w:color w:val="000000" w:themeColor="text1"/>
                <w:sz w:val="24"/>
                <w:szCs w:val="24"/>
              </w:rPr>
            </w:pPr>
          </w:p>
          <w:p w:rsidR="00F82617" w:rsidRPr="009B7F25" w:rsidRDefault="00F82617" w:rsidP="00F82617">
            <w:pPr>
              <w:pStyle w:val="NoSpacing"/>
              <w:jc w:val="both"/>
              <w:rPr>
                <w:rFonts w:ascii="Times New Roman" w:hAnsi="Times New Roman"/>
                <w:color w:val="000000" w:themeColor="text1"/>
                <w:sz w:val="24"/>
                <w:szCs w:val="24"/>
              </w:rPr>
            </w:pP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eastAsia="TimesNewRomanPS-BoldMT" w:hAnsi="Times New Roman"/>
                <w:b/>
                <w:color w:val="000000" w:themeColor="text1"/>
                <w:sz w:val="24"/>
                <w:szCs w:val="24"/>
                <w:u w:val="single"/>
              </w:rPr>
              <w:t>11. План укључивања родитеља односно старатеља у рад школе</w:t>
            </w:r>
          </w:p>
          <w:p w:rsidR="00F82617" w:rsidRPr="009B7F25" w:rsidRDefault="00F82617" w:rsidP="00F82617">
            <w:pPr>
              <w:pStyle w:val="NoSpacing"/>
              <w:ind w:left="270"/>
              <w:jc w:val="both"/>
              <w:rPr>
                <w:rFonts w:ascii="Times New Roman" w:eastAsia="TimesNewRomanPS-BoldMT" w:hAnsi="Times New Roman"/>
                <w:b/>
                <w:color w:val="000000" w:themeColor="text1"/>
                <w:sz w:val="24"/>
                <w:szCs w:val="24"/>
                <w:u w:val="single"/>
              </w:rPr>
            </w:pPr>
          </w:p>
          <w:p w:rsidR="00F82617" w:rsidRPr="009B7F25" w:rsidRDefault="00F82617" w:rsidP="002D5635">
            <w:pPr>
              <w:pStyle w:val="NoSpacing"/>
              <w:numPr>
                <w:ilvl w:val="0"/>
                <w:numId w:val="19"/>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Термини отворених врата окачени на огласну таблу и родитељи су у месецу септембру упознати са тим;</w:t>
            </w:r>
          </w:p>
          <w:p w:rsidR="00F82617" w:rsidRPr="009B7F25" w:rsidRDefault="00F82617" w:rsidP="002D5635">
            <w:pPr>
              <w:pStyle w:val="NoSpacing"/>
              <w:numPr>
                <w:ilvl w:val="0"/>
                <w:numId w:val="19"/>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Родитељи се редовно информишу о активностима школе и о њеном раду преко сајта и ФБ странице наше школе, као и преко Електронског дневника.</w:t>
            </w:r>
          </w:p>
          <w:p w:rsidR="00F82617" w:rsidRPr="009B7F25" w:rsidRDefault="00F82617" w:rsidP="002D5635">
            <w:pPr>
              <w:pStyle w:val="NoSpacing"/>
              <w:numPr>
                <w:ilvl w:val="0"/>
                <w:numId w:val="19"/>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Родовно учешће родитеља у Савету родитеља као и учешће у тимовима</w:t>
            </w:r>
          </w:p>
          <w:p w:rsidR="00F82617" w:rsidRPr="009B7F25" w:rsidRDefault="00F82617" w:rsidP="00F82617">
            <w:pPr>
              <w:pStyle w:val="NoSpacing"/>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eastAsia="TimesNewRomanPS-BoldMT" w:hAnsi="Times New Roman"/>
                <w:b/>
                <w:color w:val="000000" w:themeColor="text1"/>
                <w:sz w:val="24"/>
                <w:szCs w:val="24"/>
                <w:u w:val="single"/>
              </w:rPr>
              <w:t>12. План сарадње и умрежавање са другим школама и установама</w:t>
            </w:r>
          </w:p>
          <w:p w:rsidR="00F82617" w:rsidRPr="009B7F25" w:rsidRDefault="00F82617" w:rsidP="00F82617">
            <w:pPr>
              <w:pStyle w:val="NoSpacing"/>
              <w:ind w:left="270"/>
              <w:jc w:val="both"/>
              <w:rPr>
                <w:rFonts w:ascii="Times New Roman" w:eastAsia="TimesNewRomanPS-BoldMT" w:hAnsi="Times New Roman"/>
                <w:b/>
                <w:color w:val="000000" w:themeColor="text1"/>
                <w:sz w:val="24"/>
                <w:szCs w:val="24"/>
              </w:rPr>
            </w:pPr>
          </w:p>
          <w:p w:rsidR="00F82617" w:rsidRPr="009B7F25" w:rsidRDefault="00F82617" w:rsidP="002D5635">
            <w:pPr>
              <w:pStyle w:val="NoSpacing"/>
              <w:numPr>
                <w:ilvl w:val="0"/>
                <w:numId w:val="18"/>
              </w:numPr>
              <w:suppressAutoHyphens/>
              <w:jc w:val="both"/>
              <w:rPr>
                <w:rFonts w:ascii="Times New Roman" w:hAnsi="Times New Roman"/>
                <w:color w:val="000000" w:themeColor="text1"/>
                <w:sz w:val="24"/>
                <w:szCs w:val="24"/>
              </w:rPr>
            </w:pPr>
            <w:r w:rsidRPr="009B7F25">
              <w:rPr>
                <w:rFonts w:ascii="Times New Roman" w:eastAsia="TimesNewRomanPS-BoldMT" w:hAnsi="Times New Roman"/>
                <w:color w:val="000000" w:themeColor="text1"/>
                <w:sz w:val="24"/>
                <w:szCs w:val="24"/>
              </w:rPr>
              <w:t xml:space="preserve">Заједничких пројеката између школа на градском нивоу није било. </w:t>
            </w:r>
          </w:p>
          <w:p w:rsidR="00F82617" w:rsidRPr="009B7F25" w:rsidRDefault="00F82617" w:rsidP="002D5635">
            <w:pPr>
              <w:pStyle w:val="NoSpacing"/>
              <w:numPr>
                <w:ilvl w:val="0"/>
                <w:numId w:val="18"/>
              </w:numPr>
              <w:suppressAutoHyphens/>
              <w:jc w:val="both"/>
              <w:rPr>
                <w:rFonts w:ascii="Times New Roman" w:hAnsi="Times New Roman"/>
                <w:color w:val="000000" w:themeColor="text1"/>
                <w:sz w:val="24"/>
                <w:szCs w:val="24"/>
              </w:rPr>
            </w:pPr>
            <w:r w:rsidRPr="009B7F25">
              <w:rPr>
                <w:rFonts w:ascii="Times New Roman" w:eastAsia="TimesNewRomanPS-BoldMT" w:hAnsi="Times New Roman"/>
                <w:color w:val="000000" w:themeColor="text1"/>
                <w:sz w:val="24"/>
                <w:szCs w:val="24"/>
              </w:rPr>
              <w:t>Сарадња са предшколском установом је константна, одељење предшколске установе похађа припремни програм у просторијама наше школе где се деца прилагођавају на школски амбијент. Предшколци су посетили ученике четвртог разреда и реализано је низ заједничких активности.</w:t>
            </w:r>
          </w:p>
          <w:p w:rsidR="00F82617" w:rsidRPr="009B7F25" w:rsidRDefault="00F82617" w:rsidP="002D5635">
            <w:pPr>
              <w:pStyle w:val="NoSpacing"/>
              <w:numPr>
                <w:ilvl w:val="0"/>
                <w:numId w:val="18"/>
              </w:numPr>
              <w:suppressAutoHyphens/>
              <w:jc w:val="both"/>
              <w:rPr>
                <w:rFonts w:ascii="Times New Roman" w:hAnsi="Times New Roman"/>
                <w:color w:val="000000" w:themeColor="text1"/>
                <w:sz w:val="24"/>
                <w:szCs w:val="24"/>
              </w:rPr>
            </w:pPr>
            <w:r w:rsidRPr="009B7F25">
              <w:rPr>
                <w:rFonts w:ascii="Times New Roman" w:eastAsia="TimesNewRomanPS-BoldMT" w:hAnsi="Times New Roman"/>
                <w:color w:val="000000" w:themeColor="text1"/>
                <w:sz w:val="24"/>
                <w:szCs w:val="24"/>
              </w:rPr>
              <w:t>Остварена сарадња са локалним медијима- репортаже и прилози о нашој школи</w:t>
            </w:r>
          </w:p>
          <w:p w:rsidR="00F82617" w:rsidRPr="009B7F25" w:rsidRDefault="00F82617" w:rsidP="002D5635">
            <w:pPr>
              <w:pStyle w:val="NoSpacing"/>
              <w:numPr>
                <w:ilvl w:val="0"/>
                <w:numId w:val="18"/>
              </w:numPr>
              <w:suppressAutoHyphens/>
              <w:jc w:val="both"/>
              <w:rPr>
                <w:rFonts w:ascii="Times New Roman" w:hAnsi="Times New Roman"/>
                <w:color w:val="000000" w:themeColor="text1"/>
                <w:sz w:val="24"/>
                <w:szCs w:val="24"/>
              </w:rPr>
            </w:pPr>
            <w:r w:rsidRPr="009B7F25">
              <w:rPr>
                <w:rFonts w:ascii="Times New Roman" w:eastAsia="TimesNewRomanPS-BoldMT" w:hAnsi="Times New Roman"/>
                <w:color w:val="000000" w:themeColor="text1"/>
                <w:sz w:val="24"/>
                <w:szCs w:val="24"/>
              </w:rPr>
              <w:t>Остварена сарадња са градском библиотеком кроз радионице</w:t>
            </w:r>
          </w:p>
          <w:p w:rsidR="00F82617" w:rsidRPr="009B7F25" w:rsidRDefault="00F82617" w:rsidP="002D5635">
            <w:pPr>
              <w:pStyle w:val="NoSpacing"/>
              <w:numPr>
                <w:ilvl w:val="0"/>
                <w:numId w:val="18"/>
              </w:numPr>
              <w:suppressAutoHyphens/>
              <w:jc w:val="both"/>
              <w:rPr>
                <w:rFonts w:ascii="Times New Roman" w:eastAsia="TimesNewRomanPSMT" w:hAnsi="Times New Roman"/>
                <w:color w:val="000000" w:themeColor="text1"/>
                <w:sz w:val="24"/>
                <w:szCs w:val="24"/>
              </w:rPr>
            </w:pPr>
            <w:r w:rsidRPr="009B7F25">
              <w:rPr>
                <w:rFonts w:ascii="Times New Roman" w:eastAsia="TimesNewRomanPSMT" w:hAnsi="Times New Roman"/>
                <w:color w:val="000000" w:themeColor="text1"/>
                <w:sz w:val="24"/>
                <w:szCs w:val="24"/>
              </w:rPr>
              <w:t>Сарадња са полицијском управом. Полицијски службеник је одржао радионицу о безбедном учешћу деце у саобраћају. Циљ радионице је да се кроз игру и забаву деца науче различитим правилима у саобраћају као и да буду упозорена на опасности које их чекају на путу.</w:t>
            </w:r>
          </w:p>
          <w:p w:rsidR="00F82617" w:rsidRPr="009B7F25" w:rsidRDefault="00F82617" w:rsidP="00F82617">
            <w:pPr>
              <w:pStyle w:val="NoSpacing"/>
              <w:jc w:val="both"/>
              <w:rPr>
                <w:rFonts w:ascii="Times New Roman" w:hAnsi="Times New Roman"/>
                <w:color w:val="000000" w:themeColor="text1"/>
                <w:sz w:val="24"/>
                <w:szCs w:val="24"/>
              </w:rPr>
            </w:pPr>
          </w:p>
          <w:p w:rsidR="00F82617" w:rsidRPr="009B7F25" w:rsidRDefault="00F82617" w:rsidP="00F82617">
            <w:pPr>
              <w:pStyle w:val="NoSpacing"/>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eastAsia="TimesNewRomanPS-BoldMT" w:hAnsi="Times New Roman"/>
                <w:b/>
                <w:color w:val="000000" w:themeColor="text1"/>
                <w:sz w:val="24"/>
                <w:szCs w:val="24"/>
                <w:u w:val="single"/>
              </w:rPr>
              <w:t>13.1. Промоција школе</w:t>
            </w:r>
          </w:p>
          <w:p w:rsidR="00F82617" w:rsidRPr="009B7F25" w:rsidRDefault="00F82617" w:rsidP="00F82617">
            <w:pPr>
              <w:pStyle w:val="NoSpacing"/>
              <w:ind w:left="270"/>
              <w:jc w:val="both"/>
              <w:rPr>
                <w:rFonts w:ascii="Times New Roman" w:eastAsia="TimesNewRomanPS-BoldMT" w:hAnsi="Times New Roman"/>
                <w:b/>
                <w:color w:val="000000" w:themeColor="text1"/>
                <w:sz w:val="24"/>
                <w:szCs w:val="24"/>
                <w:u w:val="single"/>
              </w:rPr>
            </w:pPr>
          </w:p>
          <w:p w:rsidR="00F82617" w:rsidRPr="009B7F25" w:rsidRDefault="00F82617" w:rsidP="002D5635">
            <w:pPr>
              <w:pStyle w:val="NoSpacing"/>
              <w:numPr>
                <w:ilvl w:val="0"/>
                <w:numId w:val="13"/>
              </w:numPr>
              <w:suppressAutoHyphens/>
              <w:jc w:val="both"/>
              <w:rPr>
                <w:rFonts w:ascii="Times New Roman" w:hAnsi="Times New Roman"/>
                <w:color w:val="000000" w:themeColor="text1"/>
                <w:sz w:val="24"/>
                <w:szCs w:val="24"/>
              </w:rPr>
            </w:pPr>
            <w:r w:rsidRPr="009B7F25">
              <w:rPr>
                <w:rFonts w:ascii="Times New Roman" w:eastAsia="TimesNewRomanPSMT" w:hAnsi="Times New Roman"/>
                <w:color w:val="000000" w:themeColor="text1"/>
                <w:sz w:val="24"/>
                <w:szCs w:val="24"/>
              </w:rPr>
              <w:t>Израђен је План за маркетинг школе на почетку школске године.</w:t>
            </w:r>
          </w:p>
          <w:p w:rsidR="00F82617" w:rsidRPr="009B7F25" w:rsidRDefault="00F82617" w:rsidP="002D5635">
            <w:pPr>
              <w:pStyle w:val="NoSpacing"/>
              <w:numPr>
                <w:ilvl w:val="0"/>
                <w:numId w:val="13"/>
              </w:numPr>
              <w:suppressAutoHyphens/>
              <w:jc w:val="both"/>
              <w:rPr>
                <w:rFonts w:ascii="Times New Roman" w:hAnsi="Times New Roman"/>
                <w:color w:val="000000" w:themeColor="text1"/>
                <w:sz w:val="24"/>
                <w:szCs w:val="24"/>
              </w:rPr>
            </w:pPr>
            <w:r w:rsidRPr="009B7F25">
              <w:rPr>
                <w:rFonts w:ascii="Times New Roman" w:eastAsia="TimesNewRomanPSMT" w:hAnsi="Times New Roman"/>
                <w:color w:val="000000" w:themeColor="text1"/>
                <w:sz w:val="24"/>
                <w:szCs w:val="24"/>
              </w:rPr>
              <w:t>Сајт школе се радовно ажурира. Изглед и функције сајта школе су на високом нивоу.</w:t>
            </w:r>
          </w:p>
          <w:p w:rsidR="00F82617" w:rsidRPr="009B7F25" w:rsidRDefault="00F82617" w:rsidP="002D5635">
            <w:pPr>
              <w:pStyle w:val="NoSpacing"/>
              <w:numPr>
                <w:ilvl w:val="0"/>
                <w:numId w:val="13"/>
              </w:numPr>
              <w:suppressAutoHyphens/>
              <w:jc w:val="both"/>
              <w:rPr>
                <w:rFonts w:ascii="Times New Roman" w:hAnsi="Times New Roman"/>
                <w:color w:val="000000" w:themeColor="text1"/>
                <w:sz w:val="24"/>
                <w:szCs w:val="24"/>
              </w:rPr>
            </w:pPr>
            <w:r w:rsidRPr="009B7F25">
              <w:rPr>
                <w:rFonts w:ascii="Times New Roman" w:eastAsia="TimesNewRomanPSMT" w:hAnsi="Times New Roman"/>
                <w:color w:val="000000" w:themeColor="text1"/>
                <w:sz w:val="24"/>
                <w:szCs w:val="24"/>
              </w:rPr>
              <w:t>Проток информација о актуелним дешавањима у школи прати се путем школског сајта и друштвених мрежа</w:t>
            </w:r>
          </w:p>
          <w:p w:rsidR="00F82617" w:rsidRPr="009B7F25" w:rsidRDefault="00F82617" w:rsidP="002D5635">
            <w:pPr>
              <w:pStyle w:val="NoSpacing"/>
              <w:numPr>
                <w:ilvl w:val="0"/>
                <w:numId w:val="13"/>
              </w:numPr>
              <w:suppressAutoHyphens/>
              <w:jc w:val="both"/>
              <w:rPr>
                <w:rFonts w:ascii="Times New Roman" w:hAnsi="Times New Roman"/>
                <w:color w:val="000000" w:themeColor="text1"/>
                <w:sz w:val="24"/>
                <w:szCs w:val="24"/>
              </w:rPr>
            </w:pPr>
            <w:r w:rsidRPr="009B7F25">
              <w:rPr>
                <w:rFonts w:ascii="Times New Roman" w:eastAsia="TimesNewRomanPSMT" w:hAnsi="Times New Roman"/>
                <w:color w:val="000000" w:themeColor="text1"/>
                <w:sz w:val="24"/>
                <w:szCs w:val="24"/>
              </w:rPr>
              <w:lastRenderedPageBreak/>
              <w:t>Да би повећали доступност информација запосленима, ученицима, родитељима и локалној заједници јавно објављујемо информације о организовању активности на школском сајту, друштвеним мрежама и истичемо на огласним таблама.</w:t>
            </w:r>
          </w:p>
          <w:p w:rsidR="00F82617" w:rsidRPr="009B7F25" w:rsidRDefault="00F82617" w:rsidP="002D5635">
            <w:pPr>
              <w:pStyle w:val="NoSpacing"/>
              <w:numPr>
                <w:ilvl w:val="0"/>
                <w:numId w:val="13"/>
              </w:numPr>
              <w:suppressAutoHyphens/>
              <w:jc w:val="both"/>
              <w:rPr>
                <w:rFonts w:ascii="Times New Roman" w:hAnsi="Times New Roman"/>
                <w:color w:val="000000" w:themeColor="text1"/>
                <w:sz w:val="24"/>
                <w:szCs w:val="24"/>
              </w:rPr>
            </w:pPr>
            <w:r w:rsidRPr="009B7F25">
              <w:rPr>
                <w:rFonts w:ascii="Times New Roman" w:eastAsia="TimesNewRomanPSMT" w:hAnsi="Times New Roman"/>
                <w:color w:val="000000" w:themeColor="text1"/>
                <w:sz w:val="24"/>
                <w:szCs w:val="24"/>
              </w:rPr>
              <w:t>Информације о постигнућима ученика се редовно  објављују на сајту школе; најуспешнији и талентовани ученици се награђују, као и ученици генерације</w:t>
            </w:r>
          </w:p>
          <w:p w:rsidR="00F82617" w:rsidRPr="009B7F25" w:rsidRDefault="00F82617" w:rsidP="002D5635">
            <w:pPr>
              <w:pStyle w:val="NoSpacing"/>
              <w:numPr>
                <w:ilvl w:val="0"/>
                <w:numId w:val="13"/>
              </w:numPr>
              <w:suppressAutoHyphens/>
              <w:jc w:val="both"/>
              <w:rPr>
                <w:rFonts w:ascii="Times New Roman" w:hAnsi="Times New Roman"/>
                <w:color w:val="000000" w:themeColor="text1"/>
                <w:sz w:val="24"/>
                <w:szCs w:val="24"/>
              </w:rPr>
            </w:pPr>
            <w:r w:rsidRPr="009B7F25">
              <w:rPr>
                <w:rFonts w:ascii="Times New Roman" w:eastAsia="TimesNewRomanPSMT" w:hAnsi="Times New Roman"/>
                <w:color w:val="000000" w:themeColor="text1"/>
                <w:sz w:val="24"/>
                <w:szCs w:val="24"/>
              </w:rPr>
              <w:t>Школски  простор је прилагођен  промоцији радова ученика: Тематске изложбе ученика млађих и старијих разреда; Ликовна изложба радова ученика за Дан школе, као и најбољих литерарних радова.</w:t>
            </w:r>
          </w:p>
          <w:p w:rsidR="00F82617" w:rsidRPr="009B7F25" w:rsidRDefault="00F82617" w:rsidP="002D5635">
            <w:pPr>
              <w:pStyle w:val="NoSpacing"/>
              <w:numPr>
                <w:ilvl w:val="0"/>
                <w:numId w:val="14"/>
              </w:numPr>
              <w:suppressAutoHyphens/>
              <w:jc w:val="both"/>
              <w:rPr>
                <w:rFonts w:ascii="Times New Roman" w:hAnsi="Times New Roman"/>
                <w:color w:val="000000" w:themeColor="text1"/>
                <w:sz w:val="24"/>
                <w:szCs w:val="24"/>
              </w:rPr>
            </w:pPr>
            <w:r w:rsidRPr="009B7F25">
              <w:rPr>
                <w:rFonts w:ascii="Times New Roman" w:eastAsia="TimesNewRomanPSMT" w:hAnsi="Times New Roman"/>
                <w:color w:val="000000" w:themeColor="text1"/>
                <w:sz w:val="24"/>
                <w:szCs w:val="24"/>
              </w:rPr>
              <w:t>Међуљудски односи у школи су на завидном нивоу, видљиво је уважавање међу запосленима. Примењују се разрађени поступци за прилагођавање на нову школску средину за новопридошле наставнике и ученике</w:t>
            </w:r>
          </w:p>
          <w:p w:rsidR="00F82617" w:rsidRPr="009B7F25" w:rsidRDefault="00F82617" w:rsidP="002D5635">
            <w:pPr>
              <w:pStyle w:val="NoSpacing"/>
              <w:numPr>
                <w:ilvl w:val="0"/>
                <w:numId w:val="14"/>
              </w:numPr>
              <w:suppressAutoHyphens/>
              <w:jc w:val="both"/>
              <w:rPr>
                <w:rFonts w:ascii="Times New Roman" w:hAnsi="Times New Roman"/>
                <w:color w:val="000000" w:themeColor="text1"/>
                <w:sz w:val="24"/>
                <w:szCs w:val="24"/>
              </w:rPr>
            </w:pPr>
            <w:r w:rsidRPr="009B7F25">
              <w:rPr>
                <w:rFonts w:ascii="Times New Roman" w:eastAsia="TimesNewRomanPSMT" w:hAnsi="Times New Roman"/>
                <w:color w:val="000000" w:themeColor="text1"/>
                <w:sz w:val="24"/>
                <w:szCs w:val="24"/>
              </w:rPr>
              <w:t>Редовна сарадња са телевизијом „ Форум“ која промовише сва школска дешавања</w:t>
            </w:r>
          </w:p>
          <w:p w:rsidR="00F82617" w:rsidRPr="009B7F25" w:rsidRDefault="00F82617" w:rsidP="00F82617">
            <w:pPr>
              <w:pStyle w:val="NoSpacing"/>
              <w:ind w:left="270"/>
              <w:jc w:val="both"/>
              <w:rPr>
                <w:rFonts w:ascii="Times New Roman" w:eastAsia="TimesNewRomanPS-BoldMT" w:hAnsi="Times New Roman"/>
                <w:color w:val="000000" w:themeColor="text1"/>
                <w:sz w:val="24"/>
                <w:szCs w:val="24"/>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hAnsi="Times New Roman"/>
                <w:b/>
                <w:color w:val="000000" w:themeColor="text1"/>
                <w:sz w:val="24"/>
                <w:szCs w:val="24"/>
                <w:u w:val="single"/>
              </w:rPr>
              <w:t>13.2. Унапређење квалитета наставе</w:t>
            </w:r>
          </w:p>
          <w:p w:rsidR="00F82617" w:rsidRPr="009B7F25" w:rsidRDefault="00F82617" w:rsidP="00F82617">
            <w:pPr>
              <w:jc w:val="both"/>
              <w:rPr>
                <w:color w:val="000000" w:themeColor="text1"/>
              </w:rPr>
            </w:pPr>
          </w:p>
          <w:p w:rsidR="00F82617" w:rsidRPr="009B7F25" w:rsidRDefault="00F82617" w:rsidP="002D5635">
            <w:pPr>
              <w:pStyle w:val="NoSpacing"/>
              <w:numPr>
                <w:ilvl w:val="0"/>
                <w:numId w:val="13"/>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У оквиру семинара и вебинара у протеклој школској години из области наставе и учења, наставно особље је обучено у примени активних наставних метода рада. У школи су у оквиру редовне наставе одржани предвиђени угледни и огледни часови. Сви наставници и учитељи добили су свој лични лаптоп од стране школе.</w:t>
            </w:r>
          </w:p>
          <w:p w:rsidR="00F82617" w:rsidRPr="009B7F25" w:rsidRDefault="00F82617" w:rsidP="002D5635">
            <w:pPr>
              <w:pStyle w:val="NoSpacing"/>
              <w:numPr>
                <w:ilvl w:val="0"/>
                <w:numId w:val="13"/>
              </w:numPr>
              <w:suppressAutoHyphens/>
              <w:jc w:val="both"/>
              <w:rPr>
                <w:rFonts w:ascii="Times New Roman" w:hAnsi="Times New Roman"/>
                <w:color w:val="000000" w:themeColor="text1"/>
                <w:sz w:val="24"/>
                <w:szCs w:val="24"/>
              </w:rPr>
            </w:pPr>
            <w:r w:rsidRPr="009B7F25">
              <w:rPr>
                <w:rFonts w:ascii="Times New Roman" w:hAnsi="Times New Roman"/>
                <w:color w:val="000000" w:themeColor="text1"/>
                <w:sz w:val="24"/>
                <w:szCs w:val="24"/>
              </w:rPr>
              <w:t>У оквиру унапређења, модернизације образовно-васпитног рада, применом савремених наставних средстава; све учионице млађих разреда су опремљене пројекторима и лап-топовима које је обезбедило Министарство просвете и већи део учионица у старијим разредима</w:t>
            </w:r>
          </w:p>
          <w:p w:rsidR="00F82617" w:rsidRPr="009B7F25" w:rsidRDefault="00F82617" w:rsidP="002D5635">
            <w:pPr>
              <w:numPr>
                <w:ilvl w:val="0"/>
                <w:numId w:val="20"/>
              </w:numPr>
              <w:suppressAutoHyphens/>
              <w:spacing w:after="200"/>
              <w:jc w:val="both"/>
              <w:rPr>
                <w:color w:val="000000" w:themeColor="text1"/>
              </w:rPr>
            </w:pPr>
            <w:r w:rsidRPr="009B7F25">
              <w:rPr>
                <w:color w:val="000000" w:themeColor="text1"/>
              </w:rPr>
              <w:t>Што се тиче имплементације пројектне наставе у свакодневни образовни процес она се спроводи по плану и циклусима за ученике 4 разреда, остали разреди немају пројектну наставу</w:t>
            </w:r>
          </w:p>
          <w:p w:rsidR="00F82617" w:rsidRPr="009B7F25" w:rsidRDefault="00F82617" w:rsidP="002D5635">
            <w:pPr>
              <w:numPr>
                <w:ilvl w:val="0"/>
                <w:numId w:val="20"/>
              </w:numPr>
              <w:suppressAutoHyphens/>
              <w:spacing w:after="200"/>
              <w:jc w:val="both"/>
              <w:rPr>
                <w:color w:val="000000" w:themeColor="text1"/>
              </w:rPr>
            </w:pPr>
            <w:r w:rsidRPr="009B7F25">
              <w:rPr>
                <w:color w:val="000000" w:themeColor="text1"/>
              </w:rPr>
              <w:t>Врши се анализа примене стандарда квалитета наставе перманентним праћењем и евалуациjом наставног процеса (састанци стручних органа и тимова школе).</w:t>
            </w:r>
          </w:p>
          <w:p w:rsidR="00F82617" w:rsidRPr="009B7F25" w:rsidRDefault="00F82617" w:rsidP="002D5635">
            <w:pPr>
              <w:numPr>
                <w:ilvl w:val="0"/>
                <w:numId w:val="20"/>
              </w:numPr>
              <w:suppressAutoHyphens/>
              <w:spacing w:after="200"/>
              <w:jc w:val="both"/>
              <w:rPr>
                <w:color w:val="000000" w:themeColor="text1"/>
              </w:rPr>
            </w:pPr>
            <w:r w:rsidRPr="009B7F25">
              <w:rPr>
                <w:color w:val="000000" w:themeColor="text1"/>
              </w:rPr>
              <w:t>Инструктивно-педагошком раду се поклања посебан значај (евиденција код педагога и директора школе).</w:t>
            </w:r>
          </w:p>
          <w:p w:rsidR="00F82617" w:rsidRPr="009B7F25" w:rsidRDefault="00F82617" w:rsidP="002D5635">
            <w:pPr>
              <w:numPr>
                <w:ilvl w:val="0"/>
                <w:numId w:val="20"/>
              </w:numPr>
              <w:suppressAutoHyphens/>
              <w:spacing w:after="200"/>
              <w:jc w:val="both"/>
              <w:rPr>
                <w:color w:val="000000" w:themeColor="text1"/>
              </w:rPr>
            </w:pPr>
            <w:r w:rsidRPr="009B7F25">
              <w:rPr>
                <w:color w:val="000000" w:themeColor="text1"/>
              </w:rPr>
              <w:t>Анализом успеха и дисциплине ученика по класификационим периодима (записници стручних органа)  и предлози мера за унапређење васпитно-образовног рада од стране педагога школе.</w:t>
            </w:r>
          </w:p>
          <w:p w:rsidR="00F82617" w:rsidRPr="009B7F25" w:rsidRDefault="00F82617" w:rsidP="002D5635">
            <w:pPr>
              <w:pStyle w:val="ListParagraph"/>
              <w:numPr>
                <w:ilvl w:val="0"/>
                <w:numId w:val="20"/>
              </w:numPr>
              <w:suppressAutoHyphens/>
              <w:spacing w:after="200"/>
              <w:contextualSpacing/>
              <w:rPr>
                <w:color w:val="000000" w:themeColor="text1"/>
              </w:rPr>
            </w:pPr>
            <w:r w:rsidRPr="009B7F25">
              <w:rPr>
                <w:color w:val="000000" w:themeColor="text1"/>
              </w:rPr>
              <w:t>Вршено је редовно слање информација локалним медијима о успеху ученика и објављивање свих значајних резултата ученика на сајту школе</w:t>
            </w:r>
          </w:p>
          <w:p w:rsidR="00F82617" w:rsidRPr="009B7F25" w:rsidRDefault="00F82617" w:rsidP="00F82617">
            <w:pPr>
              <w:ind w:left="360"/>
              <w:jc w:val="both"/>
              <w:rPr>
                <w:color w:val="000000" w:themeColor="text1"/>
              </w:rPr>
            </w:pPr>
          </w:p>
          <w:p w:rsidR="00F82617" w:rsidRPr="009B7F25" w:rsidRDefault="00F82617" w:rsidP="00F82617">
            <w:pPr>
              <w:pStyle w:val="NoSpacing"/>
              <w:jc w:val="both"/>
              <w:rPr>
                <w:rFonts w:ascii="Times New Roman" w:hAnsi="Times New Roman"/>
                <w:color w:val="000000" w:themeColor="text1"/>
                <w:sz w:val="24"/>
                <w:szCs w:val="24"/>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hAnsi="Times New Roman"/>
                <w:b/>
                <w:color w:val="000000" w:themeColor="text1"/>
                <w:sz w:val="24"/>
                <w:szCs w:val="24"/>
                <w:u w:val="single"/>
              </w:rPr>
              <w:t>13.3 Пружање подршке ученицима</w:t>
            </w:r>
          </w:p>
          <w:p w:rsidR="00F82617" w:rsidRPr="009B7F25" w:rsidRDefault="00F82617" w:rsidP="00F82617">
            <w:pPr>
              <w:pStyle w:val="NoSpacing"/>
              <w:ind w:left="270"/>
              <w:jc w:val="both"/>
              <w:rPr>
                <w:rFonts w:ascii="Times New Roman" w:hAnsi="Times New Roman"/>
                <w:color w:val="000000" w:themeColor="text1"/>
                <w:sz w:val="24"/>
                <w:szCs w:val="24"/>
              </w:rPr>
            </w:pPr>
          </w:p>
          <w:p w:rsidR="00F82617" w:rsidRPr="009B7F25" w:rsidRDefault="00F82617" w:rsidP="00F82617">
            <w:pPr>
              <w:rPr>
                <w:color w:val="000000" w:themeColor="text1"/>
              </w:rPr>
            </w:pPr>
            <w:r w:rsidRPr="009B7F25">
              <w:rPr>
                <w:color w:val="000000" w:themeColor="text1"/>
              </w:rPr>
              <w:tab/>
              <w:t>На часовима одељенског старешине, анализирано је стање у сваком одељењу појединачно, дефинисано је и у распоред часова унет план реализације додатне и допунске наставе. Сваки разредни старешина је за своје одељење је доставио План рада ЧОС-аи активностима које планирају да спроведу. Редовно се воде записници са ЧОС у есДневнику. У седмом и осмом разреду на ЧОС-у одржане радионице и предавања професионалне орјентације. Ученици старијих разреда су поводом обележавања стогодишњице од рођења песника Душка Радовића организовали приредбу којој су присуствовали ученици, наставници и родитељи.</w:t>
            </w:r>
          </w:p>
          <w:p w:rsidR="00F82617" w:rsidRPr="009B7F25" w:rsidRDefault="00F82617" w:rsidP="00F82617">
            <w:pPr>
              <w:pStyle w:val="NoSpacing"/>
              <w:jc w:val="both"/>
              <w:rPr>
                <w:rFonts w:ascii="Times New Roman" w:hAnsi="Times New Roman"/>
                <w:color w:val="000000" w:themeColor="text1"/>
                <w:sz w:val="24"/>
                <w:szCs w:val="24"/>
              </w:rPr>
            </w:pPr>
          </w:p>
          <w:p w:rsidR="00F82617" w:rsidRPr="009B7F25" w:rsidRDefault="00F82617" w:rsidP="00F82617">
            <w:pPr>
              <w:pStyle w:val="NoSpacing"/>
              <w:jc w:val="both"/>
              <w:rPr>
                <w:rFonts w:ascii="Times New Roman" w:hAnsi="Times New Roman"/>
                <w:color w:val="000000" w:themeColor="text1"/>
                <w:sz w:val="24"/>
                <w:szCs w:val="24"/>
              </w:rPr>
            </w:pPr>
          </w:p>
          <w:p w:rsidR="00F82617" w:rsidRPr="009B7F25" w:rsidRDefault="00F82617" w:rsidP="00F82617">
            <w:pPr>
              <w:pStyle w:val="NoSpacing"/>
              <w:ind w:left="270"/>
              <w:jc w:val="both"/>
              <w:rPr>
                <w:rFonts w:ascii="Times New Roman" w:hAnsi="Times New Roman"/>
                <w:color w:val="000000" w:themeColor="text1"/>
                <w:sz w:val="24"/>
                <w:szCs w:val="24"/>
              </w:rPr>
            </w:pPr>
            <w:r w:rsidRPr="009B7F25">
              <w:rPr>
                <w:rFonts w:ascii="Times New Roman" w:hAnsi="Times New Roman"/>
                <w:b/>
                <w:color w:val="000000" w:themeColor="text1"/>
                <w:sz w:val="24"/>
                <w:szCs w:val="24"/>
                <w:u w:val="single"/>
              </w:rPr>
              <w:lastRenderedPageBreak/>
              <w:t>13.4. Материјално- технички услови</w:t>
            </w:r>
          </w:p>
          <w:p w:rsidR="00F82617" w:rsidRPr="009B7F25" w:rsidRDefault="00F82617" w:rsidP="00F82617">
            <w:pPr>
              <w:jc w:val="both"/>
              <w:rPr>
                <w:color w:val="000000" w:themeColor="text1"/>
              </w:rPr>
            </w:pPr>
          </w:p>
          <w:p w:rsidR="00F82617" w:rsidRPr="009B7F25" w:rsidRDefault="00F82617" w:rsidP="00F82617">
            <w:pPr>
              <w:jc w:val="both"/>
              <w:rPr>
                <w:color w:val="000000" w:themeColor="text1"/>
              </w:rPr>
            </w:pPr>
            <w:r w:rsidRPr="009B7F25">
              <w:rPr>
                <w:color w:val="000000" w:themeColor="text1"/>
              </w:rPr>
              <w:tab/>
              <w:t>Цела школа и сва издвојена одељења су специјализована за извођење савремених  метода наставе. Учионице су опремљене  лап – топом, компјутером, пројектором, „паметном таблом“, као и белом таблом „пиши – бриши“. Постоји кабинет која је специјализована за хемују. Цела школа и издвојена одељења су  покривена интернетом(АMRES).</w:t>
            </w:r>
          </w:p>
          <w:p w:rsidR="00F82617" w:rsidRPr="009B7F25" w:rsidRDefault="00F82617">
            <w:pPr>
              <w:pStyle w:val="NoSpacing"/>
              <w:jc w:val="center"/>
              <w:rPr>
                <w:rFonts w:ascii="Times New Roman" w:hAnsi="Times New Roman"/>
                <w:b/>
                <w:color w:val="000000" w:themeColor="text1"/>
                <w:sz w:val="24"/>
                <w:szCs w:val="24"/>
                <w:lang w:val="sr-Cyrl-CS"/>
              </w:rPr>
            </w:pPr>
          </w:p>
          <w:p w:rsidR="00F82617" w:rsidRPr="009B7F25" w:rsidRDefault="00F82617">
            <w:pPr>
              <w:pStyle w:val="NoSpacing"/>
              <w:jc w:val="center"/>
              <w:rPr>
                <w:rFonts w:ascii="Times New Roman" w:hAnsi="Times New Roman"/>
                <w:b/>
                <w:color w:val="000000" w:themeColor="text1"/>
                <w:sz w:val="24"/>
                <w:szCs w:val="24"/>
                <w:lang w:val="sr-Cyrl-CS"/>
              </w:rPr>
            </w:pPr>
          </w:p>
        </w:tc>
      </w:tr>
    </w:tbl>
    <w:p w:rsidR="001434A9" w:rsidRPr="009B7F25" w:rsidRDefault="001434A9">
      <w:pPr>
        <w:pStyle w:val="NoSpacing"/>
        <w:ind w:left="270"/>
        <w:jc w:val="center"/>
        <w:rPr>
          <w:rFonts w:ascii="Times New Roman" w:hAnsi="Times New Roman"/>
          <w:b/>
          <w:color w:val="000000" w:themeColor="text1"/>
          <w:sz w:val="24"/>
          <w:szCs w:val="24"/>
          <w:lang w:val="sr-Cyrl-CS"/>
        </w:rPr>
      </w:pPr>
    </w:p>
    <w:p w:rsidR="00AC7DDF" w:rsidRPr="009B7F25" w:rsidRDefault="00AC7DDF">
      <w:pPr>
        <w:pStyle w:val="NoSpacing"/>
        <w:ind w:left="270"/>
        <w:jc w:val="center"/>
        <w:rPr>
          <w:rFonts w:ascii="Times New Roman" w:hAnsi="Times New Roman"/>
          <w:b/>
          <w:color w:val="000000" w:themeColor="text1"/>
          <w:sz w:val="24"/>
          <w:szCs w:val="24"/>
          <w:lang w:val="sr-Cyrl-CS"/>
        </w:rPr>
      </w:pPr>
    </w:p>
    <w:p w:rsidR="00F24427" w:rsidRPr="009B7F25" w:rsidRDefault="00F92EA8" w:rsidP="00AC7DDF">
      <w:pPr>
        <w:pStyle w:val="Heading1"/>
        <w:rPr>
          <w:rFonts w:ascii="Times New Roman" w:hAnsi="Times New Roman" w:cs="Times New Roman"/>
          <w:color w:val="000000" w:themeColor="text1"/>
          <w:lang w:val="sr-Cyrl-CS"/>
        </w:rPr>
      </w:pPr>
      <w:bookmarkStart w:id="203" w:name="_Toc145401833"/>
      <w:bookmarkStart w:id="204" w:name="_Toc523817652"/>
      <w:bookmarkStart w:id="205" w:name="_Toc19517789"/>
      <w:r w:rsidRPr="009B7F25">
        <w:rPr>
          <w:rFonts w:ascii="Times New Roman" w:hAnsi="Times New Roman" w:cs="Times New Roman"/>
          <w:color w:val="000000" w:themeColor="text1"/>
          <w:lang w:val="sr-Cyrl-CS"/>
        </w:rPr>
        <w:t>22.РЕАЛИЗАЦИЈА ШКОЛСКОГ ПРОГРАМА</w:t>
      </w:r>
      <w:bookmarkEnd w:id="203"/>
    </w:p>
    <w:p w:rsidR="00B52508" w:rsidRPr="009B7F25" w:rsidRDefault="00B52508" w:rsidP="00F24427">
      <w:pPr>
        <w:jc w:val="center"/>
        <w:rPr>
          <w:color w:val="000000" w:themeColor="text1"/>
          <w:lang w:val="sr-Cyrl-CS"/>
        </w:rPr>
      </w:pPr>
    </w:p>
    <w:p w:rsidR="00F24427" w:rsidRPr="009B7F25" w:rsidRDefault="00F24427" w:rsidP="00F24427">
      <w:pPr>
        <w:jc w:val="center"/>
        <w:rPr>
          <w:color w:val="000000" w:themeColor="text1"/>
          <w:lang w:val="sr-Cyrl-CS"/>
        </w:rPr>
      </w:pPr>
      <w:r w:rsidRPr="009B7F25">
        <w:rPr>
          <w:color w:val="000000" w:themeColor="text1"/>
          <w:lang w:val="sr-Cyrl-CS"/>
        </w:rPr>
        <w:t>Извештај о раду тима</w:t>
      </w:r>
    </w:p>
    <w:p w:rsidR="00F24427" w:rsidRPr="009B7F25" w:rsidRDefault="00F24427" w:rsidP="00F24427">
      <w:pPr>
        <w:jc w:val="both"/>
        <w:rPr>
          <w:color w:val="000000" w:themeColor="text1"/>
          <w:lang w:val="sr-Cyrl-CS"/>
        </w:rPr>
      </w:pPr>
    </w:p>
    <w:p w:rsidR="00F24427" w:rsidRPr="009B7F25" w:rsidRDefault="00F24427" w:rsidP="00F24427">
      <w:pPr>
        <w:jc w:val="center"/>
        <w:rPr>
          <w:color w:val="000000" w:themeColor="text1"/>
          <w:lang w:val="sr-Cyrl-CS"/>
        </w:rPr>
      </w:pPr>
    </w:p>
    <w:tbl>
      <w:tblPr>
        <w:tblStyle w:val="TableGrid"/>
        <w:tblW w:w="10740" w:type="dxa"/>
        <w:tblLook w:val="04A0"/>
      </w:tblPr>
      <w:tblGrid>
        <w:gridCol w:w="2518"/>
        <w:gridCol w:w="1742"/>
        <w:gridCol w:w="3928"/>
        <w:gridCol w:w="2552"/>
      </w:tblGrid>
      <w:tr w:rsidR="00F24427" w:rsidRPr="009B7F25" w:rsidTr="00F24427">
        <w:trPr>
          <w:trHeight w:val="207"/>
        </w:trPr>
        <w:tc>
          <w:tcPr>
            <w:tcW w:w="2518" w:type="dxa"/>
          </w:tcPr>
          <w:p w:rsidR="00F24427" w:rsidRPr="009B7F25" w:rsidRDefault="00F24427" w:rsidP="00582347">
            <w:pPr>
              <w:jc w:val="center"/>
              <w:rPr>
                <w:color w:val="000000" w:themeColor="text1"/>
              </w:rPr>
            </w:pPr>
            <w:r w:rsidRPr="009B7F25">
              <w:rPr>
                <w:color w:val="000000" w:themeColor="text1"/>
              </w:rPr>
              <w:t>Тим</w:t>
            </w:r>
          </w:p>
        </w:tc>
        <w:tc>
          <w:tcPr>
            <w:tcW w:w="1742" w:type="dxa"/>
          </w:tcPr>
          <w:p w:rsidR="00F24427" w:rsidRPr="009B7F25" w:rsidRDefault="00F24427" w:rsidP="00582347">
            <w:pPr>
              <w:jc w:val="center"/>
              <w:rPr>
                <w:color w:val="000000" w:themeColor="text1"/>
              </w:rPr>
            </w:pPr>
            <w:r w:rsidRPr="009B7F25">
              <w:rPr>
                <w:color w:val="000000" w:themeColor="text1"/>
              </w:rPr>
              <w:t>Број састанака</w:t>
            </w:r>
          </w:p>
        </w:tc>
        <w:tc>
          <w:tcPr>
            <w:tcW w:w="3928" w:type="dxa"/>
          </w:tcPr>
          <w:p w:rsidR="00F24427" w:rsidRPr="009B7F25" w:rsidRDefault="00F24427" w:rsidP="00582347">
            <w:pPr>
              <w:jc w:val="center"/>
              <w:rPr>
                <w:color w:val="000000" w:themeColor="text1"/>
              </w:rPr>
            </w:pPr>
            <w:r w:rsidRPr="009B7F25">
              <w:rPr>
                <w:color w:val="000000" w:themeColor="text1"/>
              </w:rPr>
              <w:t>Време одржавања</w:t>
            </w:r>
          </w:p>
        </w:tc>
        <w:tc>
          <w:tcPr>
            <w:tcW w:w="2552" w:type="dxa"/>
          </w:tcPr>
          <w:p w:rsidR="00F24427" w:rsidRPr="009B7F25" w:rsidRDefault="00F24427" w:rsidP="00582347">
            <w:pPr>
              <w:jc w:val="center"/>
              <w:rPr>
                <w:color w:val="000000" w:themeColor="text1"/>
              </w:rPr>
            </w:pPr>
            <w:r w:rsidRPr="009B7F25">
              <w:rPr>
                <w:color w:val="000000" w:themeColor="text1"/>
              </w:rPr>
              <w:t>Запажања</w:t>
            </w:r>
          </w:p>
        </w:tc>
      </w:tr>
      <w:tr w:rsidR="00F24427" w:rsidRPr="009B7F25" w:rsidTr="00F24427">
        <w:tc>
          <w:tcPr>
            <w:tcW w:w="2518" w:type="dxa"/>
          </w:tcPr>
          <w:p w:rsidR="00F24427" w:rsidRPr="009B7F25" w:rsidRDefault="00F24427" w:rsidP="00582347">
            <w:pPr>
              <w:jc w:val="center"/>
              <w:rPr>
                <w:color w:val="000000" w:themeColor="text1"/>
              </w:rPr>
            </w:pPr>
            <w:r w:rsidRPr="009B7F25">
              <w:rPr>
                <w:color w:val="000000" w:themeColor="text1"/>
              </w:rPr>
              <w:t>ТИМ ЗА ШКОЛСКИ ПРОГРАМ</w:t>
            </w:r>
          </w:p>
        </w:tc>
        <w:tc>
          <w:tcPr>
            <w:tcW w:w="1742" w:type="dxa"/>
          </w:tcPr>
          <w:p w:rsidR="00F24427" w:rsidRPr="009B7F25" w:rsidRDefault="00F24427" w:rsidP="00582347">
            <w:pPr>
              <w:jc w:val="center"/>
              <w:rPr>
                <w:color w:val="000000" w:themeColor="text1"/>
              </w:rPr>
            </w:pPr>
            <w:r w:rsidRPr="009B7F25">
              <w:rPr>
                <w:color w:val="000000" w:themeColor="text1"/>
              </w:rPr>
              <w:t>5</w:t>
            </w:r>
          </w:p>
        </w:tc>
        <w:tc>
          <w:tcPr>
            <w:tcW w:w="3928" w:type="dxa"/>
          </w:tcPr>
          <w:p w:rsidR="00F24427" w:rsidRPr="009B7F25" w:rsidRDefault="00F24427" w:rsidP="00582347">
            <w:pPr>
              <w:jc w:val="center"/>
              <w:rPr>
                <w:color w:val="000000" w:themeColor="text1"/>
              </w:rPr>
            </w:pPr>
            <w:r w:rsidRPr="009B7F25">
              <w:rPr>
                <w:color w:val="000000" w:themeColor="text1"/>
              </w:rPr>
              <w:t>У  августу и на класификационим периодима.</w:t>
            </w:r>
          </w:p>
        </w:tc>
        <w:tc>
          <w:tcPr>
            <w:tcW w:w="2552" w:type="dxa"/>
          </w:tcPr>
          <w:p w:rsidR="00F24427" w:rsidRPr="009B7F25" w:rsidRDefault="00F24427" w:rsidP="00582347">
            <w:pPr>
              <w:jc w:val="center"/>
              <w:rPr>
                <w:color w:val="000000" w:themeColor="text1"/>
              </w:rPr>
            </w:pPr>
            <w:r w:rsidRPr="009B7F25">
              <w:rPr>
                <w:color w:val="000000" w:themeColor="text1"/>
              </w:rPr>
              <w:t>У прилог је наративни извештај.</w:t>
            </w:r>
          </w:p>
        </w:tc>
      </w:tr>
    </w:tbl>
    <w:p w:rsidR="00F24427" w:rsidRPr="009B7F25" w:rsidRDefault="00F24427" w:rsidP="00F24427">
      <w:pPr>
        <w:jc w:val="center"/>
        <w:rPr>
          <w:color w:val="000000" w:themeColor="text1"/>
        </w:rPr>
      </w:pPr>
    </w:p>
    <w:p w:rsidR="00F24427" w:rsidRPr="009B7F25" w:rsidRDefault="00F24427" w:rsidP="00F24427">
      <w:pPr>
        <w:jc w:val="center"/>
        <w:rPr>
          <w:color w:val="000000" w:themeColor="text1"/>
        </w:rPr>
      </w:pPr>
    </w:p>
    <w:p w:rsidR="00F24427" w:rsidRPr="009B7F25" w:rsidRDefault="00F24427" w:rsidP="00F24427">
      <w:pPr>
        <w:jc w:val="center"/>
        <w:rPr>
          <w:color w:val="000000" w:themeColor="text1"/>
        </w:rPr>
      </w:pPr>
      <w:r w:rsidRPr="009B7F25">
        <w:rPr>
          <w:color w:val="000000" w:themeColor="text1"/>
        </w:rPr>
        <w:t>Наративни извештај</w:t>
      </w:r>
    </w:p>
    <w:tbl>
      <w:tblPr>
        <w:tblStyle w:val="TableGrid"/>
        <w:tblW w:w="10740" w:type="dxa"/>
        <w:tblLook w:val="04A0"/>
      </w:tblPr>
      <w:tblGrid>
        <w:gridCol w:w="10740"/>
      </w:tblGrid>
      <w:tr w:rsidR="00F24427" w:rsidRPr="009B7F25" w:rsidTr="00F24427">
        <w:tc>
          <w:tcPr>
            <w:tcW w:w="10740" w:type="dxa"/>
          </w:tcPr>
          <w:p w:rsidR="00F24427" w:rsidRPr="009B7F25" w:rsidRDefault="00F24427" w:rsidP="00B52508">
            <w:pPr>
              <w:rPr>
                <w:color w:val="000000" w:themeColor="text1"/>
              </w:rPr>
            </w:pPr>
          </w:p>
          <w:p w:rsidR="00F24427" w:rsidRPr="009B7F25" w:rsidRDefault="00F24427" w:rsidP="00582347">
            <w:pPr>
              <w:jc w:val="center"/>
              <w:rPr>
                <w:color w:val="000000" w:themeColor="text1"/>
              </w:rPr>
            </w:pPr>
            <w:r w:rsidRPr="009B7F25">
              <w:rPr>
                <w:color w:val="000000" w:themeColor="text1"/>
              </w:rPr>
              <w:t xml:space="preserve">   У В О Д</w:t>
            </w:r>
          </w:p>
          <w:p w:rsidR="00F24427" w:rsidRPr="009B7F25" w:rsidRDefault="00F24427" w:rsidP="00F24427">
            <w:pPr>
              <w:rPr>
                <w:color w:val="000000" w:themeColor="text1"/>
              </w:rPr>
            </w:pPr>
            <w:r w:rsidRPr="009B7F25">
              <w:rPr>
                <w:color w:val="000000" w:themeColor="text1"/>
              </w:rPr>
              <w:tab/>
              <w:t>Школски програм за 1, 2, 3, 4, 5 ,6 ,7 ,8.  разред донео је Школски одбор Основне школе,,Свети Сава" у Пријепољу, за период од 4 године.</w:t>
            </w:r>
          </w:p>
          <w:p w:rsidR="00F24427" w:rsidRPr="009B7F25" w:rsidRDefault="00F24427" w:rsidP="00F24427">
            <w:pPr>
              <w:rPr>
                <w:color w:val="000000" w:themeColor="text1"/>
              </w:rPr>
            </w:pPr>
            <w:r w:rsidRPr="009B7F25">
              <w:rPr>
                <w:color w:val="000000" w:themeColor="text1"/>
              </w:rPr>
              <w:tab/>
              <w:t>Овај Програм урађен је у складу са  Законом о основама система образовања и васпитања, Општим и Посебним основама Школског програма за 1, 2 ,3 ,4 и 5. разред основног образовања и васпитања и Правилником о наставном плану и програму. Програм су припремили стручни активи 1,2 ,3 и 4. разреда, а за 5, 6 ,7  и 8. разред стручна већа, уз помоћ директора и педагога школе, а његову реализацију је пр</w:t>
            </w:r>
            <w:r w:rsidR="00B73798" w:rsidRPr="009B7F25">
              <w:rPr>
                <w:color w:val="000000" w:themeColor="text1"/>
              </w:rPr>
              <w:t xml:space="preserve">атила Комисија и управа  школе.  </w:t>
            </w:r>
            <w:r w:rsidRPr="009B7F25">
              <w:rPr>
                <w:color w:val="000000" w:themeColor="text1"/>
              </w:rPr>
              <w:t>Школски програм ћ</w:t>
            </w:r>
            <w:r w:rsidR="00B73798" w:rsidRPr="009B7F25">
              <w:rPr>
                <w:color w:val="000000" w:themeColor="text1"/>
              </w:rPr>
              <w:t>е се примењивати од школске 2022</w:t>
            </w:r>
            <w:r w:rsidRPr="009B7F25">
              <w:rPr>
                <w:color w:val="000000" w:themeColor="text1"/>
              </w:rPr>
              <w:t>/2023. године .</w:t>
            </w:r>
          </w:p>
          <w:p w:rsidR="00F24427" w:rsidRPr="009B7F25" w:rsidRDefault="00F24427" w:rsidP="00F24427">
            <w:pPr>
              <w:rPr>
                <w:color w:val="000000" w:themeColor="text1"/>
              </w:rPr>
            </w:pPr>
            <w:r w:rsidRPr="009B7F25">
              <w:rPr>
                <w:color w:val="000000" w:themeColor="text1"/>
              </w:rPr>
              <w:t>1.  КАДРОВСКИ УСЛОВИ РАДА</w:t>
            </w:r>
          </w:p>
          <w:p w:rsidR="00F24427" w:rsidRPr="009B7F25" w:rsidRDefault="00F24427" w:rsidP="00F24427">
            <w:pPr>
              <w:rPr>
                <w:color w:val="000000" w:themeColor="text1"/>
              </w:rPr>
            </w:pPr>
            <w:r w:rsidRPr="009B7F25">
              <w:rPr>
                <w:color w:val="000000" w:themeColor="text1"/>
              </w:rPr>
              <w:tab/>
              <w:t xml:space="preserve">Школски програм реализовао је тим наставника разредне  и предметне наставе који су  у току школске године учествовали у раду одговарајућих стручних семинара. Већина наставника присуствовала је стручним семинарима који су реализовани у организацији Министарства просвете и науке и школе. </w:t>
            </w:r>
          </w:p>
          <w:p w:rsidR="00F24427" w:rsidRPr="009B7F25" w:rsidRDefault="00F24427" w:rsidP="00F24427">
            <w:pPr>
              <w:rPr>
                <w:color w:val="000000" w:themeColor="text1"/>
              </w:rPr>
            </w:pPr>
            <w:r w:rsidRPr="009B7F25">
              <w:rPr>
                <w:color w:val="000000" w:themeColor="text1"/>
              </w:rPr>
              <w:t xml:space="preserve">Школски програм реализовало је 13 наставника разредне, 22 наставника предметне  наставе као и 2 вероучитеља (православна и исламска веронаука), педагог школе и школски библиотекар. </w:t>
            </w:r>
          </w:p>
          <w:p w:rsidR="00F24427" w:rsidRPr="009B7F25" w:rsidRDefault="00F24427" w:rsidP="00F24427">
            <w:pPr>
              <w:rPr>
                <w:color w:val="000000" w:themeColor="text1"/>
              </w:rPr>
            </w:pPr>
          </w:p>
          <w:p w:rsidR="00F24427" w:rsidRPr="009B7F25" w:rsidRDefault="00F24427" w:rsidP="00F24427">
            <w:pPr>
              <w:rPr>
                <w:color w:val="000000" w:themeColor="text1"/>
              </w:rPr>
            </w:pPr>
            <w:r w:rsidRPr="009B7F25">
              <w:rPr>
                <w:color w:val="000000" w:themeColor="text1"/>
              </w:rPr>
              <w:t>2.ОБАВЕЗНИ, ОБАВЕЗНИ ИЗБОРНИ ПРЕДМЕТИ</w:t>
            </w:r>
          </w:p>
          <w:p w:rsidR="00F24427" w:rsidRPr="009B7F25" w:rsidRDefault="00F24427" w:rsidP="00F24427">
            <w:pPr>
              <w:rPr>
                <w:color w:val="000000" w:themeColor="text1"/>
              </w:rPr>
            </w:pPr>
          </w:p>
          <w:p w:rsidR="00F24427" w:rsidRPr="009B7F25" w:rsidRDefault="00F24427" w:rsidP="00F24427">
            <w:pPr>
              <w:rPr>
                <w:color w:val="000000" w:themeColor="text1"/>
              </w:rPr>
            </w:pPr>
            <w:r w:rsidRPr="009B7F25">
              <w:rPr>
                <w:color w:val="000000" w:themeColor="text1"/>
              </w:rPr>
              <w:t>У оквиру школског програма реалиозовани су  обавезни и обавезни изборни  предмети.</w:t>
            </w:r>
          </w:p>
          <w:p w:rsidR="00F24427" w:rsidRPr="009B7F25" w:rsidRDefault="00F24427" w:rsidP="00F24427">
            <w:pPr>
              <w:rPr>
                <w:color w:val="000000" w:themeColor="text1"/>
              </w:rPr>
            </w:pPr>
            <w:r w:rsidRPr="009B7F25">
              <w:rPr>
                <w:color w:val="000000" w:themeColor="text1"/>
              </w:rPr>
              <w:tab/>
              <w:t>У обавезној настави  реализовани су предмети наставних садржаја који су били обавезни за све ученике од 1. до 8. разреда.</w:t>
            </w:r>
          </w:p>
          <w:p w:rsidR="00F24427" w:rsidRPr="009B7F25" w:rsidRDefault="00F24427" w:rsidP="00F24427">
            <w:pPr>
              <w:rPr>
                <w:color w:val="000000" w:themeColor="text1"/>
              </w:rPr>
            </w:pPr>
            <w:r w:rsidRPr="009B7F25">
              <w:rPr>
                <w:color w:val="000000" w:themeColor="text1"/>
              </w:rPr>
              <w:t>Обавезни изборни наставни предмети од 1. до 4. разреда имали су  наставне садржаје и програмске обавезе које су ученици, заједно са родитељима изабрали а у складу са својим склоностима, након писмене сагласности родитеља. Ученици и родитељи су се изјашњавали за  обавезни избори предмет Верска настава или Грађанско васпитање.</w:t>
            </w:r>
          </w:p>
          <w:p w:rsidR="00F24427" w:rsidRPr="009B7F25" w:rsidRDefault="00F24427" w:rsidP="00F24427">
            <w:pPr>
              <w:rPr>
                <w:color w:val="000000" w:themeColor="text1"/>
              </w:rPr>
            </w:pPr>
            <w:r w:rsidRPr="009B7F25">
              <w:rPr>
                <w:color w:val="000000" w:themeColor="text1"/>
              </w:rPr>
              <w:lastRenderedPageBreak/>
              <w:t xml:space="preserve">  Ученици од 5. до 8.  разреда наставу прате као обавезан предмет верску наставу, а изборни обавезни предмет је други страни језик.</w:t>
            </w:r>
          </w:p>
          <w:p w:rsidR="00F24427" w:rsidRPr="009B7F25" w:rsidRDefault="00F24427" w:rsidP="00F24427">
            <w:pPr>
              <w:rPr>
                <w:color w:val="000000" w:themeColor="text1"/>
              </w:rPr>
            </w:pPr>
            <w:r w:rsidRPr="009B7F25">
              <w:rPr>
                <w:color w:val="000000" w:themeColor="text1"/>
              </w:rPr>
              <w:t xml:space="preserve"> Као факултативни изборни предмет ученици су анкетирани за Босански језик са елементима националне културе.</w:t>
            </w:r>
          </w:p>
          <w:p w:rsidR="00F24427" w:rsidRPr="009B7F25" w:rsidRDefault="00F24427" w:rsidP="00F24427">
            <w:pPr>
              <w:rPr>
                <w:color w:val="000000" w:themeColor="text1"/>
              </w:rPr>
            </w:pPr>
            <w:r w:rsidRPr="009B7F25">
              <w:rPr>
                <w:color w:val="000000" w:themeColor="text1"/>
              </w:rPr>
              <w:t>3. ТРАЈАЊЕ И ОСНОВНИ ОБЛИЦИ ИЗВОЂЕЊА ПРОГРАМА</w:t>
            </w:r>
          </w:p>
          <w:p w:rsidR="00F24427" w:rsidRPr="009B7F25" w:rsidRDefault="00F24427" w:rsidP="00F24427">
            <w:pPr>
              <w:rPr>
                <w:color w:val="000000" w:themeColor="text1"/>
              </w:rPr>
            </w:pPr>
          </w:p>
          <w:p w:rsidR="00F24427" w:rsidRPr="009B7F25" w:rsidRDefault="00F24427" w:rsidP="00F24427">
            <w:pPr>
              <w:rPr>
                <w:color w:val="000000" w:themeColor="text1"/>
              </w:rPr>
            </w:pPr>
            <w:r w:rsidRPr="009B7F25">
              <w:rPr>
                <w:color w:val="000000" w:themeColor="text1"/>
              </w:rPr>
              <w:t>Трајање програма је утврђено за четири  школске године (2022/23, 2023/24, 2024/25, 2025/26).</w:t>
            </w:r>
          </w:p>
          <w:p w:rsidR="00F24427" w:rsidRPr="009B7F25" w:rsidRDefault="00F24427" w:rsidP="00F24427">
            <w:pPr>
              <w:rPr>
                <w:color w:val="000000" w:themeColor="text1"/>
              </w:rPr>
            </w:pPr>
            <w:r w:rsidRPr="009B7F25">
              <w:rPr>
                <w:color w:val="000000" w:themeColor="text1"/>
              </w:rPr>
              <w:tab/>
              <w:t>Програм је у школској 2022/2023. години реализован применом одговарајућих метода, средстава и облика наставног рада, а у складу са кадровским, материјално-техничким и организационим могућностима школе.</w:t>
            </w:r>
          </w:p>
          <w:p w:rsidR="00F24427" w:rsidRPr="009B7F25" w:rsidRDefault="00F24427" w:rsidP="00F24427">
            <w:pPr>
              <w:rPr>
                <w:color w:val="000000" w:themeColor="text1"/>
              </w:rPr>
            </w:pPr>
            <w:r w:rsidRPr="009B7F25">
              <w:rPr>
                <w:color w:val="000000" w:themeColor="text1"/>
              </w:rPr>
              <w:tab/>
              <w:t>Реализација Школског програма се одвијала кроз наставне и ваннаставне облике рада, комбинацијом фронталног, групног и индивидуалног наставног рада, као и другим примењеним облицима и методама.</w:t>
            </w:r>
          </w:p>
          <w:p w:rsidR="00F24427" w:rsidRPr="009B7F25" w:rsidRDefault="00F24427" w:rsidP="00F24427">
            <w:pPr>
              <w:rPr>
                <w:color w:val="000000" w:themeColor="text1"/>
              </w:rPr>
            </w:pPr>
            <w:r w:rsidRPr="009B7F25">
              <w:rPr>
                <w:color w:val="000000" w:themeColor="text1"/>
              </w:rPr>
              <w:tab/>
              <w:t>Настава је организована у одељењима истог разреда и у комбинованим одељењима од првог до четврог разреда  (у Издвојеном одељењу Каћево, Хисарџик, Аљиновићи, Косатица и Ташево).</w:t>
            </w:r>
          </w:p>
          <w:p w:rsidR="00F24427" w:rsidRPr="009B7F25" w:rsidRDefault="00F24427" w:rsidP="00F24427">
            <w:pPr>
              <w:rPr>
                <w:color w:val="000000" w:themeColor="text1"/>
              </w:rPr>
            </w:pPr>
          </w:p>
          <w:p w:rsidR="00F24427" w:rsidRPr="009B7F25" w:rsidRDefault="00F24427" w:rsidP="00F24427">
            <w:pPr>
              <w:rPr>
                <w:color w:val="000000" w:themeColor="text1"/>
              </w:rPr>
            </w:pPr>
          </w:p>
          <w:p w:rsidR="00F24427" w:rsidRPr="009B7F25" w:rsidRDefault="00F24427" w:rsidP="00F24427">
            <w:pPr>
              <w:rPr>
                <w:color w:val="000000" w:themeColor="text1"/>
              </w:rPr>
            </w:pPr>
            <w:r w:rsidRPr="009B7F25">
              <w:rPr>
                <w:color w:val="000000" w:themeColor="text1"/>
              </w:rPr>
              <w:t>4. РЕАЛИЗАЦИЈА ЦИЉЕВА И НАСТАВНИХ  САДРЖАЈА</w:t>
            </w:r>
          </w:p>
          <w:p w:rsidR="00F24427" w:rsidRPr="009B7F25" w:rsidRDefault="00F24427" w:rsidP="00F24427">
            <w:pPr>
              <w:rPr>
                <w:color w:val="000000" w:themeColor="text1"/>
              </w:rPr>
            </w:pPr>
            <w:r w:rsidRPr="009B7F25">
              <w:rPr>
                <w:color w:val="000000" w:themeColor="text1"/>
              </w:rPr>
              <w:t>Циљеви Школсог програма за школску 2022/2023. гудину су остварени.</w:t>
            </w:r>
          </w:p>
          <w:p w:rsidR="00F24427" w:rsidRPr="009B7F25" w:rsidRDefault="00F24427" w:rsidP="00F24427">
            <w:pPr>
              <w:rPr>
                <w:color w:val="000000" w:themeColor="text1"/>
              </w:rPr>
            </w:pPr>
            <w:r w:rsidRPr="009B7F25">
              <w:rPr>
                <w:color w:val="000000" w:themeColor="text1"/>
              </w:rPr>
              <w:t>У току школске године реализован је планирани обим наставних садржаја и број часова у свим предметима, изузев последње две недеље када није било редовне наставе одлуком Министарства просвете. У последње две недеље реализовани су часови додатне и допунске наставе на којима су ученици имали прилику да поправе оцене.</w:t>
            </w:r>
          </w:p>
          <w:p w:rsidR="00F24427" w:rsidRPr="009B7F25" w:rsidRDefault="00F24427" w:rsidP="00F24427">
            <w:pPr>
              <w:rPr>
                <w:color w:val="000000" w:themeColor="text1"/>
              </w:rPr>
            </w:pPr>
            <w:r w:rsidRPr="009B7F25">
              <w:rPr>
                <w:color w:val="000000" w:themeColor="text1"/>
              </w:rPr>
              <w:t>Програми активности по разредима , као и изборни програми по разредима за  школску 2022/2023. годину  реализован је изузев у последње две недеље због тога што је школска година раније завршена.</w:t>
            </w:r>
          </w:p>
          <w:p w:rsidR="00F24427" w:rsidRPr="009B7F25" w:rsidRDefault="00F24427" w:rsidP="00F24427">
            <w:pPr>
              <w:rPr>
                <w:color w:val="000000" w:themeColor="text1"/>
              </w:rPr>
            </w:pPr>
            <w:r w:rsidRPr="009B7F25">
              <w:rPr>
                <w:color w:val="000000" w:themeColor="text1"/>
              </w:rPr>
              <w:t>Сви ученици 1, 2, 3, 4, 5, 6, 7, 8. разреда су оцењивани према критеријумима и елементима и законито су оцене закључиване, уз редовно уписивање у  дневницима рада, а на крају школске године  и у матичне књиге.</w:t>
            </w:r>
          </w:p>
          <w:p w:rsidR="00F24427" w:rsidRPr="009B7F25" w:rsidRDefault="00F24427" w:rsidP="00F24427">
            <w:pPr>
              <w:rPr>
                <w:color w:val="000000" w:themeColor="text1"/>
              </w:rPr>
            </w:pPr>
            <w:r w:rsidRPr="009B7F25">
              <w:rPr>
                <w:color w:val="000000" w:themeColor="text1"/>
              </w:rPr>
              <w:t>Програм школског спорта и спортско-рекреативних активности рализован је како је и планирано изузев последње две недеље када није било редовне наставе одлуком Министарства просвете.</w:t>
            </w:r>
          </w:p>
          <w:p w:rsidR="00F24427" w:rsidRPr="009B7F25" w:rsidRDefault="00F24427" w:rsidP="00F24427">
            <w:pPr>
              <w:rPr>
                <w:color w:val="000000" w:themeColor="text1"/>
              </w:rPr>
            </w:pPr>
            <w:r w:rsidRPr="009B7F25">
              <w:rPr>
                <w:color w:val="000000" w:themeColor="text1"/>
              </w:rPr>
              <w:t>Програм ваннаставних активности реализован је према плану изузев последње две недеље када није било редовне наставе одлуком Министарства просвете.</w:t>
            </w:r>
          </w:p>
          <w:p w:rsidR="00F24427" w:rsidRPr="009B7F25" w:rsidRDefault="00F24427" w:rsidP="00F24427">
            <w:pPr>
              <w:rPr>
                <w:color w:val="000000" w:themeColor="text1"/>
              </w:rPr>
            </w:pPr>
            <w:r w:rsidRPr="009B7F25">
              <w:rPr>
                <w:color w:val="000000" w:themeColor="text1"/>
              </w:rPr>
              <w:t>Излети су реализовани према утврђеном плану, а екскурзије за ученике седмог и осмог разреда су преиначене у једнодневне излете пошто није било довољно заинтересованости ученика да би исте могле бити остварене.</w:t>
            </w:r>
          </w:p>
          <w:p w:rsidR="00F24427" w:rsidRPr="009B7F25" w:rsidRDefault="00F24427" w:rsidP="00F24427">
            <w:pPr>
              <w:rPr>
                <w:color w:val="000000" w:themeColor="text1"/>
              </w:rPr>
            </w:pPr>
            <w:r w:rsidRPr="009B7F25">
              <w:rPr>
                <w:color w:val="000000" w:themeColor="text1"/>
              </w:rPr>
              <w:t>5.РЕАЛИЗАЦИЈА ОСТАЛИХ ПРОГРАМСКИХ АКТИВНОСТИ</w:t>
            </w:r>
          </w:p>
          <w:p w:rsidR="00F24427" w:rsidRPr="009B7F25" w:rsidRDefault="00F24427" w:rsidP="00F24427">
            <w:pPr>
              <w:rPr>
                <w:color w:val="000000" w:themeColor="text1"/>
              </w:rPr>
            </w:pPr>
            <w:r w:rsidRPr="009B7F25">
              <w:rPr>
                <w:color w:val="000000" w:themeColor="text1"/>
              </w:rPr>
              <w:t>Програм професионалне оријентације, Програм здравствене заштите, Програм социјалне заштите, Програм заштите животне средине, Програм сарадње са локалном самоуправом, Програм сарадње са породицом и Програм рада школске библиотеке реализовани су како је и планирано.</w:t>
            </w:r>
          </w:p>
          <w:p w:rsidR="00F24427" w:rsidRPr="009B7F25" w:rsidRDefault="00F24427" w:rsidP="00F24427">
            <w:pPr>
              <w:rPr>
                <w:color w:val="000000" w:themeColor="text1"/>
              </w:rPr>
            </w:pPr>
            <w:r w:rsidRPr="009B7F25">
              <w:rPr>
                <w:color w:val="000000" w:themeColor="text1"/>
              </w:rPr>
              <w:t>Програм културних активности је реализован, осим свечаности поводом Савиндана која није организована због смрти ученика наше школе, а као израз саучешћа према породици,  родитељ детета је наставник у установи и још двоје деце похађа наставу у овој школи.</w:t>
            </w:r>
          </w:p>
          <w:p w:rsidR="00F24427" w:rsidRPr="009B7F25" w:rsidRDefault="00F24427" w:rsidP="00F24427">
            <w:pPr>
              <w:rPr>
                <w:color w:val="000000" w:themeColor="text1"/>
              </w:rPr>
            </w:pPr>
            <w:r w:rsidRPr="009B7F25">
              <w:rPr>
                <w:color w:val="000000" w:themeColor="text1"/>
              </w:rPr>
              <w:t xml:space="preserve">Остварени су планирани облици сарадње са родитељима. Одржани су родитељски састанци према плану. </w:t>
            </w:r>
          </w:p>
          <w:p w:rsidR="00F24427" w:rsidRPr="009B7F25" w:rsidRDefault="00F24427" w:rsidP="00F24427">
            <w:pPr>
              <w:rPr>
                <w:color w:val="000000" w:themeColor="text1"/>
              </w:rPr>
            </w:pPr>
            <w:r w:rsidRPr="009B7F25">
              <w:rPr>
                <w:color w:val="000000" w:themeColor="text1"/>
              </w:rPr>
              <w:t xml:space="preserve"> Наставници су учествовали на  стручним семинарима. Наставничко веће школе је разматрало запажања и мишљења стручних актива 1,2 ,3 ,4. разреда и стручних већа 5 ,6 , 7 и 8. разреда у вези реализације Школског програма и тешкоћа које се јављају у пракси. Издвајана су суштинска питања која су уочена као и отежавајући фактори у примени Програма у сваком од разреда.</w:t>
            </w:r>
          </w:p>
          <w:p w:rsidR="00F24427" w:rsidRPr="009B7F25" w:rsidRDefault="00F24427" w:rsidP="00F24427">
            <w:pPr>
              <w:rPr>
                <w:color w:val="000000" w:themeColor="text1"/>
              </w:rPr>
            </w:pPr>
            <w:r w:rsidRPr="009B7F25">
              <w:rPr>
                <w:color w:val="000000" w:themeColor="text1"/>
              </w:rPr>
              <w:t>Школа је обезбедила одређен број уџбеника за ученике .</w:t>
            </w:r>
          </w:p>
          <w:p w:rsidR="00F24427" w:rsidRPr="009B7F25" w:rsidRDefault="00F24427" w:rsidP="00F24427">
            <w:pPr>
              <w:rPr>
                <w:color w:val="000000" w:themeColor="text1"/>
              </w:rPr>
            </w:pPr>
            <w:r w:rsidRPr="009B7F25">
              <w:rPr>
                <w:color w:val="000000" w:themeColor="text1"/>
              </w:rPr>
              <w:lastRenderedPageBreak/>
              <w:t>У току реализације  Школског програма, вршена је набавка наставних средстава (илустративно - демонстративних и других), а наставници су били снабдевени са потребном стручном литературом и стручном публикацијом.</w:t>
            </w:r>
          </w:p>
          <w:p w:rsidR="00FE55CD" w:rsidRPr="009B7F25" w:rsidRDefault="00F24427" w:rsidP="00FE55CD">
            <w:pPr>
              <w:rPr>
                <w:color w:val="000000" w:themeColor="text1"/>
              </w:rPr>
            </w:pPr>
            <w:r w:rsidRPr="009B7F25">
              <w:rPr>
                <w:color w:val="000000" w:themeColor="text1"/>
              </w:rPr>
              <w:tab/>
              <w:t>Указујемо да су циљеви и задаци Школског програма за 1, 2, 3, 4, 5, 6, 7, 8.  разред остварени у планираном обиму и квалитетно, у складу са утврђеним обавезама, плановима и програмима образовања и васпитања у овим разредима, изузев последње две недеље када није било редовне наставе одлуком Министарства просвете.</w:t>
            </w:r>
          </w:p>
          <w:p w:rsidR="00FE55CD" w:rsidRPr="009B7F25" w:rsidRDefault="00FE55CD" w:rsidP="00FE55CD">
            <w:pPr>
              <w:jc w:val="right"/>
              <w:rPr>
                <w:color w:val="000000" w:themeColor="text1"/>
              </w:rPr>
            </w:pPr>
          </w:p>
          <w:p w:rsidR="00F24427" w:rsidRPr="009B7F25" w:rsidRDefault="00F24427" w:rsidP="00FE55CD">
            <w:pPr>
              <w:jc w:val="right"/>
              <w:rPr>
                <w:color w:val="000000" w:themeColor="text1"/>
              </w:rPr>
            </w:pPr>
          </w:p>
          <w:p w:rsidR="00F24427" w:rsidRPr="009B7F25" w:rsidRDefault="00F24427" w:rsidP="00FE55CD">
            <w:pPr>
              <w:jc w:val="right"/>
              <w:rPr>
                <w:color w:val="000000" w:themeColor="text1"/>
              </w:rPr>
            </w:pPr>
            <w:r w:rsidRPr="009B7F25">
              <w:rPr>
                <w:color w:val="000000" w:themeColor="text1"/>
              </w:rPr>
              <w:t xml:space="preserve">                                                                                                                            Сандра Малешић</w:t>
            </w:r>
          </w:p>
          <w:p w:rsidR="00F24427" w:rsidRPr="009B7F25" w:rsidRDefault="00F24427" w:rsidP="00FE55CD">
            <w:pPr>
              <w:jc w:val="right"/>
              <w:rPr>
                <w:color w:val="000000" w:themeColor="text1"/>
              </w:rPr>
            </w:pPr>
            <w:r w:rsidRPr="009B7F25">
              <w:rPr>
                <w:color w:val="000000" w:themeColor="text1"/>
              </w:rPr>
              <w:t xml:space="preserve">                                                                                                                       Санела Дикић</w:t>
            </w:r>
          </w:p>
          <w:p w:rsidR="00F24427" w:rsidRPr="009B7F25" w:rsidRDefault="00F24427" w:rsidP="00B52508">
            <w:pPr>
              <w:jc w:val="right"/>
              <w:rPr>
                <w:color w:val="000000" w:themeColor="text1"/>
              </w:rPr>
            </w:pPr>
            <w:r w:rsidRPr="009B7F25">
              <w:rPr>
                <w:color w:val="000000" w:themeColor="text1"/>
              </w:rPr>
              <w:t>Сафет Бећировић</w:t>
            </w:r>
          </w:p>
        </w:tc>
      </w:tr>
      <w:bookmarkEnd w:id="204"/>
      <w:bookmarkEnd w:id="205"/>
    </w:tbl>
    <w:p w:rsidR="00722046" w:rsidRPr="009B7F25" w:rsidRDefault="00722046" w:rsidP="00226832">
      <w:pPr>
        <w:jc w:val="both"/>
        <w:rPr>
          <w:color w:val="000000" w:themeColor="text1"/>
        </w:rPr>
      </w:pPr>
    </w:p>
    <w:p w:rsidR="00AC7DDF" w:rsidRPr="009B7F25" w:rsidRDefault="00AC7DDF" w:rsidP="00FE55CD">
      <w:pPr>
        <w:pStyle w:val="Heading1"/>
        <w:rPr>
          <w:rFonts w:ascii="Times New Roman" w:hAnsi="Times New Roman" w:cs="Times New Roman"/>
          <w:color w:val="000000" w:themeColor="text1"/>
        </w:rPr>
      </w:pPr>
    </w:p>
    <w:p w:rsidR="001434A9" w:rsidRPr="009B7F25" w:rsidRDefault="00FE55CD" w:rsidP="00FE55CD">
      <w:pPr>
        <w:pStyle w:val="Heading1"/>
        <w:rPr>
          <w:rFonts w:ascii="Times New Roman" w:hAnsi="Times New Roman" w:cs="Times New Roman"/>
        </w:rPr>
      </w:pPr>
      <w:bookmarkStart w:id="206" w:name="_Toc145401834"/>
      <w:r w:rsidRPr="009B7F25">
        <w:rPr>
          <w:rFonts w:ascii="Times New Roman" w:hAnsi="Times New Roman" w:cs="Times New Roman"/>
        </w:rPr>
        <w:t>23.</w:t>
      </w:r>
      <w:r w:rsidR="00722046" w:rsidRPr="009B7F25">
        <w:rPr>
          <w:rFonts w:ascii="Times New Roman" w:hAnsi="Times New Roman" w:cs="Times New Roman"/>
        </w:rPr>
        <w:t>О</w:t>
      </w:r>
      <w:r w:rsidR="00F92EA8" w:rsidRPr="009B7F25">
        <w:rPr>
          <w:rFonts w:ascii="Times New Roman" w:hAnsi="Times New Roman" w:cs="Times New Roman"/>
        </w:rPr>
        <w:t>БЕЗБЕЂИВАЊЕ КВАЛИТЕТА И РАЗВОЈ ШКОЛЕ</w:t>
      </w:r>
      <w:bookmarkEnd w:id="206"/>
    </w:p>
    <w:p w:rsidR="00F92EA8" w:rsidRPr="009B7F25" w:rsidRDefault="00F92EA8" w:rsidP="00EA3ABC"/>
    <w:p w:rsidR="00726A46" w:rsidRPr="009B7F25" w:rsidRDefault="00726A46" w:rsidP="00726A46">
      <w:pPr>
        <w:jc w:val="center"/>
      </w:pPr>
      <w:r w:rsidRPr="009B7F25">
        <w:t>Извештај о раду тима</w:t>
      </w:r>
    </w:p>
    <w:p w:rsidR="00726A46" w:rsidRPr="009B7F25" w:rsidRDefault="00726A46" w:rsidP="00726A46">
      <w:pPr>
        <w:jc w:val="center"/>
      </w:pPr>
    </w:p>
    <w:tbl>
      <w:tblPr>
        <w:tblStyle w:val="TableGrid"/>
        <w:tblW w:w="11199" w:type="dxa"/>
        <w:tblInd w:w="-459" w:type="dxa"/>
        <w:tblLook w:val="04A0"/>
      </w:tblPr>
      <w:tblGrid>
        <w:gridCol w:w="2977"/>
        <w:gridCol w:w="1742"/>
        <w:gridCol w:w="3503"/>
        <w:gridCol w:w="2977"/>
      </w:tblGrid>
      <w:tr w:rsidR="00726A46" w:rsidRPr="009B7F25" w:rsidTr="00582347">
        <w:trPr>
          <w:trHeight w:val="207"/>
        </w:trPr>
        <w:tc>
          <w:tcPr>
            <w:tcW w:w="2977" w:type="dxa"/>
          </w:tcPr>
          <w:p w:rsidR="00726A46" w:rsidRPr="009B7F25" w:rsidRDefault="00726A46" w:rsidP="00582347">
            <w:pPr>
              <w:jc w:val="center"/>
            </w:pPr>
            <w:r w:rsidRPr="009B7F25">
              <w:t>Тим</w:t>
            </w:r>
          </w:p>
        </w:tc>
        <w:tc>
          <w:tcPr>
            <w:tcW w:w="1742" w:type="dxa"/>
          </w:tcPr>
          <w:p w:rsidR="00726A46" w:rsidRPr="009B7F25" w:rsidRDefault="00726A46" w:rsidP="00582347">
            <w:pPr>
              <w:jc w:val="center"/>
            </w:pPr>
            <w:r w:rsidRPr="009B7F25">
              <w:t>Број састанака</w:t>
            </w:r>
          </w:p>
        </w:tc>
        <w:tc>
          <w:tcPr>
            <w:tcW w:w="3503" w:type="dxa"/>
          </w:tcPr>
          <w:p w:rsidR="00726A46" w:rsidRPr="009B7F25" w:rsidRDefault="00726A46" w:rsidP="00582347">
            <w:pPr>
              <w:jc w:val="center"/>
            </w:pPr>
            <w:r w:rsidRPr="009B7F25">
              <w:t>Време одржавања</w:t>
            </w:r>
          </w:p>
        </w:tc>
        <w:tc>
          <w:tcPr>
            <w:tcW w:w="2977" w:type="dxa"/>
          </w:tcPr>
          <w:p w:rsidR="00726A46" w:rsidRPr="009B7F25" w:rsidRDefault="00726A46" w:rsidP="00582347">
            <w:pPr>
              <w:jc w:val="center"/>
            </w:pPr>
            <w:r w:rsidRPr="009B7F25">
              <w:t>Запажања</w:t>
            </w:r>
          </w:p>
        </w:tc>
      </w:tr>
      <w:tr w:rsidR="00726A46" w:rsidRPr="009B7F25" w:rsidTr="00582347">
        <w:tc>
          <w:tcPr>
            <w:tcW w:w="2977" w:type="dxa"/>
          </w:tcPr>
          <w:p w:rsidR="00726A46" w:rsidRPr="009B7F25" w:rsidRDefault="00726A46" w:rsidP="00582347">
            <w:pPr>
              <w:jc w:val="center"/>
            </w:pPr>
            <w:r w:rsidRPr="009B7F25">
              <w:t>Тим за обезбеђивање квалитета и развоја школе</w:t>
            </w:r>
          </w:p>
        </w:tc>
        <w:tc>
          <w:tcPr>
            <w:tcW w:w="1742" w:type="dxa"/>
          </w:tcPr>
          <w:p w:rsidR="00726A46" w:rsidRPr="009B7F25" w:rsidRDefault="00726A46" w:rsidP="00582347">
            <w:pPr>
              <w:jc w:val="center"/>
            </w:pPr>
            <w:r w:rsidRPr="009B7F25">
              <w:t>4</w:t>
            </w:r>
          </w:p>
        </w:tc>
        <w:tc>
          <w:tcPr>
            <w:tcW w:w="3503" w:type="dxa"/>
          </w:tcPr>
          <w:p w:rsidR="00726A46" w:rsidRPr="009B7F25" w:rsidRDefault="00726A46" w:rsidP="00582347">
            <w:pPr>
              <w:jc w:val="center"/>
            </w:pPr>
            <w:r w:rsidRPr="009B7F25">
              <w:t>Након класификационих периода</w:t>
            </w:r>
          </w:p>
        </w:tc>
        <w:tc>
          <w:tcPr>
            <w:tcW w:w="2977" w:type="dxa"/>
          </w:tcPr>
          <w:p w:rsidR="00726A46" w:rsidRPr="009B7F25" w:rsidRDefault="00726A46" w:rsidP="00582347">
            <w:pPr>
              <w:jc w:val="center"/>
            </w:pPr>
            <w:r w:rsidRPr="009B7F25">
              <w:t>У прилог је наративни извештај.</w:t>
            </w:r>
          </w:p>
        </w:tc>
      </w:tr>
    </w:tbl>
    <w:p w:rsidR="00AC7DDF" w:rsidRPr="009B7F25" w:rsidRDefault="00AC7DDF" w:rsidP="00AC7DDF">
      <w:pPr>
        <w:jc w:val="center"/>
      </w:pPr>
    </w:p>
    <w:p w:rsidR="00AC7DDF" w:rsidRPr="009B7F25" w:rsidRDefault="00AC7DDF" w:rsidP="00AC7DDF">
      <w:pPr>
        <w:jc w:val="center"/>
      </w:pPr>
    </w:p>
    <w:p w:rsidR="00726A46" w:rsidRPr="009B7F25" w:rsidRDefault="00726A46" w:rsidP="00AC7DDF">
      <w:pPr>
        <w:jc w:val="center"/>
      </w:pPr>
      <w:r w:rsidRPr="009B7F25">
        <w:t>Наративни извештај</w:t>
      </w:r>
    </w:p>
    <w:p w:rsidR="00AC7DDF" w:rsidRPr="009B7F25" w:rsidRDefault="00AC7DDF" w:rsidP="00AC7DDF">
      <w:pPr>
        <w:jc w:val="center"/>
      </w:pPr>
    </w:p>
    <w:tbl>
      <w:tblPr>
        <w:tblStyle w:val="TableGrid"/>
        <w:tblW w:w="11199" w:type="dxa"/>
        <w:tblInd w:w="-459" w:type="dxa"/>
        <w:tblLook w:val="04A0"/>
      </w:tblPr>
      <w:tblGrid>
        <w:gridCol w:w="11199"/>
      </w:tblGrid>
      <w:tr w:rsidR="00726A46" w:rsidRPr="009B7F25" w:rsidTr="00582347">
        <w:tc>
          <w:tcPr>
            <w:tcW w:w="11199" w:type="dxa"/>
          </w:tcPr>
          <w:p w:rsidR="00FB5844" w:rsidRPr="009B7F25" w:rsidRDefault="00FB5844" w:rsidP="00FB5844">
            <w:r w:rsidRPr="009B7F25">
              <w:t>Планиране активност период  од септембра до јуна  текуће школске године биле су:</w:t>
            </w:r>
          </w:p>
          <w:p w:rsidR="00FB5844" w:rsidRPr="009B7F25" w:rsidRDefault="00FB5844" w:rsidP="00FB5844"/>
          <w:p w:rsidR="00FB5844" w:rsidRPr="009B7F25" w:rsidRDefault="00FB5844" w:rsidP="00FB5844">
            <w:r w:rsidRPr="009B7F25">
              <w:t>1. Успоставити добру сарадњу са родитељима, посебно родитељима ученика у ризику од</w:t>
            </w:r>
          </w:p>
          <w:p w:rsidR="00FB5844" w:rsidRPr="009B7F25" w:rsidRDefault="00FB5844" w:rsidP="00FB5844">
            <w:r w:rsidRPr="009B7F25">
              <w:t>напуштања школе и осипања, како би заједничким активностима допринели спречавању</w:t>
            </w:r>
          </w:p>
          <w:p w:rsidR="00FB5844" w:rsidRPr="009B7F25" w:rsidRDefault="00FB5844" w:rsidP="00FB5844">
            <w:r w:rsidRPr="009B7F25">
              <w:t>напуштања школе.</w:t>
            </w:r>
          </w:p>
          <w:p w:rsidR="00FB5844" w:rsidRPr="009B7F25" w:rsidRDefault="00FB5844" w:rsidP="00FB5844">
            <w:r w:rsidRPr="009B7F25">
              <w:t>2. Редован проток информација о актуелним дешавањима у школи путем медија и школског</w:t>
            </w:r>
          </w:p>
          <w:p w:rsidR="00FB5844" w:rsidRPr="009B7F25" w:rsidRDefault="00FB5844" w:rsidP="00FB5844">
            <w:r w:rsidRPr="009B7F25">
              <w:t>сајта.</w:t>
            </w:r>
          </w:p>
          <w:p w:rsidR="00FB5844" w:rsidRPr="009B7F25" w:rsidRDefault="00FB5844" w:rsidP="00FB5844">
            <w:r w:rsidRPr="009B7F25">
              <w:t>3. Мотивација ученика осмог разреда на учење и професионалну оријентацију.</w:t>
            </w:r>
          </w:p>
          <w:p w:rsidR="00FB5844" w:rsidRPr="009B7F25" w:rsidRDefault="00FB5844" w:rsidP="00FB5844">
            <w:r w:rsidRPr="009B7F25">
              <w:t>4. Организација угледних и огледних часова.</w:t>
            </w:r>
          </w:p>
          <w:p w:rsidR="00FB5844" w:rsidRPr="009B7F25" w:rsidRDefault="00FB5844" w:rsidP="00FB5844">
            <w:r w:rsidRPr="009B7F25">
              <w:t>5. Покривеност учионица интернет мрежом.</w:t>
            </w:r>
          </w:p>
          <w:p w:rsidR="00FB5844" w:rsidRPr="009B7F25" w:rsidRDefault="00FB5844" w:rsidP="00FB5844">
            <w:r w:rsidRPr="009B7F25">
              <w:t>6. Праћење спровођења активности Акционог плана из аобласти самовредновања,ради побољшања рада у настави,сарадњи спреге ученик,родитељ,наставник</w:t>
            </w:r>
          </w:p>
          <w:p w:rsidR="00FB5844" w:rsidRPr="009B7F25" w:rsidRDefault="00FB5844" w:rsidP="00FB5844">
            <w:r w:rsidRPr="009B7F25">
              <w:t>У односу на претходну шкослку годину ,имали смо веома запажене резултате из предмета: српски језик,енглески језик,саобраћајна секција ,атлетика.</w:t>
            </w:r>
          </w:p>
          <w:p w:rsidR="00FB5844" w:rsidRPr="009B7F25" w:rsidRDefault="00FB5844" w:rsidP="007359D8">
            <w:pPr>
              <w:jc w:val="right"/>
            </w:pPr>
            <w:r w:rsidRPr="009B7F25">
              <w:t xml:space="preserve">                                                                 Председник:Јелена Остојић</w:t>
            </w:r>
          </w:p>
          <w:p w:rsidR="00726A46" w:rsidRPr="009B7F25" w:rsidRDefault="00726A46" w:rsidP="00B52508">
            <w:pPr>
              <w:jc w:val="right"/>
            </w:pPr>
          </w:p>
        </w:tc>
      </w:tr>
    </w:tbl>
    <w:p w:rsidR="00506921" w:rsidRPr="009B7F25" w:rsidRDefault="00506921" w:rsidP="007359D8">
      <w:bookmarkStart w:id="207" w:name="_Toc113874670"/>
    </w:p>
    <w:p w:rsidR="00506921" w:rsidRPr="009B7F25" w:rsidRDefault="00506921" w:rsidP="007359D8"/>
    <w:p w:rsidR="00506921" w:rsidRPr="009B7F25" w:rsidRDefault="00506921" w:rsidP="007359D8"/>
    <w:p w:rsidR="001434A9" w:rsidRPr="009B7F25" w:rsidRDefault="00C72EC3" w:rsidP="00B52508">
      <w:pPr>
        <w:pStyle w:val="Heading1"/>
        <w:numPr>
          <w:ilvl w:val="0"/>
          <w:numId w:val="4"/>
        </w:numPr>
        <w:rPr>
          <w:rFonts w:ascii="Times New Roman" w:hAnsi="Times New Roman" w:cs="Times New Roman"/>
        </w:rPr>
      </w:pPr>
      <w:bookmarkStart w:id="208" w:name="_Toc145401835"/>
      <w:r w:rsidRPr="009B7F25">
        <w:rPr>
          <w:rFonts w:ascii="Times New Roman" w:hAnsi="Times New Roman" w:cs="Times New Roman"/>
        </w:rPr>
        <w:lastRenderedPageBreak/>
        <w:t>ЛИЧНИ ИЗВЕШТАЈИ О РАДУ</w:t>
      </w:r>
      <w:bookmarkEnd w:id="207"/>
      <w:bookmarkEnd w:id="208"/>
    </w:p>
    <w:p w:rsidR="00C85E97" w:rsidRPr="009B7F25" w:rsidRDefault="00C85E97" w:rsidP="00C85E97">
      <w:pPr>
        <w:jc w:val="center"/>
      </w:pPr>
      <w:r w:rsidRPr="009B7F25">
        <w:t xml:space="preserve">Лични извештај о раду   </w:t>
      </w:r>
    </w:p>
    <w:p w:rsidR="00C85E97" w:rsidRPr="009B7F25" w:rsidRDefault="00C85E97" w:rsidP="00C85E97">
      <w:pPr>
        <w:jc w:val="center"/>
      </w:pPr>
    </w:p>
    <w:tbl>
      <w:tblPr>
        <w:tblStyle w:val="TableGrid"/>
        <w:tblW w:w="11250" w:type="dxa"/>
        <w:tblInd w:w="-432" w:type="dxa"/>
        <w:tblLayout w:type="fixed"/>
        <w:tblLook w:val="04A0"/>
      </w:tblPr>
      <w:tblGrid>
        <w:gridCol w:w="3272"/>
        <w:gridCol w:w="2841"/>
        <w:gridCol w:w="5137"/>
      </w:tblGrid>
      <w:tr w:rsidR="00C85E97" w:rsidRPr="009B7F25" w:rsidTr="003E63F4">
        <w:tc>
          <w:tcPr>
            <w:tcW w:w="3272"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137" w:type="dxa"/>
          </w:tcPr>
          <w:p w:rsidR="00C85E97" w:rsidRPr="009B7F25" w:rsidRDefault="00C85E97" w:rsidP="000E56E1">
            <w:pPr>
              <w:jc w:val="center"/>
            </w:pPr>
            <w:r w:rsidRPr="009B7F25">
              <w:t>Број одржаних часова</w:t>
            </w:r>
          </w:p>
        </w:tc>
      </w:tr>
      <w:tr w:rsidR="00C85E97" w:rsidRPr="009B7F25" w:rsidTr="003E63F4">
        <w:tc>
          <w:tcPr>
            <w:tcW w:w="3272"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18</w:t>
            </w:r>
          </w:p>
        </w:tc>
        <w:tc>
          <w:tcPr>
            <w:tcW w:w="5137" w:type="dxa"/>
          </w:tcPr>
          <w:p w:rsidR="00C85E97" w:rsidRPr="009B7F25" w:rsidRDefault="00C85E97" w:rsidP="000E56E1">
            <w:pPr>
              <w:jc w:val="center"/>
              <w:rPr>
                <w:lang w:val="sr-Cyrl-BA"/>
              </w:rPr>
            </w:pPr>
            <w:r w:rsidRPr="009B7F25">
              <w:rPr>
                <w:lang w:val="sr-Cyrl-BA"/>
              </w:rPr>
              <w:t>18</w:t>
            </w:r>
          </w:p>
        </w:tc>
      </w:tr>
      <w:tr w:rsidR="00C85E97" w:rsidRPr="009B7F25" w:rsidTr="003E63F4">
        <w:tc>
          <w:tcPr>
            <w:tcW w:w="3272" w:type="dxa"/>
          </w:tcPr>
          <w:p w:rsidR="00C85E97" w:rsidRPr="009B7F25" w:rsidRDefault="00C85E97" w:rsidP="000E56E1">
            <w:pPr>
              <w:jc w:val="center"/>
            </w:pPr>
            <w:r w:rsidRPr="009B7F25">
              <w:t>Час одељенске заједнице</w:t>
            </w:r>
          </w:p>
        </w:tc>
        <w:tc>
          <w:tcPr>
            <w:tcW w:w="2841" w:type="dxa"/>
          </w:tcPr>
          <w:p w:rsidR="00C85E97" w:rsidRPr="009B7F25" w:rsidRDefault="00C85E97" w:rsidP="000E56E1">
            <w:pPr>
              <w:jc w:val="center"/>
              <w:rPr>
                <w:lang w:val="sr-Cyrl-BA"/>
              </w:rPr>
            </w:pPr>
            <w:r w:rsidRPr="009B7F25">
              <w:rPr>
                <w:lang w:val="sr-Cyrl-BA"/>
              </w:rPr>
              <w:t>17</w:t>
            </w:r>
          </w:p>
        </w:tc>
        <w:tc>
          <w:tcPr>
            <w:tcW w:w="5137" w:type="dxa"/>
          </w:tcPr>
          <w:p w:rsidR="00C85E97" w:rsidRPr="009B7F25" w:rsidRDefault="00C85E97" w:rsidP="000E56E1">
            <w:pPr>
              <w:jc w:val="center"/>
              <w:rPr>
                <w:lang w:val="sr-Cyrl-BA"/>
              </w:rPr>
            </w:pPr>
            <w:r w:rsidRPr="009B7F25">
              <w:rPr>
                <w:lang w:val="sr-Cyrl-BA"/>
              </w:rPr>
              <w:t>17</w:t>
            </w:r>
          </w:p>
        </w:tc>
      </w:tr>
      <w:tr w:rsidR="00C85E97" w:rsidRPr="009B7F25" w:rsidTr="003E63F4">
        <w:tc>
          <w:tcPr>
            <w:tcW w:w="3272" w:type="dxa"/>
          </w:tcPr>
          <w:p w:rsidR="00C85E97" w:rsidRPr="009B7F25" w:rsidRDefault="00C85E97" w:rsidP="000E56E1">
            <w:pPr>
              <w:jc w:val="center"/>
            </w:pPr>
            <w:r w:rsidRPr="009B7F25">
              <w:t>Допунска настава</w:t>
            </w:r>
          </w:p>
        </w:tc>
        <w:tc>
          <w:tcPr>
            <w:tcW w:w="2841" w:type="dxa"/>
          </w:tcPr>
          <w:p w:rsidR="00C85E97" w:rsidRPr="009B7F25" w:rsidRDefault="00C85E97" w:rsidP="000E56E1">
            <w:pPr>
              <w:jc w:val="center"/>
              <w:rPr>
                <w:lang w:val="sr-Cyrl-BA"/>
              </w:rPr>
            </w:pPr>
            <w:r w:rsidRPr="009B7F25">
              <w:rPr>
                <w:lang w:val="sr-Cyrl-BA"/>
              </w:rPr>
              <w:t>32</w:t>
            </w:r>
          </w:p>
        </w:tc>
        <w:tc>
          <w:tcPr>
            <w:tcW w:w="5137" w:type="dxa"/>
          </w:tcPr>
          <w:p w:rsidR="00C85E97" w:rsidRPr="009B7F25" w:rsidRDefault="00C85E97" w:rsidP="000E56E1">
            <w:pPr>
              <w:jc w:val="center"/>
            </w:pPr>
            <w:r w:rsidRPr="009B7F25">
              <w:rPr>
                <w:lang w:val="sr-Cyrl-BA"/>
              </w:rPr>
              <w:t>31</w:t>
            </w:r>
          </w:p>
        </w:tc>
      </w:tr>
      <w:tr w:rsidR="00C85E97" w:rsidRPr="009B7F25" w:rsidTr="003E63F4">
        <w:tc>
          <w:tcPr>
            <w:tcW w:w="3272" w:type="dxa"/>
          </w:tcPr>
          <w:p w:rsidR="00C85E97" w:rsidRPr="009B7F25" w:rsidRDefault="00C85E97" w:rsidP="000E56E1">
            <w:pPr>
              <w:jc w:val="center"/>
            </w:pPr>
            <w:r w:rsidRPr="009B7F25">
              <w:t>Ваннаставне активности</w:t>
            </w:r>
          </w:p>
        </w:tc>
        <w:tc>
          <w:tcPr>
            <w:tcW w:w="2841" w:type="dxa"/>
          </w:tcPr>
          <w:p w:rsidR="00C85E97" w:rsidRPr="009B7F25" w:rsidRDefault="00C85E97" w:rsidP="000E56E1">
            <w:pPr>
              <w:jc w:val="center"/>
              <w:rPr>
                <w:lang w:val="sr-Cyrl-BA"/>
              </w:rPr>
            </w:pPr>
            <w:r w:rsidRPr="009B7F25">
              <w:rPr>
                <w:lang w:val="sr-Cyrl-BA"/>
              </w:rPr>
              <w:t>35</w:t>
            </w:r>
          </w:p>
        </w:tc>
        <w:tc>
          <w:tcPr>
            <w:tcW w:w="5137" w:type="dxa"/>
          </w:tcPr>
          <w:p w:rsidR="00C85E97" w:rsidRPr="009B7F25" w:rsidRDefault="00C85E97" w:rsidP="000E56E1">
            <w:pPr>
              <w:jc w:val="center"/>
            </w:pPr>
            <w:r w:rsidRPr="009B7F25">
              <w:rPr>
                <w:lang w:val="sr-Cyrl-BA"/>
              </w:rPr>
              <w:t>3</w:t>
            </w:r>
            <w:r w:rsidRPr="009B7F25">
              <w:t>5</w:t>
            </w:r>
          </w:p>
        </w:tc>
      </w:tr>
    </w:tbl>
    <w:p w:rsidR="00C85E97" w:rsidRPr="009B7F25" w:rsidRDefault="00C85E97" w:rsidP="00C85E97">
      <w:pPr>
        <w:jc w:val="center"/>
      </w:pPr>
    </w:p>
    <w:p w:rsidR="00C85E97" w:rsidRPr="009B7F25" w:rsidRDefault="00C85E97" w:rsidP="00C85E97">
      <w:pPr>
        <w:jc w:val="center"/>
      </w:pPr>
      <w:r w:rsidRPr="009B7F25">
        <w:br/>
        <w:t>Такмичења</w:t>
      </w:r>
    </w:p>
    <w:tbl>
      <w:tblPr>
        <w:tblStyle w:val="TableGrid"/>
        <w:tblW w:w="10818" w:type="dxa"/>
        <w:tblLayout w:type="fixed"/>
        <w:tblLook w:val="04A0"/>
      </w:tblPr>
      <w:tblGrid>
        <w:gridCol w:w="2840"/>
        <w:gridCol w:w="2841"/>
        <w:gridCol w:w="5137"/>
      </w:tblGrid>
      <w:tr w:rsidR="00C85E97" w:rsidRPr="009B7F25" w:rsidTr="003E63F4">
        <w:tc>
          <w:tcPr>
            <w:tcW w:w="2840" w:type="dxa"/>
          </w:tcPr>
          <w:p w:rsidR="00C85E97" w:rsidRPr="009B7F25" w:rsidRDefault="00C85E97" w:rsidP="000E56E1">
            <w:pPr>
              <w:jc w:val="center"/>
            </w:pPr>
            <w:r w:rsidRPr="009B7F25">
              <w:t>Име и презиме ученика</w:t>
            </w:r>
          </w:p>
        </w:tc>
        <w:tc>
          <w:tcPr>
            <w:tcW w:w="2841" w:type="dxa"/>
          </w:tcPr>
          <w:p w:rsidR="00C85E97" w:rsidRPr="009B7F25" w:rsidRDefault="00C85E97" w:rsidP="000E56E1">
            <w:pPr>
              <w:jc w:val="center"/>
            </w:pPr>
            <w:r w:rsidRPr="009B7F25">
              <w:t>Предмет</w:t>
            </w:r>
          </w:p>
        </w:tc>
        <w:tc>
          <w:tcPr>
            <w:tcW w:w="5137" w:type="dxa"/>
          </w:tcPr>
          <w:p w:rsidR="00C85E97" w:rsidRPr="009B7F25" w:rsidRDefault="00C85E97" w:rsidP="000E56E1">
            <w:pPr>
              <w:jc w:val="center"/>
            </w:pPr>
            <w:r w:rsidRPr="009B7F25">
              <w:t>Ниво/Ранг</w:t>
            </w:r>
          </w:p>
        </w:tc>
      </w:tr>
      <w:tr w:rsidR="00C85E97" w:rsidRPr="009B7F25" w:rsidTr="003E63F4">
        <w:tc>
          <w:tcPr>
            <w:tcW w:w="2840" w:type="dxa"/>
          </w:tcPr>
          <w:p w:rsidR="00C85E97" w:rsidRPr="009B7F25" w:rsidRDefault="00C85E97" w:rsidP="000E56E1">
            <w:pPr>
              <w:jc w:val="center"/>
            </w:pPr>
            <w:r w:rsidRPr="009B7F25">
              <w:t>Мила Пушица</w:t>
            </w:r>
          </w:p>
        </w:tc>
        <w:tc>
          <w:tcPr>
            <w:tcW w:w="2841" w:type="dxa"/>
          </w:tcPr>
          <w:p w:rsidR="00C85E97" w:rsidRPr="009B7F25" w:rsidRDefault="00C85E97" w:rsidP="000E56E1">
            <w:r w:rsidRPr="009B7F25">
              <w:t>Ликовна култура</w:t>
            </w:r>
          </w:p>
        </w:tc>
        <w:tc>
          <w:tcPr>
            <w:tcW w:w="5137" w:type="dxa"/>
          </w:tcPr>
          <w:p w:rsidR="00C85E97" w:rsidRPr="009B7F25" w:rsidRDefault="00C85E97" w:rsidP="000E56E1">
            <w:r w:rsidRPr="009B7F25">
              <w:t>1.место школско такмичење</w:t>
            </w:r>
          </w:p>
        </w:tc>
      </w:tr>
      <w:tr w:rsidR="00C85E97" w:rsidRPr="009B7F25" w:rsidTr="003E63F4">
        <w:tc>
          <w:tcPr>
            <w:tcW w:w="2840" w:type="dxa"/>
          </w:tcPr>
          <w:p w:rsidR="00C85E97" w:rsidRPr="009B7F25" w:rsidRDefault="00C85E97" w:rsidP="000E56E1">
            <w:pPr>
              <w:jc w:val="center"/>
            </w:pPr>
            <w:r w:rsidRPr="009B7F25">
              <w:t>Велид Хурић</w:t>
            </w:r>
          </w:p>
        </w:tc>
        <w:tc>
          <w:tcPr>
            <w:tcW w:w="2841" w:type="dxa"/>
          </w:tcPr>
          <w:p w:rsidR="00C85E97" w:rsidRPr="009B7F25" w:rsidRDefault="00C85E97" w:rsidP="000E56E1">
            <w:pPr>
              <w:rPr>
                <w:lang w:val="sr-Cyrl-BA"/>
              </w:rPr>
            </w:pPr>
            <w:r w:rsidRPr="009B7F25">
              <w:rPr>
                <w:lang w:val="sr-Cyrl-BA"/>
              </w:rPr>
              <w:t>СОН</w:t>
            </w:r>
          </w:p>
        </w:tc>
        <w:tc>
          <w:tcPr>
            <w:tcW w:w="5137" w:type="dxa"/>
          </w:tcPr>
          <w:p w:rsidR="00C85E97" w:rsidRPr="009B7F25" w:rsidRDefault="00C85E97" w:rsidP="000E56E1">
            <w:pPr>
              <w:rPr>
                <w:lang w:val="sr-Cyrl-BA"/>
              </w:rPr>
            </w:pPr>
            <w:r w:rsidRPr="009B7F25">
              <w:rPr>
                <w:lang w:val="sr-Cyrl-BA"/>
              </w:rPr>
              <w:t>2. место на општинској Пажљивковој смотри</w:t>
            </w:r>
          </w:p>
        </w:tc>
      </w:tr>
      <w:tr w:rsidR="00C85E97" w:rsidRPr="009B7F25" w:rsidTr="003E63F4">
        <w:tc>
          <w:tcPr>
            <w:tcW w:w="2840" w:type="dxa"/>
          </w:tcPr>
          <w:p w:rsidR="00C85E97" w:rsidRPr="009B7F25" w:rsidRDefault="00C85E97" w:rsidP="000E56E1">
            <w:pPr>
              <w:jc w:val="center"/>
            </w:pPr>
            <w:r w:rsidRPr="009B7F25">
              <w:t>Таида Вељагић</w:t>
            </w:r>
          </w:p>
        </w:tc>
        <w:tc>
          <w:tcPr>
            <w:tcW w:w="2841" w:type="dxa"/>
          </w:tcPr>
          <w:p w:rsidR="00C85E97" w:rsidRPr="009B7F25" w:rsidRDefault="00C85E97" w:rsidP="000E56E1">
            <w:pPr>
              <w:rPr>
                <w:lang w:val="sr-Cyrl-BA"/>
              </w:rPr>
            </w:pPr>
            <w:r w:rsidRPr="009B7F25">
              <w:rPr>
                <w:lang w:val="sr-Cyrl-BA"/>
              </w:rPr>
              <w:t>СОН</w:t>
            </w:r>
          </w:p>
        </w:tc>
        <w:tc>
          <w:tcPr>
            <w:tcW w:w="5137" w:type="dxa"/>
          </w:tcPr>
          <w:p w:rsidR="00C85E97" w:rsidRPr="009B7F25" w:rsidRDefault="00C85E97" w:rsidP="000E56E1">
            <w:pPr>
              <w:rPr>
                <w:lang w:val="sr-Cyrl-BA"/>
              </w:rPr>
            </w:pPr>
            <w:r w:rsidRPr="009B7F25">
              <w:rPr>
                <w:lang w:val="sr-Cyrl-BA"/>
              </w:rPr>
              <w:t>2. место на општинској Пажљивковој смотри</w:t>
            </w:r>
          </w:p>
        </w:tc>
      </w:tr>
    </w:tbl>
    <w:p w:rsidR="00C85E97" w:rsidRPr="009B7F25" w:rsidRDefault="00C85E97" w:rsidP="00C85E97">
      <w:pPr>
        <w:jc w:val="center"/>
        <w:rPr>
          <w:lang w:val="sr-Cyrl-BA"/>
        </w:rP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0998" w:type="dxa"/>
        <w:tblLayout w:type="fixed"/>
        <w:tblLook w:val="04A0"/>
      </w:tblPr>
      <w:tblGrid>
        <w:gridCol w:w="2130"/>
        <w:gridCol w:w="2130"/>
        <w:gridCol w:w="2131"/>
        <w:gridCol w:w="4607"/>
      </w:tblGrid>
      <w:tr w:rsidR="00C85E97" w:rsidRPr="009B7F25" w:rsidTr="00C85E97">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07" w:type="dxa"/>
          </w:tcPr>
          <w:p w:rsidR="00C85E97" w:rsidRPr="009B7F25" w:rsidRDefault="00C85E97" w:rsidP="000E56E1">
            <w:pPr>
              <w:jc w:val="center"/>
            </w:pPr>
            <w:r w:rsidRPr="009B7F25">
              <w:t>Напомена</w:t>
            </w: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t xml:space="preserve">Радионица израда шешира </w:t>
            </w:r>
          </w:p>
          <w:p w:rsidR="00C85E97" w:rsidRPr="009B7F25" w:rsidRDefault="00C85E97" w:rsidP="000E56E1">
            <w:pPr>
              <w:rPr>
                <w:color w:val="000000" w:themeColor="text1"/>
              </w:rPr>
            </w:pPr>
          </w:p>
        </w:tc>
        <w:tc>
          <w:tcPr>
            <w:tcW w:w="2130" w:type="dxa"/>
          </w:tcPr>
          <w:p w:rsidR="00C85E97" w:rsidRPr="009B7F25" w:rsidRDefault="00C85E97" w:rsidP="000E56E1">
            <w:pPr>
              <w:jc w:val="center"/>
              <w:rPr>
                <w:color w:val="000000" w:themeColor="text1"/>
              </w:rPr>
            </w:pPr>
            <w:r w:rsidRPr="009B7F25">
              <w:rPr>
                <w:color w:val="000000" w:themeColor="text1"/>
              </w:rPr>
              <w:t>4. 10.2024.</w:t>
            </w:r>
          </w:p>
        </w:tc>
        <w:tc>
          <w:tcPr>
            <w:tcW w:w="2131" w:type="dxa"/>
          </w:tcPr>
          <w:p w:rsidR="00C85E97" w:rsidRPr="009B7F25" w:rsidRDefault="00C85E97" w:rsidP="000E56E1">
            <w:r w:rsidRPr="009B7F25">
              <w:t>радионица</w:t>
            </w:r>
          </w:p>
        </w:tc>
        <w:tc>
          <w:tcPr>
            <w:tcW w:w="4607" w:type="dxa"/>
          </w:tcPr>
          <w:p w:rsidR="00C85E97" w:rsidRPr="009B7F25" w:rsidRDefault="00C85E97" w:rsidP="000E56E1">
            <w:pPr>
              <w:rPr>
                <w:color w:val="000000" w:themeColor="text1"/>
              </w:rPr>
            </w:pPr>
            <w:r w:rsidRPr="009B7F25">
              <w:rPr>
                <w:iCs/>
                <w:color w:val="000000" w:themeColor="text1"/>
                <w:shd w:val="clear" w:color="auto" w:fill="FFFFFF"/>
              </w:rPr>
              <w:t>На радионици ученици су уз помоћ мајки радили на развијању фине моторике, исказали креативност и направили шешире које су на данашњој модној ревији приказали. </w:t>
            </w:r>
          </w:p>
          <w:p w:rsidR="00C85E97" w:rsidRPr="009B7F25" w:rsidRDefault="00C85E97" w:rsidP="000E56E1"/>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t>Дечија недеља</w:t>
            </w:r>
          </w:p>
          <w:p w:rsidR="00C85E97" w:rsidRPr="009B7F25" w:rsidRDefault="00C85E97" w:rsidP="000E56E1"/>
        </w:tc>
        <w:tc>
          <w:tcPr>
            <w:tcW w:w="2130" w:type="dxa"/>
          </w:tcPr>
          <w:p w:rsidR="00C85E97" w:rsidRPr="009B7F25" w:rsidRDefault="00C85E97" w:rsidP="000E56E1">
            <w:pPr>
              <w:jc w:val="center"/>
            </w:pPr>
            <w:r w:rsidRPr="009B7F25">
              <w:rPr>
                <w:color w:val="000000" w:themeColor="text1"/>
              </w:rPr>
              <w:t>7.10.2024.</w:t>
            </w:r>
          </w:p>
        </w:tc>
        <w:tc>
          <w:tcPr>
            <w:tcW w:w="2131" w:type="dxa"/>
          </w:tcPr>
          <w:p w:rsidR="00C85E97" w:rsidRPr="009B7F25" w:rsidRDefault="00C85E97" w:rsidP="000E56E1">
            <w:r w:rsidRPr="009B7F25">
              <w:t>радионице ,</w:t>
            </w:r>
          </w:p>
          <w:p w:rsidR="00C85E97" w:rsidRPr="009B7F25" w:rsidRDefault="00C85E97" w:rsidP="000E56E1">
            <w:r w:rsidRPr="009B7F25">
              <w:t>редовна настава</w:t>
            </w:r>
          </w:p>
        </w:tc>
        <w:tc>
          <w:tcPr>
            <w:tcW w:w="4607"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Обележен први дан Дечије недеље пригодном приредбом од стране ученика другог, трећег и четвртог разреда припремљеном поводом пријема првака у Дечији савез.</w:t>
            </w:r>
          </w:p>
          <w:p w:rsidR="00C85E97" w:rsidRPr="009B7F25" w:rsidRDefault="00C85E97" w:rsidP="000E56E1"/>
        </w:tc>
      </w:tr>
      <w:tr w:rsidR="00C85E97" w:rsidRPr="009B7F25" w:rsidTr="00C85E97">
        <w:tc>
          <w:tcPr>
            <w:tcW w:w="2130"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Шеширијада</w:t>
            </w:r>
          </w:p>
          <w:p w:rsidR="00C85E97" w:rsidRPr="009B7F25" w:rsidRDefault="00C85E97" w:rsidP="000E56E1">
            <w:pPr>
              <w:pStyle w:val="ListParagraph"/>
              <w:rPr>
                <w:color w:val="000000" w:themeColor="text1"/>
              </w:rPr>
            </w:pPr>
          </w:p>
        </w:tc>
        <w:tc>
          <w:tcPr>
            <w:tcW w:w="2130" w:type="dxa"/>
          </w:tcPr>
          <w:p w:rsidR="00C85E97" w:rsidRPr="009B7F25" w:rsidRDefault="00C85E97" w:rsidP="000E56E1">
            <w:pPr>
              <w:jc w:val="center"/>
              <w:rPr>
                <w:color w:val="000000" w:themeColor="text1"/>
              </w:rPr>
            </w:pPr>
            <w:r w:rsidRPr="009B7F25">
              <w:rPr>
                <w:iCs/>
                <w:color w:val="000000" w:themeColor="text1"/>
                <w:shd w:val="clear" w:color="auto" w:fill="FFFFFF"/>
              </w:rPr>
              <w:t>8.10.2024.</w:t>
            </w:r>
          </w:p>
        </w:tc>
        <w:tc>
          <w:tcPr>
            <w:tcW w:w="2131" w:type="dxa"/>
          </w:tcPr>
          <w:p w:rsidR="00C85E97" w:rsidRPr="009B7F25" w:rsidRDefault="00C85E97" w:rsidP="000E56E1">
            <w:r w:rsidRPr="009B7F25">
              <w:t>радионица</w:t>
            </w:r>
          </w:p>
        </w:tc>
        <w:tc>
          <w:tcPr>
            <w:tcW w:w="4607" w:type="dxa"/>
          </w:tcPr>
          <w:p w:rsidR="00C85E97" w:rsidRPr="009B7F25" w:rsidRDefault="00C85E97" w:rsidP="000E56E1">
            <w:r w:rsidRPr="009B7F25">
              <w:t>Ревија шешира</w:t>
            </w:r>
          </w:p>
        </w:tc>
      </w:tr>
      <w:tr w:rsidR="00C85E97" w:rsidRPr="009B7F25" w:rsidTr="00C85E97">
        <w:tc>
          <w:tcPr>
            <w:tcW w:w="2130"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Спортски дан</w:t>
            </w:r>
          </w:p>
          <w:p w:rsidR="00C85E97" w:rsidRPr="009B7F25" w:rsidRDefault="00C85E97" w:rsidP="000E56E1">
            <w:pPr>
              <w:rPr>
                <w:color w:val="000000" w:themeColor="text1"/>
              </w:rPr>
            </w:pPr>
          </w:p>
        </w:tc>
        <w:tc>
          <w:tcPr>
            <w:tcW w:w="2130" w:type="dxa"/>
          </w:tcPr>
          <w:p w:rsidR="00C85E97" w:rsidRPr="009B7F25" w:rsidRDefault="00C85E97" w:rsidP="000E56E1">
            <w:pPr>
              <w:jc w:val="center"/>
              <w:rPr>
                <w:color w:val="000000" w:themeColor="text1"/>
              </w:rPr>
            </w:pPr>
            <w:r w:rsidRPr="009B7F25">
              <w:rPr>
                <w:iCs/>
                <w:color w:val="000000" w:themeColor="text1"/>
                <w:shd w:val="clear" w:color="auto" w:fill="FFFFFF"/>
              </w:rPr>
              <w:t>9.10.2024.</w:t>
            </w:r>
          </w:p>
        </w:tc>
        <w:tc>
          <w:tcPr>
            <w:tcW w:w="2131" w:type="dxa"/>
          </w:tcPr>
          <w:p w:rsidR="00C85E97" w:rsidRPr="009B7F25" w:rsidRDefault="00C85E97" w:rsidP="000E56E1">
            <w:r w:rsidRPr="009B7F25">
              <w:t>редовна настава</w:t>
            </w:r>
          </w:p>
        </w:tc>
        <w:tc>
          <w:tcPr>
            <w:tcW w:w="4607"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Ученици 1. разреда су полигоном препрека развијали моторичке способности и такмичарски дух.</w:t>
            </w:r>
          </w:p>
          <w:p w:rsidR="00C85E97" w:rsidRPr="009B7F25" w:rsidRDefault="00C85E97" w:rsidP="000E56E1"/>
        </w:tc>
      </w:tr>
      <w:tr w:rsidR="00C85E97" w:rsidRPr="009B7F25" w:rsidTr="00C85E97">
        <w:tc>
          <w:tcPr>
            <w:tcW w:w="2130"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 xml:space="preserve">Пројекција анимираног филма " Балто" </w:t>
            </w:r>
          </w:p>
          <w:p w:rsidR="00C85E97" w:rsidRPr="009B7F25" w:rsidRDefault="00C85E97" w:rsidP="000E56E1">
            <w:pPr>
              <w:pStyle w:val="ListParagraph"/>
              <w:rPr>
                <w:color w:val="000000" w:themeColor="text1"/>
              </w:rPr>
            </w:pPr>
          </w:p>
        </w:tc>
        <w:tc>
          <w:tcPr>
            <w:tcW w:w="2130" w:type="dxa"/>
          </w:tcPr>
          <w:p w:rsidR="00C85E97" w:rsidRPr="009B7F25" w:rsidRDefault="00C85E97" w:rsidP="000E56E1">
            <w:pPr>
              <w:jc w:val="center"/>
              <w:rPr>
                <w:color w:val="000000" w:themeColor="text1"/>
              </w:rPr>
            </w:pPr>
            <w:r w:rsidRPr="009B7F25">
              <w:rPr>
                <w:iCs/>
                <w:color w:val="000000" w:themeColor="text1"/>
                <w:shd w:val="clear" w:color="auto" w:fill="FFFFFF"/>
              </w:rPr>
              <w:t>10.10.2024.</w:t>
            </w:r>
          </w:p>
        </w:tc>
        <w:tc>
          <w:tcPr>
            <w:tcW w:w="2131" w:type="dxa"/>
          </w:tcPr>
          <w:p w:rsidR="00C85E97" w:rsidRPr="009B7F25" w:rsidRDefault="00C85E97" w:rsidP="000E56E1">
            <w:r w:rsidRPr="009B7F25">
              <w:t>Редовна настава</w:t>
            </w:r>
          </w:p>
        </w:tc>
        <w:tc>
          <w:tcPr>
            <w:tcW w:w="4607" w:type="dxa"/>
          </w:tcPr>
          <w:p w:rsidR="00C85E97" w:rsidRPr="009B7F25" w:rsidRDefault="00C85E97" w:rsidP="000E56E1">
            <w:r w:rsidRPr="009B7F25">
              <w:rPr>
                <w:iCs/>
                <w:color w:val="000000" w:themeColor="text1"/>
                <w:shd w:val="clear" w:color="auto" w:fill="FFFFFF"/>
              </w:rPr>
              <w:t>Прича о толеранцији, поштовању различитости указује на праве вредности.</w:t>
            </w:r>
          </w:p>
        </w:tc>
      </w:tr>
      <w:tr w:rsidR="00C85E97" w:rsidRPr="009B7F25" w:rsidTr="00C85E97">
        <w:tc>
          <w:tcPr>
            <w:tcW w:w="2130"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Посета кафићу "Френд ".</w:t>
            </w:r>
          </w:p>
          <w:p w:rsidR="00C85E97" w:rsidRPr="009B7F25" w:rsidRDefault="00C85E97" w:rsidP="000E56E1">
            <w:pPr>
              <w:pStyle w:val="ListParagraph"/>
              <w:rPr>
                <w:color w:val="000000" w:themeColor="text1"/>
              </w:rPr>
            </w:pPr>
          </w:p>
        </w:tc>
        <w:tc>
          <w:tcPr>
            <w:tcW w:w="2130" w:type="dxa"/>
          </w:tcPr>
          <w:p w:rsidR="00C85E97" w:rsidRPr="009B7F25" w:rsidRDefault="00C85E97" w:rsidP="000E56E1">
            <w:pPr>
              <w:jc w:val="center"/>
              <w:rPr>
                <w:color w:val="000000" w:themeColor="text1"/>
              </w:rPr>
            </w:pPr>
            <w:r w:rsidRPr="009B7F25">
              <w:rPr>
                <w:iCs/>
                <w:color w:val="000000" w:themeColor="text1"/>
                <w:shd w:val="clear" w:color="auto" w:fill="FFFFFF"/>
              </w:rPr>
              <w:t>11.10.2024.</w:t>
            </w:r>
          </w:p>
        </w:tc>
        <w:tc>
          <w:tcPr>
            <w:tcW w:w="2131" w:type="dxa"/>
          </w:tcPr>
          <w:p w:rsidR="00C85E97" w:rsidRPr="009B7F25" w:rsidRDefault="00C85E97" w:rsidP="000E56E1">
            <w:r w:rsidRPr="009B7F25">
              <w:t>посета</w:t>
            </w:r>
          </w:p>
        </w:tc>
        <w:tc>
          <w:tcPr>
            <w:tcW w:w="4607" w:type="dxa"/>
          </w:tcPr>
          <w:p w:rsidR="00C85E97" w:rsidRPr="009B7F25" w:rsidRDefault="00C85E97" w:rsidP="000E56E1">
            <w:r w:rsidRPr="009B7F25">
              <w:t>Представници одељења у пратњи учитељица посетили кориснике Центра за социјални рад у њиховом кафићу.</w:t>
            </w: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t xml:space="preserve">Дан здраве хране </w:t>
            </w:r>
          </w:p>
          <w:p w:rsidR="00C85E97" w:rsidRPr="009B7F25" w:rsidRDefault="00C85E97" w:rsidP="000E56E1">
            <w:pPr>
              <w:pStyle w:val="ListParagraph"/>
            </w:pPr>
          </w:p>
        </w:tc>
        <w:tc>
          <w:tcPr>
            <w:tcW w:w="2130" w:type="dxa"/>
          </w:tcPr>
          <w:p w:rsidR="00C85E97" w:rsidRPr="009B7F25" w:rsidRDefault="00C85E97" w:rsidP="000E56E1">
            <w:pPr>
              <w:jc w:val="center"/>
            </w:pPr>
            <w:r w:rsidRPr="009B7F25">
              <w:rPr>
                <w:color w:val="000000" w:themeColor="text1"/>
              </w:rPr>
              <w:t>16. 10. 2024.</w:t>
            </w:r>
          </w:p>
        </w:tc>
        <w:tc>
          <w:tcPr>
            <w:tcW w:w="2131" w:type="dxa"/>
          </w:tcPr>
          <w:p w:rsidR="00C85E97" w:rsidRPr="009B7F25" w:rsidRDefault="00C85E97" w:rsidP="000E56E1">
            <w:r w:rsidRPr="009B7F25">
              <w:t>радионица, квиз знања, редовна настава</w:t>
            </w:r>
          </w:p>
        </w:tc>
        <w:tc>
          <w:tcPr>
            <w:tcW w:w="4607" w:type="dxa"/>
          </w:tcPr>
          <w:p w:rsidR="00C85E97" w:rsidRPr="009B7F25" w:rsidRDefault="00C85E97" w:rsidP="000E56E1">
            <w:pPr>
              <w:rPr>
                <w:color w:val="000000" w:themeColor="text1"/>
              </w:rPr>
            </w:pPr>
            <w:r w:rsidRPr="009B7F25">
              <w:rPr>
                <w:color w:val="000000" w:themeColor="text1"/>
              </w:rPr>
              <w:t xml:space="preserve">Дан здраве хране обележен различитим физичким активностима; поновљена пирамида исхране и подељена воћка </w:t>
            </w:r>
            <w:r w:rsidRPr="009B7F25">
              <w:rPr>
                <w:color w:val="000000" w:themeColor="text1"/>
              </w:rPr>
              <w:lastRenderedPageBreak/>
              <w:t xml:space="preserve">другу; квиз , презентација  и групни рад са ученицима 3.разреда на тему Здрава исхрана са пригодним задацима( пирамида исхране, занимљиви стихови о здравој исхрани, здрав зубић и кваран зубић-колаж, песма-Чоколадне сузе). </w:t>
            </w:r>
          </w:p>
          <w:p w:rsidR="00C85E97" w:rsidRPr="009B7F25" w:rsidRDefault="00C85E97" w:rsidP="000E56E1"/>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lastRenderedPageBreak/>
              <w:t xml:space="preserve">Стручно усавршавање наставника  „Ученик као центар и фактор наставног процеса“ </w:t>
            </w:r>
          </w:p>
          <w:p w:rsidR="00C85E97" w:rsidRPr="009B7F25" w:rsidRDefault="00C85E97" w:rsidP="000E56E1"/>
        </w:tc>
        <w:tc>
          <w:tcPr>
            <w:tcW w:w="2130" w:type="dxa"/>
          </w:tcPr>
          <w:p w:rsidR="00C85E97" w:rsidRPr="009B7F25" w:rsidRDefault="00C85E97" w:rsidP="000E56E1">
            <w:pPr>
              <w:jc w:val="center"/>
            </w:pPr>
            <w:r w:rsidRPr="009B7F25">
              <w:rPr>
                <w:color w:val="000000" w:themeColor="text1"/>
              </w:rPr>
              <w:t>30.10. 2024.</w:t>
            </w:r>
          </w:p>
        </w:tc>
        <w:tc>
          <w:tcPr>
            <w:tcW w:w="2131" w:type="dxa"/>
          </w:tcPr>
          <w:p w:rsidR="00C85E97" w:rsidRPr="009B7F25" w:rsidRDefault="00C85E97" w:rsidP="000E56E1">
            <w:pPr>
              <w:jc w:val="center"/>
            </w:pPr>
            <w:r w:rsidRPr="009B7F25">
              <w:t>Стручно усавршавање</w:t>
            </w:r>
          </w:p>
        </w:tc>
        <w:tc>
          <w:tcPr>
            <w:tcW w:w="4607" w:type="dxa"/>
          </w:tcPr>
          <w:p w:rsidR="00C85E97" w:rsidRPr="009B7F25" w:rsidRDefault="00C85E97" w:rsidP="000E56E1">
            <w:pPr>
              <w:jc w:val="center"/>
            </w:pPr>
            <w:r w:rsidRPr="009B7F25">
              <w:rPr>
                <w:color w:val="000000" w:themeColor="text1"/>
              </w:rPr>
              <w:t>педагог</w:t>
            </w:r>
          </w:p>
        </w:tc>
      </w:tr>
      <w:tr w:rsidR="00C85E97" w:rsidRPr="009B7F25" w:rsidTr="00C85E97">
        <w:tc>
          <w:tcPr>
            <w:tcW w:w="2130" w:type="dxa"/>
          </w:tcPr>
          <w:p w:rsidR="00C85E97" w:rsidRPr="009B7F25" w:rsidRDefault="00C85E97" w:rsidP="000E56E1">
            <w:pPr>
              <w:jc w:val="center"/>
              <w:rPr>
                <w:color w:val="000000" w:themeColor="text1"/>
              </w:rPr>
            </w:pPr>
            <w:r w:rsidRPr="009B7F25">
              <w:rPr>
                <w:color w:val="000000" w:themeColor="text1"/>
              </w:rPr>
              <w:t>Хуманитарни базар</w:t>
            </w:r>
          </w:p>
        </w:tc>
        <w:tc>
          <w:tcPr>
            <w:tcW w:w="2130" w:type="dxa"/>
          </w:tcPr>
          <w:p w:rsidR="00C85E97" w:rsidRPr="009B7F25" w:rsidRDefault="00C85E97" w:rsidP="000E56E1">
            <w:pPr>
              <w:jc w:val="center"/>
              <w:rPr>
                <w:color w:val="000000" w:themeColor="text1"/>
              </w:rPr>
            </w:pPr>
            <w:r w:rsidRPr="009B7F25">
              <w:rPr>
                <w:color w:val="000000" w:themeColor="text1"/>
              </w:rPr>
              <w:t>30.10.2024.г.</w:t>
            </w:r>
          </w:p>
        </w:tc>
        <w:tc>
          <w:tcPr>
            <w:tcW w:w="2131" w:type="dxa"/>
          </w:tcPr>
          <w:p w:rsidR="00C85E97" w:rsidRPr="009B7F25" w:rsidRDefault="00C85E97" w:rsidP="000E56E1">
            <w:pPr>
              <w:jc w:val="center"/>
              <w:rPr>
                <w:color w:val="000000" w:themeColor="text1"/>
              </w:rPr>
            </w:pPr>
            <w:r w:rsidRPr="009B7F25">
              <w:rPr>
                <w:color w:val="000000" w:themeColor="text1"/>
              </w:rPr>
              <w:t>радионица и базар продајног карактера</w:t>
            </w:r>
          </w:p>
        </w:tc>
        <w:tc>
          <w:tcPr>
            <w:tcW w:w="4607" w:type="dxa"/>
          </w:tcPr>
          <w:p w:rsidR="00C85E97" w:rsidRPr="009B7F25" w:rsidRDefault="00C85E97" w:rsidP="000E56E1">
            <w:pPr>
              <w:jc w:val="center"/>
              <w:rPr>
                <w:color w:val="000000" w:themeColor="text1"/>
              </w:rPr>
            </w:pP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t>Оцењивање у функцији наставе и учења, семинар.</w:t>
            </w:r>
          </w:p>
          <w:p w:rsidR="00C85E97" w:rsidRPr="009B7F25" w:rsidRDefault="00C85E97" w:rsidP="000E56E1">
            <w:pPr>
              <w:jc w:val="center"/>
            </w:pPr>
          </w:p>
        </w:tc>
        <w:tc>
          <w:tcPr>
            <w:tcW w:w="2130" w:type="dxa"/>
          </w:tcPr>
          <w:p w:rsidR="00C85E97" w:rsidRPr="009B7F25" w:rsidRDefault="00C85E97" w:rsidP="000E56E1">
            <w:pPr>
              <w:jc w:val="center"/>
            </w:pPr>
            <w:r w:rsidRPr="009B7F25">
              <w:rPr>
                <w:color w:val="000000" w:themeColor="text1"/>
              </w:rPr>
              <w:t>3. 11.2024.</w:t>
            </w:r>
          </w:p>
        </w:tc>
        <w:tc>
          <w:tcPr>
            <w:tcW w:w="2131" w:type="dxa"/>
          </w:tcPr>
          <w:p w:rsidR="00C85E97" w:rsidRPr="009B7F25" w:rsidRDefault="00C85E97" w:rsidP="000E56E1">
            <w:pPr>
              <w:jc w:val="center"/>
            </w:pPr>
            <w:r w:rsidRPr="009B7F25">
              <w:t>Стручно усавршавање</w:t>
            </w: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r w:rsidRPr="009B7F25">
              <w:rPr>
                <w:color w:val="000000" w:themeColor="text1"/>
                <w:shd w:val="clear" w:color="auto" w:fill="FFFFFF"/>
              </w:rPr>
              <w:t xml:space="preserve">Безбедност деце у ванредним ситуацијама </w:t>
            </w:r>
          </w:p>
        </w:tc>
        <w:tc>
          <w:tcPr>
            <w:tcW w:w="2130" w:type="dxa"/>
          </w:tcPr>
          <w:p w:rsidR="00C85E97" w:rsidRPr="009B7F25" w:rsidRDefault="00C85E97" w:rsidP="000E56E1">
            <w:pPr>
              <w:jc w:val="center"/>
            </w:pPr>
            <w:r w:rsidRPr="009B7F25">
              <w:rPr>
                <w:color w:val="000000" w:themeColor="text1"/>
                <w:shd w:val="clear" w:color="auto" w:fill="FFFFFF"/>
              </w:rPr>
              <w:t xml:space="preserve">6.11.2024.  </w:t>
            </w:r>
          </w:p>
        </w:tc>
        <w:tc>
          <w:tcPr>
            <w:tcW w:w="2131" w:type="dxa"/>
          </w:tcPr>
          <w:p w:rsidR="00C85E97" w:rsidRPr="009B7F25" w:rsidRDefault="00C85E97" w:rsidP="000E56E1">
            <w:pPr>
              <w:jc w:val="center"/>
            </w:pPr>
            <w:r w:rsidRPr="009B7F25">
              <w:rPr>
                <w:color w:val="000000" w:themeColor="text1"/>
                <w:shd w:val="clear" w:color="auto" w:fill="FFFFFF"/>
              </w:rPr>
              <w:t xml:space="preserve">радионица  </w:t>
            </w:r>
          </w:p>
        </w:tc>
        <w:tc>
          <w:tcPr>
            <w:tcW w:w="4607" w:type="dxa"/>
          </w:tcPr>
          <w:p w:rsidR="00C85E97" w:rsidRPr="009B7F25" w:rsidRDefault="00C85E97" w:rsidP="000E56E1">
            <w:pPr>
              <w:rPr>
                <w:color w:val="000000" w:themeColor="text1"/>
              </w:rPr>
            </w:pPr>
            <w:r w:rsidRPr="009B7F25">
              <w:rPr>
                <w:color w:val="000000" w:themeColor="text1"/>
                <w:shd w:val="clear" w:color="auto" w:fill="FFFFFF"/>
              </w:rPr>
              <w:t xml:space="preserve">МУП </w:t>
            </w:r>
          </w:p>
          <w:p w:rsidR="00C85E97" w:rsidRPr="009B7F25" w:rsidRDefault="00C85E97" w:rsidP="000E56E1">
            <w:pPr>
              <w:tabs>
                <w:tab w:val="left" w:pos="420"/>
              </w:tabs>
            </w:pPr>
            <w:r w:rsidRPr="009B7F25">
              <w:rPr>
                <w:color w:val="000000" w:themeColor="text1"/>
              </w:rPr>
              <w:t xml:space="preserve">Полицијски службеник Зоран Чамџић  је реализовао радионицу са ученицима  на тему "Безбедност деце у ванредним ситуацијама". </w:t>
            </w: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t>Угледни час из српског језика, Сандра Малешић „Коњ и магаре“, Д. Обрадовић</w:t>
            </w:r>
          </w:p>
          <w:p w:rsidR="00C85E97" w:rsidRPr="009B7F25" w:rsidRDefault="00C85E97" w:rsidP="000E56E1"/>
        </w:tc>
        <w:tc>
          <w:tcPr>
            <w:tcW w:w="2130" w:type="dxa"/>
          </w:tcPr>
          <w:p w:rsidR="00C85E97" w:rsidRPr="009B7F25" w:rsidRDefault="00C85E97" w:rsidP="000E56E1">
            <w:pPr>
              <w:jc w:val="center"/>
            </w:pPr>
            <w:r w:rsidRPr="009B7F25">
              <w:t>22.01.2025.</w:t>
            </w:r>
          </w:p>
        </w:tc>
        <w:tc>
          <w:tcPr>
            <w:tcW w:w="2131" w:type="dxa"/>
          </w:tcPr>
          <w:p w:rsidR="00C85E97" w:rsidRPr="009B7F25" w:rsidRDefault="00C85E97" w:rsidP="000E56E1">
            <w:pPr>
              <w:jc w:val="center"/>
            </w:pPr>
            <w:r w:rsidRPr="009B7F25">
              <w:t>посматрач</w:t>
            </w: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t xml:space="preserve">Угледни час Саида Реџовић Култура живљења, Човек је природно и друштвено биће. </w:t>
            </w:r>
          </w:p>
          <w:p w:rsidR="00C85E97" w:rsidRPr="009B7F25" w:rsidRDefault="00C85E97" w:rsidP="000E56E1">
            <w:pPr>
              <w:rPr>
                <w:shd w:val="clear" w:color="auto" w:fill="FFFFFF"/>
              </w:rPr>
            </w:pPr>
          </w:p>
        </w:tc>
        <w:tc>
          <w:tcPr>
            <w:tcW w:w="2130" w:type="dxa"/>
          </w:tcPr>
          <w:p w:rsidR="00C85E97" w:rsidRPr="009B7F25" w:rsidRDefault="00C85E97" w:rsidP="000E56E1">
            <w:pPr>
              <w:jc w:val="center"/>
            </w:pPr>
            <w:r w:rsidRPr="009B7F25">
              <w:rPr>
                <w:color w:val="000000" w:themeColor="text1"/>
                <w:shd w:val="clear" w:color="auto" w:fill="FFFFFF"/>
              </w:rPr>
              <w:t>25.11.2024</w:t>
            </w:r>
            <w:r w:rsidRPr="009B7F25">
              <w:t>.</w:t>
            </w:r>
          </w:p>
        </w:tc>
        <w:tc>
          <w:tcPr>
            <w:tcW w:w="2131" w:type="dxa"/>
          </w:tcPr>
          <w:p w:rsidR="00C85E97" w:rsidRPr="009B7F25" w:rsidRDefault="00C85E97" w:rsidP="000E56E1">
            <w:pPr>
              <w:jc w:val="center"/>
            </w:pPr>
            <w:r w:rsidRPr="009B7F25">
              <w:t>посматрач</w:t>
            </w:r>
          </w:p>
        </w:tc>
        <w:tc>
          <w:tcPr>
            <w:tcW w:w="4607" w:type="dxa"/>
          </w:tcPr>
          <w:p w:rsidR="00C85E97" w:rsidRPr="009B7F25" w:rsidRDefault="00C85E97" w:rsidP="000E56E1">
            <w:pPr>
              <w:jc w:val="center"/>
              <w:rPr>
                <w:shd w:val="clear" w:color="auto" w:fill="FFFFFF"/>
              </w:rPr>
            </w:pP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t>Савиндан</w:t>
            </w:r>
          </w:p>
          <w:p w:rsidR="00C85E97" w:rsidRPr="009B7F25" w:rsidRDefault="00C85E97" w:rsidP="000E56E1">
            <w:pPr>
              <w:pStyle w:val="ListParagraph"/>
              <w:tabs>
                <w:tab w:val="left" w:pos="420"/>
              </w:tabs>
              <w:rPr>
                <w:shd w:val="clear" w:color="auto" w:fill="FFFFFF"/>
              </w:rPr>
            </w:pPr>
          </w:p>
        </w:tc>
        <w:tc>
          <w:tcPr>
            <w:tcW w:w="2130" w:type="dxa"/>
          </w:tcPr>
          <w:p w:rsidR="00C85E97" w:rsidRPr="009B7F25" w:rsidRDefault="00C85E97" w:rsidP="000E56E1">
            <w:pPr>
              <w:jc w:val="center"/>
            </w:pPr>
            <w:r w:rsidRPr="009B7F25">
              <w:t>27.01.2025.</w:t>
            </w:r>
          </w:p>
        </w:tc>
        <w:tc>
          <w:tcPr>
            <w:tcW w:w="2131" w:type="dxa"/>
          </w:tcPr>
          <w:p w:rsidR="00C85E97" w:rsidRPr="009B7F25" w:rsidRDefault="00C85E97" w:rsidP="000E56E1">
            <w:pPr>
              <w:jc w:val="center"/>
            </w:pPr>
            <w:r w:rsidRPr="009B7F25">
              <w:t>реализатор</w:t>
            </w:r>
          </w:p>
        </w:tc>
        <w:tc>
          <w:tcPr>
            <w:tcW w:w="4607" w:type="dxa"/>
          </w:tcPr>
          <w:p w:rsidR="00C85E97" w:rsidRPr="009B7F25" w:rsidRDefault="00C85E97" w:rsidP="000E56E1">
            <w:pPr>
              <w:tabs>
                <w:tab w:val="left" w:pos="420"/>
              </w:tabs>
              <w:rPr>
                <w:color w:val="000000" w:themeColor="text1"/>
              </w:rPr>
            </w:pPr>
            <w:r w:rsidRPr="009B7F25">
              <w:rPr>
                <w:color w:val="000000" w:themeColor="text1"/>
                <w:shd w:val="clear" w:color="auto" w:fill="FFFFFF"/>
              </w:rPr>
              <w:t>Разредни рецитацитал „Азбука“</w:t>
            </w:r>
          </w:p>
          <w:p w:rsidR="00C85E97" w:rsidRPr="009B7F25" w:rsidRDefault="00C85E97" w:rsidP="000E56E1">
            <w:pPr>
              <w:jc w:val="center"/>
              <w:rPr>
                <w:shd w:val="clear" w:color="auto" w:fill="FFFFFF"/>
              </w:rPr>
            </w:pP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t>Савиндан</w:t>
            </w:r>
          </w:p>
          <w:p w:rsidR="00C85E97" w:rsidRPr="009B7F25" w:rsidRDefault="00C85E97" w:rsidP="000E56E1">
            <w:pPr>
              <w:pStyle w:val="ListParagraph"/>
              <w:tabs>
                <w:tab w:val="left" w:pos="420"/>
              </w:tabs>
              <w:rPr>
                <w:shd w:val="clear" w:color="auto" w:fill="FFFFFF"/>
              </w:rPr>
            </w:pPr>
          </w:p>
        </w:tc>
        <w:tc>
          <w:tcPr>
            <w:tcW w:w="2130" w:type="dxa"/>
          </w:tcPr>
          <w:p w:rsidR="00C85E97" w:rsidRPr="009B7F25" w:rsidRDefault="00C85E97" w:rsidP="000E56E1">
            <w:pPr>
              <w:jc w:val="center"/>
            </w:pPr>
            <w:r w:rsidRPr="009B7F25">
              <w:t>27.01.2025.</w:t>
            </w:r>
          </w:p>
        </w:tc>
        <w:tc>
          <w:tcPr>
            <w:tcW w:w="2131" w:type="dxa"/>
          </w:tcPr>
          <w:p w:rsidR="00C85E97" w:rsidRPr="009B7F25" w:rsidRDefault="00C85E97" w:rsidP="000E56E1">
            <w:pPr>
              <w:jc w:val="center"/>
            </w:pPr>
            <w:r w:rsidRPr="009B7F25">
              <w:t>реализатор</w:t>
            </w:r>
          </w:p>
        </w:tc>
        <w:tc>
          <w:tcPr>
            <w:tcW w:w="4607" w:type="dxa"/>
          </w:tcPr>
          <w:p w:rsidR="00C85E97" w:rsidRPr="009B7F25" w:rsidRDefault="00C85E97" w:rsidP="000E56E1">
            <w:pPr>
              <w:jc w:val="center"/>
            </w:pPr>
            <w:r w:rsidRPr="009B7F25">
              <w:t>Ликовни конкурс</w:t>
            </w: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t>Савиндан</w:t>
            </w:r>
          </w:p>
          <w:p w:rsidR="00C85E97" w:rsidRPr="009B7F25" w:rsidRDefault="00C85E97" w:rsidP="000E56E1">
            <w:pPr>
              <w:pStyle w:val="ListParagraph"/>
              <w:tabs>
                <w:tab w:val="left" w:pos="420"/>
              </w:tabs>
              <w:rPr>
                <w:shd w:val="clear" w:color="auto" w:fill="FFFFFF"/>
              </w:rPr>
            </w:pPr>
          </w:p>
        </w:tc>
        <w:tc>
          <w:tcPr>
            <w:tcW w:w="2130" w:type="dxa"/>
          </w:tcPr>
          <w:p w:rsidR="00C85E97" w:rsidRPr="009B7F25" w:rsidRDefault="00C85E97" w:rsidP="000E56E1">
            <w:pPr>
              <w:jc w:val="center"/>
            </w:pPr>
            <w:r w:rsidRPr="009B7F25">
              <w:t>27.01.2025.</w:t>
            </w:r>
          </w:p>
        </w:tc>
        <w:tc>
          <w:tcPr>
            <w:tcW w:w="2131" w:type="dxa"/>
          </w:tcPr>
          <w:p w:rsidR="00C85E97" w:rsidRPr="009B7F25" w:rsidRDefault="00C85E97" w:rsidP="000E56E1">
            <w:pPr>
              <w:jc w:val="center"/>
            </w:pPr>
            <w:r w:rsidRPr="009B7F25">
              <w:t>реализатор</w:t>
            </w:r>
          </w:p>
        </w:tc>
        <w:tc>
          <w:tcPr>
            <w:tcW w:w="4607" w:type="dxa"/>
          </w:tcPr>
          <w:p w:rsidR="00C85E97" w:rsidRPr="009B7F25" w:rsidRDefault="00C85E97" w:rsidP="000E56E1">
            <w:pPr>
              <w:jc w:val="center"/>
            </w:pPr>
            <w:r w:rsidRPr="009B7F25">
              <w:t>Литерарни конкурс</w:t>
            </w:r>
          </w:p>
        </w:tc>
      </w:tr>
      <w:tr w:rsidR="00C85E97" w:rsidRPr="009B7F25" w:rsidTr="00C85E97">
        <w:tc>
          <w:tcPr>
            <w:tcW w:w="2130" w:type="dxa"/>
          </w:tcPr>
          <w:p w:rsidR="00C85E97" w:rsidRPr="009B7F25" w:rsidRDefault="00C85E97" w:rsidP="000E56E1">
            <w:pPr>
              <w:tabs>
                <w:tab w:val="left" w:pos="420"/>
              </w:tabs>
              <w:rPr>
                <w:color w:val="000000" w:themeColor="text1"/>
              </w:rPr>
            </w:pPr>
            <w:r w:rsidRPr="009B7F25">
              <w:rPr>
                <w:color w:val="000000" w:themeColor="text1"/>
                <w:shd w:val="clear" w:color="auto" w:fill="FFFFFF"/>
              </w:rPr>
              <w:t>Изненадићу маму – поклон честитка</w:t>
            </w:r>
          </w:p>
          <w:p w:rsidR="00C85E97" w:rsidRPr="009B7F25" w:rsidRDefault="00C85E97" w:rsidP="000E56E1">
            <w:pPr>
              <w:jc w:val="center"/>
            </w:pPr>
          </w:p>
        </w:tc>
        <w:tc>
          <w:tcPr>
            <w:tcW w:w="2130" w:type="dxa"/>
          </w:tcPr>
          <w:p w:rsidR="00C85E97" w:rsidRPr="009B7F25" w:rsidRDefault="00C85E97" w:rsidP="000E56E1">
            <w:pPr>
              <w:pStyle w:val="ListParagraph"/>
              <w:tabs>
                <w:tab w:val="left" w:pos="420"/>
              </w:tabs>
              <w:rPr>
                <w:color w:val="000000" w:themeColor="text1"/>
              </w:rPr>
            </w:pPr>
            <w:r w:rsidRPr="009B7F25">
              <w:rPr>
                <w:color w:val="000000" w:themeColor="text1"/>
                <w:shd w:val="clear" w:color="auto" w:fill="FFFFFF"/>
              </w:rPr>
              <w:t>8. март</w:t>
            </w:r>
          </w:p>
          <w:p w:rsidR="00C85E97" w:rsidRPr="009B7F25" w:rsidRDefault="00C85E97" w:rsidP="000E56E1">
            <w:pPr>
              <w:jc w:val="center"/>
            </w:pPr>
          </w:p>
        </w:tc>
        <w:tc>
          <w:tcPr>
            <w:tcW w:w="2131" w:type="dxa"/>
          </w:tcPr>
          <w:p w:rsidR="00C85E97" w:rsidRPr="009B7F25" w:rsidRDefault="00C85E97" w:rsidP="000E56E1">
            <w:pPr>
              <w:jc w:val="center"/>
            </w:pPr>
            <w:r w:rsidRPr="009B7F25">
              <w:t>радионица</w:t>
            </w:r>
          </w:p>
          <w:p w:rsidR="00C85E97" w:rsidRPr="009B7F25" w:rsidRDefault="00C85E97" w:rsidP="000E56E1">
            <w:pPr>
              <w:jc w:val="center"/>
            </w:pP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rPr>
                <w:color w:val="000000" w:themeColor="text1"/>
              </w:rPr>
              <w:lastRenderedPageBreak/>
              <w:t xml:space="preserve"> „Да ли се може избећи субјективност у оцењивању“</w:t>
            </w:r>
          </w:p>
        </w:tc>
        <w:tc>
          <w:tcPr>
            <w:tcW w:w="2130" w:type="dxa"/>
          </w:tcPr>
          <w:p w:rsidR="00C85E97" w:rsidRPr="009B7F25" w:rsidRDefault="00C85E97" w:rsidP="000E56E1">
            <w:pPr>
              <w:jc w:val="center"/>
            </w:pPr>
            <w:r w:rsidRPr="009B7F25">
              <w:rPr>
                <w:color w:val="000000" w:themeColor="text1"/>
              </w:rPr>
              <w:t>7. 4. 2025.</w:t>
            </w:r>
          </w:p>
        </w:tc>
        <w:tc>
          <w:tcPr>
            <w:tcW w:w="2131" w:type="dxa"/>
          </w:tcPr>
          <w:p w:rsidR="00C85E97" w:rsidRPr="009B7F25" w:rsidRDefault="00C85E97" w:rsidP="000E56E1">
            <w:pPr>
              <w:jc w:val="center"/>
            </w:pPr>
            <w:r w:rsidRPr="009B7F25">
              <w:t>учесници</w:t>
            </w:r>
          </w:p>
        </w:tc>
        <w:tc>
          <w:tcPr>
            <w:tcW w:w="4607" w:type="dxa"/>
          </w:tcPr>
          <w:p w:rsidR="00C85E97" w:rsidRPr="009B7F25" w:rsidRDefault="00C85E97" w:rsidP="000E56E1">
            <w:pPr>
              <w:rPr>
                <w:color w:val="000000" w:themeColor="text1"/>
              </w:rPr>
            </w:pPr>
            <w:r w:rsidRPr="009B7F25">
              <w:rPr>
                <w:color w:val="000000" w:themeColor="text1"/>
              </w:rPr>
              <w:t>Стручно усавршавање наставника, , педагог</w:t>
            </w:r>
          </w:p>
          <w:p w:rsidR="00C85E97" w:rsidRPr="009B7F25" w:rsidRDefault="00C85E97" w:rsidP="000E56E1">
            <w:pPr>
              <w:jc w:val="center"/>
            </w:pPr>
          </w:p>
        </w:tc>
      </w:tr>
      <w:tr w:rsidR="00C85E97" w:rsidRPr="009B7F25" w:rsidTr="00C85E97">
        <w:tc>
          <w:tcPr>
            <w:tcW w:w="2130" w:type="dxa"/>
          </w:tcPr>
          <w:p w:rsidR="00C85E97" w:rsidRPr="009B7F25" w:rsidRDefault="00C85E97" w:rsidP="000E56E1">
            <w:pPr>
              <w:pStyle w:val="Heading4"/>
              <w:shd w:val="clear" w:color="auto" w:fill="FFFFFF"/>
              <w:tabs>
                <w:tab w:val="left" w:pos="420"/>
              </w:tabs>
              <w:spacing w:before="130" w:after="130"/>
              <w:ind w:right="259"/>
              <w:outlineLvl w:val="3"/>
              <w:rPr>
                <w:rFonts w:ascii="Times New Roman" w:hAnsi="Times New Roman" w:cs="Times New Roman"/>
                <w:b w:val="0"/>
                <w:bCs w:val="0"/>
                <w:color w:val="000000" w:themeColor="text1"/>
              </w:rPr>
            </w:pPr>
            <w:r w:rsidRPr="009B7F25">
              <w:rPr>
                <w:rFonts w:ascii="Times New Roman" w:hAnsi="Times New Roman" w:cs="Times New Roman"/>
                <w:b w:val="0"/>
                <w:color w:val="000000" w:themeColor="text1"/>
                <w:shd w:val="clear" w:color="auto" w:fill="FFFFFF"/>
              </w:rPr>
              <w:t>"Безбедност деце у саобраћају"</w:t>
            </w:r>
          </w:p>
          <w:p w:rsidR="00C85E97" w:rsidRPr="009B7F25" w:rsidRDefault="00C85E97" w:rsidP="000E56E1">
            <w:pPr>
              <w:rPr>
                <w:iCs/>
                <w:shd w:val="clear" w:color="auto" w:fill="FFFFFF"/>
              </w:rPr>
            </w:pPr>
          </w:p>
        </w:tc>
        <w:tc>
          <w:tcPr>
            <w:tcW w:w="2130" w:type="dxa"/>
          </w:tcPr>
          <w:p w:rsidR="00C85E97" w:rsidRPr="009B7F25" w:rsidRDefault="00C85E97" w:rsidP="000E56E1">
            <w:pPr>
              <w:jc w:val="center"/>
            </w:pPr>
            <w:r w:rsidRPr="009B7F25">
              <w:rPr>
                <w:color w:val="000000" w:themeColor="text1"/>
              </w:rPr>
              <w:t>23. 05. 2025.</w:t>
            </w:r>
          </w:p>
        </w:tc>
        <w:tc>
          <w:tcPr>
            <w:tcW w:w="2131" w:type="dxa"/>
          </w:tcPr>
          <w:p w:rsidR="00C85E97" w:rsidRPr="009B7F25" w:rsidRDefault="00C85E97" w:rsidP="000E56E1">
            <w:pPr>
              <w:jc w:val="center"/>
            </w:pPr>
            <w:r w:rsidRPr="009B7F25">
              <w:t>предавање</w:t>
            </w:r>
          </w:p>
        </w:tc>
        <w:tc>
          <w:tcPr>
            <w:tcW w:w="4607" w:type="dxa"/>
          </w:tcPr>
          <w:p w:rsidR="00C85E97" w:rsidRPr="009B7F25" w:rsidRDefault="00C85E97" w:rsidP="000E56E1">
            <w:pPr>
              <w:jc w:val="center"/>
              <w:rPr>
                <w:iCs/>
                <w:shd w:val="clear" w:color="auto" w:fill="FFFFFF"/>
              </w:rPr>
            </w:pPr>
            <w:r w:rsidRPr="009B7F25">
              <w:t xml:space="preserve">Представник МУП-а </w:t>
            </w:r>
            <w:r w:rsidRPr="009B7F25">
              <w:rPr>
                <w:iCs/>
                <w:color w:val="000000" w:themeColor="text1"/>
                <w:shd w:val="clear" w:color="auto" w:fill="FFFFFF"/>
              </w:rPr>
              <w:t xml:space="preserve">Дуран Авдо </w:t>
            </w:r>
          </w:p>
        </w:tc>
      </w:tr>
      <w:tr w:rsidR="00C85E97" w:rsidRPr="009B7F25" w:rsidTr="00C85E97">
        <w:tc>
          <w:tcPr>
            <w:tcW w:w="2130" w:type="dxa"/>
          </w:tcPr>
          <w:p w:rsidR="00C85E97" w:rsidRPr="009B7F25" w:rsidRDefault="00C85E97" w:rsidP="000E56E1">
            <w:r w:rsidRPr="009B7F25">
              <w:t>Обука за дежурне наставнике на завршном испиту</w:t>
            </w:r>
          </w:p>
        </w:tc>
        <w:tc>
          <w:tcPr>
            <w:tcW w:w="2130" w:type="dxa"/>
          </w:tcPr>
          <w:p w:rsidR="00C85E97" w:rsidRPr="009B7F25" w:rsidRDefault="00C85E97" w:rsidP="000E56E1">
            <w:pPr>
              <w:jc w:val="center"/>
            </w:pPr>
            <w:r w:rsidRPr="009B7F25">
              <w:t>13.06.2025.</w:t>
            </w:r>
          </w:p>
        </w:tc>
        <w:tc>
          <w:tcPr>
            <w:tcW w:w="2131" w:type="dxa"/>
          </w:tcPr>
          <w:p w:rsidR="00C85E97" w:rsidRPr="009B7F25" w:rsidRDefault="00C85E97" w:rsidP="000E56E1">
            <w:pPr>
              <w:jc w:val="center"/>
            </w:pPr>
            <w:r w:rsidRPr="009B7F25">
              <w:t>учесник</w:t>
            </w: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r w:rsidRPr="009B7F25">
        <w:t>Реализовани излети/екскурзија/ настава у природи/посете</w:t>
      </w:r>
    </w:p>
    <w:p w:rsidR="00C85E97" w:rsidRPr="009B7F25" w:rsidRDefault="00C85E97" w:rsidP="00C85E97">
      <w:pPr>
        <w:jc w:val="center"/>
      </w:pPr>
    </w:p>
    <w:tbl>
      <w:tblPr>
        <w:tblStyle w:val="TableGrid"/>
        <w:tblW w:w="10998" w:type="dxa"/>
        <w:tblLayout w:type="fixed"/>
        <w:tblLook w:val="04A0"/>
      </w:tblPr>
      <w:tblGrid>
        <w:gridCol w:w="2130"/>
        <w:gridCol w:w="2130"/>
        <w:gridCol w:w="2131"/>
        <w:gridCol w:w="4607"/>
      </w:tblGrid>
      <w:tr w:rsidR="00C85E97" w:rsidRPr="009B7F25" w:rsidTr="00C85E97">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07" w:type="dxa"/>
          </w:tcPr>
          <w:p w:rsidR="00C85E97" w:rsidRPr="009B7F25" w:rsidRDefault="00C85E97" w:rsidP="000E56E1">
            <w:pPr>
              <w:jc w:val="center"/>
            </w:pPr>
            <w:r w:rsidRPr="009B7F25">
              <w:t>Напомена</w:t>
            </w:r>
          </w:p>
        </w:tc>
      </w:tr>
      <w:tr w:rsidR="00C85E97" w:rsidRPr="009B7F25" w:rsidTr="00C85E97">
        <w:tc>
          <w:tcPr>
            <w:tcW w:w="2130" w:type="dxa"/>
          </w:tcPr>
          <w:p w:rsidR="00C85E97" w:rsidRPr="009B7F25" w:rsidRDefault="00C85E97" w:rsidP="000E56E1">
            <w:r w:rsidRPr="009B7F25">
              <w:t xml:space="preserve">  Једнодневни излет</w:t>
            </w:r>
          </w:p>
        </w:tc>
        <w:tc>
          <w:tcPr>
            <w:tcW w:w="2130" w:type="dxa"/>
          </w:tcPr>
          <w:p w:rsidR="00C85E97" w:rsidRPr="009B7F25" w:rsidRDefault="00C85E97" w:rsidP="000E56E1">
            <w:r w:rsidRPr="009B7F25">
              <w:t xml:space="preserve">         </w:t>
            </w:r>
          </w:p>
          <w:p w:rsidR="00C85E97" w:rsidRPr="009B7F25" w:rsidRDefault="00C85E97" w:rsidP="000E56E1">
            <w:pPr>
              <w:rPr>
                <w:iCs/>
                <w:shd w:val="clear" w:color="auto" w:fill="FFFFFF"/>
              </w:rPr>
            </w:pPr>
            <w:r w:rsidRPr="009B7F25">
              <w:rPr>
                <w:iCs/>
                <w:shd w:val="clear" w:color="auto" w:fill="FFFFFF"/>
              </w:rPr>
              <w:t>10.06.2025.</w:t>
            </w:r>
          </w:p>
          <w:p w:rsidR="00C85E97" w:rsidRPr="009B7F25" w:rsidRDefault="00C85E97" w:rsidP="000E56E1">
            <w:r w:rsidRPr="009B7F25">
              <w:t xml:space="preserve">      </w:t>
            </w:r>
          </w:p>
        </w:tc>
        <w:tc>
          <w:tcPr>
            <w:tcW w:w="2131" w:type="dxa"/>
          </w:tcPr>
          <w:p w:rsidR="00C85E97" w:rsidRPr="009B7F25" w:rsidRDefault="00C85E97" w:rsidP="000E56E1">
            <w:r w:rsidRPr="009B7F25">
              <w:t xml:space="preserve">Излет у природи        </w:t>
            </w:r>
          </w:p>
        </w:tc>
        <w:tc>
          <w:tcPr>
            <w:tcW w:w="4607" w:type="dxa"/>
          </w:tcPr>
          <w:p w:rsidR="00C85E97" w:rsidRPr="009B7F25" w:rsidRDefault="00C85E97" w:rsidP="000E56E1">
            <w:pPr>
              <w:jc w:val="center"/>
            </w:pPr>
            <w:r w:rsidRPr="009B7F25">
              <w:t>Релација Пријепоље-Стопића пећина-Златибор-Пријепоље</w:t>
            </w: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98" w:type="dxa"/>
        <w:tblLayout w:type="fixed"/>
        <w:tblLook w:val="04A0"/>
      </w:tblPr>
      <w:tblGrid>
        <w:gridCol w:w="2130"/>
        <w:gridCol w:w="2130"/>
        <w:gridCol w:w="2131"/>
        <w:gridCol w:w="4607"/>
      </w:tblGrid>
      <w:tr w:rsidR="00C85E97" w:rsidRPr="009B7F25" w:rsidTr="00C85E97">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607" w:type="dxa"/>
          </w:tcPr>
          <w:p w:rsidR="00C85E97" w:rsidRPr="009B7F25" w:rsidRDefault="00C85E97" w:rsidP="000E56E1">
            <w:pPr>
              <w:jc w:val="center"/>
            </w:pPr>
            <w:r w:rsidRPr="009B7F25">
              <w:t>Запажања</w:t>
            </w:r>
          </w:p>
        </w:tc>
      </w:tr>
      <w:tr w:rsidR="00C85E97" w:rsidRPr="009B7F25" w:rsidTr="00C85E97">
        <w:tc>
          <w:tcPr>
            <w:tcW w:w="2130" w:type="dxa"/>
          </w:tcPr>
          <w:p w:rsidR="00C85E97" w:rsidRPr="009B7F25" w:rsidRDefault="00C85E97" w:rsidP="000E56E1">
            <w:pPr>
              <w:jc w:val="center"/>
            </w:pPr>
            <w:r w:rsidRPr="009B7F25">
              <w:t>Стручна већа</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22.08.2024.г.</w:t>
            </w:r>
          </w:p>
          <w:p w:rsidR="00C85E97" w:rsidRPr="009B7F25" w:rsidRDefault="00C85E97" w:rsidP="000E56E1">
            <w:pPr>
              <w:jc w:val="center"/>
            </w:pPr>
            <w:r w:rsidRPr="009B7F25">
              <w:t>20.09.2024.г</w:t>
            </w:r>
          </w:p>
          <w:p w:rsidR="00C85E97" w:rsidRPr="009B7F25" w:rsidRDefault="00C85E97" w:rsidP="000E56E1">
            <w:pPr>
              <w:jc w:val="center"/>
            </w:pPr>
            <w:r w:rsidRPr="009B7F25">
              <w:t>25.10.2024.г.</w:t>
            </w:r>
          </w:p>
          <w:p w:rsidR="00C85E97" w:rsidRPr="009B7F25" w:rsidRDefault="00C85E97" w:rsidP="000E56E1">
            <w:pPr>
              <w:jc w:val="center"/>
            </w:pPr>
            <w:r w:rsidRPr="009B7F25">
              <w:t>23.01.2025.г.</w:t>
            </w:r>
          </w:p>
          <w:p w:rsidR="00C85E97" w:rsidRPr="009B7F25" w:rsidRDefault="00C85E97" w:rsidP="000E56E1">
            <w:pPr>
              <w:jc w:val="center"/>
            </w:pPr>
            <w:r w:rsidRPr="009B7F25">
              <w:t>28.03.2025.г.</w:t>
            </w:r>
          </w:p>
          <w:p w:rsidR="00C85E97" w:rsidRPr="009B7F25" w:rsidRDefault="00C85E97" w:rsidP="000E56E1">
            <w:pPr>
              <w:jc w:val="center"/>
            </w:pPr>
            <w:r w:rsidRPr="009B7F25">
              <w:t>13.06.2025.г.</w:t>
            </w: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t>Актив одељењског већа првог разреда</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26.08.2024.г.</w:t>
            </w:r>
          </w:p>
          <w:p w:rsidR="00C85E97" w:rsidRPr="009B7F25" w:rsidRDefault="00C85E97" w:rsidP="000E56E1">
            <w:pPr>
              <w:jc w:val="center"/>
            </w:pPr>
            <w:r w:rsidRPr="009B7F25">
              <w:t>29.10.2024.г.</w:t>
            </w:r>
          </w:p>
          <w:p w:rsidR="00C85E97" w:rsidRPr="009B7F25" w:rsidRDefault="00C85E97" w:rsidP="000E56E1">
            <w:pPr>
              <w:jc w:val="center"/>
            </w:pPr>
            <w:r w:rsidRPr="009B7F25">
              <w:t>26.12.2024.</w:t>
            </w:r>
          </w:p>
          <w:p w:rsidR="00C85E97" w:rsidRPr="009B7F25" w:rsidRDefault="00C85E97" w:rsidP="000E56E1">
            <w:pPr>
              <w:jc w:val="center"/>
            </w:pPr>
            <w:r w:rsidRPr="009B7F25">
              <w:t>23.01. 2025.</w:t>
            </w:r>
          </w:p>
          <w:p w:rsidR="00C85E97" w:rsidRPr="009B7F25" w:rsidRDefault="00C85E97" w:rsidP="000E56E1">
            <w:pPr>
              <w:jc w:val="center"/>
            </w:pPr>
            <w:r w:rsidRPr="009B7F25">
              <w:t>27.03.2025.</w:t>
            </w:r>
          </w:p>
          <w:p w:rsidR="00C85E97" w:rsidRPr="009B7F25" w:rsidRDefault="00C85E97" w:rsidP="000E56E1">
            <w:pPr>
              <w:jc w:val="center"/>
            </w:pPr>
            <w:r w:rsidRPr="009B7F25">
              <w:t>11.06.2025.г.</w:t>
            </w: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t>Самовредновање</w:t>
            </w:r>
          </w:p>
          <w:p w:rsidR="00C85E97" w:rsidRPr="009B7F25" w:rsidRDefault="00C85E97" w:rsidP="000E56E1">
            <w:pPr>
              <w:jc w:val="center"/>
            </w:pPr>
            <w:r w:rsidRPr="009B7F25">
              <w:t>Подршка ученицима</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28.08.2024.</w:t>
            </w:r>
          </w:p>
          <w:p w:rsidR="00C85E97" w:rsidRPr="009B7F25" w:rsidRDefault="00C85E97" w:rsidP="000E56E1">
            <w:pPr>
              <w:jc w:val="center"/>
            </w:pPr>
            <w:r w:rsidRPr="009B7F25">
              <w:t>4.10.2024.</w:t>
            </w:r>
          </w:p>
          <w:p w:rsidR="00C85E97" w:rsidRPr="009B7F25" w:rsidRDefault="00C85E97" w:rsidP="000E56E1">
            <w:pPr>
              <w:jc w:val="center"/>
            </w:pPr>
            <w:r w:rsidRPr="009B7F25">
              <w:t>1.11.2024.</w:t>
            </w:r>
          </w:p>
          <w:p w:rsidR="00C85E97" w:rsidRPr="009B7F25" w:rsidRDefault="00C85E97" w:rsidP="000E56E1">
            <w:pPr>
              <w:jc w:val="center"/>
            </w:pPr>
            <w:r w:rsidRPr="009B7F25">
              <w:t>6.12.2024.</w:t>
            </w:r>
          </w:p>
          <w:p w:rsidR="00C85E97" w:rsidRPr="009B7F25" w:rsidRDefault="00C85E97" w:rsidP="000E56E1">
            <w:pPr>
              <w:jc w:val="center"/>
            </w:pPr>
            <w:r w:rsidRPr="009B7F25">
              <w:t>12.05.2025.</w:t>
            </w:r>
          </w:p>
          <w:p w:rsidR="00C85E97" w:rsidRPr="009B7F25" w:rsidRDefault="00C85E97" w:rsidP="000E56E1">
            <w:pPr>
              <w:jc w:val="center"/>
            </w:pPr>
            <w:r w:rsidRPr="009B7F25">
              <w:t>20.06.2025.</w:t>
            </w: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t>Стручно веће продуженог боравка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22.09.2024.</w:t>
            </w:r>
          </w:p>
          <w:p w:rsidR="00C85E97" w:rsidRPr="009B7F25" w:rsidRDefault="00C85E97" w:rsidP="000E56E1">
            <w:pPr>
              <w:jc w:val="center"/>
            </w:pPr>
            <w:r w:rsidRPr="009B7F25">
              <w:t>28.10.2024.</w:t>
            </w:r>
          </w:p>
          <w:p w:rsidR="00C85E97" w:rsidRPr="009B7F25" w:rsidRDefault="00C85E97" w:rsidP="000E56E1">
            <w:pPr>
              <w:jc w:val="center"/>
            </w:pPr>
            <w:r w:rsidRPr="009B7F25">
              <w:t>20.12.2024.</w:t>
            </w:r>
          </w:p>
          <w:p w:rsidR="00C85E97" w:rsidRPr="009B7F25" w:rsidRDefault="00C85E97" w:rsidP="000E56E1">
            <w:pPr>
              <w:jc w:val="center"/>
            </w:pPr>
            <w:r w:rsidRPr="009B7F25">
              <w:t>10.03.2025.</w:t>
            </w:r>
          </w:p>
          <w:p w:rsidR="00C85E97" w:rsidRPr="009B7F25" w:rsidRDefault="00C85E97" w:rsidP="000E56E1">
            <w:pPr>
              <w:jc w:val="center"/>
            </w:pPr>
            <w:r w:rsidRPr="009B7F25">
              <w:t>20.06.2025.</w:t>
            </w: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t xml:space="preserve">Тим за заштиту </w:t>
            </w:r>
            <w:r w:rsidRPr="009B7F25">
              <w:lastRenderedPageBreak/>
              <w:t>средине</w:t>
            </w:r>
          </w:p>
        </w:tc>
        <w:tc>
          <w:tcPr>
            <w:tcW w:w="2130" w:type="dxa"/>
          </w:tcPr>
          <w:p w:rsidR="00C85E97" w:rsidRPr="009B7F25" w:rsidRDefault="00C85E97" w:rsidP="000E56E1">
            <w:pPr>
              <w:jc w:val="center"/>
            </w:pPr>
            <w:r w:rsidRPr="009B7F25">
              <w:lastRenderedPageBreak/>
              <w:t>4</w:t>
            </w:r>
          </w:p>
        </w:tc>
        <w:tc>
          <w:tcPr>
            <w:tcW w:w="2131" w:type="dxa"/>
          </w:tcPr>
          <w:p w:rsidR="00C85E97" w:rsidRPr="009B7F25" w:rsidRDefault="00C85E97" w:rsidP="000E56E1">
            <w:pPr>
              <w:jc w:val="center"/>
            </w:pPr>
            <w:r w:rsidRPr="009B7F25">
              <w:t>8.11.2024.</w:t>
            </w:r>
          </w:p>
          <w:p w:rsidR="00C85E97" w:rsidRPr="009B7F25" w:rsidRDefault="00C85E97" w:rsidP="000E56E1">
            <w:pPr>
              <w:jc w:val="center"/>
            </w:pPr>
            <w:r w:rsidRPr="009B7F25">
              <w:lastRenderedPageBreak/>
              <w:t>21.03.2025.</w:t>
            </w:r>
          </w:p>
          <w:p w:rsidR="00C85E97" w:rsidRPr="009B7F25" w:rsidRDefault="00C85E97" w:rsidP="000E56E1">
            <w:pPr>
              <w:jc w:val="center"/>
            </w:pPr>
            <w:r w:rsidRPr="009B7F25">
              <w:t>22.04.2025.</w:t>
            </w:r>
          </w:p>
          <w:p w:rsidR="00C85E97" w:rsidRPr="009B7F25" w:rsidRDefault="00C85E97" w:rsidP="000E56E1">
            <w:pPr>
              <w:jc w:val="center"/>
            </w:pPr>
            <w:r w:rsidRPr="009B7F25">
              <w:t>22.06.2025.</w:t>
            </w: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Наративни извештај</w:t>
      </w:r>
    </w:p>
    <w:tbl>
      <w:tblPr>
        <w:tblStyle w:val="TableGrid"/>
        <w:tblW w:w="10998" w:type="dxa"/>
        <w:tblLayout w:type="fixed"/>
        <w:tblLook w:val="04A0"/>
      </w:tblPr>
      <w:tblGrid>
        <w:gridCol w:w="10998"/>
      </w:tblGrid>
      <w:tr w:rsidR="00C85E97" w:rsidRPr="009B7F25" w:rsidTr="00C85E97">
        <w:tc>
          <w:tcPr>
            <w:tcW w:w="10998" w:type="dxa"/>
          </w:tcPr>
          <w:p w:rsidR="00C85E97" w:rsidRPr="009B7F25" w:rsidRDefault="00C85E97" w:rsidP="000E56E1">
            <w:r w:rsidRPr="009B7F25">
              <w:t>Сви часови редовне наставе и ваннаставних активности су у потпуности реализовани. Водећи се личним планом стручног усавршавања и потребама ученика током године планирала сам и реализовала активности које су наведене.</w:t>
            </w:r>
          </w:p>
          <w:p w:rsidR="00C85E97" w:rsidRPr="009B7F25" w:rsidRDefault="00C85E97" w:rsidP="000E56E1">
            <w:r w:rsidRPr="009B7F25">
              <w:t>Присуствовала  предавањима које је одржавао педагог Школе.</w:t>
            </w:r>
          </w:p>
          <w:p w:rsidR="00C85E97" w:rsidRPr="009B7F25" w:rsidRDefault="00C85E97" w:rsidP="000E56E1">
            <w:pPr>
              <w:rPr>
                <w:color w:val="000000"/>
              </w:rPr>
            </w:pPr>
            <w:r w:rsidRPr="009B7F25">
              <w:rPr>
                <w:rFonts w:eastAsia="Arial"/>
                <w:color w:val="081735"/>
                <w:shd w:val="clear" w:color="auto" w:fill="FFFFFF"/>
              </w:rPr>
              <w:t>Анализирала сам мере за унапређивање кључних слабости утврђених извештајем самовредновања</w:t>
            </w:r>
            <w:r w:rsidRPr="009B7F25">
              <w:rPr>
                <w:color w:val="000000"/>
              </w:rPr>
              <w:t xml:space="preserve"> </w:t>
            </w:r>
          </w:p>
          <w:p w:rsidR="00C85E97" w:rsidRPr="009B7F25" w:rsidRDefault="00C85E97" w:rsidP="000E56E1">
            <w:r w:rsidRPr="009B7F25">
              <w:rPr>
                <w:color w:val="000000"/>
              </w:rPr>
              <w:t>Одржани су планирани часови допунске наставе из српског језика и математике</w:t>
            </w:r>
            <w:r w:rsidRPr="009B7F25">
              <w:t xml:space="preserve">. </w:t>
            </w:r>
          </w:p>
          <w:p w:rsidR="00C85E97" w:rsidRPr="009B7F25" w:rsidRDefault="00C85E97" w:rsidP="000E56E1">
            <w:r w:rsidRPr="009B7F25">
              <w:t>На крају  школске године примећено да ученици имају изражено интересовање за решавање проблемских задатака и развијен такмичарски дух на чему ћемо радити у наредној години. Успех  ученика на такмичењу „Пажљивкова смотра“је  на задовољавајућем нивоу и мотивисала сам ученике за учешће на наградним конкурсима.</w:t>
            </w:r>
          </w:p>
          <w:p w:rsidR="00C85E97" w:rsidRPr="009B7F25" w:rsidRDefault="00C85E97" w:rsidP="000E56E1">
            <w:r w:rsidRPr="009B7F25">
              <w:t>Успешно сам завршила обуку за дежурног наставника на завршном испиту.</w:t>
            </w:r>
          </w:p>
          <w:p w:rsidR="00C85E97" w:rsidRPr="009B7F25" w:rsidRDefault="00C85E97" w:rsidP="000E56E1">
            <w:pPr>
              <w:tabs>
                <w:tab w:val="left" w:pos="5483"/>
              </w:tabs>
            </w:pPr>
            <w:r w:rsidRPr="009B7F25">
              <w:tab/>
              <w:t>Љиљана Гојаковић</w:t>
            </w:r>
          </w:p>
        </w:tc>
      </w:tr>
    </w:tbl>
    <w:p w:rsidR="00C85E97" w:rsidRPr="009B7F25" w:rsidRDefault="00C85E97" w:rsidP="00C85E97"/>
    <w:p w:rsidR="00C85E97" w:rsidRPr="009B7F25" w:rsidRDefault="00C85E97" w:rsidP="00C85E97"/>
    <w:p w:rsidR="00C85E97" w:rsidRPr="009B7F25" w:rsidRDefault="00C85E97" w:rsidP="00C85E97">
      <w:pPr>
        <w:jc w:val="center"/>
      </w:pPr>
      <w:r w:rsidRPr="009B7F25">
        <w:t xml:space="preserve">Лични извештај о раду  </w:t>
      </w:r>
    </w:p>
    <w:p w:rsidR="00C85E97" w:rsidRPr="009B7F25" w:rsidRDefault="00C85E97" w:rsidP="00C85E97">
      <w:pPr>
        <w:jc w:val="center"/>
      </w:pPr>
    </w:p>
    <w:tbl>
      <w:tblPr>
        <w:tblStyle w:val="TableGrid"/>
        <w:tblW w:w="10998" w:type="dxa"/>
        <w:tblLayout w:type="fixed"/>
        <w:tblLook w:val="04A0"/>
      </w:tblPr>
      <w:tblGrid>
        <w:gridCol w:w="2840"/>
        <w:gridCol w:w="2841"/>
        <w:gridCol w:w="5317"/>
      </w:tblGrid>
      <w:tr w:rsidR="00C85E97" w:rsidRPr="009B7F25" w:rsidTr="00C85E97">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317" w:type="dxa"/>
          </w:tcPr>
          <w:p w:rsidR="00C85E97" w:rsidRPr="009B7F25" w:rsidRDefault="00C85E97" w:rsidP="000E56E1">
            <w:pPr>
              <w:jc w:val="center"/>
            </w:pPr>
            <w:r w:rsidRPr="009B7F25">
              <w:t>Број одржаних часова</w:t>
            </w:r>
          </w:p>
        </w:tc>
      </w:tr>
      <w:tr w:rsidR="00C85E97" w:rsidRPr="009B7F25" w:rsidTr="00C85E97">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18</w:t>
            </w:r>
          </w:p>
        </w:tc>
        <w:tc>
          <w:tcPr>
            <w:tcW w:w="5317" w:type="dxa"/>
          </w:tcPr>
          <w:p w:rsidR="00C85E97" w:rsidRPr="009B7F25" w:rsidRDefault="00C85E97" w:rsidP="000E56E1">
            <w:pPr>
              <w:jc w:val="center"/>
              <w:rPr>
                <w:lang w:val="sr-Cyrl-BA"/>
              </w:rPr>
            </w:pPr>
            <w:r w:rsidRPr="009B7F25">
              <w:rPr>
                <w:lang w:val="sr-Cyrl-BA"/>
              </w:rPr>
              <w:t>18</w:t>
            </w:r>
          </w:p>
        </w:tc>
      </w:tr>
      <w:tr w:rsidR="00C85E97" w:rsidRPr="009B7F25" w:rsidTr="00C85E97">
        <w:tc>
          <w:tcPr>
            <w:tcW w:w="2840" w:type="dxa"/>
          </w:tcPr>
          <w:p w:rsidR="00C85E97" w:rsidRPr="009B7F25" w:rsidRDefault="00C85E97" w:rsidP="000E56E1">
            <w:pPr>
              <w:jc w:val="center"/>
            </w:pPr>
            <w:r w:rsidRPr="009B7F25">
              <w:t>Час одељенске заједнице</w:t>
            </w:r>
          </w:p>
        </w:tc>
        <w:tc>
          <w:tcPr>
            <w:tcW w:w="2841" w:type="dxa"/>
          </w:tcPr>
          <w:p w:rsidR="00C85E97" w:rsidRPr="009B7F25" w:rsidRDefault="00C85E97" w:rsidP="000E56E1">
            <w:pPr>
              <w:jc w:val="center"/>
              <w:rPr>
                <w:lang w:val="sr-Cyrl-BA"/>
              </w:rPr>
            </w:pPr>
            <w:r w:rsidRPr="009B7F25">
              <w:rPr>
                <w:lang w:val="sr-Cyrl-BA"/>
              </w:rPr>
              <w:t>17</w:t>
            </w:r>
          </w:p>
        </w:tc>
        <w:tc>
          <w:tcPr>
            <w:tcW w:w="5317" w:type="dxa"/>
          </w:tcPr>
          <w:p w:rsidR="00C85E97" w:rsidRPr="009B7F25" w:rsidRDefault="00C85E97" w:rsidP="000E56E1">
            <w:pPr>
              <w:jc w:val="center"/>
              <w:rPr>
                <w:lang w:val="sr-Cyrl-BA"/>
              </w:rPr>
            </w:pPr>
            <w:r w:rsidRPr="009B7F25">
              <w:rPr>
                <w:lang w:val="sr-Cyrl-BA"/>
              </w:rPr>
              <w:t>17</w:t>
            </w:r>
          </w:p>
        </w:tc>
      </w:tr>
      <w:tr w:rsidR="00C85E97" w:rsidRPr="009B7F25" w:rsidTr="00C85E97">
        <w:tc>
          <w:tcPr>
            <w:tcW w:w="2840" w:type="dxa"/>
          </w:tcPr>
          <w:p w:rsidR="00C85E97" w:rsidRPr="009B7F25" w:rsidRDefault="00C85E97" w:rsidP="000E56E1">
            <w:pPr>
              <w:jc w:val="center"/>
            </w:pPr>
            <w:r w:rsidRPr="009B7F25">
              <w:t>Допунска настава</w:t>
            </w:r>
          </w:p>
        </w:tc>
        <w:tc>
          <w:tcPr>
            <w:tcW w:w="2841" w:type="dxa"/>
          </w:tcPr>
          <w:p w:rsidR="00C85E97" w:rsidRPr="009B7F25" w:rsidRDefault="00C85E97" w:rsidP="000E56E1">
            <w:pPr>
              <w:jc w:val="center"/>
              <w:rPr>
                <w:lang w:val="sr-Cyrl-BA"/>
              </w:rPr>
            </w:pPr>
            <w:r w:rsidRPr="009B7F25">
              <w:rPr>
                <w:lang w:val="sr-Cyrl-BA"/>
              </w:rPr>
              <w:t>32</w:t>
            </w:r>
          </w:p>
        </w:tc>
        <w:tc>
          <w:tcPr>
            <w:tcW w:w="5317" w:type="dxa"/>
          </w:tcPr>
          <w:p w:rsidR="00C85E97" w:rsidRPr="009B7F25" w:rsidRDefault="00C85E97" w:rsidP="000E56E1">
            <w:pPr>
              <w:jc w:val="center"/>
            </w:pPr>
            <w:r w:rsidRPr="009B7F25">
              <w:rPr>
                <w:lang w:val="sr-Cyrl-BA"/>
              </w:rPr>
              <w:t>31</w:t>
            </w:r>
          </w:p>
        </w:tc>
      </w:tr>
      <w:tr w:rsidR="00C85E97" w:rsidRPr="009B7F25" w:rsidTr="00C85E97">
        <w:tc>
          <w:tcPr>
            <w:tcW w:w="2840" w:type="dxa"/>
          </w:tcPr>
          <w:p w:rsidR="00C85E97" w:rsidRPr="009B7F25" w:rsidRDefault="00C85E97" w:rsidP="000E56E1">
            <w:pPr>
              <w:jc w:val="center"/>
            </w:pPr>
            <w:r w:rsidRPr="009B7F25">
              <w:t>Ваннаставне активности</w:t>
            </w:r>
          </w:p>
        </w:tc>
        <w:tc>
          <w:tcPr>
            <w:tcW w:w="2841" w:type="dxa"/>
          </w:tcPr>
          <w:p w:rsidR="00C85E97" w:rsidRPr="009B7F25" w:rsidRDefault="00C85E97" w:rsidP="000E56E1">
            <w:pPr>
              <w:jc w:val="center"/>
              <w:rPr>
                <w:lang w:val="sr-Cyrl-BA"/>
              </w:rPr>
            </w:pPr>
            <w:r w:rsidRPr="009B7F25">
              <w:rPr>
                <w:lang w:val="sr-Cyrl-BA"/>
              </w:rPr>
              <w:t>35</w:t>
            </w:r>
          </w:p>
        </w:tc>
        <w:tc>
          <w:tcPr>
            <w:tcW w:w="5317" w:type="dxa"/>
          </w:tcPr>
          <w:p w:rsidR="00C85E97" w:rsidRPr="009B7F25" w:rsidRDefault="00C85E97" w:rsidP="000E56E1">
            <w:pPr>
              <w:jc w:val="center"/>
            </w:pPr>
            <w:r w:rsidRPr="009B7F25">
              <w:rPr>
                <w:lang w:val="sr-Cyrl-BA"/>
              </w:rPr>
              <w:t>3</w:t>
            </w:r>
            <w:r w:rsidRPr="009B7F25">
              <w:t>5</w:t>
            </w:r>
          </w:p>
        </w:tc>
      </w:tr>
    </w:tbl>
    <w:p w:rsidR="00C85E97" w:rsidRPr="009B7F25" w:rsidRDefault="00C85E97" w:rsidP="00C85E97">
      <w:pPr>
        <w:jc w:val="center"/>
      </w:pPr>
    </w:p>
    <w:p w:rsidR="00C85E97" w:rsidRPr="009B7F25" w:rsidRDefault="00C85E97" w:rsidP="00C85E97">
      <w:pPr>
        <w:jc w:val="center"/>
      </w:pPr>
      <w:r w:rsidRPr="009B7F25">
        <w:br/>
        <w:t>Такмичења</w:t>
      </w:r>
    </w:p>
    <w:tbl>
      <w:tblPr>
        <w:tblStyle w:val="TableGrid"/>
        <w:tblW w:w="10998" w:type="dxa"/>
        <w:tblLayout w:type="fixed"/>
        <w:tblLook w:val="04A0"/>
      </w:tblPr>
      <w:tblGrid>
        <w:gridCol w:w="2840"/>
        <w:gridCol w:w="2841"/>
        <w:gridCol w:w="5317"/>
      </w:tblGrid>
      <w:tr w:rsidR="00C85E97" w:rsidRPr="009B7F25" w:rsidTr="00C85E97">
        <w:tc>
          <w:tcPr>
            <w:tcW w:w="2840" w:type="dxa"/>
          </w:tcPr>
          <w:p w:rsidR="00C85E97" w:rsidRPr="009B7F25" w:rsidRDefault="00C85E97" w:rsidP="000E56E1">
            <w:pPr>
              <w:jc w:val="center"/>
            </w:pPr>
            <w:r w:rsidRPr="009B7F25">
              <w:t>Име и презиме ученика</w:t>
            </w:r>
          </w:p>
        </w:tc>
        <w:tc>
          <w:tcPr>
            <w:tcW w:w="2841" w:type="dxa"/>
          </w:tcPr>
          <w:p w:rsidR="00C85E97" w:rsidRPr="009B7F25" w:rsidRDefault="00C85E97" w:rsidP="000E56E1">
            <w:pPr>
              <w:jc w:val="center"/>
            </w:pPr>
            <w:r w:rsidRPr="009B7F25">
              <w:t>Предмет</w:t>
            </w:r>
          </w:p>
        </w:tc>
        <w:tc>
          <w:tcPr>
            <w:tcW w:w="5317" w:type="dxa"/>
          </w:tcPr>
          <w:p w:rsidR="00C85E97" w:rsidRPr="009B7F25" w:rsidRDefault="00C85E97" w:rsidP="000E56E1">
            <w:pPr>
              <w:jc w:val="center"/>
            </w:pPr>
            <w:r w:rsidRPr="009B7F25">
              <w:t>Ниво/Ранг</w:t>
            </w:r>
          </w:p>
        </w:tc>
      </w:tr>
      <w:tr w:rsidR="00C85E97" w:rsidRPr="009B7F25" w:rsidTr="00C85E97">
        <w:tc>
          <w:tcPr>
            <w:tcW w:w="2840" w:type="dxa"/>
          </w:tcPr>
          <w:p w:rsidR="00C85E97" w:rsidRPr="009B7F25" w:rsidRDefault="00C85E97" w:rsidP="000E56E1">
            <w:pPr>
              <w:jc w:val="center"/>
            </w:pPr>
            <w:r w:rsidRPr="009B7F25">
              <w:t>Катарина Гојаковић</w:t>
            </w:r>
          </w:p>
        </w:tc>
        <w:tc>
          <w:tcPr>
            <w:tcW w:w="2841" w:type="dxa"/>
          </w:tcPr>
          <w:p w:rsidR="00C85E97" w:rsidRPr="009B7F25" w:rsidRDefault="00C85E97" w:rsidP="000E56E1">
            <w:r w:rsidRPr="009B7F25">
              <w:t>Ликовна култура</w:t>
            </w:r>
          </w:p>
        </w:tc>
        <w:tc>
          <w:tcPr>
            <w:tcW w:w="5317" w:type="dxa"/>
          </w:tcPr>
          <w:p w:rsidR="00C85E97" w:rsidRPr="009B7F25" w:rsidRDefault="00C85E97" w:rsidP="000E56E1">
            <w:r w:rsidRPr="009B7F25">
              <w:t>2.место школско такмичење</w:t>
            </w:r>
          </w:p>
        </w:tc>
      </w:tr>
      <w:tr w:rsidR="00C85E97" w:rsidRPr="009B7F25" w:rsidTr="00C85E97">
        <w:tc>
          <w:tcPr>
            <w:tcW w:w="2840" w:type="dxa"/>
          </w:tcPr>
          <w:p w:rsidR="00C85E97" w:rsidRPr="009B7F25" w:rsidRDefault="00C85E97" w:rsidP="000E56E1">
            <w:pPr>
              <w:jc w:val="center"/>
            </w:pPr>
            <w:r w:rsidRPr="009B7F25">
              <w:t>Коста Цмиљановић</w:t>
            </w:r>
          </w:p>
        </w:tc>
        <w:tc>
          <w:tcPr>
            <w:tcW w:w="2841" w:type="dxa"/>
          </w:tcPr>
          <w:p w:rsidR="00C85E97" w:rsidRPr="009B7F25" w:rsidRDefault="00C85E97" w:rsidP="000E56E1">
            <w:pPr>
              <w:rPr>
                <w:lang w:val="sr-Cyrl-BA"/>
              </w:rPr>
            </w:pPr>
            <w:r w:rsidRPr="009B7F25">
              <w:rPr>
                <w:lang w:val="sr-Cyrl-BA"/>
              </w:rPr>
              <w:t>Српски језик</w:t>
            </w:r>
          </w:p>
        </w:tc>
        <w:tc>
          <w:tcPr>
            <w:tcW w:w="5317" w:type="dxa"/>
          </w:tcPr>
          <w:p w:rsidR="00C85E97" w:rsidRPr="009B7F25" w:rsidRDefault="00C85E97" w:rsidP="000E56E1">
            <w:r w:rsidRPr="009B7F25">
              <w:t>3.место школско такмичење</w:t>
            </w:r>
          </w:p>
        </w:tc>
      </w:tr>
      <w:tr w:rsidR="00C85E97" w:rsidRPr="009B7F25" w:rsidTr="00C85E97">
        <w:tc>
          <w:tcPr>
            <w:tcW w:w="2840" w:type="dxa"/>
          </w:tcPr>
          <w:p w:rsidR="00C85E97" w:rsidRPr="009B7F25" w:rsidRDefault="00C85E97" w:rsidP="000E56E1">
            <w:pPr>
              <w:jc w:val="center"/>
            </w:pPr>
            <w:r w:rsidRPr="009B7F25">
              <w:t>Ајла Ћатић</w:t>
            </w:r>
          </w:p>
        </w:tc>
        <w:tc>
          <w:tcPr>
            <w:tcW w:w="2841" w:type="dxa"/>
          </w:tcPr>
          <w:p w:rsidR="00C85E97" w:rsidRPr="009B7F25" w:rsidRDefault="00C85E97" w:rsidP="000E56E1">
            <w:pPr>
              <w:rPr>
                <w:lang w:val="sr-Cyrl-BA"/>
              </w:rPr>
            </w:pPr>
            <w:r w:rsidRPr="009B7F25">
              <w:rPr>
                <w:lang w:val="sr-Cyrl-BA"/>
              </w:rPr>
              <w:t>СОН</w:t>
            </w:r>
          </w:p>
        </w:tc>
        <w:tc>
          <w:tcPr>
            <w:tcW w:w="5317" w:type="dxa"/>
          </w:tcPr>
          <w:p w:rsidR="00C85E97" w:rsidRPr="009B7F25" w:rsidRDefault="00C85E97" w:rsidP="000E56E1">
            <w:pPr>
              <w:rPr>
                <w:lang w:val="sr-Cyrl-BA"/>
              </w:rPr>
            </w:pPr>
            <w:r w:rsidRPr="009B7F25">
              <w:rPr>
                <w:lang w:val="sr-Cyrl-BA"/>
              </w:rPr>
              <w:t>2. место на општинској Пажљивковој смотри</w:t>
            </w:r>
          </w:p>
        </w:tc>
      </w:tr>
      <w:tr w:rsidR="00C85E97" w:rsidRPr="009B7F25" w:rsidTr="00C85E97">
        <w:tc>
          <w:tcPr>
            <w:tcW w:w="2840" w:type="dxa"/>
          </w:tcPr>
          <w:p w:rsidR="00C85E97" w:rsidRPr="009B7F25" w:rsidRDefault="00C85E97" w:rsidP="000E56E1">
            <w:pPr>
              <w:jc w:val="center"/>
            </w:pPr>
            <w:r w:rsidRPr="009B7F25">
              <w:t>Ахмед Малагић</w:t>
            </w:r>
          </w:p>
        </w:tc>
        <w:tc>
          <w:tcPr>
            <w:tcW w:w="2841" w:type="dxa"/>
          </w:tcPr>
          <w:p w:rsidR="00C85E97" w:rsidRPr="009B7F25" w:rsidRDefault="00C85E97" w:rsidP="000E56E1">
            <w:pPr>
              <w:rPr>
                <w:lang w:val="sr-Cyrl-BA"/>
              </w:rPr>
            </w:pPr>
            <w:r w:rsidRPr="009B7F25">
              <w:rPr>
                <w:lang w:val="sr-Cyrl-BA"/>
              </w:rPr>
              <w:t>Ваннаставне активности-шах</w:t>
            </w:r>
          </w:p>
        </w:tc>
        <w:tc>
          <w:tcPr>
            <w:tcW w:w="5317" w:type="dxa"/>
          </w:tcPr>
          <w:p w:rsidR="00C85E97" w:rsidRPr="009B7F25" w:rsidRDefault="00C85E97" w:rsidP="000E56E1">
            <w:r w:rsidRPr="009B7F25">
              <w:t>1.место на школском такмичењу</w:t>
            </w:r>
          </w:p>
        </w:tc>
      </w:tr>
      <w:tr w:rsidR="00C85E97" w:rsidRPr="009B7F25" w:rsidTr="00C85E97">
        <w:tc>
          <w:tcPr>
            <w:tcW w:w="2840" w:type="dxa"/>
          </w:tcPr>
          <w:p w:rsidR="00C85E97" w:rsidRPr="009B7F25" w:rsidRDefault="00C85E97" w:rsidP="000E56E1">
            <w:pPr>
              <w:jc w:val="center"/>
            </w:pPr>
            <w:r w:rsidRPr="009B7F25">
              <w:t>Дуња Поповић</w:t>
            </w:r>
          </w:p>
        </w:tc>
        <w:tc>
          <w:tcPr>
            <w:tcW w:w="2841" w:type="dxa"/>
          </w:tcPr>
          <w:p w:rsidR="00C85E97" w:rsidRPr="009B7F25" w:rsidRDefault="00C85E97" w:rsidP="000E56E1">
            <w:pPr>
              <w:rPr>
                <w:lang w:val="sr-Cyrl-BA"/>
              </w:rPr>
            </w:pPr>
            <w:r w:rsidRPr="009B7F25">
              <w:rPr>
                <w:lang w:val="sr-Cyrl-BA"/>
              </w:rPr>
              <w:t>Ваннаставне активности-шах</w:t>
            </w:r>
          </w:p>
        </w:tc>
        <w:tc>
          <w:tcPr>
            <w:tcW w:w="5317" w:type="dxa"/>
          </w:tcPr>
          <w:p w:rsidR="00C85E97" w:rsidRPr="009B7F25" w:rsidRDefault="00C85E97" w:rsidP="000E56E1">
            <w:r w:rsidRPr="009B7F25">
              <w:t>1.место на школском такмичењу</w:t>
            </w:r>
          </w:p>
        </w:tc>
      </w:tr>
    </w:tbl>
    <w:p w:rsidR="00C85E97" w:rsidRPr="009B7F25" w:rsidRDefault="00C85E97" w:rsidP="00C85E97">
      <w:pPr>
        <w:jc w:val="cente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0998" w:type="dxa"/>
        <w:tblLayout w:type="fixed"/>
        <w:tblLook w:val="04A0"/>
      </w:tblPr>
      <w:tblGrid>
        <w:gridCol w:w="2130"/>
        <w:gridCol w:w="2130"/>
        <w:gridCol w:w="2131"/>
        <w:gridCol w:w="4607"/>
      </w:tblGrid>
      <w:tr w:rsidR="00C85E97" w:rsidRPr="009B7F25" w:rsidTr="00C85E97">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07" w:type="dxa"/>
          </w:tcPr>
          <w:p w:rsidR="00C85E97" w:rsidRPr="009B7F25" w:rsidRDefault="00C85E97" w:rsidP="000E56E1">
            <w:pPr>
              <w:jc w:val="center"/>
            </w:pPr>
            <w:r w:rsidRPr="009B7F25">
              <w:t>Напомена</w:t>
            </w: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t xml:space="preserve">Радионица израда шешира </w:t>
            </w:r>
          </w:p>
          <w:p w:rsidR="00C85E97" w:rsidRPr="009B7F25" w:rsidRDefault="00C85E97" w:rsidP="000E56E1">
            <w:pPr>
              <w:rPr>
                <w:color w:val="000000" w:themeColor="text1"/>
              </w:rPr>
            </w:pPr>
          </w:p>
        </w:tc>
        <w:tc>
          <w:tcPr>
            <w:tcW w:w="2130" w:type="dxa"/>
          </w:tcPr>
          <w:p w:rsidR="00C85E97" w:rsidRPr="009B7F25" w:rsidRDefault="00C85E97" w:rsidP="000E56E1">
            <w:pPr>
              <w:jc w:val="center"/>
              <w:rPr>
                <w:color w:val="000000" w:themeColor="text1"/>
              </w:rPr>
            </w:pPr>
            <w:r w:rsidRPr="009B7F25">
              <w:rPr>
                <w:color w:val="000000" w:themeColor="text1"/>
              </w:rPr>
              <w:t>4. 10.2024.</w:t>
            </w:r>
          </w:p>
        </w:tc>
        <w:tc>
          <w:tcPr>
            <w:tcW w:w="2131" w:type="dxa"/>
          </w:tcPr>
          <w:p w:rsidR="00C85E97" w:rsidRPr="009B7F25" w:rsidRDefault="00C85E97" w:rsidP="000E56E1">
            <w:r w:rsidRPr="009B7F25">
              <w:t>радионица</w:t>
            </w:r>
          </w:p>
        </w:tc>
        <w:tc>
          <w:tcPr>
            <w:tcW w:w="4607" w:type="dxa"/>
          </w:tcPr>
          <w:p w:rsidR="00C85E97" w:rsidRPr="009B7F25" w:rsidRDefault="00C85E97" w:rsidP="000E56E1">
            <w:pPr>
              <w:rPr>
                <w:color w:val="000000" w:themeColor="text1"/>
              </w:rPr>
            </w:pPr>
            <w:r w:rsidRPr="009B7F25">
              <w:rPr>
                <w:iCs/>
                <w:color w:val="000000" w:themeColor="text1"/>
                <w:shd w:val="clear" w:color="auto" w:fill="FFFFFF"/>
              </w:rPr>
              <w:t>На радионици ученици су уз помоћ мајки радили на развијању фине моторике, исказали креативност и направили шешире које су на данашњој модној ревији приказали. </w:t>
            </w:r>
          </w:p>
          <w:p w:rsidR="00C85E97" w:rsidRPr="009B7F25" w:rsidRDefault="00C85E97" w:rsidP="000E56E1"/>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lastRenderedPageBreak/>
              <w:t>Дечија недеља</w:t>
            </w:r>
          </w:p>
          <w:p w:rsidR="00C85E97" w:rsidRPr="009B7F25" w:rsidRDefault="00C85E97" w:rsidP="000E56E1"/>
        </w:tc>
        <w:tc>
          <w:tcPr>
            <w:tcW w:w="2130" w:type="dxa"/>
          </w:tcPr>
          <w:p w:rsidR="00C85E97" w:rsidRPr="009B7F25" w:rsidRDefault="00C85E97" w:rsidP="000E56E1">
            <w:pPr>
              <w:jc w:val="center"/>
            </w:pPr>
            <w:r w:rsidRPr="009B7F25">
              <w:rPr>
                <w:color w:val="000000" w:themeColor="text1"/>
              </w:rPr>
              <w:t>7.10.2024.</w:t>
            </w:r>
          </w:p>
        </w:tc>
        <w:tc>
          <w:tcPr>
            <w:tcW w:w="2131" w:type="dxa"/>
          </w:tcPr>
          <w:p w:rsidR="00C85E97" w:rsidRPr="009B7F25" w:rsidRDefault="00C85E97" w:rsidP="000E56E1">
            <w:r w:rsidRPr="009B7F25">
              <w:t>радионице ,</w:t>
            </w:r>
          </w:p>
          <w:p w:rsidR="00C85E97" w:rsidRPr="009B7F25" w:rsidRDefault="00C85E97" w:rsidP="000E56E1">
            <w:r w:rsidRPr="009B7F25">
              <w:t>редовна настава</w:t>
            </w:r>
          </w:p>
        </w:tc>
        <w:tc>
          <w:tcPr>
            <w:tcW w:w="4607"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Обележен први дан Дечије недеље пригодном приредбом од стране ученика другог, трећег и четвртог разреда припремљеном поводом пријема првака у Дечији савез.</w:t>
            </w:r>
          </w:p>
          <w:p w:rsidR="00C85E97" w:rsidRPr="009B7F25" w:rsidRDefault="00C85E97" w:rsidP="000E56E1"/>
        </w:tc>
      </w:tr>
      <w:tr w:rsidR="00C85E97" w:rsidRPr="009B7F25" w:rsidTr="00C85E97">
        <w:tc>
          <w:tcPr>
            <w:tcW w:w="2130"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Шеширијада</w:t>
            </w:r>
          </w:p>
          <w:p w:rsidR="00C85E97" w:rsidRPr="009B7F25" w:rsidRDefault="00C85E97" w:rsidP="000E56E1">
            <w:pPr>
              <w:pStyle w:val="ListParagraph"/>
              <w:rPr>
                <w:color w:val="000000" w:themeColor="text1"/>
              </w:rPr>
            </w:pPr>
          </w:p>
        </w:tc>
        <w:tc>
          <w:tcPr>
            <w:tcW w:w="2130" w:type="dxa"/>
          </w:tcPr>
          <w:p w:rsidR="00C85E97" w:rsidRPr="009B7F25" w:rsidRDefault="00C85E97" w:rsidP="000E56E1">
            <w:pPr>
              <w:jc w:val="center"/>
              <w:rPr>
                <w:color w:val="000000" w:themeColor="text1"/>
              </w:rPr>
            </w:pPr>
            <w:r w:rsidRPr="009B7F25">
              <w:rPr>
                <w:iCs/>
                <w:color w:val="000000" w:themeColor="text1"/>
                <w:shd w:val="clear" w:color="auto" w:fill="FFFFFF"/>
              </w:rPr>
              <w:t>8.10.2024.</w:t>
            </w:r>
          </w:p>
        </w:tc>
        <w:tc>
          <w:tcPr>
            <w:tcW w:w="2131" w:type="dxa"/>
          </w:tcPr>
          <w:p w:rsidR="00C85E97" w:rsidRPr="009B7F25" w:rsidRDefault="00C85E97" w:rsidP="000E56E1">
            <w:r w:rsidRPr="009B7F25">
              <w:t>радионица</w:t>
            </w:r>
          </w:p>
        </w:tc>
        <w:tc>
          <w:tcPr>
            <w:tcW w:w="4607" w:type="dxa"/>
          </w:tcPr>
          <w:p w:rsidR="00C85E97" w:rsidRPr="009B7F25" w:rsidRDefault="00C85E97" w:rsidP="000E56E1">
            <w:r w:rsidRPr="009B7F25">
              <w:t>Ревија шешира</w:t>
            </w:r>
          </w:p>
        </w:tc>
      </w:tr>
      <w:tr w:rsidR="00C85E97" w:rsidRPr="009B7F25" w:rsidTr="00C85E97">
        <w:tc>
          <w:tcPr>
            <w:tcW w:w="2130"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Спортски дан</w:t>
            </w:r>
          </w:p>
          <w:p w:rsidR="00C85E97" w:rsidRPr="009B7F25" w:rsidRDefault="00C85E97" w:rsidP="000E56E1">
            <w:pPr>
              <w:rPr>
                <w:color w:val="000000" w:themeColor="text1"/>
              </w:rPr>
            </w:pPr>
          </w:p>
        </w:tc>
        <w:tc>
          <w:tcPr>
            <w:tcW w:w="2130" w:type="dxa"/>
          </w:tcPr>
          <w:p w:rsidR="00C85E97" w:rsidRPr="009B7F25" w:rsidRDefault="00C85E97" w:rsidP="000E56E1">
            <w:pPr>
              <w:jc w:val="center"/>
              <w:rPr>
                <w:color w:val="000000" w:themeColor="text1"/>
              </w:rPr>
            </w:pPr>
            <w:r w:rsidRPr="009B7F25">
              <w:rPr>
                <w:iCs/>
                <w:color w:val="000000" w:themeColor="text1"/>
                <w:shd w:val="clear" w:color="auto" w:fill="FFFFFF"/>
              </w:rPr>
              <w:t>9.10.2024.</w:t>
            </w:r>
          </w:p>
        </w:tc>
        <w:tc>
          <w:tcPr>
            <w:tcW w:w="2131" w:type="dxa"/>
          </w:tcPr>
          <w:p w:rsidR="00C85E97" w:rsidRPr="009B7F25" w:rsidRDefault="00C85E97" w:rsidP="000E56E1">
            <w:r w:rsidRPr="009B7F25">
              <w:t>редовна настава</w:t>
            </w:r>
          </w:p>
        </w:tc>
        <w:tc>
          <w:tcPr>
            <w:tcW w:w="4607"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Ученици 1. разреда су полигоном препрека развијали моторичке способности и такмичарски дух.</w:t>
            </w:r>
          </w:p>
          <w:p w:rsidR="00C85E97" w:rsidRPr="009B7F25" w:rsidRDefault="00C85E97" w:rsidP="000E56E1"/>
        </w:tc>
      </w:tr>
      <w:tr w:rsidR="00C85E97" w:rsidRPr="009B7F25" w:rsidTr="00C85E97">
        <w:tc>
          <w:tcPr>
            <w:tcW w:w="2130"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 xml:space="preserve">Пројекција анимираног филма " Балто" </w:t>
            </w:r>
          </w:p>
          <w:p w:rsidR="00C85E97" w:rsidRPr="009B7F25" w:rsidRDefault="00C85E97" w:rsidP="000E56E1">
            <w:pPr>
              <w:pStyle w:val="ListParagraph"/>
              <w:rPr>
                <w:color w:val="000000" w:themeColor="text1"/>
              </w:rPr>
            </w:pPr>
          </w:p>
        </w:tc>
        <w:tc>
          <w:tcPr>
            <w:tcW w:w="2130" w:type="dxa"/>
          </w:tcPr>
          <w:p w:rsidR="00C85E97" w:rsidRPr="009B7F25" w:rsidRDefault="00C85E97" w:rsidP="000E56E1">
            <w:pPr>
              <w:jc w:val="center"/>
              <w:rPr>
                <w:color w:val="000000" w:themeColor="text1"/>
              </w:rPr>
            </w:pPr>
            <w:r w:rsidRPr="009B7F25">
              <w:rPr>
                <w:iCs/>
                <w:color w:val="000000" w:themeColor="text1"/>
                <w:shd w:val="clear" w:color="auto" w:fill="FFFFFF"/>
              </w:rPr>
              <w:t>10.10.2024.</w:t>
            </w:r>
          </w:p>
        </w:tc>
        <w:tc>
          <w:tcPr>
            <w:tcW w:w="2131" w:type="dxa"/>
          </w:tcPr>
          <w:p w:rsidR="00C85E97" w:rsidRPr="009B7F25" w:rsidRDefault="00C85E97" w:rsidP="000E56E1">
            <w:r w:rsidRPr="009B7F25">
              <w:t>Редовна настава</w:t>
            </w:r>
          </w:p>
        </w:tc>
        <w:tc>
          <w:tcPr>
            <w:tcW w:w="4607" w:type="dxa"/>
          </w:tcPr>
          <w:p w:rsidR="00C85E97" w:rsidRPr="009B7F25" w:rsidRDefault="00C85E97" w:rsidP="000E56E1">
            <w:r w:rsidRPr="009B7F25">
              <w:rPr>
                <w:iCs/>
                <w:color w:val="000000" w:themeColor="text1"/>
                <w:shd w:val="clear" w:color="auto" w:fill="FFFFFF"/>
              </w:rPr>
              <w:t>Прича о толеранцији, поштовању различитости указује на праве вредности.</w:t>
            </w:r>
          </w:p>
        </w:tc>
      </w:tr>
      <w:tr w:rsidR="00C85E97" w:rsidRPr="009B7F25" w:rsidTr="00C85E97">
        <w:tc>
          <w:tcPr>
            <w:tcW w:w="2130"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Посета кафићу "Френд ".</w:t>
            </w:r>
          </w:p>
          <w:p w:rsidR="00C85E97" w:rsidRPr="009B7F25" w:rsidRDefault="00C85E97" w:rsidP="000E56E1">
            <w:pPr>
              <w:pStyle w:val="ListParagraph"/>
              <w:rPr>
                <w:color w:val="000000" w:themeColor="text1"/>
              </w:rPr>
            </w:pPr>
          </w:p>
        </w:tc>
        <w:tc>
          <w:tcPr>
            <w:tcW w:w="2130" w:type="dxa"/>
          </w:tcPr>
          <w:p w:rsidR="00C85E97" w:rsidRPr="009B7F25" w:rsidRDefault="00C85E97" w:rsidP="000E56E1">
            <w:pPr>
              <w:jc w:val="center"/>
              <w:rPr>
                <w:color w:val="000000" w:themeColor="text1"/>
              </w:rPr>
            </w:pPr>
            <w:r w:rsidRPr="009B7F25">
              <w:rPr>
                <w:iCs/>
                <w:color w:val="000000" w:themeColor="text1"/>
                <w:shd w:val="clear" w:color="auto" w:fill="FFFFFF"/>
              </w:rPr>
              <w:t>11.10.2024.</w:t>
            </w:r>
          </w:p>
        </w:tc>
        <w:tc>
          <w:tcPr>
            <w:tcW w:w="2131" w:type="dxa"/>
          </w:tcPr>
          <w:p w:rsidR="00C85E97" w:rsidRPr="009B7F25" w:rsidRDefault="00C85E97" w:rsidP="000E56E1">
            <w:r w:rsidRPr="009B7F25">
              <w:t>посета</w:t>
            </w:r>
          </w:p>
        </w:tc>
        <w:tc>
          <w:tcPr>
            <w:tcW w:w="4607" w:type="dxa"/>
          </w:tcPr>
          <w:p w:rsidR="00C85E97" w:rsidRPr="009B7F25" w:rsidRDefault="00C85E97" w:rsidP="000E56E1">
            <w:r w:rsidRPr="009B7F25">
              <w:t>Представници одељења у пратњи учитељица посетили кориснике Центра за социјални рад у њиховом кафићу.</w:t>
            </w: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t xml:space="preserve">Дан здраве хране </w:t>
            </w:r>
          </w:p>
          <w:p w:rsidR="00C85E97" w:rsidRPr="009B7F25" w:rsidRDefault="00C85E97" w:rsidP="000E56E1">
            <w:pPr>
              <w:pStyle w:val="ListParagraph"/>
            </w:pPr>
          </w:p>
        </w:tc>
        <w:tc>
          <w:tcPr>
            <w:tcW w:w="2130" w:type="dxa"/>
          </w:tcPr>
          <w:p w:rsidR="00C85E97" w:rsidRPr="009B7F25" w:rsidRDefault="00C85E97" w:rsidP="000E56E1">
            <w:pPr>
              <w:jc w:val="center"/>
            </w:pPr>
            <w:r w:rsidRPr="009B7F25">
              <w:rPr>
                <w:color w:val="000000" w:themeColor="text1"/>
              </w:rPr>
              <w:t>16. 10. 2024.</w:t>
            </w:r>
          </w:p>
        </w:tc>
        <w:tc>
          <w:tcPr>
            <w:tcW w:w="2131" w:type="dxa"/>
          </w:tcPr>
          <w:p w:rsidR="00C85E97" w:rsidRPr="009B7F25" w:rsidRDefault="00C85E97" w:rsidP="000E56E1">
            <w:r w:rsidRPr="009B7F25">
              <w:t>радионица, квиз знања, редовна настава</w:t>
            </w:r>
          </w:p>
        </w:tc>
        <w:tc>
          <w:tcPr>
            <w:tcW w:w="4607" w:type="dxa"/>
          </w:tcPr>
          <w:p w:rsidR="00C85E97" w:rsidRPr="009B7F25" w:rsidRDefault="00C85E97" w:rsidP="000E56E1">
            <w:pPr>
              <w:rPr>
                <w:color w:val="000000" w:themeColor="text1"/>
              </w:rPr>
            </w:pPr>
            <w:r w:rsidRPr="009B7F25">
              <w:rPr>
                <w:color w:val="000000" w:themeColor="text1"/>
              </w:rPr>
              <w:t xml:space="preserve">Дан здраве хране обележен различитим физичким активностима; поновљена пирамида исхране и подељена воћка другу; квиз , презентација  и групни рад са ученицима 3.разреда на тему Здрава исхрана са пригодним задацима( пирамида исхране, занимљиви стихови о здравој исхрани, здрав зубић и кваран зубић-колаж, песма-Чоколадне сузе). </w:t>
            </w:r>
          </w:p>
          <w:p w:rsidR="00C85E97" w:rsidRPr="009B7F25" w:rsidRDefault="00C85E97" w:rsidP="000E56E1"/>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t xml:space="preserve">Стручно усавршавање наставника  „Ученик као центар и фактор наставног процеса“ </w:t>
            </w:r>
          </w:p>
          <w:p w:rsidR="00C85E97" w:rsidRPr="009B7F25" w:rsidRDefault="00C85E97" w:rsidP="000E56E1"/>
        </w:tc>
        <w:tc>
          <w:tcPr>
            <w:tcW w:w="2130" w:type="dxa"/>
          </w:tcPr>
          <w:p w:rsidR="00C85E97" w:rsidRPr="009B7F25" w:rsidRDefault="00C85E97" w:rsidP="000E56E1">
            <w:pPr>
              <w:jc w:val="center"/>
            </w:pPr>
            <w:r w:rsidRPr="009B7F25">
              <w:rPr>
                <w:color w:val="000000" w:themeColor="text1"/>
              </w:rPr>
              <w:t>30.10. 2024.</w:t>
            </w:r>
          </w:p>
        </w:tc>
        <w:tc>
          <w:tcPr>
            <w:tcW w:w="2131" w:type="dxa"/>
          </w:tcPr>
          <w:p w:rsidR="00C85E97" w:rsidRPr="009B7F25" w:rsidRDefault="00C85E97" w:rsidP="000E56E1">
            <w:pPr>
              <w:jc w:val="center"/>
            </w:pPr>
            <w:r w:rsidRPr="009B7F25">
              <w:t>Стручно усавршавање</w:t>
            </w:r>
          </w:p>
        </w:tc>
        <w:tc>
          <w:tcPr>
            <w:tcW w:w="4607" w:type="dxa"/>
          </w:tcPr>
          <w:p w:rsidR="00C85E97" w:rsidRPr="009B7F25" w:rsidRDefault="00C85E97" w:rsidP="000E56E1">
            <w:pPr>
              <w:jc w:val="center"/>
            </w:pPr>
            <w:r w:rsidRPr="009B7F25">
              <w:rPr>
                <w:color w:val="000000" w:themeColor="text1"/>
              </w:rPr>
              <w:t>педагог</w:t>
            </w:r>
          </w:p>
        </w:tc>
      </w:tr>
      <w:tr w:rsidR="00C85E97" w:rsidRPr="009B7F25" w:rsidTr="00C85E97">
        <w:tc>
          <w:tcPr>
            <w:tcW w:w="2130" w:type="dxa"/>
          </w:tcPr>
          <w:p w:rsidR="00C85E97" w:rsidRPr="009B7F25" w:rsidRDefault="00C85E97" w:rsidP="000E56E1">
            <w:pPr>
              <w:jc w:val="center"/>
              <w:rPr>
                <w:color w:val="000000" w:themeColor="text1"/>
              </w:rPr>
            </w:pPr>
            <w:r w:rsidRPr="009B7F25">
              <w:rPr>
                <w:color w:val="000000" w:themeColor="text1"/>
              </w:rPr>
              <w:t>Хуманитарни базар</w:t>
            </w:r>
          </w:p>
        </w:tc>
        <w:tc>
          <w:tcPr>
            <w:tcW w:w="2130" w:type="dxa"/>
          </w:tcPr>
          <w:p w:rsidR="00C85E97" w:rsidRPr="009B7F25" w:rsidRDefault="00C85E97" w:rsidP="000E56E1">
            <w:pPr>
              <w:jc w:val="center"/>
              <w:rPr>
                <w:color w:val="000000" w:themeColor="text1"/>
              </w:rPr>
            </w:pPr>
            <w:r w:rsidRPr="009B7F25">
              <w:rPr>
                <w:color w:val="000000" w:themeColor="text1"/>
              </w:rPr>
              <w:t>30.10.2024.г.</w:t>
            </w:r>
          </w:p>
        </w:tc>
        <w:tc>
          <w:tcPr>
            <w:tcW w:w="2131" w:type="dxa"/>
          </w:tcPr>
          <w:p w:rsidR="00C85E97" w:rsidRPr="009B7F25" w:rsidRDefault="00C85E97" w:rsidP="000E56E1">
            <w:pPr>
              <w:jc w:val="center"/>
              <w:rPr>
                <w:color w:val="000000" w:themeColor="text1"/>
              </w:rPr>
            </w:pPr>
            <w:r w:rsidRPr="009B7F25">
              <w:rPr>
                <w:color w:val="000000" w:themeColor="text1"/>
              </w:rPr>
              <w:t>радионица и базар продајног карактера</w:t>
            </w:r>
          </w:p>
        </w:tc>
        <w:tc>
          <w:tcPr>
            <w:tcW w:w="4607" w:type="dxa"/>
          </w:tcPr>
          <w:p w:rsidR="00C85E97" w:rsidRPr="009B7F25" w:rsidRDefault="00C85E97" w:rsidP="000E56E1">
            <w:pPr>
              <w:jc w:val="center"/>
              <w:rPr>
                <w:color w:val="000000" w:themeColor="text1"/>
              </w:rPr>
            </w:pP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rPr>
              <w:t>Оцењивање у функцији наставе и учења, семинар.</w:t>
            </w:r>
          </w:p>
          <w:p w:rsidR="00C85E97" w:rsidRPr="009B7F25" w:rsidRDefault="00C85E97" w:rsidP="000E56E1">
            <w:pPr>
              <w:jc w:val="center"/>
            </w:pPr>
          </w:p>
        </w:tc>
        <w:tc>
          <w:tcPr>
            <w:tcW w:w="2130" w:type="dxa"/>
          </w:tcPr>
          <w:p w:rsidR="00C85E97" w:rsidRPr="009B7F25" w:rsidRDefault="00C85E97" w:rsidP="000E56E1">
            <w:pPr>
              <w:jc w:val="center"/>
            </w:pPr>
            <w:r w:rsidRPr="009B7F25">
              <w:rPr>
                <w:color w:val="000000" w:themeColor="text1"/>
              </w:rPr>
              <w:t>3. 11.2024.</w:t>
            </w:r>
          </w:p>
        </w:tc>
        <w:tc>
          <w:tcPr>
            <w:tcW w:w="2131" w:type="dxa"/>
          </w:tcPr>
          <w:p w:rsidR="00C85E97" w:rsidRPr="009B7F25" w:rsidRDefault="00C85E97" w:rsidP="000E56E1">
            <w:pPr>
              <w:jc w:val="center"/>
            </w:pPr>
            <w:r w:rsidRPr="009B7F25">
              <w:t>Стручно усавршавање</w:t>
            </w: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r w:rsidRPr="009B7F25">
              <w:rPr>
                <w:color w:val="000000" w:themeColor="text1"/>
                <w:shd w:val="clear" w:color="auto" w:fill="FFFFFF"/>
              </w:rPr>
              <w:t xml:space="preserve">Безбедност деце у ванредним ситуацијама </w:t>
            </w:r>
          </w:p>
        </w:tc>
        <w:tc>
          <w:tcPr>
            <w:tcW w:w="2130" w:type="dxa"/>
          </w:tcPr>
          <w:p w:rsidR="00C85E97" w:rsidRPr="009B7F25" w:rsidRDefault="00C85E97" w:rsidP="000E56E1">
            <w:pPr>
              <w:jc w:val="center"/>
            </w:pPr>
            <w:r w:rsidRPr="009B7F25">
              <w:rPr>
                <w:color w:val="000000" w:themeColor="text1"/>
                <w:shd w:val="clear" w:color="auto" w:fill="FFFFFF"/>
              </w:rPr>
              <w:t xml:space="preserve">6.11.2024.  </w:t>
            </w:r>
          </w:p>
        </w:tc>
        <w:tc>
          <w:tcPr>
            <w:tcW w:w="2131" w:type="dxa"/>
          </w:tcPr>
          <w:p w:rsidR="00C85E97" w:rsidRPr="009B7F25" w:rsidRDefault="00C85E97" w:rsidP="000E56E1">
            <w:pPr>
              <w:jc w:val="center"/>
            </w:pPr>
            <w:r w:rsidRPr="009B7F25">
              <w:rPr>
                <w:color w:val="000000" w:themeColor="text1"/>
                <w:shd w:val="clear" w:color="auto" w:fill="FFFFFF"/>
              </w:rPr>
              <w:t xml:space="preserve">радионица  </w:t>
            </w:r>
          </w:p>
        </w:tc>
        <w:tc>
          <w:tcPr>
            <w:tcW w:w="4607" w:type="dxa"/>
          </w:tcPr>
          <w:p w:rsidR="00C85E97" w:rsidRPr="009B7F25" w:rsidRDefault="00C85E97" w:rsidP="000E56E1">
            <w:pPr>
              <w:rPr>
                <w:color w:val="000000" w:themeColor="text1"/>
              </w:rPr>
            </w:pPr>
            <w:r w:rsidRPr="009B7F25">
              <w:rPr>
                <w:color w:val="000000" w:themeColor="text1"/>
                <w:shd w:val="clear" w:color="auto" w:fill="FFFFFF"/>
              </w:rPr>
              <w:t xml:space="preserve">МУП </w:t>
            </w:r>
          </w:p>
          <w:p w:rsidR="00C85E97" w:rsidRPr="009B7F25" w:rsidRDefault="00C85E97" w:rsidP="000E56E1">
            <w:pPr>
              <w:tabs>
                <w:tab w:val="left" w:pos="420"/>
              </w:tabs>
            </w:pPr>
            <w:r w:rsidRPr="009B7F25">
              <w:rPr>
                <w:color w:val="000000" w:themeColor="text1"/>
              </w:rPr>
              <w:t xml:space="preserve">Полицијски службеник Зоран Чамџић  је реализовао радионицу са ученицима  на тему "Безбедност деце у ванредним </w:t>
            </w:r>
            <w:r w:rsidRPr="009B7F25">
              <w:rPr>
                <w:color w:val="000000" w:themeColor="text1"/>
              </w:rPr>
              <w:lastRenderedPageBreak/>
              <w:t xml:space="preserve">ситуацијама". </w:t>
            </w: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lastRenderedPageBreak/>
              <w:t>Угледни час из српског језика, Сандра Малешић „Коњ и магаре“, Д. Обрадовић</w:t>
            </w:r>
          </w:p>
          <w:p w:rsidR="00C85E97" w:rsidRPr="009B7F25" w:rsidRDefault="00C85E97" w:rsidP="000E56E1"/>
        </w:tc>
        <w:tc>
          <w:tcPr>
            <w:tcW w:w="2130" w:type="dxa"/>
          </w:tcPr>
          <w:p w:rsidR="00C85E97" w:rsidRPr="009B7F25" w:rsidRDefault="00C85E97" w:rsidP="000E56E1">
            <w:pPr>
              <w:jc w:val="center"/>
            </w:pPr>
            <w:r w:rsidRPr="009B7F25">
              <w:t>22.01.2025.</w:t>
            </w:r>
          </w:p>
        </w:tc>
        <w:tc>
          <w:tcPr>
            <w:tcW w:w="2131" w:type="dxa"/>
          </w:tcPr>
          <w:p w:rsidR="00C85E97" w:rsidRPr="009B7F25" w:rsidRDefault="00C85E97" w:rsidP="000E56E1">
            <w:pPr>
              <w:jc w:val="center"/>
            </w:pPr>
            <w:r w:rsidRPr="009B7F25">
              <w:t>посматрач</w:t>
            </w: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t xml:space="preserve">Угледни час Саида Реџовић Култура живљења, Човек је природно и друштвено биће. </w:t>
            </w:r>
          </w:p>
          <w:p w:rsidR="00C85E97" w:rsidRPr="009B7F25" w:rsidRDefault="00C85E97" w:rsidP="000E56E1">
            <w:pPr>
              <w:rPr>
                <w:shd w:val="clear" w:color="auto" w:fill="FFFFFF"/>
              </w:rPr>
            </w:pPr>
          </w:p>
        </w:tc>
        <w:tc>
          <w:tcPr>
            <w:tcW w:w="2130" w:type="dxa"/>
          </w:tcPr>
          <w:p w:rsidR="00C85E97" w:rsidRPr="009B7F25" w:rsidRDefault="00C85E97" w:rsidP="000E56E1">
            <w:pPr>
              <w:jc w:val="center"/>
            </w:pPr>
            <w:r w:rsidRPr="009B7F25">
              <w:rPr>
                <w:color w:val="000000" w:themeColor="text1"/>
                <w:shd w:val="clear" w:color="auto" w:fill="FFFFFF"/>
              </w:rPr>
              <w:t>25.11.2024</w:t>
            </w:r>
            <w:r w:rsidRPr="009B7F25">
              <w:t>.</w:t>
            </w:r>
          </w:p>
        </w:tc>
        <w:tc>
          <w:tcPr>
            <w:tcW w:w="2131" w:type="dxa"/>
          </w:tcPr>
          <w:p w:rsidR="00C85E97" w:rsidRPr="009B7F25" w:rsidRDefault="00C85E97" w:rsidP="000E56E1">
            <w:pPr>
              <w:jc w:val="center"/>
            </w:pPr>
            <w:r w:rsidRPr="009B7F25">
              <w:t>посматрач</w:t>
            </w:r>
          </w:p>
        </w:tc>
        <w:tc>
          <w:tcPr>
            <w:tcW w:w="4607" w:type="dxa"/>
          </w:tcPr>
          <w:p w:rsidR="00C85E97" w:rsidRPr="009B7F25" w:rsidRDefault="00C85E97" w:rsidP="000E56E1">
            <w:pPr>
              <w:jc w:val="center"/>
              <w:rPr>
                <w:shd w:val="clear" w:color="auto" w:fill="FFFFFF"/>
              </w:rPr>
            </w:pP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t>Савиндан</w:t>
            </w:r>
          </w:p>
          <w:p w:rsidR="00C85E97" w:rsidRPr="009B7F25" w:rsidRDefault="00C85E97" w:rsidP="000E56E1">
            <w:pPr>
              <w:pStyle w:val="ListParagraph"/>
              <w:tabs>
                <w:tab w:val="left" w:pos="420"/>
              </w:tabs>
              <w:rPr>
                <w:shd w:val="clear" w:color="auto" w:fill="FFFFFF"/>
              </w:rPr>
            </w:pPr>
          </w:p>
        </w:tc>
        <w:tc>
          <w:tcPr>
            <w:tcW w:w="2130" w:type="dxa"/>
          </w:tcPr>
          <w:p w:rsidR="00C85E97" w:rsidRPr="009B7F25" w:rsidRDefault="00C85E97" w:rsidP="000E56E1">
            <w:pPr>
              <w:jc w:val="center"/>
            </w:pPr>
            <w:r w:rsidRPr="009B7F25">
              <w:t>27.01.2025.</w:t>
            </w:r>
          </w:p>
        </w:tc>
        <w:tc>
          <w:tcPr>
            <w:tcW w:w="2131" w:type="dxa"/>
          </w:tcPr>
          <w:p w:rsidR="00C85E97" w:rsidRPr="009B7F25" w:rsidRDefault="00C85E97" w:rsidP="000E56E1">
            <w:pPr>
              <w:jc w:val="center"/>
            </w:pPr>
            <w:r w:rsidRPr="009B7F25">
              <w:t>реализатор</w:t>
            </w:r>
          </w:p>
        </w:tc>
        <w:tc>
          <w:tcPr>
            <w:tcW w:w="4607" w:type="dxa"/>
          </w:tcPr>
          <w:p w:rsidR="00C85E97" w:rsidRPr="009B7F25" w:rsidRDefault="00C85E97" w:rsidP="000E56E1">
            <w:pPr>
              <w:tabs>
                <w:tab w:val="left" w:pos="420"/>
              </w:tabs>
              <w:rPr>
                <w:color w:val="000000" w:themeColor="text1"/>
              </w:rPr>
            </w:pPr>
            <w:r w:rsidRPr="009B7F25">
              <w:rPr>
                <w:color w:val="000000" w:themeColor="text1"/>
                <w:shd w:val="clear" w:color="auto" w:fill="FFFFFF"/>
              </w:rPr>
              <w:t>Разредни рецитацитал „Азбука“</w:t>
            </w:r>
          </w:p>
          <w:p w:rsidR="00C85E97" w:rsidRPr="009B7F25" w:rsidRDefault="00C85E97" w:rsidP="000E56E1">
            <w:pPr>
              <w:jc w:val="center"/>
              <w:rPr>
                <w:shd w:val="clear" w:color="auto" w:fill="FFFFFF"/>
              </w:rPr>
            </w:pP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t>Савиндан</w:t>
            </w:r>
          </w:p>
          <w:p w:rsidR="00C85E97" w:rsidRPr="009B7F25" w:rsidRDefault="00C85E97" w:rsidP="000E56E1">
            <w:pPr>
              <w:pStyle w:val="ListParagraph"/>
              <w:tabs>
                <w:tab w:val="left" w:pos="420"/>
              </w:tabs>
              <w:rPr>
                <w:shd w:val="clear" w:color="auto" w:fill="FFFFFF"/>
              </w:rPr>
            </w:pPr>
          </w:p>
        </w:tc>
        <w:tc>
          <w:tcPr>
            <w:tcW w:w="2130" w:type="dxa"/>
          </w:tcPr>
          <w:p w:rsidR="00C85E97" w:rsidRPr="009B7F25" w:rsidRDefault="00C85E97" w:rsidP="000E56E1">
            <w:pPr>
              <w:jc w:val="center"/>
            </w:pPr>
            <w:r w:rsidRPr="009B7F25">
              <w:t>27.01.2025.</w:t>
            </w:r>
          </w:p>
        </w:tc>
        <w:tc>
          <w:tcPr>
            <w:tcW w:w="2131" w:type="dxa"/>
          </w:tcPr>
          <w:p w:rsidR="00C85E97" w:rsidRPr="009B7F25" w:rsidRDefault="00C85E97" w:rsidP="000E56E1">
            <w:pPr>
              <w:jc w:val="center"/>
            </w:pPr>
            <w:r w:rsidRPr="009B7F25">
              <w:t>реализатор</w:t>
            </w:r>
          </w:p>
        </w:tc>
        <w:tc>
          <w:tcPr>
            <w:tcW w:w="4607" w:type="dxa"/>
          </w:tcPr>
          <w:p w:rsidR="00C85E97" w:rsidRPr="009B7F25" w:rsidRDefault="00C85E97" w:rsidP="000E56E1">
            <w:pPr>
              <w:jc w:val="center"/>
            </w:pPr>
            <w:r w:rsidRPr="009B7F25">
              <w:t>Ликовни конкурс</w:t>
            </w:r>
          </w:p>
        </w:tc>
      </w:tr>
      <w:tr w:rsidR="00C85E97" w:rsidRPr="009B7F25" w:rsidTr="00C85E97">
        <w:tc>
          <w:tcPr>
            <w:tcW w:w="2130" w:type="dxa"/>
          </w:tcPr>
          <w:p w:rsidR="00C85E97" w:rsidRPr="009B7F25" w:rsidRDefault="00C85E97" w:rsidP="000E56E1">
            <w:pPr>
              <w:rPr>
                <w:color w:val="000000" w:themeColor="text1"/>
              </w:rPr>
            </w:pPr>
            <w:r w:rsidRPr="009B7F25">
              <w:rPr>
                <w:color w:val="000000" w:themeColor="text1"/>
                <w:shd w:val="clear" w:color="auto" w:fill="FFFFFF"/>
              </w:rPr>
              <w:t>Савиндан</w:t>
            </w:r>
          </w:p>
          <w:p w:rsidR="00C85E97" w:rsidRPr="009B7F25" w:rsidRDefault="00C85E97" w:rsidP="000E56E1">
            <w:pPr>
              <w:pStyle w:val="ListParagraph"/>
              <w:tabs>
                <w:tab w:val="left" w:pos="420"/>
              </w:tabs>
              <w:rPr>
                <w:shd w:val="clear" w:color="auto" w:fill="FFFFFF"/>
              </w:rPr>
            </w:pPr>
          </w:p>
        </w:tc>
        <w:tc>
          <w:tcPr>
            <w:tcW w:w="2130" w:type="dxa"/>
          </w:tcPr>
          <w:p w:rsidR="00C85E97" w:rsidRPr="009B7F25" w:rsidRDefault="00C85E97" w:rsidP="000E56E1">
            <w:pPr>
              <w:jc w:val="center"/>
            </w:pPr>
            <w:r w:rsidRPr="009B7F25">
              <w:t>27.01.2025.</w:t>
            </w:r>
          </w:p>
        </w:tc>
        <w:tc>
          <w:tcPr>
            <w:tcW w:w="2131" w:type="dxa"/>
          </w:tcPr>
          <w:p w:rsidR="00C85E97" w:rsidRPr="009B7F25" w:rsidRDefault="00C85E97" w:rsidP="000E56E1">
            <w:pPr>
              <w:jc w:val="center"/>
            </w:pPr>
            <w:r w:rsidRPr="009B7F25">
              <w:t>реализатор</w:t>
            </w:r>
          </w:p>
        </w:tc>
        <w:tc>
          <w:tcPr>
            <w:tcW w:w="4607" w:type="dxa"/>
          </w:tcPr>
          <w:p w:rsidR="00C85E97" w:rsidRPr="009B7F25" w:rsidRDefault="00C85E97" w:rsidP="000E56E1">
            <w:pPr>
              <w:jc w:val="center"/>
            </w:pPr>
            <w:r w:rsidRPr="009B7F25">
              <w:t>Литерарни конкурс</w:t>
            </w:r>
          </w:p>
        </w:tc>
      </w:tr>
      <w:tr w:rsidR="00C85E97" w:rsidRPr="009B7F25" w:rsidTr="00C85E97">
        <w:tc>
          <w:tcPr>
            <w:tcW w:w="2130" w:type="dxa"/>
          </w:tcPr>
          <w:p w:rsidR="00C85E97" w:rsidRPr="009B7F25" w:rsidRDefault="00C85E97" w:rsidP="000E56E1">
            <w:pPr>
              <w:tabs>
                <w:tab w:val="left" w:pos="420"/>
              </w:tabs>
              <w:rPr>
                <w:color w:val="000000" w:themeColor="text1"/>
              </w:rPr>
            </w:pPr>
            <w:r w:rsidRPr="009B7F25">
              <w:rPr>
                <w:color w:val="000000" w:themeColor="text1"/>
                <w:shd w:val="clear" w:color="auto" w:fill="FFFFFF"/>
              </w:rPr>
              <w:t>Изненадићу маму – поклон честитка</w:t>
            </w:r>
          </w:p>
          <w:p w:rsidR="00C85E97" w:rsidRPr="009B7F25" w:rsidRDefault="00C85E97" w:rsidP="000E56E1">
            <w:pPr>
              <w:jc w:val="center"/>
            </w:pPr>
          </w:p>
        </w:tc>
        <w:tc>
          <w:tcPr>
            <w:tcW w:w="2130" w:type="dxa"/>
          </w:tcPr>
          <w:p w:rsidR="00C85E97" w:rsidRPr="009B7F25" w:rsidRDefault="00C85E97" w:rsidP="000E56E1">
            <w:pPr>
              <w:pStyle w:val="ListParagraph"/>
              <w:tabs>
                <w:tab w:val="left" w:pos="420"/>
              </w:tabs>
              <w:rPr>
                <w:color w:val="000000" w:themeColor="text1"/>
              </w:rPr>
            </w:pPr>
            <w:r w:rsidRPr="009B7F25">
              <w:rPr>
                <w:color w:val="000000" w:themeColor="text1"/>
                <w:shd w:val="clear" w:color="auto" w:fill="FFFFFF"/>
              </w:rPr>
              <w:t>8. март</w:t>
            </w:r>
          </w:p>
          <w:p w:rsidR="00C85E97" w:rsidRPr="009B7F25" w:rsidRDefault="00C85E97" w:rsidP="000E56E1">
            <w:pPr>
              <w:jc w:val="center"/>
            </w:pPr>
          </w:p>
        </w:tc>
        <w:tc>
          <w:tcPr>
            <w:tcW w:w="2131" w:type="dxa"/>
          </w:tcPr>
          <w:p w:rsidR="00C85E97" w:rsidRPr="009B7F25" w:rsidRDefault="00C85E97" w:rsidP="000E56E1">
            <w:pPr>
              <w:jc w:val="center"/>
            </w:pPr>
            <w:r w:rsidRPr="009B7F25">
              <w:t>радионица</w:t>
            </w:r>
          </w:p>
          <w:p w:rsidR="00C85E97" w:rsidRPr="009B7F25" w:rsidRDefault="00C85E97" w:rsidP="000E56E1">
            <w:pPr>
              <w:jc w:val="center"/>
            </w:pPr>
          </w:p>
        </w:tc>
        <w:tc>
          <w:tcPr>
            <w:tcW w:w="460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rPr>
                <w:color w:val="000000" w:themeColor="text1"/>
              </w:rPr>
              <w:t xml:space="preserve"> „Да ли се може избећи субјективност у оцењивању“</w:t>
            </w:r>
          </w:p>
        </w:tc>
        <w:tc>
          <w:tcPr>
            <w:tcW w:w="2130" w:type="dxa"/>
          </w:tcPr>
          <w:p w:rsidR="00C85E97" w:rsidRPr="009B7F25" w:rsidRDefault="00C85E97" w:rsidP="000E56E1">
            <w:pPr>
              <w:jc w:val="center"/>
            </w:pPr>
            <w:r w:rsidRPr="009B7F25">
              <w:rPr>
                <w:color w:val="000000" w:themeColor="text1"/>
              </w:rPr>
              <w:t>7. 4. 2025.</w:t>
            </w:r>
          </w:p>
        </w:tc>
        <w:tc>
          <w:tcPr>
            <w:tcW w:w="2131" w:type="dxa"/>
          </w:tcPr>
          <w:p w:rsidR="00C85E97" w:rsidRPr="009B7F25" w:rsidRDefault="00C85E97" w:rsidP="000E56E1">
            <w:pPr>
              <w:jc w:val="center"/>
            </w:pPr>
            <w:r w:rsidRPr="009B7F25">
              <w:t>учесници</w:t>
            </w:r>
          </w:p>
        </w:tc>
        <w:tc>
          <w:tcPr>
            <w:tcW w:w="4607" w:type="dxa"/>
          </w:tcPr>
          <w:p w:rsidR="00C85E97" w:rsidRPr="009B7F25" w:rsidRDefault="00C85E97" w:rsidP="000E56E1">
            <w:pPr>
              <w:rPr>
                <w:color w:val="000000" w:themeColor="text1"/>
              </w:rPr>
            </w:pPr>
            <w:r w:rsidRPr="009B7F25">
              <w:rPr>
                <w:color w:val="000000" w:themeColor="text1"/>
              </w:rPr>
              <w:t>Стручно усавршавање наставника, , педагог</w:t>
            </w:r>
          </w:p>
          <w:p w:rsidR="00C85E97" w:rsidRPr="009B7F25" w:rsidRDefault="00C85E97" w:rsidP="000E56E1">
            <w:pPr>
              <w:jc w:val="center"/>
            </w:pPr>
          </w:p>
        </w:tc>
      </w:tr>
      <w:tr w:rsidR="00C85E97" w:rsidRPr="009B7F25" w:rsidTr="00C85E97">
        <w:tc>
          <w:tcPr>
            <w:tcW w:w="2130" w:type="dxa"/>
          </w:tcPr>
          <w:p w:rsidR="00C85E97" w:rsidRPr="009B7F25" w:rsidRDefault="00C85E97" w:rsidP="000E56E1">
            <w:pPr>
              <w:pStyle w:val="Heading4"/>
              <w:shd w:val="clear" w:color="auto" w:fill="FFFFFF"/>
              <w:tabs>
                <w:tab w:val="left" w:pos="420"/>
              </w:tabs>
              <w:spacing w:before="130" w:after="130"/>
              <w:ind w:right="259"/>
              <w:outlineLvl w:val="3"/>
              <w:rPr>
                <w:rFonts w:ascii="Times New Roman" w:hAnsi="Times New Roman" w:cs="Times New Roman"/>
                <w:b w:val="0"/>
                <w:bCs w:val="0"/>
                <w:color w:val="000000" w:themeColor="text1"/>
              </w:rPr>
            </w:pPr>
            <w:r w:rsidRPr="009B7F25">
              <w:rPr>
                <w:rFonts w:ascii="Times New Roman" w:hAnsi="Times New Roman" w:cs="Times New Roman"/>
                <w:b w:val="0"/>
                <w:color w:val="000000" w:themeColor="text1"/>
                <w:shd w:val="clear" w:color="auto" w:fill="FFFFFF"/>
              </w:rPr>
              <w:t>"Безбедност деце у саобраћају"</w:t>
            </w:r>
          </w:p>
          <w:p w:rsidR="00C85E97" w:rsidRPr="009B7F25" w:rsidRDefault="00C85E97" w:rsidP="000E56E1">
            <w:pPr>
              <w:rPr>
                <w:iCs/>
                <w:shd w:val="clear" w:color="auto" w:fill="FFFFFF"/>
              </w:rPr>
            </w:pPr>
          </w:p>
        </w:tc>
        <w:tc>
          <w:tcPr>
            <w:tcW w:w="2130" w:type="dxa"/>
          </w:tcPr>
          <w:p w:rsidR="00C85E97" w:rsidRPr="009B7F25" w:rsidRDefault="00C85E97" w:rsidP="000E56E1">
            <w:pPr>
              <w:jc w:val="center"/>
            </w:pPr>
            <w:r w:rsidRPr="009B7F25">
              <w:rPr>
                <w:color w:val="000000" w:themeColor="text1"/>
              </w:rPr>
              <w:t>23. 05. 2025.</w:t>
            </w:r>
          </w:p>
        </w:tc>
        <w:tc>
          <w:tcPr>
            <w:tcW w:w="2131" w:type="dxa"/>
          </w:tcPr>
          <w:p w:rsidR="00C85E97" w:rsidRPr="009B7F25" w:rsidRDefault="00C85E97" w:rsidP="000E56E1">
            <w:pPr>
              <w:jc w:val="center"/>
            </w:pPr>
            <w:r w:rsidRPr="009B7F25">
              <w:t>предавање</w:t>
            </w:r>
          </w:p>
        </w:tc>
        <w:tc>
          <w:tcPr>
            <w:tcW w:w="4607" w:type="dxa"/>
          </w:tcPr>
          <w:p w:rsidR="00C85E97" w:rsidRPr="009B7F25" w:rsidRDefault="00C85E97" w:rsidP="000E56E1">
            <w:pPr>
              <w:jc w:val="center"/>
              <w:rPr>
                <w:iCs/>
                <w:shd w:val="clear" w:color="auto" w:fill="FFFFFF"/>
              </w:rPr>
            </w:pPr>
            <w:r w:rsidRPr="009B7F25">
              <w:t xml:space="preserve">Представник МУП-а </w:t>
            </w:r>
            <w:r w:rsidRPr="009B7F25">
              <w:rPr>
                <w:iCs/>
                <w:color w:val="000000" w:themeColor="text1"/>
                <w:shd w:val="clear" w:color="auto" w:fill="FFFFFF"/>
              </w:rPr>
              <w:t xml:space="preserve">Дуран Авдо </w:t>
            </w:r>
          </w:p>
        </w:tc>
      </w:tr>
      <w:tr w:rsidR="00C85E97" w:rsidRPr="009B7F25" w:rsidTr="00C85E97">
        <w:tc>
          <w:tcPr>
            <w:tcW w:w="2130" w:type="dxa"/>
          </w:tcPr>
          <w:p w:rsidR="00C85E97" w:rsidRPr="009B7F25" w:rsidRDefault="00C85E97" w:rsidP="000E56E1">
            <w:r w:rsidRPr="009B7F25">
              <w:t>Пробни завршни испит</w:t>
            </w:r>
          </w:p>
        </w:tc>
        <w:tc>
          <w:tcPr>
            <w:tcW w:w="2130" w:type="dxa"/>
          </w:tcPr>
          <w:p w:rsidR="00C85E97" w:rsidRPr="009B7F25" w:rsidRDefault="00C85E97" w:rsidP="000E56E1">
            <w:pPr>
              <w:jc w:val="center"/>
            </w:pPr>
            <w:r w:rsidRPr="009B7F25">
              <w:t>28.04.2025.</w:t>
            </w:r>
          </w:p>
        </w:tc>
        <w:tc>
          <w:tcPr>
            <w:tcW w:w="2131" w:type="dxa"/>
          </w:tcPr>
          <w:p w:rsidR="00C85E97" w:rsidRPr="009B7F25" w:rsidRDefault="00C85E97" w:rsidP="000E56E1">
            <w:pPr>
              <w:jc w:val="center"/>
            </w:pPr>
            <w:r w:rsidRPr="009B7F25">
              <w:t>дежурство</w:t>
            </w: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r w:rsidRPr="009B7F25">
        <w:t>Реализовани излети/екскурзија/ настава у природи/посете</w:t>
      </w:r>
    </w:p>
    <w:p w:rsidR="00C85E97" w:rsidRPr="009B7F25" w:rsidRDefault="00C85E97" w:rsidP="00C85E97">
      <w:pPr>
        <w:jc w:val="center"/>
      </w:pPr>
    </w:p>
    <w:tbl>
      <w:tblPr>
        <w:tblStyle w:val="TableGrid"/>
        <w:tblW w:w="11088" w:type="dxa"/>
        <w:tblLayout w:type="fixed"/>
        <w:tblLook w:val="04A0"/>
      </w:tblPr>
      <w:tblGrid>
        <w:gridCol w:w="2130"/>
        <w:gridCol w:w="2130"/>
        <w:gridCol w:w="2131"/>
        <w:gridCol w:w="4697"/>
      </w:tblGrid>
      <w:tr w:rsidR="00C85E97" w:rsidRPr="009B7F25" w:rsidTr="00C85E97">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97" w:type="dxa"/>
          </w:tcPr>
          <w:p w:rsidR="00C85E97" w:rsidRPr="009B7F25" w:rsidRDefault="00C85E97" w:rsidP="000E56E1">
            <w:pPr>
              <w:jc w:val="center"/>
            </w:pPr>
            <w:r w:rsidRPr="009B7F25">
              <w:t>Напомена</w:t>
            </w:r>
          </w:p>
        </w:tc>
      </w:tr>
      <w:tr w:rsidR="00C85E97" w:rsidRPr="009B7F25" w:rsidTr="00C85E97">
        <w:tc>
          <w:tcPr>
            <w:tcW w:w="2130" w:type="dxa"/>
          </w:tcPr>
          <w:p w:rsidR="00C85E97" w:rsidRPr="009B7F25" w:rsidRDefault="00C85E97" w:rsidP="000E56E1">
            <w:r w:rsidRPr="009B7F25">
              <w:t xml:space="preserve">  Једнодневни излет</w:t>
            </w:r>
          </w:p>
        </w:tc>
        <w:tc>
          <w:tcPr>
            <w:tcW w:w="2130" w:type="dxa"/>
          </w:tcPr>
          <w:p w:rsidR="00C85E97" w:rsidRPr="009B7F25" w:rsidRDefault="00C85E97" w:rsidP="000E56E1">
            <w:r w:rsidRPr="009B7F25">
              <w:t xml:space="preserve">         </w:t>
            </w:r>
          </w:p>
          <w:p w:rsidR="00C85E97" w:rsidRPr="009B7F25" w:rsidRDefault="00C85E97" w:rsidP="000E56E1">
            <w:pPr>
              <w:rPr>
                <w:iCs/>
                <w:shd w:val="clear" w:color="auto" w:fill="FFFFFF"/>
              </w:rPr>
            </w:pPr>
            <w:r w:rsidRPr="009B7F25">
              <w:rPr>
                <w:iCs/>
                <w:shd w:val="clear" w:color="auto" w:fill="FFFFFF"/>
              </w:rPr>
              <w:t>10.06.2025.</w:t>
            </w:r>
          </w:p>
          <w:p w:rsidR="00C85E97" w:rsidRPr="009B7F25" w:rsidRDefault="00C85E97" w:rsidP="000E56E1">
            <w:r w:rsidRPr="009B7F25">
              <w:t xml:space="preserve">      </w:t>
            </w:r>
          </w:p>
        </w:tc>
        <w:tc>
          <w:tcPr>
            <w:tcW w:w="2131" w:type="dxa"/>
          </w:tcPr>
          <w:p w:rsidR="00C85E97" w:rsidRPr="009B7F25" w:rsidRDefault="00C85E97" w:rsidP="000E56E1">
            <w:r w:rsidRPr="009B7F25">
              <w:t xml:space="preserve">Излет у природи        </w:t>
            </w:r>
          </w:p>
        </w:tc>
        <w:tc>
          <w:tcPr>
            <w:tcW w:w="4697" w:type="dxa"/>
          </w:tcPr>
          <w:p w:rsidR="00C85E97" w:rsidRPr="009B7F25" w:rsidRDefault="00C85E97" w:rsidP="000E56E1">
            <w:pPr>
              <w:jc w:val="center"/>
            </w:pPr>
            <w:r w:rsidRPr="009B7F25">
              <w:t>Релација Пријепоље-Стопића пећина-Златибор-Пријепоље</w:t>
            </w: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1088" w:type="dxa"/>
        <w:tblLayout w:type="fixed"/>
        <w:tblLook w:val="04A0"/>
      </w:tblPr>
      <w:tblGrid>
        <w:gridCol w:w="2130"/>
        <w:gridCol w:w="2130"/>
        <w:gridCol w:w="2131"/>
        <w:gridCol w:w="4697"/>
      </w:tblGrid>
      <w:tr w:rsidR="00C85E97" w:rsidRPr="009B7F25" w:rsidTr="00C85E97">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697" w:type="dxa"/>
          </w:tcPr>
          <w:p w:rsidR="00C85E97" w:rsidRPr="009B7F25" w:rsidRDefault="00C85E97" w:rsidP="000E56E1">
            <w:pPr>
              <w:jc w:val="center"/>
            </w:pPr>
            <w:r w:rsidRPr="009B7F25">
              <w:t>Запажања</w:t>
            </w:r>
          </w:p>
        </w:tc>
      </w:tr>
      <w:tr w:rsidR="00C85E97" w:rsidRPr="009B7F25" w:rsidTr="00C85E97">
        <w:tc>
          <w:tcPr>
            <w:tcW w:w="2130" w:type="dxa"/>
          </w:tcPr>
          <w:p w:rsidR="00C85E97" w:rsidRPr="009B7F25" w:rsidRDefault="00C85E97" w:rsidP="000E56E1">
            <w:pPr>
              <w:jc w:val="center"/>
            </w:pPr>
            <w:r w:rsidRPr="009B7F25">
              <w:t>Стручна већа</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22.08.2024.г.</w:t>
            </w:r>
          </w:p>
          <w:p w:rsidR="00C85E97" w:rsidRPr="009B7F25" w:rsidRDefault="00C85E97" w:rsidP="000E56E1">
            <w:pPr>
              <w:jc w:val="center"/>
            </w:pPr>
            <w:r w:rsidRPr="009B7F25">
              <w:t>20.09.2024.г</w:t>
            </w:r>
          </w:p>
          <w:p w:rsidR="00C85E97" w:rsidRPr="009B7F25" w:rsidRDefault="00C85E97" w:rsidP="000E56E1">
            <w:pPr>
              <w:jc w:val="center"/>
            </w:pPr>
            <w:r w:rsidRPr="009B7F25">
              <w:lastRenderedPageBreak/>
              <w:t>25.10.2024.г.</w:t>
            </w:r>
          </w:p>
          <w:p w:rsidR="00C85E97" w:rsidRPr="009B7F25" w:rsidRDefault="00C85E97" w:rsidP="000E56E1">
            <w:pPr>
              <w:jc w:val="center"/>
            </w:pPr>
            <w:r w:rsidRPr="009B7F25">
              <w:t>23.01.2025.г.</w:t>
            </w:r>
          </w:p>
          <w:p w:rsidR="00C85E97" w:rsidRPr="009B7F25" w:rsidRDefault="00C85E97" w:rsidP="000E56E1">
            <w:pPr>
              <w:jc w:val="center"/>
            </w:pPr>
            <w:r w:rsidRPr="009B7F25">
              <w:t>28.03.2025.г.</w:t>
            </w:r>
          </w:p>
          <w:p w:rsidR="00C85E97" w:rsidRPr="009B7F25" w:rsidRDefault="00C85E97" w:rsidP="000E56E1">
            <w:pPr>
              <w:jc w:val="center"/>
            </w:pPr>
            <w:r w:rsidRPr="009B7F25">
              <w:t>13.06.2025.г.</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lastRenderedPageBreak/>
              <w:t>Актив одељењског већа првог разреда</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26.08.2024.г.</w:t>
            </w:r>
          </w:p>
          <w:p w:rsidR="00C85E97" w:rsidRPr="009B7F25" w:rsidRDefault="00C85E97" w:rsidP="000E56E1">
            <w:pPr>
              <w:jc w:val="center"/>
            </w:pPr>
            <w:r w:rsidRPr="009B7F25">
              <w:t>29.10.2024.г.</w:t>
            </w:r>
          </w:p>
          <w:p w:rsidR="00C85E97" w:rsidRPr="009B7F25" w:rsidRDefault="00C85E97" w:rsidP="000E56E1">
            <w:pPr>
              <w:jc w:val="center"/>
            </w:pPr>
            <w:r w:rsidRPr="009B7F25">
              <w:t>26.12.2024.</w:t>
            </w:r>
          </w:p>
          <w:p w:rsidR="00C85E97" w:rsidRPr="009B7F25" w:rsidRDefault="00C85E97" w:rsidP="000E56E1">
            <w:pPr>
              <w:jc w:val="center"/>
            </w:pPr>
            <w:r w:rsidRPr="009B7F25">
              <w:t>23.01. 2025.</w:t>
            </w:r>
          </w:p>
          <w:p w:rsidR="00C85E97" w:rsidRPr="009B7F25" w:rsidRDefault="00C85E97" w:rsidP="000E56E1">
            <w:pPr>
              <w:jc w:val="center"/>
            </w:pPr>
            <w:r w:rsidRPr="009B7F25">
              <w:t>27.03.2025.</w:t>
            </w:r>
          </w:p>
          <w:p w:rsidR="00C85E97" w:rsidRPr="009B7F25" w:rsidRDefault="00C85E97" w:rsidP="000E56E1">
            <w:pPr>
              <w:jc w:val="center"/>
            </w:pPr>
            <w:r w:rsidRPr="009B7F25">
              <w:t>11.06.2025.г.</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t>Самовредновање</w:t>
            </w:r>
          </w:p>
          <w:p w:rsidR="00C85E97" w:rsidRPr="009B7F25" w:rsidRDefault="00C85E97" w:rsidP="000E56E1">
            <w:pPr>
              <w:jc w:val="center"/>
            </w:pPr>
            <w:r w:rsidRPr="009B7F25">
              <w:t>Етос</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28.08.2024.</w:t>
            </w:r>
          </w:p>
          <w:p w:rsidR="00C85E97" w:rsidRPr="009B7F25" w:rsidRDefault="00C85E97" w:rsidP="000E56E1">
            <w:pPr>
              <w:jc w:val="center"/>
            </w:pPr>
            <w:r w:rsidRPr="009B7F25">
              <w:t>4.10.2024.</w:t>
            </w:r>
          </w:p>
          <w:p w:rsidR="00C85E97" w:rsidRPr="009B7F25" w:rsidRDefault="00C85E97" w:rsidP="000E56E1">
            <w:pPr>
              <w:jc w:val="center"/>
            </w:pPr>
            <w:r w:rsidRPr="009B7F25">
              <w:t>1.11.2024.</w:t>
            </w:r>
          </w:p>
          <w:p w:rsidR="00C85E97" w:rsidRPr="009B7F25" w:rsidRDefault="00C85E97" w:rsidP="000E56E1">
            <w:pPr>
              <w:jc w:val="center"/>
            </w:pPr>
            <w:r w:rsidRPr="009B7F25">
              <w:t>6.12.2024.</w:t>
            </w:r>
          </w:p>
          <w:p w:rsidR="00C85E97" w:rsidRPr="009B7F25" w:rsidRDefault="00C85E97" w:rsidP="000E56E1">
            <w:pPr>
              <w:jc w:val="center"/>
            </w:pPr>
            <w:r w:rsidRPr="009B7F25">
              <w:t>12.05.2025.</w:t>
            </w:r>
          </w:p>
          <w:p w:rsidR="00C85E97" w:rsidRPr="009B7F25" w:rsidRDefault="00C85E97" w:rsidP="000E56E1">
            <w:pPr>
              <w:jc w:val="center"/>
            </w:pPr>
            <w:r w:rsidRPr="009B7F25">
              <w:t>20.06.2025.</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t>Стручно веће продуженог боравка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22.09.2024.</w:t>
            </w:r>
          </w:p>
          <w:p w:rsidR="00C85E97" w:rsidRPr="009B7F25" w:rsidRDefault="00C85E97" w:rsidP="000E56E1">
            <w:pPr>
              <w:jc w:val="center"/>
            </w:pPr>
            <w:r w:rsidRPr="009B7F25">
              <w:t>28.10.2024.</w:t>
            </w:r>
          </w:p>
          <w:p w:rsidR="00C85E97" w:rsidRPr="009B7F25" w:rsidRDefault="00C85E97" w:rsidP="000E56E1">
            <w:pPr>
              <w:jc w:val="center"/>
            </w:pPr>
            <w:r w:rsidRPr="009B7F25">
              <w:t>20.12.2024.</w:t>
            </w:r>
          </w:p>
          <w:p w:rsidR="00C85E97" w:rsidRPr="009B7F25" w:rsidRDefault="00C85E97" w:rsidP="000E56E1">
            <w:pPr>
              <w:jc w:val="center"/>
            </w:pPr>
            <w:r w:rsidRPr="009B7F25">
              <w:t>10.03.2025.</w:t>
            </w:r>
          </w:p>
          <w:p w:rsidR="00C85E97" w:rsidRPr="009B7F25" w:rsidRDefault="00C85E97" w:rsidP="000E56E1">
            <w:pPr>
              <w:jc w:val="center"/>
            </w:pPr>
            <w:r w:rsidRPr="009B7F25">
              <w:t>20.06.2025.</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r w:rsidRPr="009B7F25">
              <w:t>ИОП</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3.09.2024.</w:t>
            </w:r>
          </w:p>
          <w:p w:rsidR="00C85E97" w:rsidRPr="009B7F25" w:rsidRDefault="00C85E97" w:rsidP="000E56E1">
            <w:pPr>
              <w:jc w:val="center"/>
            </w:pPr>
            <w:r w:rsidRPr="009B7F25">
              <w:t>24.09.2024.</w:t>
            </w:r>
          </w:p>
          <w:p w:rsidR="00C85E97" w:rsidRPr="009B7F25" w:rsidRDefault="00C85E97" w:rsidP="000E56E1">
            <w:pPr>
              <w:jc w:val="center"/>
            </w:pPr>
            <w:r w:rsidRPr="009B7F25">
              <w:t>8.11.2024.</w:t>
            </w:r>
          </w:p>
          <w:p w:rsidR="00C85E97" w:rsidRPr="009B7F25" w:rsidRDefault="00C85E97" w:rsidP="000E56E1">
            <w:pPr>
              <w:jc w:val="center"/>
            </w:pPr>
            <w:r w:rsidRPr="009B7F25">
              <w:t>23.01.2025.</w:t>
            </w:r>
          </w:p>
          <w:p w:rsidR="00C85E97" w:rsidRPr="009B7F25" w:rsidRDefault="00C85E97" w:rsidP="000E56E1">
            <w:pPr>
              <w:jc w:val="center"/>
            </w:pPr>
            <w:r w:rsidRPr="009B7F25">
              <w:t>4.04.2025.</w:t>
            </w:r>
          </w:p>
          <w:p w:rsidR="00C85E97" w:rsidRPr="009B7F25" w:rsidRDefault="00C85E97" w:rsidP="000E56E1">
            <w:pPr>
              <w:jc w:val="center"/>
            </w:pPr>
            <w:r w:rsidRPr="009B7F25">
              <w:t>13.06.2025.</w:t>
            </w:r>
          </w:p>
        </w:tc>
        <w:tc>
          <w:tcPr>
            <w:tcW w:w="469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Наративни извештај</w:t>
      </w:r>
    </w:p>
    <w:tbl>
      <w:tblPr>
        <w:tblStyle w:val="TableGrid"/>
        <w:tblW w:w="11088" w:type="dxa"/>
        <w:tblLayout w:type="fixed"/>
        <w:tblLook w:val="04A0"/>
      </w:tblPr>
      <w:tblGrid>
        <w:gridCol w:w="11088"/>
      </w:tblGrid>
      <w:tr w:rsidR="00C85E97" w:rsidRPr="009B7F25" w:rsidTr="00C85E97">
        <w:tc>
          <w:tcPr>
            <w:tcW w:w="11088" w:type="dxa"/>
          </w:tcPr>
          <w:p w:rsidR="00C85E97" w:rsidRPr="009B7F25" w:rsidRDefault="00C85E97" w:rsidP="000E56E1">
            <w:pPr>
              <w:pStyle w:val="NormalWeb"/>
            </w:pPr>
            <w:r w:rsidRPr="009B7F25">
              <w:t xml:space="preserve">         Сви часови редовне наставе и ваннаставних активности током ове школске године реализовани су у потпуности, у складу са планом и програмом. Настава је извођена благовремено, уз примену различитих метода и облика рада, како би се подстакла активност ученика и обезбедило боље разумевање и функционална примена наставних садржаја.</w:t>
            </w:r>
          </w:p>
          <w:p w:rsidR="00C85E97" w:rsidRPr="009B7F25" w:rsidRDefault="00C85E97" w:rsidP="000E56E1">
            <w:pPr>
              <w:pStyle w:val="NormalWeb"/>
            </w:pPr>
            <w:r w:rsidRPr="009B7F25">
              <w:t xml:space="preserve">       Током школске године водила сам се личним планом стручног усавршавања, као и потребама и интересовањима ученика. Присуствовала сам предавањима која је организовао и одржао педагог школе, што ми је помогло у унапређењу рада са ученицима и развијању нових приступа у настави.</w:t>
            </w:r>
          </w:p>
          <w:p w:rsidR="00C85E97" w:rsidRPr="009B7F25" w:rsidRDefault="00C85E97" w:rsidP="000E56E1">
            <w:pPr>
              <w:pStyle w:val="NormalWeb"/>
            </w:pPr>
            <w:r w:rsidRPr="009B7F25">
              <w:t xml:space="preserve">      Планирани часови допунске наставе из српског језика и математике успешно су реализовани. Ученици су редовно похађали допунску наставу, што се одразило на напредовање у усвајању основних и напреднијих наставних садржаја. Посебно је уочљиво повећање интересовања ученика за решавање проблемских и логичких задатака, као и развијање такмичарског духа. То је потврђено и на такмичењу „Пажљивкова смотра“, где су ученици постигли задовољавајуће резултате, а учешће на школском такмичењу у шаху  и наградним конкурсима поводом Дана школе додатно је мотивисало ученике и подстакло креативност.</w:t>
            </w:r>
          </w:p>
          <w:p w:rsidR="00C85E97" w:rsidRPr="009B7F25" w:rsidRDefault="00C85E97" w:rsidP="000E56E1">
            <w:pPr>
              <w:pStyle w:val="NormalWeb"/>
            </w:pPr>
            <w:r w:rsidRPr="009B7F25">
              <w:t xml:space="preserve">     Континуирано сам прилагођавала наставне методе индивидуалним потребама и способностима ученика. У раду стављам посебан акценат на активну улогу ученика, развијање критичког мишљења, као </w:t>
            </w:r>
            <w:r w:rsidRPr="009B7F25">
              <w:lastRenderedPageBreak/>
              <w:t>и на подстицање самосталности и одговорности. Редовно се трудим да ученике мотивишем путем актуелних и животно примењивих садржаја, уз истицање њихових индивидуалних карактеристика, способности и интересовања.</w:t>
            </w:r>
          </w:p>
          <w:p w:rsidR="00C85E97" w:rsidRPr="009B7F25" w:rsidRDefault="00C85E97" w:rsidP="000E56E1">
            <w:pPr>
              <w:pStyle w:val="NormalWeb"/>
            </w:pPr>
            <w:r w:rsidRPr="009B7F25">
              <w:t>У наредној школској години наставићу са унапређивањем наставног процеса кроз примену савремених облика рада, развијање функционалног знања, подстицање сарадње и такмичарског духа, као и истицањем индивидуалних потенцијала ученика у циљу њиховог целовитог развоја. Када је у питању ученик који прати наставу по индивидуализацији наставићу:</w:t>
            </w:r>
          </w:p>
          <w:p w:rsidR="00C85E97" w:rsidRPr="009B7F25" w:rsidRDefault="00C85E97" w:rsidP="000E56E1">
            <w:pPr>
              <w:pStyle w:val="NormalWeb"/>
            </w:pPr>
            <w:r w:rsidRPr="009B7F25">
              <w:t>- блиску сарадњу са личним пратиоцем и стручним тимом ради одржавања и унапређења постигнутог напретка у понашању и ангажману;</w:t>
            </w:r>
          </w:p>
          <w:p w:rsidR="00C85E97" w:rsidRPr="009B7F25" w:rsidRDefault="00C85E97" w:rsidP="000E56E1">
            <w:pPr>
              <w:pStyle w:val="NormalWeb"/>
            </w:pPr>
            <w:r w:rsidRPr="009B7F25">
              <w:t>-  увођење кратких и разноврсних активности које ће одржавати интересовање и мотивацију ученика током часа;</w:t>
            </w:r>
          </w:p>
          <w:p w:rsidR="00C85E97" w:rsidRPr="009B7F25" w:rsidRDefault="00C85E97" w:rsidP="000E56E1">
            <w:pPr>
              <w:pStyle w:val="NormalWeb"/>
            </w:pPr>
            <w:r w:rsidRPr="009B7F25">
              <w:t>-користићу игре и креативне задатке као алате за укључивање ученика и развијање његове самосталности;</w:t>
            </w:r>
          </w:p>
          <w:p w:rsidR="00C85E97" w:rsidRPr="009B7F25" w:rsidRDefault="00C85E97" w:rsidP="000E56E1">
            <w:pPr>
              <w:pStyle w:val="NormalWeb"/>
            </w:pPr>
            <w:r w:rsidRPr="009B7F25">
              <w:t>-поступно увећавати обавезе и трајање радних активности, уз подршку и охрабрење;</w:t>
            </w:r>
          </w:p>
          <w:p w:rsidR="00C85E97" w:rsidRPr="009B7F25" w:rsidRDefault="00C85E97" w:rsidP="000E56E1">
            <w:pPr>
              <w:pStyle w:val="NormalWeb"/>
            </w:pPr>
            <w:r w:rsidRPr="009B7F25">
              <w:t>-радити на развоју саморегулације и свести о личним границама у интеракцији са вршњацима;</w:t>
            </w:r>
          </w:p>
          <w:p w:rsidR="00C85E97" w:rsidRPr="009B7F25" w:rsidRDefault="00C85E97" w:rsidP="000E56E1">
            <w:pPr>
              <w:pStyle w:val="NormalWeb"/>
            </w:pPr>
            <w:r w:rsidRPr="009B7F25">
              <w:t>-подстицати позитивну комуникацију и тимски рад кроз колективне игре и активности и редовну комуникацију са родитељима ради координације подршке и праћења напредовања.</w:t>
            </w:r>
          </w:p>
          <w:p w:rsidR="00C85E97" w:rsidRPr="009B7F25" w:rsidRDefault="00C85E97" w:rsidP="000E56E1">
            <w:pPr>
              <w:pStyle w:val="NormalWeb"/>
            </w:pPr>
            <w:r w:rsidRPr="009B7F25">
              <w:t xml:space="preserve">                                                                                           Аида Аличковић</w:t>
            </w:r>
          </w:p>
          <w:p w:rsidR="00C85E97" w:rsidRPr="009B7F25" w:rsidRDefault="00C85E97" w:rsidP="000E56E1"/>
        </w:tc>
      </w:tr>
    </w:tbl>
    <w:p w:rsidR="00C85E97" w:rsidRPr="009B7F25" w:rsidRDefault="00C85E97" w:rsidP="00C85E97"/>
    <w:p w:rsidR="00C85E97" w:rsidRPr="009B7F25" w:rsidRDefault="00C85E97" w:rsidP="00C85E97">
      <w:pPr>
        <w:jc w:val="center"/>
      </w:pPr>
      <w:r w:rsidRPr="009B7F25">
        <w:t xml:space="preserve">Лични извештај о раду  </w:t>
      </w:r>
    </w:p>
    <w:p w:rsidR="00C85E97" w:rsidRPr="009B7F25" w:rsidRDefault="00C85E97" w:rsidP="00C85E97">
      <w:pPr>
        <w:jc w:val="center"/>
      </w:pPr>
    </w:p>
    <w:tbl>
      <w:tblPr>
        <w:tblStyle w:val="TableGrid"/>
        <w:tblW w:w="11088" w:type="dxa"/>
        <w:tblLook w:val="04A0"/>
      </w:tblPr>
      <w:tblGrid>
        <w:gridCol w:w="2840"/>
        <w:gridCol w:w="2841"/>
        <w:gridCol w:w="5407"/>
      </w:tblGrid>
      <w:tr w:rsidR="00C85E97" w:rsidRPr="009B7F25" w:rsidTr="00C85E97">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407" w:type="dxa"/>
          </w:tcPr>
          <w:p w:rsidR="00C85E97" w:rsidRPr="009B7F25" w:rsidRDefault="00C85E97" w:rsidP="000E56E1">
            <w:pPr>
              <w:jc w:val="center"/>
            </w:pPr>
            <w:r w:rsidRPr="009B7F25">
              <w:t>Број одржаних часова</w:t>
            </w:r>
          </w:p>
        </w:tc>
      </w:tr>
      <w:tr w:rsidR="00C85E97" w:rsidRPr="009B7F25" w:rsidTr="00C85E97">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36</w:t>
            </w:r>
          </w:p>
        </w:tc>
        <w:tc>
          <w:tcPr>
            <w:tcW w:w="5407" w:type="dxa"/>
          </w:tcPr>
          <w:p w:rsidR="00C85E97" w:rsidRPr="009B7F25" w:rsidRDefault="00C85E97" w:rsidP="000E56E1">
            <w:pPr>
              <w:jc w:val="center"/>
            </w:pPr>
            <w:r w:rsidRPr="009B7F25">
              <w:t>35</w:t>
            </w:r>
          </w:p>
        </w:tc>
      </w:tr>
      <w:tr w:rsidR="00C85E97" w:rsidRPr="009B7F25" w:rsidTr="00C85E97">
        <w:tc>
          <w:tcPr>
            <w:tcW w:w="2840" w:type="dxa"/>
          </w:tcPr>
          <w:p w:rsidR="00C85E97" w:rsidRPr="009B7F25" w:rsidRDefault="00C85E97" w:rsidP="000E56E1">
            <w:pPr>
              <w:jc w:val="center"/>
            </w:pPr>
            <w:r w:rsidRPr="009B7F25">
              <w:t>Додатна настава</w:t>
            </w:r>
          </w:p>
        </w:tc>
        <w:tc>
          <w:tcPr>
            <w:tcW w:w="2841" w:type="dxa"/>
          </w:tcPr>
          <w:p w:rsidR="00C85E97" w:rsidRPr="009B7F25" w:rsidRDefault="00C85E97" w:rsidP="000E56E1">
            <w:pPr>
              <w:jc w:val="center"/>
              <w:rPr>
                <w:lang w:val="sr-Cyrl-BA"/>
              </w:rPr>
            </w:pPr>
            <w:r w:rsidRPr="009B7F25">
              <w:rPr>
                <w:lang w:val="sr-Cyrl-BA"/>
              </w:rPr>
              <w:t>/</w:t>
            </w:r>
          </w:p>
        </w:tc>
        <w:tc>
          <w:tcPr>
            <w:tcW w:w="5407" w:type="dxa"/>
          </w:tcPr>
          <w:p w:rsidR="00C85E97" w:rsidRPr="009B7F25" w:rsidRDefault="00C85E97" w:rsidP="000E56E1">
            <w:pPr>
              <w:jc w:val="center"/>
              <w:rPr>
                <w:lang w:val="sr-Cyrl-BA"/>
              </w:rPr>
            </w:pPr>
            <w:r w:rsidRPr="009B7F25">
              <w:t>/</w:t>
            </w:r>
          </w:p>
        </w:tc>
      </w:tr>
      <w:tr w:rsidR="00C85E97" w:rsidRPr="009B7F25" w:rsidTr="00C85E97">
        <w:tc>
          <w:tcPr>
            <w:tcW w:w="2840" w:type="dxa"/>
          </w:tcPr>
          <w:p w:rsidR="00C85E97" w:rsidRPr="009B7F25" w:rsidRDefault="00C85E97" w:rsidP="000E56E1">
            <w:pPr>
              <w:jc w:val="center"/>
            </w:pPr>
            <w:r w:rsidRPr="009B7F25">
              <w:t>Допунска настава</w:t>
            </w:r>
          </w:p>
        </w:tc>
        <w:tc>
          <w:tcPr>
            <w:tcW w:w="2841" w:type="dxa"/>
          </w:tcPr>
          <w:p w:rsidR="00C85E97" w:rsidRPr="009B7F25" w:rsidRDefault="00C85E97" w:rsidP="000E56E1">
            <w:pPr>
              <w:jc w:val="center"/>
              <w:rPr>
                <w:lang w:val="sr-Cyrl-BA"/>
              </w:rPr>
            </w:pPr>
            <w:r w:rsidRPr="009B7F25">
              <w:rPr>
                <w:lang w:val="sr-Cyrl-BA"/>
              </w:rPr>
              <w:t>36</w:t>
            </w:r>
          </w:p>
        </w:tc>
        <w:tc>
          <w:tcPr>
            <w:tcW w:w="5407" w:type="dxa"/>
          </w:tcPr>
          <w:p w:rsidR="00C85E97" w:rsidRPr="009B7F25" w:rsidRDefault="00C85E97" w:rsidP="000E56E1">
            <w:pPr>
              <w:jc w:val="center"/>
            </w:pPr>
            <w:r w:rsidRPr="009B7F25">
              <w:t>34</w:t>
            </w:r>
          </w:p>
        </w:tc>
      </w:tr>
      <w:tr w:rsidR="00C85E97" w:rsidRPr="009B7F25" w:rsidTr="00C85E97">
        <w:tc>
          <w:tcPr>
            <w:tcW w:w="2840" w:type="dxa"/>
          </w:tcPr>
          <w:p w:rsidR="00C85E97" w:rsidRPr="009B7F25" w:rsidRDefault="00C85E97" w:rsidP="000E56E1">
            <w:pPr>
              <w:jc w:val="center"/>
              <w:rPr>
                <w:lang w:val="sr-Cyrl-BA"/>
              </w:rPr>
            </w:pPr>
            <w:r w:rsidRPr="009B7F25">
              <w:rPr>
                <w:lang w:val="sr-Cyrl-BA"/>
              </w:rPr>
              <w:t>Ваннаставне активности</w:t>
            </w:r>
          </w:p>
        </w:tc>
        <w:tc>
          <w:tcPr>
            <w:tcW w:w="2841" w:type="dxa"/>
          </w:tcPr>
          <w:p w:rsidR="00C85E97" w:rsidRPr="009B7F25" w:rsidRDefault="00C85E97" w:rsidP="000E56E1">
            <w:pPr>
              <w:jc w:val="center"/>
              <w:rPr>
                <w:lang w:val="sr-Cyrl-BA"/>
              </w:rPr>
            </w:pPr>
            <w:r w:rsidRPr="009B7F25">
              <w:rPr>
                <w:lang w:val="sr-Cyrl-BA"/>
              </w:rPr>
              <w:t>36</w:t>
            </w:r>
          </w:p>
        </w:tc>
        <w:tc>
          <w:tcPr>
            <w:tcW w:w="5407" w:type="dxa"/>
          </w:tcPr>
          <w:p w:rsidR="00C85E97" w:rsidRPr="009B7F25" w:rsidRDefault="00C85E97" w:rsidP="000E56E1">
            <w:pPr>
              <w:jc w:val="center"/>
            </w:pPr>
            <w:r w:rsidRPr="009B7F25">
              <w:t>35</w:t>
            </w:r>
          </w:p>
        </w:tc>
      </w:tr>
    </w:tbl>
    <w:p w:rsidR="00C85E97" w:rsidRPr="009B7F25" w:rsidRDefault="00C85E97" w:rsidP="00C85E97">
      <w:pPr>
        <w:jc w:val="center"/>
      </w:pPr>
    </w:p>
    <w:p w:rsidR="00C85E97" w:rsidRPr="009B7F25" w:rsidRDefault="00C85E97" w:rsidP="00C85E97">
      <w:pPr>
        <w:jc w:val="center"/>
      </w:pPr>
      <w:r w:rsidRPr="009B7F25">
        <w:br/>
        <w:t>Такмичења</w:t>
      </w:r>
    </w:p>
    <w:tbl>
      <w:tblPr>
        <w:tblStyle w:val="TableGrid"/>
        <w:tblW w:w="11178" w:type="dxa"/>
        <w:tblLook w:val="04A0"/>
      </w:tblPr>
      <w:tblGrid>
        <w:gridCol w:w="2840"/>
        <w:gridCol w:w="2841"/>
        <w:gridCol w:w="5497"/>
      </w:tblGrid>
      <w:tr w:rsidR="00C85E97" w:rsidRPr="009B7F25" w:rsidTr="00C85E97">
        <w:tc>
          <w:tcPr>
            <w:tcW w:w="2840" w:type="dxa"/>
          </w:tcPr>
          <w:p w:rsidR="00C85E97" w:rsidRPr="009B7F25" w:rsidRDefault="00C85E97" w:rsidP="000E56E1">
            <w:pPr>
              <w:jc w:val="center"/>
            </w:pPr>
            <w:r w:rsidRPr="009B7F25">
              <w:t>Име и презиме ученика</w:t>
            </w:r>
          </w:p>
        </w:tc>
        <w:tc>
          <w:tcPr>
            <w:tcW w:w="2841" w:type="dxa"/>
          </w:tcPr>
          <w:p w:rsidR="00C85E97" w:rsidRPr="009B7F25" w:rsidRDefault="00C85E97" w:rsidP="000E56E1">
            <w:pPr>
              <w:jc w:val="center"/>
            </w:pPr>
            <w:r w:rsidRPr="009B7F25">
              <w:t>Предмет</w:t>
            </w:r>
          </w:p>
        </w:tc>
        <w:tc>
          <w:tcPr>
            <w:tcW w:w="5497" w:type="dxa"/>
          </w:tcPr>
          <w:p w:rsidR="00C85E97" w:rsidRPr="009B7F25" w:rsidRDefault="00C85E97" w:rsidP="000E56E1">
            <w:pPr>
              <w:jc w:val="center"/>
            </w:pPr>
            <w:r w:rsidRPr="009B7F25">
              <w:t>Ниво/Ранг</w:t>
            </w:r>
          </w:p>
        </w:tc>
      </w:tr>
      <w:tr w:rsidR="00C85E97" w:rsidRPr="009B7F25" w:rsidTr="00C85E97">
        <w:tc>
          <w:tcPr>
            <w:tcW w:w="2840" w:type="dxa"/>
          </w:tcPr>
          <w:p w:rsidR="00C85E97" w:rsidRPr="009B7F25" w:rsidRDefault="00C85E97" w:rsidP="000E56E1">
            <w:pPr>
              <w:jc w:val="center"/>
              <w:rPr>
                <w:lang w:val="sr-Cyrl-BA"/>
              </w:rPr>
            </w:pPr>
            <w:r w:rsidRPr="009B7F25">
              <w:rPr>
                <w:lang w:val="sr-Cyrl-BA"/>
              </w:rPr>
              <w:t>Рамо Ћатић</w:t>
            </w:r>
          </w:p>
        </w:tc>
        <w:tc>
          <w:tcPr>
            <w:tcW w:w="2841" w:type="dxa"/>
          </w:tcPr>
          <w:p w:rsidR="00C85E97" w:rsidRPr="009B7F25" w:rsidRDefault="00C85E97" w:rsidP="000E56E1">
            <w:pPr>
              <w:jc w:val="center"/>
              <w:rPr>
                <w:lang w:val="sr-Cyrl-BA"/>
              </w:rPr>
            </w:pPr>
            <w:r w:rsidRPr="009B7F25">
              <w:rPr>
                <w:lang w:val="sr-Cyrl-BA"/>
              </w:rPr>
              <w:t>Свет око нас</w:t>
            </w:r>
          </w:p>
        </w:tc>
        <w:tc>
          <w:tcPr>
            <w:tcW w:w="5497" w:type="dxa"/>
          </w:tcPr>
          <w:p w:rsidR="00C85E97" w:rsidRPr="009B7F25" w:rsidRDefault="00C85E97" w:rsidP="000E56E1">
            <w:pPr>
              <w:jc w:val="center"/>
              <w:rPr>
                <w:lang w:val="sr-Cyrl-BA"/>
              </w:rPr>
            </w:pPr>
            <w:r w:rsidRPr="009B7F25">
              <w:rPr>
                <w:lang w:val="sr-Cyrl-BA"/>
              </w:rPr>
              <w:t>Учешће на Општинском такмичењу</w:t>
            </w:r>
          </w:p>
        </w:tc>
      </w:tr>
      <w:tr w:rsidR="00C85E97" w:rsidRPr="009B7F25" w:rsidTr="00C85E97">
        <w:tc>
          <w:tcPr>
            <w:tcW w:w="2840" w:type="dxa"/>
          </w:tcPr>
          <w:p w:rsidR="00C85E97" w:rsidRPr="009B7F25" w:rsidRDefault="00C85E97" w:rsidP="000E56E1">
            <w:pPr>
              <w:jc w:val="center"/>
              <w:rPr>
                <w:lang w:val="sr-Cyrl-BA"/>
              </w:rPr>
            </w:pPr>
            <w:r w:rsidRPr="009B7F25">
              <w:rPr>
                <w:lang w:val="sr-Cyrl-BA"/>
              </w:rPr>
              <w:t>Лана Љујић</w:t>
            </w:r>
          </w:p>
        </w:tc>
        <w:tc>
          <w:tcPr>
            <w:tcW w:w="2841" w:type="dxa"/>
          </w:tcPr>
          <w:p w:rsidR="00C85E97" w:rsidRPr="009B7F25" w:rsidRDefault="00C85E97" w:rsidP="000E56E1">
            <w:pPr>
              <w:jc w:val="center"/>
            </w:pPr>
            <w:r w:rsidRPr="009B7F25">
              <w:rPr>
                <w:lang w:val="sr-Cyrl-BA"/>
              </w:rPr>
              <w:t>Свет око нас</w:t>
            </w:r>
          </w:p>
        </w:tc>
        <w:tc>
          <w:tcPr>
            <w:tcW w:w="5497" w:type="dxa"/>
          </w:tcPr>
          <w:p w:rsidR="00C85E97" w:rsidRPr="009B7F25" w:rsidRDefault="00C85E97" w:rsidP="000E56E1">
            <w:pPr>
              <w:jc w:val="center"/>
            </w:pPr>
            <w:r w:rsidRPr="009B7F25">
              <w:rPr>
                <w:lang w:val="sr-Cyrl-BA"/>
              </w:rPr>
              <w:t>Учешће на Општинском такмичењу</w:t>
            </w:r>
          </w:p>
        </w:tc>
      </w:tr>
      <w:tr w:rsidR="00C85E97" w:rsidRPr="009B7F25" w:rsidTr="00C85E97">
        <w:tc>
          <w:tcPr>
            <w:tcW w:w="2840" w:type="dxa"/>
          </w:tcPr>
          <w:p w:rsidR="00C85E97" w:rsidRPr="009B7F25" w:rsidRDefault="00C85E97" w:rsidP="000E56E1">
            <w:pPr>
              <w:jc w:val="center"/>
              <w:rPr>
                <w:lang w:val="sr-Cyrl-BA"/>
              </w:rPr>
            </w:pPr>
            <w:r w:rsidRPr="009B7F25">
              <w:rPr>
                <w:lang w:val="sr-Cyrl-BA"/>
              </w:rPr>
              <w:t>Петар Грбовић</w:t>
            </w:r>
          </w:p>
        </w:tc>
        <w:tc>
          <w:tcPr>
            <w:tcW w:w="2841" w:type="dxa"/>
          </w:tcPr>
          <w:p w:rsidR="00C85E97" w:rsidRPr="009B7F25" w:rsidRDefault="00C85E97" w:rsidP="000E56E1">
            <w:pPr>
              <w:jc w:val="center"/>
              <w:rPr>
                <w:lang w:val="sr-Cyrl-BA"/>
              </w:rPr>
            </w:pPr>
            <w:r w:rsidRPr="009B7F25">
              <w:rPr>
                <w:lang w:val="sr-Cyrl-BA"/>
              </w:rPr>
              <w:t>Шах</w:t>
            </w:r>
          </w:p>
        </w:tc>
        <w:tc>
          <w:tcPr>
            <w:tcW w:w="5497" w:type="dxa"/>
          </w:tcPr>
          <w:p w:rsidR="00C85E97" w:rsidRPr="009B7F25" w:rsidRDefault="00C85E97" w:rsidP="000E56E1">
            <w:pPr>
              <w:jc w:val="center"/>
              <w:rPr>
                <w:lang w:val="sr-Cyrl-BA"/>
              </w:rPr>
            </w:pPr>
            <w:r w:rsidRPr="009B7F25">
              <w:rPr>
                <w:lang w:val="sr-Cyrl-BA"/>
              </w:rPr>
              <w:t>1.место на школском такмичењу</w:t>
            </w:r>
          </w:p>
        </w:tc>
      </w:tr>
    </w:tbl>
    <w:p w:rsidR="00C85E97" w:rsidRPr="009B7F25" w:rsidRDefault="00C85E97" w:rsidP="00C85E97">
      <w:pPr>
        <w:jc w:val="cente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1088" w:type="dxa"/>
        <w:tblLook w:val="04A0"/>
      </w:tblPr>
      <w:tblGrid>
        <w:gridCol w:w="2130"/>
        <w:gridCol w:w="2130"/>
        <w:gridCol w:w="2131"/>
        <w:gridCol w:w="4697"/>
      </w:tblGrid>
      <w:tr w:rsidR="00C85E97" w:rsidRPr="009B7F25" w:rsidTr="00C85E97">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97" w:type="dxa"/>
          </w:tcPr>
          <w:p w:rsidR="00C85E97" w:rsidRPr="009B7F25" w:rsidRDefault="00C85E97" w:rsidP="000E56E1">
            <w:pPr>
              <w:jc w:val="center"/>
            </w:pPr>
            <w:r w:rsidRPr="009B7F25">
              <w:t>Напомена</w:t>
            </w:r>
          </w:p>
        </w:tc>
      </w:tr>
      <w:tr w:rsidR="00C85E97" w:rsidRPr="009B7F25" w:rsidTr="00C85E97">
        <w:tc>
          <w:tcPr>
            <w:tcW w:w="2130" w:type="dxa"/>
          </w:tcPr>
          <w:p w:rsidR="00C85E97" w:rsidRPr="009B7F25" w:rsidRDefault="00C85E97" w:rsidP="000E56E1">
            <w:pPr>
              <w:jc w:val="center"/>
              <w:rPr>
                <w:lang w:val="sr-Cyrl-BA"/>
              </w:rPr>
            </w:pPr>
            <w:r w:rsidRPr="009B7F25">
              <w:rPr>
                <w:lang w:val="sr-Cyrl-BA"/>
              </w:rPr>
              <w:lastRenderedPageBreak/>
              <w:t>Тематски дан</w:t>
            </w:r>
          </w:p>
        </w:tc>
        <w:tc>
          <w:tcPr>
            <w:tcW w:w="2130" w:type="dxa"/>
          </w:tcPr>
          <w:p w:rsidR="00C85E97" w:rsidRPr="009B7F25" w:rsidRDefault="00C85E97" w:rsidP="000E56E1">
            <w:pPr>
              <w:jc w:val="center"/>
              <w:rPr>
                <w:lang w:val="sr-Cyrl-BA"/>
              </w:rPr>
            </w:pPr>
            <w:r w:rsidRPr="009B7F25">
              <w:rPr>
                <w:lang w:val="sr-Cyrl-BA"/>
              </w:rPr>
              <w:t xml:space="preserve">2.9.2024. </w:t>
            </w:r>
          </w:p>
        </w:tc>
        <w:tc>
          <w:tcPr>
            <w:tcW w:w="2131" w:type="dxa"/>
          </w:tcPr>
          <w:p w:rsidR="00C85E97" w:rsidRPr="009B7F25" w:rsidRDefault="00C85E97" w:rsidP="000E56E1">
            <w:pPr>
              <w:jc w:val="center"/>
              <w:rPr>
                <w:lang w:val="sr-Cyrl-BA"/>
              </w:rPr>
            </w:pPr>
            <w:r w:rsidRPr="009B7F25">
              <w:rPr>
                <w:lang w:val="sr-Cyrl-BA"/>
              </w:rPr>
              <w:t>Редовна настава</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Дечја недеља</w:t>
            </w:r>
          </w:p>
          <w:p w:rsidR="00C85E97" w:rsidRPr="009B7F25" w:rsidRDefault="00C85E97" w:rsidP="000E56E1">
            <w:pPr>
              <w:jc w:val="center"/>
              <w:rPr>
                <w:lang w:val="sr-Cyrl-BA"/>
              </w:rPr>
            </w:pPr>
            <w:r w:rsidRPr="009B7F25">
              <w:rPr>
                <w:lang w:val="sr-Cyrl-BA"/>
              </w:rPr>
              <w:t>„Ја сам дете имам план, толеранција и љубав за сваки дан“</w:t>
            </w:r>
          </w:p>
        </w:tc>
        <w:tc>
          <w:tcPr>
            <w:tcW w:w="2130" w:type="dxa"/>
          </w:tcPr>
          <w:p w:rsidR="00C85E97" w:rsidRPr="009B7F25" w:rsidRDefault="00C85E97" w:rsidP="000E56E1">
            <w:pPr>
              <w:jc w:val="center"/>
              <w:rPr>
                <w:lang w:val="sr-Cyrl-BA"/>
              </w:rPr>
            </w:pPr>
            <w:r w:rsidRPr="009B7F25">
              <w:rPr>
                <w:lang w:val="sr-Cyrl-BA"/>
              </w:rPr>
              <w:t>7.10. -13.10.2024.</w:t>
            </w:r>
          </w:p>
        </w:tc>
        <w:tc>
          <w:tcPr>
            <w:tcW w:w="2131" w:type="dxa"/>
          </w:tcPr>
          <w:p w:rsidR="00C85E97" w:rsidRPr="009B7F25" w:rsidRDefault="00C85E97" w:rsidP="000E56E1">
            <w:pPr>
              <w:jc w:val="center"/>
              <w:rPr>
                <w:lang w:val="sr-Cyrl-BA"/>
              </w:rPr>
            </w:pPr>
            <w:r w:rsidRPr="009B7F25">
              <w:rPr>
                <w:lang w:val="sr-Cyrl-BA"/>
              </w:rPr>
              <w:t>Радионице. Пројекција фгилма, спортска такмичења</w:t>
            </w:r>
          </w:p>
        </w:tc>
        <w:tc>
          <w:tcPr>
            <w:tcW w:w="4697" w:type="dxa"/>
          </w:tcPr>
          <w:p w:rsidR="00C85E97" w:rsidRPr="009B7F25" w:rsidRDefault="00C85E97" w:rsidP="000E56E1">
            <w:pPr>
              <w:jc w:val="center"/>
              <w:rPr>
                <w:lang w:val="sr-Cyrl-BA"/>
              </w:rP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„Како да будемо чувари природе и здравња“</w:t>
            </w:r>
          </w:p>
        </w:tc>
        <w:tc>
          <w:tcPr>
            <w:tcW w:w="2130" w:type="dxa"/>
          </w:tcPr>
          <w:p w:rsidR="00C85E97" w:rsidRPr="009B7F25" w:rsidRDefault="00C85E97" w:rsidP="000E56E1">
            <w:pPr>
              <w:jc w:val="center"/>
              <w:rPr>
                <w:lang w:val="sr-Cyrl-BA"/>
              </w:rPr>
            </w:pPr>
            <w:r w:rsidRPr="009B7F25">
              <w:rPr>
                <w:lang w:val="sr-Cyrl-BA"/>
              </w:rPr>
              <w:t xml:space="preserve">14.10.2024. </w:t>
            </w:r>
          </w:p>
        </w:tc>
        <w:tc>
          <w:tcPr>
            <w:tcW w:w="2131" w:type="dxa"/>
          </w:tcPr>
          <w:p w:rsidR="00C85E97" w:rsidRPr="009B7F25" w:rsidRDefault="00C85E97" w:rsidP="000E56E1">
            <w:pPr>
              <w:jc w:val="center"/>
              <w:rPr>
                <w:lang w:val="sr-Cyrl-BA"/>
              </w:rPr>
            </w:pPr>
            <w:r w:rsidRPr="009B7F25">
              <w:rPr>
                <w:lang w:val="sr-Cyrl-BA"/>
              </w:rPr>
              <w:t>Предавање фармацеутског техничара</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Час у природи</w:t>
            </w:r>
          </w:p>
        </w:tc>
        <w:tc>
          <w:tcPr>
            <w:tcW w:w="2130" w:type="dxa"/>
          </w:tcPr>
          <w:p w:rsidR="00C85E97" w:rsidRPr="009B7F25" w:rsidRDefault="00C85E97" w:rsidP="000E56E1">
            <w:pPr>
              <w:jc w:val="center"/>
              <w:rPr>
                <w:lang w:val="sr-Cyrl-BA"/>
              </w:rPr>
            </w:pPr>
            <w:r w:rsidRPr="009B7F25">
              <w:rPr>
                <w:lang w:val="sr-Cyrl-BA"/>
              </w:rPr>
              <w:t>17.10.2024.</w:t>
            </w:r>
          </w:p>
        </w:tc>
        <w:tc>
          <w:tcPr>
            <w:tcW w:w="2131" w:type="dxa"/>
          </w:tcPr>
          <w:p w:rsidR="00C85E97" w:rsidRPr="009B7F25" w:rsidRDefault="00C85E97" w:rsidP="000E56E1">
            <w:pPr>
              <w:jc w:val="center"/>
              <w:rPr>
                <w:lang w:val="sr-Cyrl-BA"/>
              </w:rPr>
            </w:pPr>
            <w:r w:rsidRPr="009B7F25">
              <w:rPr>
                <w:lang w:val="sr-Cyrl-BA"/>
              </w:rPr>
              <w:t xml:space="preserve">Посета парку Народних хероја </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Штанд шешира</w:t>
            </w:r>
          </w:p>
        </w:tc>
        <w:tc>
          <w:tcPr>
            <w:tcW w:w="2130" w:type="dxa"/>
          </w:tcPr>
          <w:p w:rsidR="00C85E97" w:rsidRPr="009B7F25" w:rsidRDefault="00C85E97" w:rsidP="000E56E1">
            <w:pPr>
              <w:jc w:val="center"/>
              <w:rPr>
                <w:lang w:val="sr-Cyrl-BA"/>
              </w:rPr>
            </w:pPr>
            <w:r w:rsidRPr="009B7F25">
              <w:rPr>
                <w:lang w:val="sr-Cyrl-BA"/>
              </w:rPr>
              <w:t>30.10.2024.</w:t>
            </w:r>
          </w:p>
        </w:tc>
        <w:tc>
          <w:tcPr>
            <w:tcW w:w="2131" w:type="dxa"/>
          </w:tcPr>
          <w:p w:rsidR="00C85E97" w:rsidRPr="009B7F25" w:rsidRDefault="00C85E97" w:rsidP="000E56E1">
            <w:pPr>
              <w:jc w:val="center"/>
              <w:rPr>
                <w:lang w:val="sr-Cyrl-BA"/>
              </w:rPr>
            </w:pPr>
            <w:r w:rsidRPr="009B7F25">
              <w:rPr>
                <w:rFonts w:eastAsia="SimSun"/>
                <w:kern w:val="2"/>
                <w:lang w:val="sr-Cyrl-BA" w:bidi="hi-IN"/>
              </w:rPr>
              <w:t>Радионица и базар,продајног карактера</w:t>
            </w:r>
          </w:p>
        </w:tc>
        <w:tc>
          <w:tcPr>
            <w:tcW w:w="4697" w:type="dxa"/>
          </w:tcPr>
          <w:p w:rsidR="00C85E97" w:rsidRPr="009B7F25" w:rsidRDefault="00C85E97" w:rsidP="000E56E1">
            <w:pPr>
              <w:jc w:val="center"/>
              <w:rPr>
                <w:lang w:val="sr-Cyrl-BA"/>
              </w:rP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„Заједно и безбедно кроз детињство“</w:t>
            </w:r>
          </w:p>
        </w:tc>
        <w:tc>
          <w:tcPr>
            <w:tcW w:w="2130" w:type="dxa"/>
          </w:tcPr>
          <w:p w:rsidR="00C85E97" w:rsidRPr="009B7F25" w:rsidRDefault="00C85E97" w:rsidP="000E56E1">
            <w:pPr>
              <w:jc w:val="center"/>
              <w:rPr>
                <w:lang w:val="sr-Cyrl-BA"/>
              </w:rPr>
            </w:pPr>
            <w:r w:rsidRPr="009B7F25">
              <w:rPr>
                <w:lang w:val="sr-Cyrl-BA"/>
              </w:rPr>
              <w:t xml:space="preserve">30.11.2024. </w:t>
            </w:r>
          </w:p>
        </w:tc>
        <w:tc>
          <w:tcPr>
            <w:tcW w:w="2131" w:type="dxa"/>
          </w:tcPr>
          <w:p w:rsidR="00C85E97" w:rsidRPr="009B7F25" w:rsidRDefault="00C85E97" w:rsidP="000E56E1">
            <w:pPr>
              <w:jc w:val="center"/>
              <w:rPr>
                <w:lang w:val="sr-Cyrl-BA"/>
              </w:rPr>
            </w:pPr>
            <w:r w:rsidRPr="009B7F25">
              <w:rPr>
                <w:lang w:val="sr-Cyrl-BA"/>
              </w:rPr>
              <w:t>Предавање ватрогасног спациоца</w:t>
            </w:r>
          </w:p>
          <w:p w:rsidR="00C85E97" w:rsidRPr="009B7F25" w:rsidRDefault="00C85E97" w:rsidP="000E56E1">
            <w:pPr>
              <w:jc w:val="center"/>
              <w:rPr>
                <w:lang w:val="sr-Cyrl-BA"/>
              </w:rPr>
            </w:pP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Приредба поводом Дана школе</w:t>
            </w:r>
          </w:p>
        </w:tc>
        <w:tc>
          <w:tcPr>
            <w:tcW w:w="2130" w:type="dxa"/>
          </w:tcPr>
          <w:p w:rsidR="00C85E97" w:rsidRPr="009B7F25" w:rsidRDefault="00C85E97" w:rsidP="000E56E1">
            <w:pPr>
              <w:jc w:val="center"/>
              <w:rPr>
                <w:lang w:val="sr-Cyrl-BA"/>
              </w:rPr>
            </w:pPr>
            <w:r w:rsidRPr="009B7F25">
              <w:rPr>
                <w:lang w:val="sr-Cyrl-BA"/>
              </w:rPr>
              <w:t xml:space="preserve">27.1.2025. </w:t>
            </w:r>
          </w:p>
        </w:tc>
        <w:tc>
          <w:tcPr>
            <w:tcW w:w="2131" w:type="dxa"/>
          </w:tcPr>
          <w:p w:rsidR="00C85E97" w:rsidRPr="009B7F25" w:rsidRDefault="00C85E97" w:rsidP="000E56E1">
            <w:pPr>
              <w:jc w:val="center"/>
              <w:rPr>
                <w:lang w:val="sr-Cyrl-BA"/>
              </w:rPr>
            </w:pPr>
            <w:r w:rsidRPr="009B7F25">
              <w:rPr>
                <w:lang w:val="sr-Cyrl-BA"/>
              </w:rPr>
              <w:t>Учесници у приредби</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Осмомартовски базар</w:t>
            </w:r>
          </w:p>
        </w:tc>
        <w:tc>
          <w:tcPr>
            <w:tcW w:w="2130" w:type="dxa"/>
          </w:tcPr>
          <w:p w:rsidR="00C85E97" w:rsidRPr="009B7F25" w:rsidRDefault="00C85E97" w:rsidP="000E56E1">
            <w:pPr>
              <w:jc w:val="center"/>
              <w:rPr>
                <w:lang w:val="sr-Cyrl-BA"/>
              </w:rPr>
            </w:pPr>
            <w:r w:rsidRPr="009B7F25">
              <w:rPr>
                <w:lang w:val="sr-Cyrl-BA"/>
              </w:rPr>
              <w:t xml:space="preserve">6.3.2025. </w:t>
            </w:r>
          </w:p>
        </w:tc>
        <w:tc>
          <w:tcPr>
            <w:tcW w:w="2131" w:type="dxa"/>
          </w:tcPr>
          <w:p w:rsidR="00C85E97" w:rsidRPr="009B7F25" w:rsidRDefault="00C85E97" w:rsidP="000E56E1">
            <w:pPr>
              <w:jc w:val="center"/>
            </w:pPr>
            <w:r w:rsidRPr="009B7F25">
              <w:rPr>
                <w:rFonts w:eastAsia="SimSun"/>
                <w:kern w:val="2"/>
                <w:lang w:bidi="hi-IN"/>
              </w:rPr>
              <w:t xml:space="preserve">Радионица </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Пажљивкова правила у саобраћају</w:t>
            </w:r>
          </w:p>
        </w:tc>
        <w:tc>
          <w:tcPr>
            <w:tcW w:w="2130" w:type="dxa"/>
          </w:tcPr>
          <w:p w:rsidR="00C85E97" w:rsidRPr="009B7F25" w:rsidRDefault="00C85E97" w:rsidP="000E56E1">
            <w:pPr>
              <w:jc w:val="center"/>
              <w:rPr>
                <w:lang w:val="sr-Cyrl-BA"/>
              </w:rPr>
            </w:pPr>
            <w:r w:rsidRPr="009B7F25">
              <w:rPr>
                <w:lang w:val="sr-Cyrl-BA"/>
              </w:rPr>
              <w:t xml:space="preserve">10.4.2025. </w:t>
            </w:r>
          </w:p>
        </w:tc>
        <w:tc>
          <w:tcPr>
            <w:tcW w:w="2131" w:type="dxa"/>
          </w:tcPr>
          <w:p w:rsidR="00C85E97" w:rsidRPr="009B7F25" w:rsidRDefault="00C85E97" w:rsidP="000E56E1">
            <w:pPr>
              <w:jc w:val="center"/>
              <w:rPr>
                <w:lang w:val="sr-Cyrl-BA"/>
              </w:rPr>
            </w:pPr>
            <w:r w:rsidRPr="009B7F25">
              <w:rPr>
                <w:lang w:val="sr-Cyrl-BA"/>
              </w:rPr>
              <w:t>Представа</w:t>
            </w:r>
          </w:p>
          <w:p w:rsidR="00C85E97" w:rsidRPr="009B7F25" w:rsidRDefault="00C85E97" w:rsidP="000E56E1">
            <w:pPr>
              <w:jc w:val="center"/>
              <w:rPr>
                <w:lang w:val="sr-Cyrl-BA"/>
              </w:rPr>
            </w:pPr>
            <w:r w:rsidRPr="009B7F25">
              <w:rPr>
                <w:lang w:val="sr-Cyrl-BA"/>
              </w:rPr>
              <w:t>радионица</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Лепо понашање у школи и ван ње</w:t>
            </w:r>
          </w:p>
        </w:tc>
        <w:tc>
          <w:tcPr>
            <w:tcW w:w="2130" w:type="dxa"/>
          </w:tcPr>
          <w:p w:rsidR="00C85E97" w:rsidRPr="009B7F25" w:rsidRDefault="00C85E97" w:rsidP="000E56E1">
            <w:pPr>
              <w:jc w:val="center"/>
              <w:rPr>
                <w:lang w:val="sr-Cyrl-BA"/>
              </w:rPr>
            </w:pPr>
            <w:r w:rsidRPr="009B7F25">
              <w:rPr>
                <w:lang w:val="sr-Cyrl-BA"/>
              </w:rPr>
              <w:t>5.5.2025.</w:t>
            </w:r>
          </w:p>
        </w:tc>
        <w:tc>
          <w:tcPr>
            <w:tcW w:w="2131" w:type="dxa"/>
          </w:tcPr>
          <w:p w:rsidR="00C85E97" w:rsidRPr="009B7F25" w:rsidRDefault="00C85E97" w:rsidP="000E56E1">
            <w:pPr>
              <w:suppressAutoHyphens/>
              <w:jc w:val="center"/>
              <w:rPr>
                <w:lang w:val="sr-Cyrl-BA"/>
              </w:rPr>
            </w:pPr>
            <w:r w:rsidRPr="009B7F25">
              <w:rPr>
                <w:rFonts w:eastAsia="SimSun"/>
                <w:kern w:val="2"/>
                <w:lang w:val="sr-Cyrl-BA" w:bidi="hi-IN"/>
              </w:rPr>
              <w:t>Предавање и радионица ученика Ђачког парламента</w:t>
            </w:r>
          </w:p>
        </w:tc>
        <w:tc>
          <w:tcPr>
            <w:tcW w:w="4697" w:type="dxa"/>
          </w:tcPr>
          <w:p w:rsidR="00C85E97" w:rsidRPr="009B7F25" w:rsidRDefault="00C85E97" w:rsidP="000E56E1">
            <w:pPr>
              <w:jc w:val="center"/>
              <w:rPr>
                <w:lang w:val="sr-Cyrl-BA"/>
              </w:rP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Недеља сећања и заједништава</w:t>
            </w:r>
          </w:p>
        </w:tc>
        <w:tc>
          <w:tcPr>
            <w:tcW w:w="2130" w:type="dxa"/>
          </w:tcPr>
          <w:p w:rsidR="00C85E97" w:rsidRPr="009B7F25" w:rsidRDefault="00C85E97" w:rsidP="000E56E1">
            <w:pPr>
              <w:jc w:val="center"/>
              <w:rPr>
                <w:lang w:val="sr-Cyrl-BA"/>
              </w:rPr>
            </w:pPr>
            <w:r w:rsidRPr="009B7F25">
              <w:rPr>
                <w:lang w:val="sr-Cyrl-BA"/>
              </w:rPr>
              <w:t xml:space="preserve">9.5.2025. </w:t>
            </w:r>
          </w:p>
        </w:tc>
        <w:tc>
          <w:tcPr>
            <w:tcW w:w="2131" w:type="dxa"/>
          </w:tcPr>
          <w:p w:rsidR="00C85E97" w:rsidRPr="009B7F25" w:rsidRDefault="00C85E97" w:rsidP="000E56E1">
            <w:pPr>
              <w:suppressAutoHyphens/>
              <w:jc w:val="center"/>
              <w:rPr>
                <w:rFonts w:eastAsia="SimSun"/>
                <w:kern w:val="2"/>
                <w:lang w:val="sr-Cyrl-BA" w:bidi="hi-IN"/>
              </w:rPr>
            </w:pPr>
            <w:r w:rsidRPr="009B7F25">
              <w:rPr>
                <w:rFonts w:eastAsia="SimSun"/>
                <w:kern w:val="2"/>
                <w:lang w:val="sr-Cyrl-BA" w:bidi="hi-IN"/>
              </w:rPr>
              <w:t>Радионица, представа, исписивање порука, спортске игре</w:t>
            </w:r>
          </w:p>
        </w:tc>
        <w:tc>
          <w:tcPr>
            <w:tcW w:w="4697" w:type="dxa"/>
          </w:tcPr>
          <w:p w:rsidR="00C85E97" w:rsidRPr="009B7F25" w:rsidRDefault="00C85E97" w:rsidP="000E56E1">
            <w:pPr>
              <w:jc w:val="center"/>
              <w:rPr>
                <w:lang w:val="sr-Cyrl-BA"/>
              </w:rP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 xml:space="preserve">Безбедност деце у саобраћају </w:t>
            </w:r>
          </w:p>
        </w:tc>
        <w:tc>
          <w:tcPr>
            <w:tcW w:w="2130" w:type="dxa"/>
          </w:tcPr>
          <w:p w:rsidR="00C85E97" w:rsidRPr="009B7F25" w:rsidRDefault="00C85E97" w:rsidP="000E56E1">
            <w:pPr>
              <w:jc w:val="center"/>
              <w:rPr>
                <w:lang w:val="sr-Cyrl-BA"/>
              </w:rPr>
            </w:pPr>
            <w:r w:rsidRPr="009B7F25">
              <w:rPr>
                <w:lang w:val="sr-Cyrl-BA"/>
              </w:rPr>
              <w:t xml:space="preserve">23.5.2025. </w:t>
            </w:r>
          </w:p>
        </w:tc>
        <w:tc>
          <w:tcPr>
            <w:tcW w:w="2131" w:type="dxa"/>
          </w:tcPr>
          <w:p w:rsidR="00C85E97" w:rsidRPr="009B7F25" w:rsidRDefault="00C85E97" w:rsidP="000E56E1">
            <w:pPr>
              <w:suppressAutoHyphens/>
              <w:spacing w:line="276" w:lineRule="auto"/>
              <w:jc w:val="center"/>
              <w:rPr>
                <w:rFonts w:eastAsia="SimSun"/>
                <w:kern w:val="2"/>
                <w:lang w:bidi="hi-IN"/>
              </w:rPr>
            </w:pPr>
            <w:r w:rsidRPr="009B7F25">
              <w:rPr>
                <w:rFonts w:eastAsia="SimSun"/>
                <w:kern w:val="2"/>
                <w:lang w:bidi="hi-IN"/>
              </w:rPr>
              <w:t>Предавање полицијског службеника</w:t>
            </w:r>
          </w:p>
          <w:p w:rsidR="00C85E97" w:rsidRPr="009B7F25" w:rsidRDefault="00C85E97" w:rsidP="000E56E1">
            <w:pPr>
              <w:suppressAutoHyphens/>
              <w:jc w:val="center"/>
              <w:rPr>
                <w:rFonts w:eastAsia="SimSun"/>
                <w:kern w:val="2"/>
                <w:lang w:val="sr-Cyrl-BA" w:bidi="hi-IN"/>
              </w:rPr>
            </w:pP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Посета Градској библиотеци</w:t>
            </w:r>
          </w:p>
          <w:p w:rsidR="00C85E97" w:rsidRPr="009B7F25" w:rsidRDefault="00C85E97" w:rsidP="000E56E1">
            <w:pPr>
              <w:jc w:val="center"/>
              <w:rPr>
                <w:lang w:val="sr-Cyrl-BA"/>
              </w:rPr>
            </w:pPr>
            <w:r w:rsidRPr="009B7F25">
              <w:rPr>
                <w:lang w:val="sr-Cyrl-BA"/>
              </w:rPr>
              <w:t>„Овог лета обилазим свет“</w:t>
            </w:r>
          </w:p>
        </w:tc>
        <w:tc>
          <w:tcPr>
            <w:tcW w:w="2130" w:type="dxa"/>
          </w:tcPr>
          <w:p w:rsidR="00C85E97" w:rsidRPr="009B7F25" w:rsidRDefault="00C85E97" w:rsidP="000E56E1">
            <w:pPr>
              <w:jc w:val="center"/>
              <w:rPr>
                <w:lang w:val="sr-Cyrl-BA"/>
              </w:rPr>
            </w:pPr>
            <w:r w:rsidRPr="009B7F25">
              <w:rPr>
                <w:lang w:val="sr-Cyrl-BA"/>
              </w:rPr>
              <w:t xml:space="preserve">30.5.2025. </w:t>
            </w:r>
          </w:p>
        </w:tc>
        <w:tc>
          <w:tcPr>
            <w:tcW w:w="2131" w:type="dxa"/>
          </w:tcPr>
          <w:p w:rsidR="00C85E97" w:rsidRPr="009B7F25" w:rsidRDefault="00C85E97" w:rsidP="000E56E1">
            <w:pPr>
              <w:jc w:val="center"/>
            </w:pPr>
            <w:r w:rsidRPr="009B7F25">
              <w:rPr>
                <w:rFonts w:eastAsia="SimSun"/>
                <w:kern w:val="2"/>
                <w:lang w:bidi="hi-IN"/>
              </w:rPr>
              <w:t>Радионица - школсака библиотека</w:t>
            </w:r>
          </w:p>
        </w:tc>
        <w:tc>
          <w:tcPr>
            <w:tcW w:w="469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rPr>
          <w:lang w:val="sr-Cyrl-BA"/>
        </w:rPr>
      </w:pPr>
    </w:p>
    <w:p w:rsidR="00C85E97" w:rsidRPr="009B7F25" w:rsidRDefault="00C85E97" w:rsidP="00C85E97">
      <w:pPr>
        <w:jc w:val="center"/>
        <w:rPr>
          <w:lang w:val="sr-Cyrl-BA"/>
        </w:rPr>
      </w:pPr>
      <w:r w:rsidRPr="009B7F25">
        <w:rPr>
          <w:lang w:val="sr-Cyrl-BA"/>
        </w:rPr>
        <w:t>Реализовани излети/екскурзија/ настава у природи/посете</w:t>
      </w:r>
    </w:p>
    <w:p w:rsidR="00C85E97" w:rsidRPr="009B7F25" w:rsidRDefault="00C85E97" w:rsidP="00C85E97">
      <w:pPr>
        <w:jc w:val="center"/>
        <w:rPr>
          <w:lang w:val="sr-Cyrl-BA"/>
        </w:rPr>
      </w:pPr>
    </w:p>
    <w:tbl>
      <w:tblPr>
        <w:tblStyle w:val="TableGrid"/>
        <w:tblW w:w="11088" w:type="dxa"/>
        <w:tblLook w:val="04A0"/>
      </w:tblPr>
      <w:tblGrid>
        <w:gridCol w:w="2130"/>
        <w:gridCol w:w="2130"/>
        <w:gridCol w:w="2131"/>
        <w:gridCol w:w="4697"/>
      </w:tblGrid>
      <w:tr w:rsidR="00C85E97" w:rsidRPr="009B7F25" w:rsidTr="00C85E97">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97" w:type="dxa"/>
          </w:tcPr>
          <w:p w:rsidR="00C85E97" w:rsidRPr="009B7F25" w:rsidRDefault="00C85E97" w:rsidP="000E56E1">
            <w:pPr>
              <w:jc w:val="center"/>
            </w:pPr>
            <w:r w:rsidRPr="009B7F25">
              <w:t>Напомена</w:t>
            </w:r>
          </w:p>
        </w:tc>
      </w:tr>
      <w:tr w:rsidR="00C85E97" w:rsidRPr="009B7F25" w:rsidTr="00C85E97">
        <w:tc>
          <w:tcPr>
            <w:tcW w:w="2130" w:type="dxa"/>
          </w:tcPr>
          <w:p w:rsidR="00C85E97" w:rsidRPr="009B7F25" w:rsidRDefault="00C85E97" w:rsidP="000E56E1">
            <w:pPr>
              <w:jc w:val="center"/>
              <w:rPr>
                <w:lang w:val="sr-Cyrl-BA"/>
              </w:rPr>
            </w:pPr>
            <w:r w:rsidRPr="009B7F25">
              <w:rPr>
                <w:lang w:val="sr-Cyrl-BA"/>
              </w:rPr>
              <w:lastRenderedPageBreak/>
              <w:t>Једнодневни излет</w:t>
            </w:r>
          </w:p>
        </w:tc>
        <w:tc>
          <w:tcPr>
            <w:tcW w:w="2130" w:type="dxa"/>
          </w:tcPr>
          <w:p w:rsidR="00C85E97" w:rsidRPr="009B7F25" w:rsidRDefault="00C85E97" w:rsidP="000E56E1">
            <w:pPr>
              <w:jc w:val="center"/>
              <w:rPr>
                <w:lang w:val="sr-Cyrl-BA"/>
              </w:rPr>
            </w:pPr>
            <w:r w:rsidRPr="009B7F25">
              <w:rPr>
                <w:lang w:val="sr-Cyrl-BA"/>
              </w:rPr>
              <w:t xml:space="preserve">10.6.2025. </w:t>
            </w:r>
          </w:p>
        </w:tc>
        <w:tc>
          <w:tcPr>
            <w:tcW w:w="2131" w:type="dxa"/>
          </w:tcPr>
          <w:p w:rsidR="00C85E97" w:rsidRPr="009B7F25" w:rsidRDefault="00C85E97" w:rsidP="000E56E1">
            <w:pPr>
              <w:jc w:val="center"/>
              <w:rPr>
                <w:lang w:val="sr-Cyrl-BA"/>
              </w:rPr>
            </w:pPr>
            <w:r w:rsidRPr="009B7F25">
              <w:rPr>
                <w:lang w:val="sr-Cyrl-BA"/>
              </w:rPr>
              <w:t>Обилазак природних знаменитости</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p>
        </w:tc>
        <w:tc>
          <w:tcPr>
            <w:tcW w:w="2130" w:type="dxa"/>
          </w:tcPr>
          <w:p w:rsidR="00C85E97" w:rsidRPr="009B7F25" w:rsidRDefault="00C85E97" w:rsidP="000E56E1">
            <w:pPr>
              <w:jc w:val="center"/>
            </w:pPr>
          </w:p>
        </w:tc>
        <w:tc>
          <w:tcPr>
            <w:tcW w:w="2131" w:type="dxa"/>
          </w:tcPr>
          <w:p w:rsidR="00C85E97" w:rsidRPr="009B7F25" w:rsidRDefault="00C85E97" w:rsidP="000E56E1">
            <w:pPr>
              <w:jc w:val="center"/>
            </w:pP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pPr>
          </w:p>
        </w:tc>
        <w:tc>
          <w:tcPr>
            <w:tcW w:w="2130" w:type="dxa"/>
          </w:tcPr>
          <w:p w:rsidR="00C85E97" w:rsidRPr="009B7F25" w:rsidRDefault="00C85E97" w:rsidP="000E56E1">
            <w:pPr>
              <w:jc w:val="center"/>
            </w:pPr>
          </w:p>
        </w:tc>
        <w:tc>
          <w:tcPr>
            <w:tcW w:w="2131" w:type="dxa"/>
          </w:tcPr>
          <w:p w:rsidR="00C85E97" w:rsidRPr="009B7F25" w:rsidRDefault="00C85E97" w:rsidP="000E56E1">
            <w:pPr>
              <w:jc w:val="center"/>
            </w:pPr>
          </w:p>
        </w:tc>
        <w:tc>
          <w:tcPr>
            <w:tcW w:w="469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1088" w:type="dxa"/>
        <w:tblLook w:val="04A0"/>
      </w:tblPr>
      <w:tblGrid>
        <w:gridCol w:w="2130"/>
        <w:gridCol w:w="2130"/>
        <w:gridCol w:w="2131"/>
        <w:gridCol w:w="4697"/>
      </w:tblGrid>
      <w:tr w:rsidR="00C85E97" w:rsidRPr="009B7F25" w:rsidTr="00C85E97">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697" w:type="dxa"/>
          </w:tcPr>
          <w:p w:rsidR="00C85E97" w:rsidRPr="009B7F25" w:rsidRDefault="00C85E97" w:rsidP="000E56E1">
            <w:pPr>
              <w:jc w:val="center"/>
            </w:pPr>
            <w:r w:rsidRPr="009B7F25">
              <w:t>Запажања</w:t>
            </w: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Председник Стручног већа разредне наставе</w:t>
            </w:r>
          </w:p>
        </w:tc>
        <w:tc>
          <w:tcPr>
            <w:tcW w:w="2130" w:type="dxa"/>
          </w:tcPr>
          <w:p w:rsidR="00C85E97" w:rsidRPr="009B7F25" w:rsidRDefault="00C85E97" w:rsidP="000E56E1">
            <w:pPr>
              <w:jc w:val="center"/>
              <w:rPr>
                <w:lang w:val="sr-Cyrl-BA"/>
              </w:rPr>
            </w:pPr>
          </w:p>
          <w:p w:rsidR="00C85E97" w:rsidRPr="009B7F25" w:rsidRDefault="00C85E97" w:rsidP="000E56E1">
            <w:pPr>
              <w:jc w:val="center"/>
              <w:rPr>
                <w:lang w:val="sr-Cyrl-BA"/>
              </w:rPr>
            </w:pPr>
          </w:p>
          <w:p w:rsidR="00C85E97" w:rsidRPr="009B7F25" w:rsidRDefault="00C85E97" w:rsidP="000E56E1">
            <w:pPr>
              <w:jc w:val="center"/>
              <w:rPr>
                <w:lang w:val="sr-Cyrl-BA"/>
              </w:rPr>
            </w:pPr>
            <w:r w:rsidRPr="009B7F25">
              <w:rPr>
                <w:lang w:val="sr-Cyrl-BA"/>
              </w:rPr>
              <w:t xml:space="preserve"> 6</w:t>
            </w:r>
          </w:p>
        </w:tc>
        <w:tc>
          <w:tcPr>
            <w:tcW w:w="2131" w:type="dxa"/>
          </w:tcPr>
          <w:p w:rsidR="00C85E97" w:rsidRPr="009B7F25" w:rsidRDefault="00C85E97" w:rsidP="000E56E1">
            <w:pPr>
              <w:jc w:val="center"/>
              <w:rPr>
                <w:lang w:val="sr-Cyrl-BA"/>
              </w:rPr>
            </w:pPr>
            <w:r w:rsidRPr="009B7F25">
              <w:rPr>
                <w:lang w:val="sr-Cyrl-BA"/>
              </w:rPr>
              <w:t xml:space="preserve">22.08.2024. </w:t>
            </w:r>
          </w:p>
          <w:p w:rsidR="00C85E97" w:rsidRPr="009B7F25" w:rsidRDefault="00C85E97" w:rsidP="000E56E1">
            <w:pPr>
              <w:jc w:val="center"/>
              <w:rPr>
                <w:lang w:val="sr-Cyrl-BA"/>
              </w:rPr>
            </w:pPr>
            <w:r w:rsidRPr="009B7F25">
              <w:rPr>
                <w:lang w:val="sr-Cyrl-BA"/>
              </w:rPr>
              <w:t>20.9.2024.</w:t>
            </w:r>
          </w:p>
          <w:p w:rsidR="00C85E97" w:rsidRPr="009B7F25" w:rsidRDefault="00C85E97" w:rsidP="000E56E1">
            <w:pPr>
              <w:jc w:val="center"/>
              <w:rPr>
                <w:lang w:val="sr-Cyrl-BA"/>
              </w:rPr>
            </w:pPr>
            <w:r w:rsidRPr="009B7F25">
              <w:rPr>
                <w:lang w:val="sr-Cyrl-BA"/>
              </w:rPr>
              <w:t xml:space="preserve">25.10.2024. </w:t>
            </w:r>
          </w:p>
          <w:p w:rsidR="00C85E97" w:rsidRPr="009B7F25" w:rsidRDefault="00C85E97" w:rsidP="000E56E1">
            <w:pPr>
              <w:jc w:val="center"/>
              <w:rPr>
                <w:lang w:val="sr-Cyrl-BA"/>
              </w:rPr>
            </w:pPr>
            <w:r w:rsidRPr="009B7F25">
              <w:rPr>
                <w:lang w:val="sr-Cyrl-BA"/>
              </w:rPr>
              <w:t xml:space="preserve">23.1.2025. </w:t>
            </w:r>
          </w:p>
          <w:p w:rsidR="00C85E97" w:rsidRPr="009B7F25" w:rsidRDefault="00C85E97" w:rsidP="000E56E1">
            <w:pPr>
              <w:jc w:val="center"/>
            </w:pPr>
            <w:r w:rsidRPr="009B7F25">
              <w:rPr>
                <w:lang w:val="sr-Cyrl-BA"/>
              </w:rPr>
              <w:t xml:space="preserve">28.3.2025. </w:t>
            </w:r>
          </w:p>
          <w:p w:rsidR="00C85E97" w:rsidRPr="009B7F25" w:rsidRDefault="00C85E97" w:rsidP="000E56E1">
            <w:pPr>
              <w:jc w:val="center"/>
            </w:pPr>
            <w:r w:rsidRPr="009B7F25">
              <w:t xml:space="preserve">13.6.2025. </w:t>
            </w:r>
          </w:p>
          <w:p w:rsidR="00C85E97" w:rsidRPr="009B7F25" w:rsidRDefault="00C85E97" w:rsidP="000E56E1">
            <w:pPr>
              <w:jc w:val="center"/>
            </w:pP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 xml:space="preserve">Одељенска већа </w:t>
            </w:r>
          </w:p>
        </w:tc>
        <w:tc>
          <w:tcPr>
            <w:tcW w:w="2130" w:type="dxa"/>
          </w:tcPr>
          <w:p w:rsidR="00C85E97" w:rsidRPr="009B7F25" w:rsidRDefault="00C85E97" w:rsidP="000E56E1">
            <w:pPr>
              <w:jc w:val="center"/>
              <w:rPr>
                <w:lang w:val="sr-Cyrl-BA"/>
              </w:rPr>
            </w:pPr>
            <w:r w:rsidRPr="009B7F25">
              <w:rPr>
                <w:lang w:val="sr-Cyrl-BA"/>
              </w:rPr>
              <w:t>5</w:t>
            </w:r>
          </w:p>
        </w:tc>
        <w:tc>
          <w:tcPr>
            <w:tcW w:w="2131" w:type="dxa"/>
          </w:tcPr>
          <w:p w:rsidR="00C85E97" w:rsidRPr="009B7F25" w:rsidRDefault="00C85E97" w:rsidP="000E56E1">
            <w:pPr>
              <w:jc w:val="center"/>
              <w:rPr>
                <w:lang w:val="sr-Cyrl-BA"/>
              </w:rPr>
            </w:pPr>
            <w:r w:rsidRPr="009B7F25">
              <w:rPr>
                <w:lang w:val="sr-Cyrl-BA"/>
              </w:rPr>
              <w:t xml:space="preserve">26.8.2024. </w:t>
            </w:r>
          </w:p>
          <w:p w:rsidR="00C85E97" w:rsidRPr="009B7F25" w:rsidRDefault="00C85E97" w:rsidP="000E56E1">
            <w:pPr>
              <w:jc w:val="center"/>
              <w:rPr>
                <w:lang w:val="sr-Cyrl-BA"/>
              </w:rPr>
            </w:pPr>
            <w:r w:rsidRPr="009B7F25">
              <w:rPr>
                <w:lang w:val="sr-Cyrl-BA"/>
              </w:rPr>
              <w:t xml:space="preserve">24.10.2024. </w:t>
            </w:r>
          </w:p>
          <w:p w:rsidR="00C85E97" w:rsidRPr="009B7F25" w:rsidRDefault="00C85E97" w:rsidP="000E56E1">
            <w:pPr>
              <w:jc w:val="center"/>
              <w:rPr>
                <w:lang w:val="sr-Cyrl-BA"/>
              </w:rPr>
            </w:pPr>
            <w:r w:rsidRPr="009B7F25">
              <w:rPr>
                <w:lang w:val="sr-Cyrl-BA"/>
              </w:rPr>
              <w:t>22.1.2025.</w:t>
            </w:r>
          </w:p>
          <w:p w:rsidR="00C85E97" w:rsidRPr="009B7F25" w:rsidRDefault="00C85E97" w:rsidP="000E56E1">
            <w:pPr>
              <w:jc w:val="center"/>
              <w:rPr>
                <w:lang w:val="sr-Cyrl-BA"/>
              </w:rPr>
            </w:pPr>
            <w:r w:rsidRPr="009B7F25">
              <w:rPr>
                <w:lang w:val="sr-Cyrl-BA"/>
              </w:rPr>
              <w:t>28.3.2025.</w:t>
            </w:r>
          </w:p>
          <w:p w:rsidR="00C85E97" w:rsidRPr="009B7F25" w:rsidRDefault="00C85E97" w:rsidP="000E56E1">
            <w:pPr>
              <w:jc w:val="center"/>
              <w:rPr>
                <w:lang w:val="sr-Cyrl-BA"/>
              </w:rPr>
            </w:pPr>
            <w:r w:rsidRPr="009B7F25">
              <w:rPr>
                <w:lang w:val="sr-Cyrl-BA"/>
              </w:rPr>
              <w:t xml:space="preserve">12.6.2025. </w:t>
            </w: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Педагошки колегијум</w:t>
            </w:r>
          </w:p>
        </w:tc>
        <w:tc>
          <w:tcPr>
            <w:tcW w:w="2130" w:type="dxa"/>
          </w:tcPr>
          <w:p w:rsidR="00C85E97" w:rsidRPr="009B7F25" w:rsidRDefault="00C85E97" w:rsidP="000E56E1">
            <w:pPr>
              <w:jc w:val="center"/>
            </w:pPr>
          </w:p>
        </w:tc>
        <w:tc>
          <w:tcPr>
            <w:tcW w:w="2131" w:type="dxa"/>
          </w:tcPr>
          <w:p w:rsidR="00C85E97" w:rsidRPr="009B7F25" w:rsidRDefault="00C85E97" w:rsidP="000E56E1">
            <w:pPr>
              <w:jc w:val="center"/>
              <w:rPr>
                <w:lang w:val="sr-Cyrl-BA"/>
              </w:rPr>
            </w:pPr>
            <w:r w:rsidRPr="009B7F25">
              <w:rPr>
                <w:lang w:val="sr-Cyrl-BA"/>
              </w:rPr>
              <w:t xml:space="preserve">30.8.2024. </w:t>
            </w:r>
          </w:p>
          <w:p w:rsidR="00C85E97" w:rsidRPr="009B7F25" w:rsidRDefault="00C85E97" w:rsidP="000E56E1">
            <w:pPr>
              <w:jc w:val="center"/>
              <w:rPr>
                <w:lang w:val="sr-Cyrl-BA"/>
              </w:rPr>
            </w:pP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Стручни актив за развојно планирање</w:t>
            </w:r>
          </w:p>
        </w:tc>
        <w:tc>
          <w:tcPr>
            <w:tcW w:w="2130" w:type="dxa"/>
          </w:tcPr>
          <w:p w:rsidR="00C85E97" w:rsidRPr="009B7F25" w:rsidRDefault="00C85E97" w:rsidP="000E56E1">
            <w:pPr>
              <w:jc w:val="center"/>
            </w:pPr>
          </w:p>
        </w:tc>
        <w:tc>
          <w:tcPr>
            <w:tcW w:w="2131" w:type="dxa"/>
          </w:tcPr>
          <w:p w:rsidR="00C85E97" w:rsidRPr="009B7F25" w:rsidRDefault="00C85E97" w:rsidP="000E56E1">
            <w:pPr>
              <w:jc w:val="center"/>
            </w:pP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Тим за обезбеђивање квалитета и развоја школе</w:t>
            </w:r>
          </w:p>
        </w:tc>
        <w:tc>
          <w:tcPr>
            <w:tcW w:w="2130" w:type="dxa"/>
          </w:tcPr>
          <w:p w:rsidR="00C85E97" w:rsidRPr="009B7F25" w:rsidRDefault="00C85E97" w:rsidP="000E56E1">
            <w:pPr>
              <w:jc w:val="center"/>
            </w:pPr>
          </w:p>
        </w:tc>
        <w:tc>
          <w:tcPr>
            <w:tcW w:w="2131" w:type="dxa"/>
          </w:tcPr>
          <w:p w:rsidR="00C85E97" w:rsidRPr="009B7F25" w:rsidRDefault="00C85E97" w:rsidP="000E56E1">
            <w:pPr>
              <w:jc w:val="center"/>
            </w:pP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Тим за развој међупредметних компетенција</w:t>
            </w:r>
          </w:p>
        </w:tc>
        <w:tc>
          <w:tcPr>
            <w:tcW w:w="2130" w:type="dxa"/>
          </w:tcPr>
          <w:p w:rsidR="00C85E97" w:rsidRPr="009B7F25" w:rsidRDefault="00C85E97" w:rsidP="000E56E1">
            <w:pPr>
              <w:jc w:val="center"/>
            </w:pPr>
          </w:p>
        </w:tc>
        <w:tc>
          <w:tcPr>
            <w:tcW w:w="2131" w:type="dxa"/>
          </w:tcPr>
          <w:p w:rsidR="00C85E97" w:rsidRPr="009B7F25" w:rsidRDefault="00C85E97" w:rsidP="000E56E1">
            <w:pPr>
              <w:jc w:val="center"/>
            </w:pPr>
          </w:p>
        </w:tc>
        <w:tc>
          <w:tcPr>
            <w:tcW w:w="4697" w:type="dxa"/>
          </w:tcPr>
          <w:p w:rsidR="00C85E97" w:rsidRPr="009B7F25" w:rsidRDefault="00C85E97" w:rsidP="000E56E1">
            <w:pPr>
              <w:jc w:val="center"/>
            </w:pPr>
          </w:p>
        </w:tc>
      </w:tr>
      <w:tr w:rsidR="00C85E97" w:rsidRPr="009B7F25" w:rsidTr="00C85E97">
        <w:tc>
          <w:tcPr>
            <w:tcW w:w="2130" w:type="dxa"/>
          </w:tcPr>
          <w:p w:rsidR="00C85E97" w:rsidRPr="009B7F25" w:rsidRDefault="00C85E97" w:rsidP="000E56E1">
            <w:pPr>
              <w:jc w:val="center"/>
              <w:rPr>
                <w:lang w:val="sr-Cyrl-BA"/>
              </w:rPr>
            </w:pPr>
            <w:r w:rsidRPr="009B7F25">
              <w:rPr>
                <w:lang w:val="sr-Cyrl-BA"/>
              </w:rPr>
              <w:t>Програм културних активности школе</w:t>
            </w:r>
          </w:p>
        </w:tc>
        <w:tc>
          <w:tcPr>
            <w:tcW w:w="2130" w:type="dxa"/>
          </w:tcPr>
          <w:p w:rsidR="00C85E97" w:rsidRPr="009B7F25" w:rsidRDefault="00C85E97" w:rsidP="000E56E1">
            <w:pPr>
              <w:jc w:val="center"/>
            </w:pPr>
          </w:p>
        </w:tc>
        <w:tc>
          <w:tcPr>
            <w:tcW w:w="2131" w:type="dxa"/>
          </w:tcPr>
          <w:p w:rsidR="00C85E97" w:rsidRPr="009B7F25" w:rsidRDefault="00C85E97" w:rsidP="000E56E1">
            <w:pPr>
              <w:jc w:val="center"/>
            </w:pPr>
          </w:p>
        </w:tc>
        <w:tc>
          <w:tcPr>
            <w:tcW w:w="469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rPr>
          <w:lang w:val="sr-Cyrl-BA"/>
        </w:rPr>
      </w:pPr>
    </w:p>
    <w:p w:rsidR="00C85E97" w:rsidRPr="009B7F25" w:rsidRDefault="00C85E97" w:rsidP="00C85E97">
      <w:pPr>
        <w:jc w:val="center"/>
      </w:pPr>
      <w:r w:rsidRPr="009B7F25">
        <w:t>Наративни извештај</w:t>
      </w:r>
    </w:p>
    <w:tbl>
      <w:tblPr>
        <w:tblStyle w:val="TableGrid"/>
        <w:tblW w:w="11088" w:type="dxa"/>
        <w:tblLook w:val="04A0"/>
      </w:tblPr>
      <w:tblGrid>
        <w:gridCol w:w="11088"/>
      </w:tblGrid>
      <w:tr w:rsidR="00C85E97" w:rsidRPr="009B7F25" w:rsidTr="00C85E97">
        <w:tc>
          <w:tcPr>
            <w:tcW w:w="11088" w:type="dxa"/>
          </w:tcPr>
          <w:p w:rsidR="00C85E97" w:rsidRPr="009B7F25" w:rsidRDefault="00C85E97" w:rsidP="000E56E1">
            <w:pPr>
              <w:jc w:val="center"/>
            </w:pPr>
          </w:p>
          <w:p w:rsidR="00C85E97" w:rsidRPr="009B7F25" w:rsidRDefault="00C85E97" w:rsidP="000E56E1">
            <w:pPr>
              <w:rPr>
                <w:lang w:val="sr-Cyrl-BA"/>
              </w:rPr>
            </w:pPr>
            <w:r w:rsidRPr="009B7F25">
              <w:t>У току школске 202</w:t>
            </w:r>
            <w:r w:rsidRPr="009B7F25">
              <w:rPr>
                <w:lang w:val="sr-Cyrl-BA"/>
              </w:rPr>
              <w:t>4</w:t>
            </w:r>
            <w:r w:rsidRPr="009B7F25">
              <w:t>/202</w:t>
            </w:r>
            <w:r w:rsidRPr="009B7F25">
              <w:rPr>
                <w:lang w:val="sr-Cyrl-BA"/>
              </w:rPr>
              <w:t>5</w:t>
            </w:r>
            <w:r w:rsidRPr="009B7F25">
              <w:t>. године у одељењу 2</w:t>
            </w:r>
            <w:r w:rsidRPr="009B7F25">
              <w:rPr>
                <w:lang w:val="sr-Cyrl-BA"/>
              </w:rPr>
              <w:t>.</w:t>
            </w:r>
            <w:r w:rsidRPr="009B7F25">
              <w:t>/1 реализовано је 3</w:t>
            </w:r>
            <w:r w:rsidRPr="009B7F25">
              <w:rPr>
                <w:lang w:val="sr-Cyrl-BA"/>
              </w:rPr>
              <w:t>5</w:t>
            </w:r>
            <w:r w:rsidRPr="009B7F25">
              <w:t xml:space="preserve"> часова одељенског старешине. На овим часовима је било речи о подсећању ученика на Правилник</w:t>
            </w:r>
            <w:r w:rsidRPr="009B7F25">
              <w:rPr>
                <w:lang w:val="sr-Cyrl-BA"/>
              </w:rPr>
              <w:t xml:space="preserve"> </w:t>
            </w:r>
            <w:r w:rsidRPr="009B7F25">
              <w:t>понашања у школи, култур</w:t>
            </w:r>
            <w:r w:rsidRPr="009B7F25">
              <w:rPr>
                <w:lang w:val="sr-Cyrl-BA"/>
              </w:rPr>
              <w:t>и</w:t>
            </w:r>
            <w:r w:rsidRPr="009B7F25">
              <w:t xml:space="preserve"> понашања у школи, на улици</w:t>
            </w:r>
            <w:r w:rsidRPr="009B7F25">
              <w:rPr>
                <w:lang w:val="sr-Cyrl-BA"/>
              </w:rPr>
              <w:t xml:space="preserve">. </w:t>
            </w:r>
            <w:r w:rsidRPr="009B7F25">
              <w:t xml:space="preserve"> Вођени су разговори </w:t>
            </w:r>
            <w:r w:rsidRPr="009B7F25">
              <w:rPr>
                <w:lang w:val="sr-Cyrl-BA"/>
              </w:rPr>
              <w:t>о сличностима и разликама,</w:t>
            </w:r>
            <w:r w:rsidRPr="009B7F25">
              <w:t xml:space="preserve"> о </w:t>
            </w:r>
            <w:r w:rsidRPr="009B7F25">
              <w:rPr>
                <w:lang w:val="sr-Cyrl-BA"/>
              </w:rPr>
              <w:t xml:space="preserve">доброти, жељама и очекивањима, </w:t>
            </w:r>
            <w:r w:rsidRPr="009B7F25">
              <w:t xml:space="preserve">основним хигијенским навикама, </w:t>
            </w:r>
            <w:r w:rsidRPr="009B7F25">
              <w:rPr>
                <w:lang w:val="sr-Cyrl-BA"/>
              </w:rPr>
              <w:t>здрављу.</w:t>
            </w:r>
            <w:r w:rsidRPr="009B7F25">
              <w:t xml:space="preserve"> Са ученицима је раговарано и о различитим занимањима, другарству у одељењу и међусобним односима међу члановима породице. У току ове школске године доста је разговарано о дисциплини ученика и како решити међусобне сукобе. </w:t>
            </w:r>
          </w:p>
          <w:p w:rsidR="00C85E97" w:rsidRPr="009B7F25" w:rsidRDefault="00C85E97" w:rsidP="000E56E1">
            <w:pPr>
              <w:rPr>
                <w:lang w:val="sr-Cyrl-BA"/>
              </w:rPr>
            </w:pPr>
            <w:r w:rsidRPr="009B7F25">
              <w:rPr>
                <w:lang w:val="sr-Cyrl-BA"/>
              </w:rPr>
              <w:t xml:space="preserve">Закључак је да су сви часови одељенског старешине одржани и реализовани по плану (извршена је корекција  према Календару образовно – васпитног рада) и програму, при чему су све теме обухваћене </w:t>
            </w:r>
            <w:r w:rsidRPr="009B7F25">
              <w:rPr>
                <w:lang w:val="sr-Cyrl-BA"/>
              </w:rPr>
              <w:lastRenderedPageBreak/>
              <w:t>планом успешно реализоване.</w:t>
            </w:r>
            <w:r w:rsidRPr="009B7F25">
              <w:rPr>
                <w:lang w:val="sr-Cyrl-BA"/>
              </w:rPr>
              <w:br/>
              <w:t xml:space="preserve">У току школске године одржано је 35 часова ваннаставних  активности. На часовима је рађено по предвиђеном плану, а резултати рада су се приказали на приредбама поводом пријема првака у Дечији савез, на приредби поводом Дечије недеље,  Нове године и приредби поводом школске славе Светог Саве. </w:t>
            </w:r>
            <w:r w:rsidRPr="009B7F25">
              <w:rPr>
                <w:lang w:val="sr-Cyrl-BA"/>
              </w:rPr>
              <w:br/>
              <w:t>У 2./1 одељењу одржавана је допунска настава из српског језика и математике.</w:t>
            </w:r>
          </w:p>
          <w:p w:rsidR="00C85E97" w:rsidRPr="009B7F25" w:rsidRDefault="00C85E97" w:rsidP="000E56E1">
            <w:pPr>
              <w:rPr>
                <w:lang w:val="sr-Cyrl-BA"/>
              </w:rPr>
            </w:pPr>
            <w:r w:rsidRPr="009B7F25">
              <w:rPr>
                <w:lang w:val="sr-Cyrl-BA"/>
              </w:rPr>
              <w:t>Наизменично, средом 6. час у првој смени и претчас у другој смени. Допунску наставу из српског језика похађало су 4 ученика. Ученици су показали интересовање за овај вид наставе, где се индивидуално може приступити сваком од ученика. Одржано је укупно 18 часова допунске наставе из српског језика на којима се углавном радило на усвајању штампаних и писаних слова латинице, писању по диктату и увежбавању читања ћирилице и латинице. Допунску наставу из математике похађало је 6 ученика. Ученицима је овај вид наставе такође одговарао због индивидуалног приступа, као и разјашњавања могућих недоумица на редовним часовима математике. Одржано је 16 часова допунске наставе из математике на којима су углавном рађени задаци са сабирањем и одузимањем до 100 и задаци са множењем и дељењем до 100, као и проверавање таблице множења и дељења.</w:t>
            </w:r>
            <w:r w:rsidRPr="009B7F25">
              <w:rPr>
                <w:lang w:val="sr-Cyrl-BA"/>
              </w:rPr>
              <w:br/>
              <w:t>У току другог полугодишта 18 ученика, постигнут је следећи успех:</w:t>
            </w:r>
            <w:r w:rsidRPr="009B7F25">
              <w:rPr>
                <w:lang w:val="sr-Cyrl-BA"/>
              </w:rPr>
              <w:br/>
              <w:t>Одличан успех је постигло 14 ученика или 77,78%,</w:t>
            </w:r>
            <w:r w:rsidRPr="009B7F25">
              <w:t> </w:t>
            </w:r>
            <w:r w:rsidRPr="009B7F25">
              <w:rPr>
                <w:lang w:val="sr-Cyrl-BA"/>
              </w:rPr>
              <w:t xml:space="preserve"> врло добар успех је постигло 4 ученика или 22,22%. </w:t>
            </w:r>
          </w:p>
          <w:p w:rsidR="00C85E97" w:rsidRPr="009B7F25" w:rsidRDefault="00C85E97" w:rsidP="000E56E1">
            <w:pPr>
              <w:rPr>
                <w:lang w:val="sr-Cyrl-BA"/>
              </w:rPr>
            </w:pPr>
            <w:r w:rsidRPr="009B7F25">
              <w:rPr>
                <w:lang w:val="sr-Cyrl-BA"/>
              </w:rPr>
              <w:t>Свих 18 ученика има примерно владање, које је на задовољавајућем нивоу.</w:t>
            </w:r>
            <w:r w:rsidRPr="009B7F25">
              <w:rPr>
                <w:lang w:val="sr-Cyrl-BA"/>
              </w:rPr>
              <w:br/>
              <w:t>Ученици су у току</w:t>
            </w:r>
            <w:r w:rsidRPr="009B7F25">
              <w:t> </w:t>
            </w:r>
            <w:r w:rsidRPr="009B7F25">
              <w:rPr>
                <w:lang w:val="sr-Cyrl-BA"/>
              </w:rPr>
              <w:t xml:space="preserve"> школске године направили 931 оправданих изостанака.</w:t>
            </w:r>
          </w:p>
          <w:p w:rsidR="00C85E97" w:rsidRPr="009B7F25" w:rsidRDefault="00C85E97" w:rsidP="000E56E1">
            <w:pPr>
              <w:rPr>
                <w:lang w:val="sr-Cyrl-BA"/>
              </w:rPr>
            </w:pPr>
            <w:r w:rsidRPr="009B7F25">
              <w:rPr>
                <w:lang w:val="sr-Cyrl-BA"/>
              </w:rPr>
              <w:t>Одржан је и угледни час из српског језика у месецу јануару (22.1.2025.). Наставна јединица „Коњ и магарац“.</w:t>
            </w:r>
          </w:p>
          <w:p w:rsidR="00C85E97" w:rsidRPr="009B7F25" w:rsidRDefault="00C85E97" w:rsidP="000E56E1">
            <w:pPr>
              <w:rPr>
                <w:lang w:val="sr-Cyrl-BA"/>
              </w:rPr>
            </w:pPr>
            <w:r w:rsidRPr="009B7F25">
              <w:rPr>
                <w:lang w:val="sr-Cyrl-BA"/>
              </w:rPr>
              <w:t xml:space="preserve">Два ученика су ишла на Општинско такмичење на Пажљивковој смотри, а један ученик је заузео 1.место на школском такмичењу из шаха. Општинско такмичење због штрајка није одржано. </w:t>
            </w:r>
          </w:p>
          <w:p w:rsidR="00C85E97" w:rsidRPr="009B7F25" w:rsidRDefault="00C85E97" w:rsidP="000E56E1">
            <w:pPr>
              <w:rPr>
                <w:lang w:val="sr-Cyrl-BA"/>
              </w:rPr>
            </w:pPr>
            <w:r w:rsidRPr="009B7F25">
              <w:rPr>
                <w:lang w:val="sr-Cyrl-BA"/>
              </w:rPr>
              <w:t>Редовно водим педагошку документацију:</w:t>
            </w:r>
          </w:p>
          <w:p w:rsidR="00C85E97" w:rsidRPr="009B7F25" w:rsidRDefault="00C85E97" w:rsidP="000E56E1">
            <w:pPr>
              <w:rPr>
                <w:lang w:val="sr-Cyrl-BA"/>
              </w:rPr>
            </w:pPr>
            <w:r w:rsidRPr="009B7F25">
              <w:rPr>
                <w:lang w:val="sr-Cyrl-BA"/>
              </w:rPr>
              <w:t>Дневник образовно васпитног рада;</w:t>
            </w:r>
          </w:p>
          <w:p w:rsidR="00C85E97" w:rsidRPr="009B7F25" w:rsidRDefault="00C85E97" w:rsidP="000E56E1">
            <w:pPr>
              <w:rPr>
                <w:lang w:val="sr-Cyrl-BA"/>
              </w:rPr>
            </w:pPr>
            <w:r w:rsidRPr="009B7F25">
              <w:rPr>
                <w:lang w:val="sr-Cyrl-BA"/>
              </w:rPr>
              <w:t>Портфолио ученика;</w:t>
            </w:r>
          </w:p>
          <w:p w:rsidR="00C85E97" w:rsidRPr="009B7F25" w:rsidRDefault="00C85E97" w:rsidP="000E56E1">
            <w:pPr>
              <w:rPr>
                <w:lang w:val="sr-Cyrl-BA"/>
              </w:rPr>
            </w:pPr>
            <w:r w:rsidRPr="009B7F25">
              <w:rPr>
                <w:lang w:val="sr-Cyrl-BA"/>
              </w:rPr>
              <w:t>Лични портфолио;</w:t>
            </w:r>
          </w:p>
          <w:p w:rsidR="00C85E97" w:rsidRPr="009B7F25" w:rsidRDefault="00C85E97" w:rsidP="000E56E1">
            <w:pPr>
              <w:rPr>
                <w:lang w:val="sr-Cyrl-BA"/>
              </w:rPr>
            </w:pPr>
            <w:r w:rsidRPr="009B7F25">
              <w:rPr>
                <w:lang w:val="sr-Cyrl-BA"/>
              </w:rPr>
              <w:t>Записник одељенских већа;</w:t>
            </w:r>
          </w:p>
          <w:p w:rsidR="00C85E97" w:rsidRPr="009B7F25" w:rsidRDefault="00C85E97" w:rsidP="000E56E1">
            <w:pPr>
              <w:rPr>
                <w:lang w:val="sr-Cyrl-BA"/>
              </w:rPr>
            </w:pPr>
            <w:r w:rsidRPr="009B7F25">
              <w:rPr>
                <w:lang w:val="sr-Cyrl-BA"/>
              </w:rPr>
              <w:t>Записници са састанака стручних већа;</w:t>
            </w:r>
          </w:p>
          <w:p w:rsidR="00C85E97" w:rsidRPr="009B7F25" w:rsidRDefault="00C85E97" w:rsidP="000E56E1">
            <w:pPr>
              <w:rPr>
                <w:lang w:val="sr-Cyrl-BA"/>
              </w:rPr>
            </w:pPr>
            <w:r w:rsidRPr="009B7F25">
              <w:rPr>
                <w:lang w:val="sr-Cyrl-BA"/>
              </w:rPr>
              <w:t>Праћење ученика;</w:t>
            </w:r>
          </w:p>
          <w:p w:rsidR="00C85E97" w:rsidRPr="009B7F25" w:rsidRDefault="00C85E97" w:rsidP="000E56E1">
            <w:pPr>
              <w:rPr>
                <w:lang w:val="sr-Cyrl-BA"/>
              </w:rPr>
            </w:pPr>
            <w:r w:rsidRPr="009B7F25">
              <w:rPr>
                <w:lang w:val="sr-Cyrl-BA"/>
              </w:rPr>
              <w:t>Матична књига.</w:t>
            </w:r>
          </w:p>
          <w:p w:rsidR="00C85E97" w:rsidRPr="009B7F25" w:rsidRDefault="00C85E97" w:rsidP="000E56E1">
            <w:pPr>
              <w:rPr>
                <w:lang w:val="sr-Cyrl-BA"/>
              </w:rPr>
            </w:pPr>
            <w:r w:rsidRPr="009B7F25">
              <w:rPr>
                <w:lang w:val="sr-Cyrl-BA"/>
              </w:rPr>
              <w:t xml:space="preserve">У току школске године похађала сам семинар </w:t>
            </w:r>
            <w:r w:rsidRPr="009B7F25">
              <w:rPr>
                <w:color w:val="343A40"/>
                <w:shd w:val="clear" w:color="auto" w:fill="FFFFFF"/>
                <w:lang w:val="sr-Cyrl-BA"/>
              </w:rPr>
              <w:t>„Оцењивање у функцији наставе и учења“ и присуствовала сам стручним предавањима педагога:“Ученик као центар и фактор наставног процеса“ и „Да ли се може избећи субјективизам у оцењивању“</w:t>
            </w:r>
          </w:p>
          <w:p w:rsidR="00C85E97" w:rsidRPr="009B7F25" w:rsidRDefault="00C85E97" w:rsidP="000E56E1">
            <w:pPr>
              <w:rPr>
                <w:lang w:val="sr-Cyrl-BA"/>
              </w:rPr>
            </w:pPr>
          </w:p>
          <w:tbl>
            <w:tblPr>
              <w:tblW w:w="148" w:type="dxa"/>
              <w:tblCellSpacing w:w="0" w:type="dxa"/>
              <w:tblCellMar>
                <w:left w:w="0" w:type="dxa"/>
                <w:right w:w="0" w:type="dxa"/>
              </w:tblCellMar>
              <w:tblLook w:val="04A0"/>
            </w:tblPr>
            <w:tblGrid>
              <w:gridCol w:w="148"/>
            </w:tblGrid>
            <w:tr w:rsidR="00C85E97" w:rsidRPr="009B7F25" w:rsidTr="000E56E1">
              <w:trPr>
                <w:trHeight w:val="326"/>
                <w:tblCellSpacing w:w="0" w:type="dxa"/>
              </w:trPr>
              <w:tc>
                <w:tcPr>
                  <w:tcW w:w="0" w:type="auto"/>
                  <w:vAlign w:val="center"/>
                  <w:hideMark/>
                </w:tcPr>
                <w:tbl>
                  <w:tblPr>
                    <w:tblW w:w="1858" w:type="pct"/>
                    <w:tblCellSpacing w:w="0" w:type="dxa"/>
                    <w:tblCellMar>
                      <w:left w:w="0" w:type="dxa"/>
                      <w:right w:w="0" w:type="dxa"/>
                    </w:tblCellMar>
                    <w:tblLook w:val="04A0"/>
                  </w:tblPr>
                  <w:tblGrid>
                    <w:gridCol w:w="60"/>
                  </w:tblGrid>
                  <w:tr w:rsidR="00C85E97" w:rsidRPr="009B7F25" w:rsidTr="000E56E1">
                    <w:trPr>
                      <w:trHeight w:val="25"/>
                      <w:tblCellSpacing w:w="0" w:type="dxa"/>
                    </w:trPr>
                    <w:tc>
                      <w:tcPr>
                        <w:tcW w:w="0" w:type="auto"/>
                        <w:vAlign w:val="center"/>
                        <w:hideMark/>
                      </w:tcPr>
                      <w:p w:rsidR="00C85E97" w:rsidRPr="009B7F25" w:rsidRDefault="00C85E97" w:rsidP="000E56E1">
                        <w:pPr>
                          <w:rPr>
                            <w:lang w:val="sr-Cyrl-BA"/>
                          </w:rPr>
                        </w:pPr>
                        <w:r w:rsidRPr="009B7F25">
                          <w:t> </w:t>
                        </w:r>
                      </w:p>
                    </w:tc>
                  </w:tr>
                </w:tbl>
                <w:p w:rsidR="00C85E97" w:rsidRPr="009B7F25" w:rsidRDefault="00C85E97" w:rsidP="000E56E1">
                  <w:pPr>
                    <w:rPr>
                      <w:lang w:val="sr-Cyrl-BA"/>
                    </w:rPr>
                  </w:pPr>
                </w:p>
              </w:tc>
            </w:tr>
          </w:tbl>
          <w:p w:rsidR="00C85E97" w:rsidRPr="009B7F25" w:rsidRDefault="00C85E97" w:rsidP="000E56E1">
            <w:pPr>
              <w:ind w:right="-154"/>
              <w:rPr>
                <w:lang w:val="sr-Cyrl-BA"/>
              </w:rPr>
            </w:pPr>
            <w:r w:rsidRPr="009B7F25">
              <w:rPr>
                <w:lang w:val="sr-Cyrl-BA"/>
              </w:rPr>
              <w:t>Када су посете у питању, посетили смо: Парк народних хероја, Дом културе, Градску библиотеку  и узели учешће у две хуманитарне акције „Базар“ и „Поклон од срца“.</w:t>
            </w:r>
          </w:p>
          <w:p w:rsidR="00C85E97" w:rsidRPr="009B7F25" w:rsidRDefault="00C85E97" w:rsidP="000E56E1">
            <w:pPr>
              <w:ind w:right="-154"/>
              <w:rPr>
                <w:lang w:val="sr-Cyrl-BA"/>
              </w:rPr>
            </w:pPr>
            <w:r w:rsidRPr="009B7F25">
              <w:rPr>
                <w:lang w:val="sr-Cyrl-BA"/>
              </w:rPr>
              <w:t>Реализован је и једнодневни излет на релацији Пријепоље-Златибор-Пријепоље.</w:t>
            </w:r>
          </w:p>
          <w:p w:rsidR="00C85E97" w:rsidRPr="009B7F25" w:rsidRDefault="00C85E97" w:rsidP="000E56E1">
            <w:pPr>
              <w:ind w:right="-154"/>
              <w:rPr>
                <w:lang w:val="sr-Cyrl-BA"/>
              </w:rPr>
            </w:pPr>
          </w:p>
          <w:p w:rsidR="00C85E97" w:rsidRPr="009B7F25" w:rsidRDefault="00C85E97" w:rsidP="000E56E1">
            <w:pPr>
              <w:spacing w:line="276" w:lineRule="auto"/>
              <w:rPr>
                <w:bCs/>
                <w:lang w:val="sr-Cyrl-BA"/>
              </w:rPr>
            </w:pPr>
            <w:r w:rsidRPr="009B7F25">
              <w:rPr>
                <w:lang w:val="sr-Cyrl-BA"/>
              </w:rPr>
              <w:t xml:space="preserve"> У оквиру осталих послова које обављам у школи члан сам: Председник стручног већа разредне наставе, Педагошки колегијум, Сручни актив за развојно планирање, </w:t>
            </w:r>
            <w:r w:rsidRPr="009B7F25">
              <w:rPr>
                <w:bCs/>
                <w:lang w:val="sr-Cyrl-BA"/>
              </w:rPr>
              <w:t xml:space="preserve">Тима за обезбеђивање квалитета и развој установе, Тим за развој међупредметних компетенција,  Тим за културне делатности школе, Уредник школског сајта.  </w:t>
            </w:r>
          </w:p>
          <w:p w:rsidR="00C85E97" w:rsidRPr="009B7F25" w:rsidRDefault="00C85E97" w:rsidP="000E56E1">
            <w:pPr>
              <w:ind w:right="-154"/>
              <w:jc w:val="center"/>
              <w:rPr>
                <w:lang w:val="sr-Cyrl-BA"/>
              </w:rPr>
            </w:pPr>
            <w:r w:rsidRPr="009B7F25">
              <w:t>Одељењски старешина:</w:t>
            </w:r>
          </w:p>
          <w:p w:rsidR="00C85E97" w:rsidRPr="009B7F25" w:rsidRDefault="00C85E97" w:rsidP="000E56E1">
            <w:pPr>
              <w:ind w:right="-154"/>
              <w:jc w:val="center"/>
              <w:rPr>
                <w:lang w:val="sr-Cyrl-BA"/>
              </w:rPr>
            </w:pPr>
            <w:r w:rsidRPr="009B7F25">
              <w:rPr>
                <w:lang w:val="sr-Cyrl-BA"/>
              </w:rPr>
              <w:t>Сандра Малешић</w:t>
            </w:r>
          </w:p>
        </w:tc>
      </w:tr>
    </w:tbl>
    <w:p w:rsidR="00C85E97" w:rsidRPr="009B7F25" w:rsidRDefault="00C85E97" w:rsidP="00C85E97"/>
    <w:p w:rsidR="00C85E97" w:rsidRPr="009B7F25" w:rsidRDefault="00C85E97" w:rsidP="00C85E97"/>
    <w:p w:rsidR="00C85E97" w:rsidRPr="009B7F25" w:rsidRDefault="00C85E97" w:rsidP="00C85E97">
      <w:pPr>
        <w:jc w:val="center"/>
      </w:pPr>
      <w:r w:rsidRPr="009B7F25">
        <w:t xml:space="preserve">Лични извештај о раду </w:t>
      </w:r>
    </w:p>
    <w:p w:rsidR="00C85E97" w:rsidRPr="009B7F25" w:rsidRDefault="00C85E97" w:rsidP="00C85E97">
      <w:pPr>
        <w:jc w:val="center"/>
      </w:pPr>
    </w:p>
    <w:tbl>
      <w:tblPr>
        <w:tblStyle w:val="TableGrid"/>
        <w:tblW w:w="11088" w:type="dxa"/>
        <w:tblLayout w:type="fixed"/>
        <w:tblLook w:val="04A0"/>
      </w:tblPr>
      <w:tblGrid>
        <w:gridCol w:w="2840"/>
        <w:gridCol w:w="2841"/>
        <w:gridCol w:w="5407"/>
      </w:tblGrid>
      <w:tr w:rsidR="00C85E97" w:rsidRPr="009B7F25" w:rsidTr="00C85E97">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407" w:type="dxa"/>
          </w:tcPr>
          <w:p w:rsidR="00C85E97" w:rsidRPr="009B7F25" w:rsidRDefault="00C85E97" w:rsidP="000E56E1">
            <w:pPr>
              <w:jc w:val="center"/>
            </w:pPr>
            <w:r w:rsidRPr="009B7F25">
              <w:t>Број одржаних часова</w:t>
            </w:r>
          </w:p>
        </w:tc>
      </w:tr>
      <w:tr w:rsidR="00C85E97" w:rsidRPr="009B7F25" w:rsidTr="00C85E97">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pPr>
            <w:r w:rsidRPr="009B7F25">
              <w:t>18</w:t>
            </w:r>
          </w:p>
        </w:tc>
        <w:tc>
          <w:tcPr>
            <w:tcW w:w="5407" w:type="dxa"/>
          </w:tcPr>
          <w:p w:rsidR="00C85E97" w:rsidRPr="009B7F25" w:rsidRDefault="00C85E97" w:rsidP="000E56E1">
            <w:pPr>
              <w:jc w:val="center"/>
            </w:pPr>
            <w:r w:rsidRPr="009B7F25">
              <w:t>18</w:t>
            </w:r>
          </w:p>
        </w:tc>
      </w:tr>
      <w:tr w:rsidR="00C85E97" w:rsidRPr="009B7F25" w:rsidTr="00C85E97">
        <w:tc>
          <w:tcPr>
            <w:tcW w:w="2840" w:type="dxa"/>
          </w:tcPr>
          <w:p w:rsidR="00C85E97" w:rsidRPr="009B7F25" w:rsidRDefault="00C85E97" w:rsidP="000E56E1">
            <w:pPr>
              <w:jc w:val="center"/>
            </w:pPr>
            <w:r w:rsidRPr="009B7F25">
              <w:t>Час одељенске заједнице</w:t>
            </w:r>
          </w:p>
        </w:tc>
        <w:tc>
          <w:tcPr>
            <w:tcW w:w="2841" w:type="dxa"/>
          </w:tcPr>
          <w:p w:rsidR="00C85E97" w:rsidRPr="009B7F25" w:rsidRDefault="00C85E97" w:rsidP="000E56E1">
            <w:pPr>
              <w:jc w:val="center"/>
            </w:pPr>
            <w:r w:rsidRPr="009B7F25">
              <w:t>18</w:t>
            </w:r>
          </w:p>
        </w:tc>
        <w:tc>
          <w:tcPr>
            <w:tcW w:w="5407" w:type="dxa"/>
          </w:tcPr>
          <w:p w:rsidR="00C85E97" w:rsidRPr="009B7F25" w:rsidRDefault="00C85E97" w:rsidP="000E56E1">
            <w:pPr>
              <w:jc w:val="center"/>
            </w:pPr>
            <w:r w:rsidRPr="009B7F25">
              <w:t>17</w:t>
            </w:r>
          </w:p>
        </w:tc>
      </w:tr>
      <w:tr w:rsidR="00C85E97" w:rsidRPr="009B7F25" w:rsidTr="00C85E97">
        <w:tc>
          <w:tcPr>
            <w:tcW w:w="2840" w:type="dxa"/>
          </w:tcPr>
          <w:p w:rsidR="00C85E97" w:rsidRPr="009B7F25" w:rsidRDefault="00C85E97" w:rsidP="000E56E1">
            <w:pPr>
              <w:jc w:val="center"/>
            </w:pPr>
            <w:r w:rsidRPr="009B7F25">
              <w:t>Допунска настава</w:t>
            </w:r>
          </w:p>
        </w:tc>
        <w:tc>
          <w:tcPr>
            <w:tcW w:w="2841" w:type="dxa"/>
          </w:tcPr>
          <w:p w:rsidR="00C85E97" w:rsidRPr="009B7F25" w:rsidRDefault="00C85E97" w:rsidP="000E56E1">
            <w:pPr>
              <w:jc w:val="center"/>
            </w:pPr>
            <w:r w:rsidRPr="009B7F25">
              <w:t>36</w:t>
            </w:r>
          </w:p>
        </w:tc>
        <w:tc>
          <w:tcPr>
            <w:tcW w:w="5407" w:type="dxa"/>
          </w:tcPr>
          <w:p w:rsidR="00C85E97" w:rsidRPr="009B7F25" w:rsidRDefault="00C85E97" w:rsidP="000E56E1">
            <w:pPr>
              <w:jc w:val="center"/>
            </w:pPr>
            <w:r w:rsidRPr="009B7F25">
              <w:t>35</w:t>
            </w:r>
          </w:p>
        </w:tc>
      </w:tr>
      <w:tr w:rsidR="00C85E97" w:rsidRPr="009B7F25" w:rsidTr="00C85E97">
        <w:tc>
          <w:tcPr>
            <w:tcW w:w="2840" w:type="dxa"/>
          </w:tcPr>
          <w:p w:rsidR="00C85E97" w:rsidRPr="009B7F25" w:rsidRDefault="00C85E97" w:rsidP="000E56E1">
            <w:pPr>
              <w:jc w:val="center"/>
            </w:pPr>
            <w:r w:rsidRPr="009B7F25">
              <w:t>Ваннаставне активности</w:t>
            </w:r>
          </w:p>
        </w:tc>
        <w:tc>
          <w:tcPr>
            <w:tcW w:w="2841" w:type="dxa"/>
          </w:tcPr>
          <w:p w:rsidR="00C85E97" w:rsidRPr="009B7F25" w:rsidRDefault="00C85E97" w:rsidP="000E56E1">
            <w:pPr>
              <w:jc w:val="center"/>
            </w:pPr>
            <w:r w:rsidRPr="009B7F25">
              <w:t>36</w:t>
            </w:r>
          </w:p>
        </w:tc>
        <w:tc>
          <w:tcPr>
            <w:tcW w:w="5407" w:type="dxa"/>
          </w:tcPr>
          <w:p w:rsidR="00C85E97" w:rsidRPr="009B7F25" w:rsidRDefault="00C85E97" w:rsidP="000E56E1">
            <w:pPr>
              <w:jc w:val="center"/>
            </w:pPr>
            <w:r w:rsidRPr="009B7F25">
              <w:t>35</w:t>
            </w:r>
          </w:p>
        </w:tc>
      </w:tr>
    </w:tbl>
    <w:p w:rsidR="00C85E97" w:rsidRPr="009B7F25" w:rsidRDefault="00C85E97" w:rsidP="00C85E97">
      <w:pPr>
        <w:jc w:val="center"/>
      </w:pPr>
    </w:p>
    <w:p w:rsidR="00C85E97" w:rsidRPr="009B7F25" w:rsidRDefault="00C85E97" w:rsidP="00C85E97">
      <w:pPr>
        <w:jc w:val="center"/>
      </w:pPr>
      <w:r w:rsidRPr="009B7F25">
        <w:br/>
        <w:t>Такмичења</w:t>
      </w:r>
    </w:p>
    <w:tbl>
      <w:tblPr>
        <w:tblStyle w:val="TableGrid"/>
        <w:tblW w:w="11088" w:type="dxa"/>
        <w:tblLayout w:type="fixed"/>
        <w:tblLook w:val="04A0"/>
      </w:tblPr>
      <w:tblGrid>
        <w:gridCol w:w="2840"/>
        <w:gridCol w:w="2841"/>
        <w:gridCol w:w="5407"/>
      </w:tblGrid>
      <w:tr w:rsidR="00C85E97" w:rsidRPr="009B7F25" w:rsidTr="00C85E97">
        <w:tc>
          <w:tcPr>
            <w:tcW w:w="2840" w:type="dxa"/>
          </w:tcPr>
          <w:p w:rsidR="00C85E97" w:rsidRPr="009B7F25" w:rsidRDefault="00C85E97" w:rsidP="000E56E1">
            <w:pPr>
              <w:jc w:val="center"/>
            </w:pPr>
            <w:r w:rsidRPr="009B7F25">
              <w:t>Име и презиме ученика</w:t>
            </w:r>
          </w:p>
        </w:tc>
        <w:tc>
          <w:tcPr>
            <w:tcW w:w="2841" w:type="dxa"/>
          </w:tcPr>
          <w:p w:rsidR="00C85E97" w:rsidRPr="009B7F25" w:rsidRDefault="00C85E97" w:rsidP="000E56E1">
            <w:pPr>
              <w:jc w:val="center"/>
            </w:pPr>
            <w:r w:rsidRPr="009B7F25">
              <w:t>Предмет</w:t>
            </w:r>
          </w:p>
        </w:tc>
        <w:tc>
          <w:tcPr>
            <w:tcW w:w="5407" w:type="dxa"/>
          </w:tcPr>
          <w:p w:rsidR="00C85E97" w:rsidRPr="009B7F25" w:rsidRDefault="00C85E97" w:rsidP="000E56E1">
            <w:pPr>
              <w:jc w:val="center"/>
            </w:pPr>
            <w:r w:rsidRPr="009B7F25">
              <w:t>Ниво/Ранг</w:t>
            </w:r>
          </w:p>
        </w:tc>
      </w:tr>
      <w:tr w:rsidR="00C85E97" w:rsidRPr="009B7F25" w:rsidTr="00C85E97">
        <w:tc>
          <w:tcPr>
            <w:tcW w:w="2840" w:type="dxa"/>
          </w:tcPr>
          <w:p w:rsidR="00C85E97" w:rsidRPr="009B7F25" w:rsidRDefault="00C85E97" w:rsidP="000E56E1">
            <w:pPr>
              <w:jc w:val="center"/>
            </w:pPr>
            <w:r w:rsidRPr="009B7F25">
              <w:t>Амер Фазлић</w:t>
            </w:r>
          </w:p>
        </w:tc>
        <w:tc>
          <w:tcPr>
            <w:tcW w:w="2841" w:type="dxa"/>
          </w:tcPr>
          <w:p w:rsidR="00C85E97" w:rsidRPr="009B7F25" w:rsidRDefault="00C85E97" w:rsidP="000E56E1">
            <w:r w:rsidRPr="009B7F25">
              <w:t>Свет око нас (пројекат “Пажљивкова смотра 2025..г.”)</w:t>
            </w:r>
          </w:p>
        </w:tc>
        <w:tc>
          <w:tcPr>
            <w:tcW w:w="5407" w:type="dxa"/>
          </w:tcPr>
          <w:p w:rsidR="00C85E97" w:rsidRPr="009B7F25" w:rsidRDefault="00C85E97" w:rsidP="000E56E1">
            <w:r w:rsidRPr="009B7F25">
              <w:t>Учешће</w:t>
            </w:r>
          </w:p>
        </w:tc>
      </w:tr>
      <w:tr w:rsidR="00C85E97" w:rsidRPr="009B7F25" w:rsidTr="00C85E97">
        <w:tc>
          <w:tcPr>
            <w:tcW w:w="2840" w:type="dxa"/>
          </w:tcPr>
          <w:p w:rsidR="00C85E97" w:rsidRPr="009B7F25" w:rsidRDefault="00C85E97" w:rsidP="000E56E1">
            <w:pPr>
              <w:jc w:val="center"/>
            </w:pPr>
            <w:r w:rsidRPr="009B7F25">
              <w:t>Зара Гојак</w:t>
            </w:r>
          </w:p>
        </w:tc>
        <w:tc>
          <w:tcPr>
            <w:tcW w:w="2841" w:type="dxa"/>
          </w:tcPr>
          <w:p w:rsidR="00C85E97" w:rsidRPr="009B7F25" w:rsidRDefault="00C85E97" w:rsidP="000E56E1">
            <w:r w:rsidRPr="009B7F25">
              <w:t>Шах</w:t>
            </w:r>
          </w:p>
        </w:tc>
        <w:tc>
          <w:tcPr>
            <w:tcW w:w="5407" w:type="dxa"/>
          </w:tcPr>
          <w:p w:rsidR="00C85E97" w:rsidRPr="009B7F25" w:rsidRDefault="00C85E97" w:rsidP="000E56E1">
            <w:r w:rsidRPr="009B7F25">
              <w:t>1.место школско такмичење</w:t>
            </w:r>
          </w:p>
        </w:tc>
      </w:tr>
      <w:tr w:rsidR="00C85E97" w:rsidRPr="009B7F25" w:rsidTr="00C85E97">
        <w:tc>
          <w:tcPr>
            <w:tcW w:w="2840" w:type="dxa"/>
          </w:tcPr>
          <w:p w:rsidR="00C85E97" w:rsidRPr="009B7F25" w:rsidRDefault="00C85E97" w:rsidP="000E56E1">
            <w:pPr>
              <w:jc w:val="center"/>
            </w:pPr>
            <w:r w:rsidRPr="009B7F25">
              <w:t>Сташа Вараклић</w:t>
            </w:r>
          </w:p>
        </w:tc>
        <w:tc>
          <w:tcPr>
            <w:tcW w:w="2841" w:type="dxa"/>
          </w:tcPr>
          <w:p w:rsidR="00C85E97" w:rsidRPr="009B7F25" w:rsidRDefault="00C85E97" w:rsidP="000E56E1">
            <w:r w:rsidRPr="009B7F25">
              <w:t>Шах</w:t>
            </w:r>
          </w:p>
        </w:tc>
        <w:tc>
          <w:tcPr>
            <w:tcW w:w="5407" w:type="dxa"/>
          </w:tcPr>
          <w:p w:rsidR="00C85E97" w:rsidRPr="009B7F25" w:rsidRDefault="00C85E97" w:rsidP="000E56E1">
            <w:r w:rsidRPr="009B7F25">
              <w:t>2.место школско такмичење</w:t>
            </w:r>
          </w:p>
        </w:tc>
      </w:tr>
      <w:tr w:rsidR="00C85E97" w:rsidRPr="009B7F25" w:rsidTr="00C85E97">
        <w:tc>
          <w:tcPr>
            <w:tcW w:w="2840" w:type="dxa"/>
          </w:tcPr>
          <w:p w:rsidR="00C85E97" w:rsidRPr="009B7F25" w:rsidRDefault="00C85E97" w:rsidP="000E56E1">
            <w:pPr>
              <w:jc w:val="center"/>
            </w:pPr>
            <w:r w:rsidRPr="009B7F25">
              <w:t>Петар Радуловић</w:t>
            </w:r>
          </w:p>
        </w:tc>
        <w:tc>
          <w:tcPr>
            <w:tcW w:w="2841" w:type="dxa"/>
          </w:tcPr>
          <w:p w:rsidR="00C85E97" w:rsidRPr="009B7F25" w:rsidRDefault="00C85E97" w:rsidP="000E56E1">
            <w:r w:rsidRPr="009B7F25">
              <w:t>шах</w:t>
            </w:r>
          </w:p>
        </w:tc>
        <w:tc>
          <w:tcPr>
            <w:tcW w:w="5407" w:type="dxa"/>
          </w:tcPr>
          <w:p w:rsidR="00C85E97" w:rsidRPr="009B7F25" w:rsidRDefault="00C85E97" w:rsidP="000E56E1">
            <w:r w:rsidRPr="009B7F25">
              <w:t>2.место школско такмичење</w:t>
            </w:r>
          </w:p>
        </w:tc>
      </w:tr>
      <w:tr w:rsidR="00C85E97" w:rsidRPr="009B7F25" w:rsidTr="00C85E97">
        <w:tc>
          <w:tcPr>
            <w:tcW w:w="2840" w:type="dxa"/>
          </w:tcPr>
          <w:p w:rsidR="00C85E97" w:rsidRPr="009B7F25" w:rsidRDefault="00C85E97" w:rsidP="000E56E1">
            <w:pPr>
              <w:jc w:val="center"/>
            </w:pPr>
            <w:r w:rsidRPr="009B7F25">
              <w:t>Реик Бећировић</w:t>
            </w:r>
          </w:p>
        </w:tc>
        <w:tc>
          <w:tcPr>
            <w:tcW w:w="2841" w:type="dxa"/>
          </w:tcPr>
          <w:p w:rsidR="00C85E97" w:rsidRPr="009B7F25" w:rsidRDefault="00C85E97" w:rsidP="000E56E1">
            <w:r w:rsidRPr="009B7F25">
              <w:t>Ликовни конкурс Дан школе</w:t>
            </w:r>
          </w:p>
        </w:tc>
        <w:tc>
          <w:tcPr>
            <w:tcW w:w="5407" w:type="dxa"/>
          </w:tcPr>
          <w:p w:rsidR="00C85E97" w:rsidRPr="009B7F25" w:rsidRDefault="00C85E97" w:rsidP="000E56E1">
            <w:r w:rsidRPr="009B7F25">
              <w:t>3.место школско такмичење</w:t>
            </w:r>
          </w:p>
        </w:tc>
      </w:tr>
    </w:tbl>
    <w:p w:rsidR="00C85E97" w:rsidRPr="009B7F25" w:rsidRDefault="00C85E97" w:rsidP="00C85E97">
      <w:pPr>
        <w:jc w:val="cente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1088" w:type="dxa"/>
        <w:tblLayout w:type="fixed"/>
        <w:tblLook w:val="04A0"/>
      </w:tblPr>
      <w:tblGrid>
        <w:gridCol w:w="2131"/>
        <w:gridCol w:w="2130"/>
        <w:gridCol w:w="2131"/>
        <w:gridCol w:w="4696"/>
      </w:tblGrid>
      <w:tr w:rsidR="00C85E97" w:rsidRPr="009B7F25" w:rsidTr="00C85E97">
        <w:tc>
          <w:tcPr>
            <w:tcW w:w="2131"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Време реализације</w:t>
            </w:r>
          </w:p>
        </w:tc>
        <w:tc>
          <w:tcPr>
            <w:tcW w:w="2131" w:type="dxa"/>
          </w:tcPr>
          <w:p w:rsidR="00C85E97" w:rsidRPr="009B7F25" w:rsidRDefault="00C85E97" w:rsidP="000E56E1">
            <w:pPr>
              <w:jc w:val="center"/>
            </w:pPr>
            <w:r w:rsidRPr="009B7F25">
              <w:t>Начин реализације</w:t>
            </w:r>
          </w:p>
        </w:tc>
        <w:tc>
          <w:tcPr>
            <w:tcW w:w="4696" w:type="dxa"/>
          </w:tcPr>
          <w:p w:rsidR="00C85E97" w:rsidRPr="009B7F25" w:rsidRDefault="00C85E97" w:rsidP="000E56E1">
            <w:pPr>
              <w:jc w:val="center"/>
            </w:pPr>
            <w:r w:rsidRPr="009B7F25">
              <w:t>Напомена</w:t>
            </w:r>
          </w:p>
        </w:tc>
      </w:tr>
      <w:tr w:rsidR="00C85E97" w:rsidRPr="009B7F25" w:rsidTr="00C85E97">
        <w:tc>
          <w:tcPr>
            <w:tcW w:w="2131" w:type="dxa"/>
          </w:tcPr>
          <w:p w:rsidR="00C85E97" w:rsidRPr="009B7F25" w:rsidRDefault="00C85E97" w:rsidP="000E56E1">
            <w:r w:rsidRPr="009B7F25">
              <w:t>Дечија недеља</w:t>
            </w:r>
          </w:p>
          <w:p w:rsidR="00C85E97" w:rsidRPr="009B7F25" w:rsidRDefault="00C85E97" w:rsidP="000E56E1">
            <w:r w:rsidRPr="009B7F25">
              <w:rPr>
                <w:color w:val="343A40"/>
                <w:shd w:val="clear" w:color="auto" w:fill="FFFFFF"/>
              </w:rPr>
              <w:t>„Ја сам дете, имам план: толеранција и љубав за сваки дан“.</w:t>
            </w:r>
          </w:p>
        </w:tc>
        <w:tc>
          <w:tcPr>
            <w:tcW w:w="2130" w:type="dxa"/>
          </w:tcPr>
          <w:p w:rsidR="00C85E97" w:rsidRPr="009B7F25" w:rsidRDefault="00C85E97" w:rsidP="000E56E1">
            <w:pPr>
              <w:jc w:val="center"/>
            </w:pPr>
            <w:r w:rsidRPr="009B7F25">
              <w:t>Од 07.10. до 11.10.2024.г</w:t>
            </w:r>
          </w:p>
        </w:tc>
        <w:tc>
          <w:tcPr>
            <w:tcW w:w="2131" w:type="dxa"/>
          </w:tcPr>
          <w:p w:rsidR="00C85E97" w:rsidRPr="009B7F25" w:rsidRDefault="00C85E97" w:rsidP="000E56E1">
            <w:pPr>
              <w:jc w:val="center"/>
            </w:pPr>
            <w:r w:rsidRPr="009B7F25">
              <w:t>Активности које су се спроводиле у току недеље ( радионице, спортска такмичења, приредба)</w:t>
            </w:r>
          </w:p>
        </w:tc>
        <w:tc>
          <w:tcPr>
            <w:tcW w:w="4696"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Обележени дани Дечије недеље пригодном приредбом од стране ученика другог, трећег и четвртог разреда припремљеном поводом пријема првака у Дечији савез.</w:t>
            </w:r>
          </w:p>
          <w:p w:rsidR="00C85E97" w:rsidRPr="009B7F25" w:rsidRDefault="00C85E97" w:rsidP="000E56E1">
            <w:pPr>
              <w:jc w:val="center"/>
            </w:pPr>
          </w:p>
        </w:tc>
      </w:tr>
      <w:tr w:rsidR="00C85E97" w:rsidRPr="009B7F25" w:rsidTr="00C85E97">
        <w:tc>
          <w:tcPr>
            <w:tcW w:w="2131" w:type="dxa"/>
          </w:tcPr>
          <w:p w:rsidR="00C85E97" w:rsidRPr="009B7F25" w:rsidRDefault="00C85E97" w:rsidP="000E56E1">
            <w:pPr>
              <w:jc w:val="center"/>
            </w:pPr>
            <w:r w:rsidRPr="009B7F25">
              <w:t>Хуманитарни базар</w:t>
            </w:r>
          </w:p>
        </w:tc>
        <w:tc>
          <w:tcPr>
            <w:tcW w:w="2130" w:type="dxa"/>
          </w:tcPr>
          <w:p w:rsidR="00C85E97" w:rsidRPr="009B7F25" w:rsidRDefault="00C85E97" w:rsidP="000E56E1">
            <w:pPr>
              <w:jc w:val="center"/>
            </w:pPr>
            <w:r w:rsidRPr="009B7F25">
              <w:t>15.10.2025.г.</w:t>
            </w:r>
          </w:p>
        </w:tc>
        <w:tc>
          <w:tcPr>
            <w:tcW w:w="2131" w:type="dxa"/>
          </w:tcPr>
          <w:p w:rsidR="00C85E97" w:rsidRPr="009B7F25" w:rsidRDefault="00C85E97" w:rsidP="000E56E1">
            <w:pPr>
              <w:jc w:val="center"/>
            </w:pPr>
            <w:r w:rsidRPr="009B7F25">
              <w:t>Радионица и базар,продајног карактера</w:t>
            </w:r>
          </w:p>
        </w:tc>
        <w:tc>
          <w:tcPr>
            <w:tcW w:w="4696" w:type="dxa"/>
          </w:tcPr>
          <w:p w:rsidR="00C85E97" w:rsidRPr="009B7F25" w:rsidRDefault="00C85E97" w:rsidP="000E56E1">
            <w:pPr>
              <w:jc w:val="center"/>
            </w:pPr>
          </w:p>
        </w:tc>
      </w:tr>
      <w:tr w:rsidR="00C85E97" w:rsidRPr="009B7F25" w:rsidTr="00C85E97">
        <w:tc>
          <w:tcPr>
            <w:tcW w:w="2131" w:type="dxa"/>
          </w:tcPr>
          <w:p w:rsidR="00C85E97" w:rsidRPr="009B7F25" w:rsidRDefault="00C85E97" w:rsidP="000E56E1">
            <w:pPr>
              <w:rPr>
                <w:iCs/>
                <w:color w:val="000000" w:themeColor="text1"/>
                <w:shd w:val="clear" w:color="auto" w:fill="FFFFFF"/>
              </w:rPr>
            </w:pPr>
            <w:r w:rsidRPr="009B7F25">
              <w:rPr>
                <w:iCs/>
                <w:color w:val="000000" w:themeColor="text1"/>
                <w:shd w:val="clear" w:color="auto" w:fill="FFFFFF"/>
              </w:rPr>
              <w:t>Посета кафићу "Френд ".</w:t>
            </w:r>
          </w:p>
          <w:p w:rsidR="00C85E97" w:rsidRPr="009B7F25" w:rsidRDefault="00C85E97" w:rsidP="000E56E1">
            <w:pPr>
              <w:jc w:val="center"/>
            </w:pPr>
          </w:p>
        </w:tc>
        <w:tc>
          <w:tcPr>
            <w:tcW w:w="2130" w:type="dxa"/>
          </w:tcPr>
          <w:p w:rsidR="00C85E97" w:rsidRPr="009B7F25" w:rsidRDefault="00C85E97" w:rsidP="000E56E1">
            <w:pPr>
              <w:jc w:val="center"/>
            </w:pPr>
            <w:r w:rsidRPr="009B7F25">
              <w:rPr>
                <w:iCs/>
                <w:color w:val="000000" w:themeColor="text1"/>
                <w:shd w:val="clear" w:color="auto" w:fill="FFFFFF"/>
              </w:rPr>
              <w:t>11.10.2024.</w:t>
            </w:r>
          </w:p>
        </w:tc>
        <w:tc>
          <w:tcPr>
            <w:tcW w:w="2131" w:type="dxa"/>
          </w:tcPr>
          <w:p w:rsidR="00C85E97" w:rsidRPr="009B7F25" w:rsidRDefault="00C85E97" w:rsidP="000E56E1">
            <w:r w:rsidRPr="009B7F25">
              <w:t>посета</w:t>
            </w:r>
          </w:p>
        </w:tc>
        <w:tc>
          <w:tcPr>
            <w:tcW w:w="4696" w:type="dxa"/>
          </w:tcPr>
          <w:p w:rsidR="00C85E97" w:rsidRPr="009B7F25" w:rsidRDefault="00C85E97" w:rsidP="000E56E1">
            <w:pPr>
              <w:jc w:val="center"/>
            </w:pPr>
            <w:r w:rsidRPr="009B7F25">
              <w:t>Представници одељења у пратњи учитељица посетили кориснике Центра за социјални рад у њиховом кафићу</w:t>
            </w:r>
          </w:p>
        </w:tc>
      </w:tr>
      <w:tr w:rsidR="00C85E97" w:rsidRPr="009B7F25" w:rsidTr="00C85E97">
        <w:tc>
          <w:tcPr>
            <w:tcW w:w="2131" w:type="dxa"/>
          </w:tcPr>
          <w:p w:rsidR="00C85E97" w:rsidRPr="009B7F25" w:rsidRDefault="00C85E97" w:rsidP="000E56E1">
            <w:pPr>
              <w:jc w:val="center"/>
            </w:pPr>
            <w:r w:rsidRPr="009B7F25">
              <w:t>Позоришна представа „ Саобраћајац“</w:t>
            </w:r>
          </w:p>
        </w:tc>
        <w:tc>
          <w:tcPr>
            <w:tcW w:w="2130" w:type="dxa"/>
          </w:tcPr>
          <w:p w:rsidR="00C85E97" w:rsidRPr="009B7F25" w:rsidRDefault="00C85E97" w:rsidP="000E56E1">
            <w:pPr>
              <w:jc w:val="center"/>
            </w:pPr>
            <w:r w:rsidRPr="009B7F25">
              <w:t>2025.г.</w:t>
            </w:r>
          </w:p>
        </w:tc>
        <w:tc>
          <w:tcPr>
            <w:tcW w:w="2131" w:type="dxa"/>
          </w:tcPr>
          <w:p w:rsidR="00C85E97" w:rsidRPr="009B7F25" w:rsidRDefault="00C85E97" w:rsidP="000E56E1">
            <w:pPr>
              <w:jc w:val="center"/>
            </w:pPr>
            <w:r w:rsidRPr="009B7F25">
              <w:t>Док Културе</w:t>
            </w:r>
          </w:p>
        </w:tc>
        <w:tc>
          <w:tcPr>
            <w:tcW w:w="4696" w:type="dxa"/>
          </w:tcPr>
          <w:p w:rsidR="00C85E97" w:rsidRPr="009B7F25" w:rsidRDefault="00C85E97" w:rsidP="000E56E1">
            <w:pPr>
              <w:jc w:val="center"/>
            </w:pPr>
          </w:p>
        </w:tc>
      </w:tr>
      <w:tr w:rsidR="00C85E97" w:rsidRPr="009B7F25" w:rsidTr="00C85E97">
        <w:tc>
          <w:tcPr>
            <w:tcW w:w="2131" w:type="dxa"/>
          </w:tcPr>
          <w:p w:rsidR="00C85E97" w:rsidRPr="009B7F25" w:rsidRDefault="00C85E97" w:rsidP="000E56E1">
            <w:pPr>
              <w:rPr>
                <w:color w:val="000000" w:themeColor="text1"/>
              </w:rPr>
            </w:pPr>
            <w:r w:rsidRPr="009B7F25">
              <w:rPr>
                <w:color w:val="000000" w:themeColor="text1"/>
              </w:rPr>
              <w:t xml:space="preserve">Стручно усавршавање наставника  „Ученик као центар и фактор наставног процеса“ </w:t>
            </w:r>
          </w:p>
          <w:p w:rsidR="00C85E97" w:rsidRPr="009B7F25" w:rsidRDefault="00C85E97" w:rsidP="000E56E1">
            <w:pPr>
              <w:jc w:val="center"/>
            </w:pPr>
          </w:p>
        </w:tc>
        <w:tc>
          <w:tcPr>
            <w:tcW w:w="2130" w:type="dxa"/>
          </w:tcPr>
          <w:p w:rsidR="00C85E97" w:rsidRPr="009B7F25" w:rsidRDefault="00C85E97" w:rsidP="000E56E1">
            <w:pPr>
              <w:jc w:val="center"/>
            </w:pPr>
            <w:r w:rsidRPr="009B7F25">
              <w:rPr>
                <w:color w:val="000000" w:themeColor="text1"/>
              </w:rPr>
              <w:t>30.10. 2024.</w:t>
            </w:r>
          </w:p>
        </w:tc>
        <w:tc>
          <w:tcPr>
            <w:tcW w:w="2131" w:type="dxa"/>
          </w:tcPr>
          <w:p w:rsidR="00C85E97" w:rsidRPr="009B7F25" w:rsidRDefault="00C85E97" w:rsidP="000E56E1">
            <w:pPr>
              <w:jc w:val="center"/>
            </w:pPr>
            <w:r w:rsidRPr="009B7F25">
              <w:t>Стручно усавршавање</w:t>
            </w:r>
          </w:p>
        </w:tc>
        <w:tc>
          <w:tcPr>
            <w:tcW w:w="4696" w:type="dxa"/>
          </w:tcPr>
          <w:p w:rsidR="00C85E97" w:rsidRPr="009B7F25" w:rsidRDefault="00C85E97" w:rsidP="000E56E1">
            <w:pPr>
              <w:jc w:val="center"/>
            </w:pPr>
            <w:r w:rsidRPr="009B7F25">
              <w:rPr>
                <w:color w:val="000000" w:themeColor="text1"/>
              </w:rPr>
              <w:t>педагог</w:t>
            </w:r>
          </w:p>
        </w:tc>
      </w:tr>
      <w:tr w:rsidR="00C85E97" w:rsidRPr="009B7F25" w:rsidTr="00C85E97">
        <w:tc>
          <w:tcPr>
            <w:tcW w:w="2131" w:type="dxa"/>
          </w:tcPr>
          <w:p w:rsidR="00C85E97" w:rsidRPr="009B7F25" w:rsidRDefault="00C85E97" w:rsidP="000E56E1">
            <w:pPr>
              <w:rPr>
                <w:color w:val="000000" w:themeColor="text1"/>
              </w:rPr>
            </w:pPr>
            <w:r w:rsidRPr="009B7F25">
              <w:rPr>
                <w:color w:val="000000" w:themeColor="text1"/>
              </w:rPr>
              <w:t xml:space="preserve">Оцењивање у </w:t>
            </w:r>
            <w:r w:rsidRPr="009B7F25">
              <w:rPr>
                <w:color w:val="000000" w:themeColor="text1"/>
              </w:rPr>
              <w:lastRenderedPageBreak/>
              <w:t>функцији наставе и учења, семинар.</w:t>
            </w:r>
          </w:p>
          <w:p w:rsidR="00C85E97" w:rsidRPr="009B7F25" w:rsidRDefault="00C85E97" w:rsidP="000E56E1">
            <w:pPr>
              <w:jc w:val="center"/>
            </w:pPr>
          </w:p>
        </w:tc>
        <w:tc>
          <w:tcPr>
            <w:tcW w:w="2130" w:type="dxa"/>
          </w:tcPr>
          <w:p w:rsidR="00C85E97" w:rsidRPr="009B7F25" w:rsidRDefault="00C85E97" w:rsidP="000E56E1">
            <w:pPr>
              <w:jc w:val="center"/>
              <w:rPr>
                <w:color w:val="000000" w:themeColor="text1"/>
              </w:rPr>
            </w:pPr>
            <w:r w:rsidRPr="009B7F25">
              <w:rPr>
                <w:color w:val="000000" w:themeColor="text1"/>
              </w:rPr>
              <w:lastRenderedPageBreak/>
              <w:t>3. 11.2024.</w:t>
            </w:r>
          </w:p>
        </w:tc>
        <w:tc>
          <w:tcPr>
            <w:tcW w:w="2131" w:type="dxa"/>
          </w:tcPr>
          <w:p w:rsidR="00C85E97" w:rsidRPr="009B7F25" w:rsidRDefault="00C85E97" w:rsidP="000E56E1">
            <w:pPr>
              <w:jc w:val="center"/>
            </w:pPr>
            <w:r w:rsidRPr="009B7F25">
              <w:t xml:space="preserve">Стручно </w:t>
            </w:r>
            <w:r w:rsidRPr="009B7F25">
              <w:lastRenderedPageBreak/>
              <w:t>усавршавање</w:t>
            </w:r>
          </w:p>
        </w:tc>
        <w:tc>
          <w:tcPr>
            <w:tcW w:w="4696" w:type="dxa"/>
          </w:tcPr>
          <w:p w:rsidR="00C85E97" w:rsidRPr="009B7F25" w:rsidRDefault="00C85E97" w:rsidP="000E56E1">
            <w:pPr>
              <w:jc w:val="center"/>
              <w:rPr>
                <w:color w:val="000000" w:themeColor="text1"/>
              </w:rPr>
            </w:pPr>
          </w:p>
        </w:tc>
      </w:tr>
      <w:tr w:rsidR="00C85E97" w:rsidRPr="009B7F25" w:rsidTr="00C85E97">
        <w:tc>
          <w:tcPr>
            <w:tcW w:w="2131" w:type="dxa"/>
          </w:tcPr>
          <w:p w:rsidR="00C85E97" w:rsidRPr="009B7F25" w:rsidRDefault="00C85E97" w:rsidP="000E56E1">
            <w:pPr>
              <w:rPr>
                <w:color w:val="000000" w:themeColor="text1"/>
              </w:rPr>
            </w:pPr>
            <w:r w:rsidRPr="009B7F25">
              <w:rPr>
                <w:color w:val="000000" w:themeColor="text1"/>
                <w:shd w:val="clear" w:color="auto" w:fill="FFFFFF"/>
              </w:rPr>
              <w:lastRenderedPageBreak/>
              <w:t>Угледни час из српског језика, Сандра Малешић „Коњ и магаре“, Д. Обрадовић</w:t>
            </w:r>
          </w:p>
          <w:p w:rsidR="00C85E97" w:rsidRPr="009B7F25" w:rsidRDefault="00C85E97" w:rsidP="000E56E1">
            <w:pPr>
              <w:rPr>
                <w:color w:val="000000" w:themeColor="text1"/>
              </w:rPr>
            </w:pPr>
          </w:p>
        </w:tc>
        <w:tc>
          <w:tcPr>
            <w:tcW w:w="2130" w:type="dxa"/>
          </w:tcPr>
          <w:p w:rsidR="00C85E97" w:rsidRPr="009B7F25" w:rsidRDefault="00C85E97" w:rsidP="000E56E1">
            <w:pPr>
              <w:jc w:val="center"/>
              <w:rPr>
                <w:color w:val="000000" w:themeColor="text1"/>
              </w:rPr>
            </w:pPr>
            <w:r w:rsidRPr="009B7F25">
              <w:t>22.01.2025.</w:t>
            </w:r>
          </w:p>
        </w:tc>
        <w:tc>
          <w:tcPr>
            <w:tcW w:w="2131" w:type="dxa"/>
          </w:tcPr>
          <w:p w:rsidR="00C85E97" w:rsidRPr="009B7F25" w:rsidRDefault="00C85E97" w:rsidP="000E56E1">
            <w:pPr>
              <w:jc w:val="center"/>
            </w:pPr>
            <w:r w:rsidRPr="009B7F25">
              <w:t>посматрач</w:t>
            </w:r>
          </w:p>
        </w:tc>
        <w:tc>
          <w:tcPr>
            <w:tcW w:w="4696" w:type="dxa"/>
          </w:tcPr>
          <w:p w:rsidR="00C85E97" w:rsidRPr="009B7F25" w:rsidRDefault="00C85E97" w:rsidP="000E56E1">
            <w:pPr>
              <w:jc w:val="center"/>
              <w:rPr>
                <w:color w:val="000000" w:themeColor="text1"/>
              </w:rPr>
            </w:pPr>
          </w:p>
        </w:tc>
      </w:tr>
      <w:tr w:rsidR="00C85E97" w:rsidRPr="009B7F25" w:rsidTr="00C85E97">
        <w:tc>
          <w:tcPr>
            <w:tcW w:w="2131" w:type="dxa"/>
          </w:tcPr>
          <w:p w:rsidR="00C85E97" w:rsidRPr="009B7F25" w:rsidRDefault="00C85E97" w:rsidP="000E56E1">
            <w:pPr>
              <w:rPr>
                <w:color w:val="000000" w:themeColor="text1"/>
              </w:rPr>
            </w:pPr>
            <w:r w:rsidRPr="009B7F25">
              <w:rPr>
                <w:color w:val="000000" w:themeColor="text1"/>
                <w:shd w:val="clear" w:color="auto" w:fill="FFFFFF"/>
              </w:rPr>
              <w:t xml:space="preserve">Угледни час Саида Реџовић Култура живљења, Човек је природно и друштвено биће. </w:t>
            </w:r>
          </w:p>
          <w:p w:rsidR="00C85E97" w:rsidRPr="009B7F25" w:rsidRDefault="00C85E97" w:rsidP="000E56E1">
            <w:pPr>
              <w:rPr>
                <w:shd w:val="clear" w:color="auto" w:fill="FFFFFF"/>
              </w:rPr>
            </w:pPr>
          </w:p>
        </w:tc>
        <w:tc>
          <w:tcPr>
            <w:tcW w:w="2130" w:type="dxa"/>
          </w:tcPr>
          <w:p w:rsidR="00C85E97" w:rsidRPr="009B7F25" w:rsidRDefault="00C85E97" w:rsidP="000E56E1">
            <w:pPr>
              <w:jc w:val="center"/>
            </w:pPr>
            <w:r w:rsidRPr="009B7F25">
              <w:rPr>
                <w:color w:val="000000" w:themeColor="text1"/>
                <w:shd w:val="clear" w:color="auto" w:fill="FFFFFF"/>
              </w:rPr>
              <w:t>25.11.2024</w:t>
            </w:r>
            <w:r w:rsidRPr="009B7F25">
              <w:t>.</w:t>
            </w:r>
          </w:p>
        </w:tc>
        <w:tc>
          <w:tcPr>
            <w:tcW w:w="2131" w:type="dxa"/>
          </w:tcPr>
          <w:p w:rsidR="00C85E97" w:rsidRPr="009B7F25" w:rsidRDefault="00C85E97" w:rsidP="000E56E1">
            <w:pPr>
              <w:jc w:val="center"/>
            </w:pPr>
            <w:r w:rsidRPr="009B7F25">
              <w:t>посматрач</w:t>
            </w:r>
          </w:p>
        </w:tc>
        <w:tc>
          <w:tcPr>
            <w:tcW w:w="4696" w:type="dxa"/>
          </w:tcPr>
          <w:p w:rsidR="00C85E97" w:rsidRPr="009B7F25" w:rsidRDefault="00C85E97" w:rsidP="000E56E1">
            <w:pPr>
              <w:jc w:val="center"/>
              <w:rPr>
                <w:color w:val="000000" w:themeColor="text1"/>
              </w:rPr>
            </w:pPr>
          </w:p>
        </w:tc>
      </w:tr>
      <w:tr w:rsidR="00C85E97" w:rsidRPr="009B7F25" w:rsidTr="00C85E97">
        <w:tc>
          <w:tcPr>
            <w:tcW w:w="2131" w:type="dxa"/>
          </w:tcPr>
          <w:p w:rsidR="00C85E97" w:rsidRPr="009B7F25" w:rsidRDefault="00C85E97" w:rsidP="000E56E1">
            <w:pPr>
              <w:rPr>
                <w:color w:val="000000" w:themeColor="text1"/>
              </w:rPr>
            </w:pPr>
            <w:r w:rsidRPr="009B7F25">
              <w:rPr>
                <w:color w:val="000000" w:themeColor="text1"/>
                <w:shd w:val="clear" w:color="auto" w:fill="FFFFFF"/>
              </w:rPr>
              <w:t>Савиндан</w:t>
            </w:r>
          </w:p>
          <w:p w:rsidR="00C85E97" w:rsidRPr="009B7F25" w:rsidRDefault="00C85E97" w:rsidP="000E56E1">
            <w:pPr>
              <w:rPr>
                <w:color w:val="000000" w:themeColor="text1"/>
                <w:shd w:val="clear" w:color="auto" w:fill="FFFFFF"/>
              </w:rPr>
            </w:pPr>
          </w:p>
        </w:tc>
        <w:tc>
          <w:tcPr>
            <w:tcW w:w="2130" w:type="dxa"/>
          </w:tcPr>
          <w:p w:rsidR="00C85E97" w:rsidRPr="009B7F25" w:rsidRDefault="00C85E97" w:rsidP="000E56E1">
            <w:pPr>
              <w:jc w:val="center"/>
              <w:rPr>
                <w:color w:val="000000" w:themeColor="text1"/>
                <w:shd w:val="clear" w:color="auto" w:fill="FFFFFF"/>
              </w:rPr>
            </w:pPr>
            <w:r w:rsidRPr="009B7F25">
              <w:rPr>
                <w:color w:val="000000" w:themeColor="text1"/>
                <w:shd w:val="clear" w:color="auto" w:fill="FFFFFF"/>
              </w:rPr>
              <w:t>27.1.2025.</w:t>
            </w:r>
          </w:p>
        </w:tc>
        <w:tc>
          <w:tcPr>
            <w:tcW w:w="2131" w:type="dxa"/>
          </w:tcPr>
          <w:p w:rsidR="00C85E97" w:rsidRPr="009B7F25" w:rsidRDefault="00C85E97" w:rsidP="000E56E1">
            <w:pPr>
              <w:jc w:val="center"/>
            </w:pPr>
            <w:r w:rsidRPr="009B7F25">
              <w:t>посматрач</w:t>
            </w:r>
          </w:p>
        </w:tc>
        <w:tc>
          <w:tcPr>
            <w:tcW w:w="4696" w:type="dxa"/>
          </w:tcPr>
          <w:p w:rsidR="00C85E97" w:rsidRPr="009B7F25" w:rsidRDefault="00C85E97" w:rsidP="000E56E1">
            <w:pPr>
              <w:jc w:val="center"/>
              <w:rPr>
                <w:color w:val="000000" w:themeColor="text1"/>
              </w:rPr>
            </w:pPr>
          </w:p>
        </w:tc>
      </w:tr>
      <w:tr w:rsidR="00C85E97" w:rsidRPr="009B7F25" w:rsidTr="00C85E97">
        <w:tc>
          <w:tcPr>
            <w:tcW w:w="2131" w:type="dxa"/>
          </w:tcPr>
          <w:p w:rsidR="00C85E97" w:rsidRPr="009B7F25" w:rsidRDefault="00C85E97" w:rsidP="000E56E1">
            <w:pPr>
              <w:rPr>
                <w:color w:val="000000" w:themeColor="text1"/>
                <w:shd w:val="clear" w:color="auto" w:fill="FFFFFF"/>
              </w:rPr>
            </w:pPr>
            <w:r w:rsidRPr="009B7F25">
              <w:rPr>
                <w:color w:val="000000" w:themeColor="text1"/>
              </w:rPr>
              <w:t>„Да ли се може избећи субјективност у оцењивању“</w:t>
            </w:r>
          </w:p>
        </w:tc>
        <w:tc>
          <w:tcPr>
            <w:tcW w:w="2130" w:type="dxa"/>
          </w:tcPr>
          <w:p w:rsidR="00C85E97" w:rsidRPr="009B7F25" w:rsidRDefault="00C85E97" w:rsidP="000E56E1">
            <w:pPr>
              <w:jc w:val="center"/>
              <w:rPr>
                <w:color w:val="000000" w:themeColor="text1"/>
                <w:shd w:val="clear" w:color="auto" w:fill="FFFFFF"/>
              </w:rPr>
            </w:pPr>
            <w:r w:rsidRPr="009B7F25">
              <w:rPr>
                <w:color w:val="000000" w:themeColor="text1"/>
              </w:rPr>
              <w:t>7. 4. 2025.</w:t>
            </w:r>
          </w:p>
        </w:tc>
        <w:tc>
          <w:tcPr>
            <w:tcW w:w="2131" w:type="dxa"/>
          </w:tcPr>
          <w:p w:rsidR="00C85E97" w:rsidRPr="009B7F25" w:rsidRDefault="00C85E97" w:rsidP="000E56E1">
            <w:pPr>
              <w:jc w:val="center"/>
            </w:pPr>
            <w:r w:rsidRPr="009B7F25">
              <w:t>учесници</w:t>
            </w:r>
          </w:p>
        </w:tc>
        <w:tc>
          <w:tcPr>
            <w:tcW w:w="4696" w:type="dxa"/>
          </w:tcPr>
          <w:p w:rsidR="00C85E97" w:rsidRPr="009B7F25" w:rsidRDefault="00C85E97" w:rsidP="000E56E1">
            <w:pPr>
              <w:rPr>
                <w:color w:val="000000" w:themeColor="text1"/>
              </w:rPr>
            </w:pPr>
            <w:r w:rsidRPr="009B7F25">
              <w:rPr>
                <w:color w:val="000000" w:themeColor="text1"/>
              </w:rPr>
              <w:t>Стручно усавршавање наставника, , педагог</w:t>
            </w:r>
          </w:p>
          <w:p w:rsidR="00C85E97" w:rsidRPr="009B7F25" w:rsidRDefault="00C85E97" w:rsidP="000E56E1">
            <w:pPr>
              <w:jc w:val="center"/>
              <w:rPr>
                <w:color w:val="000000" w:themeColor="text1"/>
              </w:rPr>
            </w:pPr>
          </w:p>
        </w:tc>
      </w:tr>
      <w:tr w:rsidR="00C85E97" w:rsidRPr="009B7F25" w:rsidTr="00C85E97">
        <w:tc>
          <w:tcPr>
            <w:tcW w:w="2131" w:type="dxa"/>
          </w:tcPr>
          <w:p w:rsidR="00C85E97" w:rsidRPr="009B7F25" w:rsidRDefault="00C85E97" w:rsidP="000E56E1">
            <w:pPr>
              <w:pStyle w:val="Heading4"/>
              <w:shd w:val="clear" w:color="auto" w:fill="FFFFFF"/>
              <w:tabs>
                <w:tab w:val="left" w:pos="420"/>
              </w:tabs>
              <w:spacing w:before="130" w:after="130"/>
              <w:ind w:right="259"/>
              <w:outlineLvl w:val="3"/>
              <w:rPr>
                <w:rFonts w:ascii="Times New Roman" w:hAnsi="Times New Roman" w:cs="Times New Roman"/>
                <w:b w:val="0"/>
                <w:bCs w:val="0"/>
                <w:color w:val="000000" w:themeColor="text1"/>
              </w:rPr>
            </w:pPr>
            <w:r w:rsidRPr="009B7F25">
              <w:rPr>
                <w:rFonts w:ascii="Times New Roman" w:hAnsi="Times New Roman" w:cs="Times New Roman"/>
                <w:b w:val="0"/>
                <w:color w:val="000000" w:themeColor="text1"/>
                <w:shd w:val="clear" w:color="auto" w:fill="FFFFFF"/>
              </w:rPr>
              <w:t>"Безбедност деце у саобраћају"</w:t>
            </w:r>
          </w:p>
          <w:p w:rsidR="00C85E97" w:rsidRPr="009B7F25" w:rsidRDefault="00C85E97" w:rsidP="000E56E1">
            <w:pPr>
              <w:rPr>
                <w:iCs/>
                <w:shd w:val="clear" w:color="auto" w:fill="FFFFFF"/>
              </w:rPr>
            </w:pPr>
          </w:p>
        </w:tc>
        <w:tc>
          <w:tcPr>
            <w:tcW w:w="2130" w:type="dxa"/>
          </w:tcPr>
          <w:p w:rsidR="00C85E97" w:rsidRPr="009B7F25" w:rsidRDefault="00C85E97" w:rsidP="000E56E1">
            <w:pPr>
              <w:jc w:val="center"/>
              <w:rPr>
                <w:color w:val="000000" w:themeColor="text1"/>
              </w:rPr>
            </w:pPr>
            <w:r w:rsidRPr="009B7F25">
              <w:rPr>
                <w:color w:val="000000" w:themeColor="text1"/>
              </w:rPr>
              <w:t>23. 05. 2025</w:t>
            </w:r>
          </w:p>
        </w:tc>
        <w:tc>
          <w:tcPr>
            <w:tcW w:w="2131" w:type="dxa"/>
          </w:tcPr>
          <w:p w:rsidR="00C85E97" w:rsidRPr="009B7F25" w:rsidRDefault="00C85E97" w:rsidP="000E56E1">
            <w:pPr>
              <w:jc w:val="center"/>
            </w:pPr>
            <w:r w:rsidRPr="009B7F25">
              <w:t>предавање</w:t>
            </w:r>
          </w:p>
        </w:tc>
        <w:tc>
          <w:tcPr>
            <w:tcW w:w="4696" w:type="dxa"/>
          </w:tcPr>
          <w:p w:rsidR="00C85E97" w:rsidRPr="009B7F25" w:rsidRDefault="00C85E97" w:rsidP="000E56E1">
            <w:pPr>
              <w:rPr>
                <w:color w:val="000000" w:themeColor="text1"/>
              </w:rPr>
            </w:pPr>
            <w:r w:rsidRPr="009B7F25">
              <w:t xml:space="preserve">Представник МУП-а </w:t>
            </w:r>
            <w:r w:rsidRPr="009B7F25">
              <w:rPr>
                <w:iCs/>
                <w:color w:val="000000" w:themeColor="text1"/>
                <w:shd w:val="clear" w:color="auto" w:fill="FFFFFF"/>
              </w:rPr>
              <w:t>Дуран Авдо</w:t>
            </w:r>
          </w:p>
        </w:tc>
      </w:tr>
      <w:tr w:rsidR="00C85E97" w:rsidRPr="009B7F25" w:rsidTr="00C85E97">
        <w:tc>
          <w:tcPr>
            <w:tcW w:w="2131" w:type="dxa"/>
          </w:tcPr>
          <w:p w:rsidR="00C85E97" w:rsidRPr="009B7F25" w:rsidRDefault="00C85E97" w:rsidP="000E56E1">
            <w:r w:rsidRPr="009B7F25">
              <w:t>Пробни завршни испит</w:t>
            </w:r>
          </w:p>
        </w:tc>
        <w:tc>
          <w:tcPr>
            <w:tcW w:w="2130" w:type="dxa"/>
          </w:tcPr>
          <w:p w:rsidR="00C85E97" w:rsidRPr="009B7F25" w:rsidRDefault="00C85E97" w:rsidP="000E56E1">
            <w:pPr>
              <w:jc w:val="center"/>
              <w:rPr>
                <w:color w:val="000000" w:themeColor="text1"/>
              </w:rPr>
            </w:pPr>
            <w:r w:rsidRPr="009B7F25">
              <w:t>28.04.2025.</w:t>
            </w:r>
          </w:p>
        </w:tc>
        <w:tc>
          <w:tcPr>
            <w:tcW w:w="2131" w:type="dxa"/>
          </w:tcPr>
          <w:p w:rsidR="00C85E97" w:rsidRPr="009B7F25" w:rsidRDefault="00C85E97" w:rsidP="000E56E1">
            <w:pPr>
              <w:jc w:val="center"/>
            </w:pPr>
            <w:r w:rsidRPr="009B7F25">
              <w:t>дежурство</w:t>
            </w:r>
          </w:p>
        </w:tc>
        <w:tc>
          <w:tcPr>
            <w:tcW w:w="4696" w:type="dxa"/>
          </w:tcPr>
          <w:p w:rsidR="00C85E97" w:rsidRPr="009B7F25" w:rsidRDefault="00C85E97" w:rsidP="000E56E1"/>
        </w:tc>
      </w:tr>
      <w:tr w:rsidR="00C85E97" w:rsidRPr="009B7F25" w:rsidTr="00C85E97">
        <w:tc>
          <w:tcPr>
            <w:tcW w:w="2131" w:type="dxa"/>
          </w:tcPr>
          <w:p w:rsidR="00C85E97" w:rsidRPr="009B7F25" w:rsidRDefault="00C85E97" w:rsidP="000E56E1">
            <w:pPr>
              <w:jc w:val="center"/>
            </w:pPr>
            <w:r w:rsidRPr="009B7F25">
              <w:t>Посета Градској библиотеци</w:t>
            </w:r>
          </w:p>
        </w:tc>
        <w:tc>
          <w:tcPr>
            <w:tcW w:w="2130" w:type="dxa"/>
          </w:tcPr>
          <w:p w:rsidR="00C85E97" w:rsidRPr="009B7F25" w:rsidRDefault="00C85E97" w:rsidP="000E56E1">
            <w:pPr>
              <w:jc w:val="center"/>
            </w:pPr>
            <w:r w:rsidRPr="009B7F25">
              <w:t>30. 5.2025.</w:t>
            </w:r>
          </w:p>
        </w:tc>
        <w:tc>
          <w:tcPr>
            <w:tcW w:w="2131" w:type="dxa"/>
          </w:tcPr>
          <w:p w:rsidR="00C85E97" w:rsidRPr="009B7F25" w:rsidRDefault="00C85E97" w:rsidP="000E56E1">
            <w:pPr>
              <w:jc w:val="center"/>
            </w:pPr>
            <w:r w:rsidRPr="009B7F25">
              <w:t>Док Културе</w:t>
            </w:r>
          </w:p>
        </w:tc>
        <w:tc>
          <w:tcPr>
            <w:tcW w:w="4696"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r w:rsidRPr="009B7F25">
        <w:t>Реализовани излети/екскурзија/ настава у природи/посете</w:t>
      </w:r>
    </w:p>
    <w:p w:rsidR="00C85E97" w:rsidRPr="009B7F25" w:rsidRDefault="00C85E97" w:rsidP="00C85E97">
      <w:pPr>
        <w:jc w:val="center"/>
      </w:pPr>
    </w:p>
    <w:tbl>
      <w:tblPr>
        <w:tblStyle w:val="TableGrid"/>
        <w:tblW w:w="10998" w:type="dxa"/>
        <w:tblLayout w:type="fixed"/>
        <w:tblLook w:val="04A0"/>
      </w:tblPr>
      <w:tblGrid>
        <w:gridCol w:w="2131"/>
        <w:gridCol w:w="2130"/>
        <w:gridCol w:w="2131"/>
        <w:gridCol w:w="4606"/>
      </w:tblGrid>
      <w:tr w:rsidR="00C85E97" w:rsidRPr="009B7F25" w:rsidTr="00C85E97">
        <w:tc>
          <w:tcPr>
            <w:tcW w:w="2131"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Време реализације</w:t>
            </w:r>
          </w:p>
        </w:tc>
        <w:tc>
          <w:tcPr>
            <w:tcW w:w="2131" w:type="dxa"/>
          </w:tcPr>
          <w:p w:rsidR="00C85E97" w:rsidRPr="009B7F25" w:rsidRDefault="00C85E97" w:rsidP="000E56E1">
            <w:pPr>
              <w:jc w:val="center"/>
            </w:pPr>
            <w:r w:rsidRPr="009B7F25">
              <w:t>Начин реализације</w:t>
            </w:r>
          </w:p>
        </w:tc>
        <w:tc>
          <w:tcPr>
            <w:tcW w:w="4606" w:type="dxa"/>
          </w:tcPr>
          <w:p w:rsidR="00C85E97" w:rsidRPr="009B7F25" w:rsidRDefault="00C85E97" w:rsidP="000E56E1">
            <w:pPr>
              <w:jc w:val="center"/>
            </w:pPr>
            <w:r w:rsidRPr="009B7F25">
              <w:t>Напомена</w:t>
            </w:r>
          </w:p>
        </w:tc>
      </w:tr>
      <w:tr w:rsidR="00C85E97" w:rsidRPr="009B7F25" w:rsidTr="00C85E97">
        <w:tc>
          <w:tcPr>
            <w:tcW w:w="2131" w:type="dxa"/>
          </w:tcPr>
          <w:p w:rsidR="00C85E97" w:rsidRPr="009B7F25" w:rsidRDefault="00C85E97" w:rsidP="000E56E1">
            <w:r w:rsidRPr="009B7F25">
              <w:t xml:space="preserve">              Једнодневни излет</w:t>
            </w:r>
          </w:p>
        </w:tc>
        <w:tc>
          <w:tcPr>
            <w:tcW w:w="2130" w:type="dxa"/>
          </w:tcPr>
          <w:p w:rsidR="00C85E97" w:rsidRPr="009B7F25" w:rsidRDefault="00C85E97" w:rsidP="000E56E1">
            <w:r w:rsidRPr="009B7F25">
              <w:t xml:space="preserve">               Јун</w:t>
            </w:r>
          </w:p>
          <w:p w:rsidR="00C85E97" w:rsidRPr="009B7F25" w:rsidRDefault="00C85E97" w:rsidP="000E56E1">
            <w:r w:rsidRPr="009B7F25">
              <w:t>10. јун 2025.</w:t>
            </w:r>
          </w:p>
        </w:tc>
        <w:tc>
          <w:tcPr>
            <w:tcW w:w="2131" w:type="dxa"/>
          </w:tcPr>
          <w:p w:rsidR="00C85E97" w:rsidRPr="009B7F25" w:rsidRDefault="00C85E97" w:rsidP="000E56E1">
            <w:r w:rsidRPr="009B7F25">
              <w:t xml:space="preserve">             Аутобуски превоз Златибор и обилазак знаменитости</w:t>
            </w:r>
          </w:p>
        </w:tc>
        <w:tc>
          <w:tcPr>
            <w:tcW w:w="4606" w:type="dxa"/>
          </w:tcPr>
          <w:p w:rsidR="00C85E97" w:rsidRPr="009B7F25" w:rsidRDefault="00C85E97" w:rsidP="000E56E1">
            <w:pPr>
              <w:jc w:val="center"/>
            </w:pPr>
            <w:r w:rsidRPr="009B7F25">
              <w:t>Релација Пријепоље-Стопића пећина-Златибор-Пријепоље /</w:t>
            </w: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98" w:type="dxa"/>
        <w:tblLayout w:type="fixed"/>
        <w:tblLook w:val="04A0"/>
      </w:tblPr>
      <w:tblGrid>
        <w:gridCol w:w="2131"/>
        <w:gridCol w:w="2130"/>
        <w:gridCol w:w="2131"/>
        <w:gridCol w:w="4606"/>
      </w:tblGrid>
      <w:tr w:rsidR="00C85E97" w:rsidRPr="009B7F25" w:rsidTr="00C85E97">
        <w:tc>
          <w:tcPr>
            <w:tcW w:w="2131"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606" w:type="dxa"/>
          </w:tcPr>
          <w:p w:rsidR="00C85E97" w:rsidRPr="009B7F25" w:rsidRDefault="00C85E97" w:rsidP="000E56E1">
            <w:pPr>
              <w:jc w:val="center"/>
            </w:pPr>
            <w:r w:rsidRPr="009B7F25">
              <w:t>Запажања</w:t>
            </w:r>
          </w:p>
        </w:tc>
      </w:tr>
      <w:tr w:rsidR="00C85E97" w:rsidRPr="009B7F25" w:rsidTr="00C85E97">
        <w:tc>
          <w:tcPr>
            <w:tcW w:w="2131" w:type="dxa"/>
          </w:tcPr>
          <w:p w:rsidR="00C85E97" w:rsidRPr="009B7F25" w:rsidRDefault="00C85E97" w:rsidP="000E56E1">
            <w:pPr>
              <w:jc w:val="center"/>
            </w:pPr>
            <w:r w:rsidRPr="009B7F25">
              <w:t>Актив  разредног већа млађих разреда</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r w:rsidRPr="009B7F25">
              <w:t>22.8.2024.</w:t>
            </w:r>
          </w:p>
          <w:p w:rsidR="00C85E97" w:rsidRPr="009B7F25" w:rsidRDefault="00C85E97" w:rsidP="000E56E1">
            <w:r w:rsidRPr="009B7F25">
              <w:t>20.9.2024.</w:t>
            </w:r>
          </w:p>
          <w:p w:rsidR="00C85E97" w:rsidRPr="009B7F25" w:rsidRDefault="00C85E97" w:rsidP="000E56E1">
            <w:r w:rsidRPr="009B7F25">
              <w:t>25.10. 2024.</w:t>
            </w:r>
          </w:p>
          <w:p w:rsidR="00C85E97" w:rsidRPr="009B7F25" w:rsidRDefault="00C85E97" w:rsidP="000E56E1">
            <w:r w:rsidRPr="009B7F25">
              <w:t>23.1.2025.</w:t>
            </w:r>
          </w:p>
          <w:p w:rsidR="00C85E97" w:rsidRPr="009B7F25" w:rsidRDefault="00C85E97" w:rsidP="000E56E1">
            <w:r w:rsidRPr="009B7F25">
              <w:lastRenderedPageBreak/>
              <w:t>28.3.2025.</w:t>
            </w:r>
          </w:p>
          <w:p w:rsidR="00C85E97" w:rsidRPr="009B7F25" w:rsidRDefault="00C85E97" w:rsidP="000E56E1">
            <w:r w:rsidRPr="009B7F25">
              <w:t>13.6.2025.</w:t>
            </w:r>
          </w:p>
        </w:tc>
        <w:tc>
          <w:tcPr>
            <w:tcW w:w="4606" w:type="dxa"/>
          </w:tcPr>
          <w:p w:rsidR="00C85E97" w:rsidRPr="009B7F25" w:rsidRDefault="00C85E97" w:rsidP="000E56E1">
            <w:pPr>
              <w:jc w:val="center"/>
            </w:pPr>
          </w:p>
        </w:tc>
      </w:tr>
      <w:tr w:rsidR="00C85E97" w:rsidRPr="009B7F25" w:rsidTr="00C85E97">
        <w:tc>
          <w:tcPr>
            <w:tcW w:w="2131" w:type="dxa"/>
          </w:tcPr>
          <w:p w:rsidR="00C85E97" w:rsidRPr="009B7F25" w:rsidRDefault="00C85E97" w:rsidP="000E56E1">
            <w:pPr>
              <w:jc w:val="center"/>
            </w:pPr>
            <w:r w:rsidRPr="009B7F25">
              <w:lastRenderedPageBreak/>
              <w:t>Актив одељенског већа разреда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r w:rsidRPr="009B7F25">
              <w:t>26.8.2024.</w:t>
            </w:r>
          </w:p>
          <w:p w:rsidR="00C85E97" w:rsidRPr="009B7F25" w:rsidRDefault="00C85E97" w:rsidP="000E56E1">
            <w:r w:rsidRPr="009B7F25">
              <w:t>25.10. 2024.</w:t>
            </w:r>
          </w:p>
          <w:p w:rsidR="00C85E97" w:rsidRPr="009B7F25" w:rsidRDefault="00C85E97" w:rsidP="000E56E1">
            <w:r w:rsidRPr="009B7F25">
              <w:t>23.1.2025.</w:t>
            </w:r>
          </w:p>
          <w:p w:rsidR="00C85E97" w:rsidRPr="009B7F25" w:rsidRDefault="00C85E97" w:rsidP="000E56E1">
            <w:r w:rsidRPr="009B7F25">
              <w:t>28.3.2025.</w:t>
            </w:r>
          </w:p>
          <w:p w:rsidR="00C85E97" w:rsidRPr="009B7F25" w:rsidRDefault="00C85E97" w:rsidP="000E56E1">
            <w:r w:rsidRPr="009B7F25">
              <w:t>13.6.2025.</w:t>
            </w:r>
          </w:p>
        </w:tc>
        <w:tc>
          <w:tcPr>
            <w:tcW w:w="4606" w:type="dxa"/>
          </w:tcPr>
          <w:p w:rsidR="00C85E97" w:rsidRPr="009B7F25" w:rsidRDefault="00C85E97" w:rsidP="000E56E1">
            <w:pPr>
              <w:jc w:val="center"/>
            </w:pPr>
          </w:p>
        </w:tc>
      </w:tr>
      <w:tr w:rsidR="00C85E97" w:rsidRPr="009B7F25" w:rsidTr="00C85E97">
        <w:tc>
          <w:tcPr>
            <w:tcW w:w="2131" w:type="dxa"/>
          </w:tcPr>
          <w:p w:rsidR="00C85E97" w:rsidRPr="009B7F25" w:rsidRDefault="00C85E97" w:rsidP="000E56E1">
            <w:pPr>
              <w:jc w:val="center"/>
            </w:pPr>
            <w:r w:rsidRPr="009B7F25">
              <w:t>Тим за стручно усавршавање</w:t>
            </w:r>
          </w:p>
        </w:tc>
        <w:tc>
          <w:tcPr>
            <w:tcW w:w="2130" w:type="dxa"/>
          </w:tcPr>
          <w:p w:rsidR="00C85E97" w:rsidRPr="009B7F25" w:rsidRDefault="00C85E97" w:rsidP="000E56E1">
            <w:pPr>
              <w:jc w:val="center"/>
            </w:pPr>
            <w:r w:rsidRPr="009B7F25">
              <w:t>4</w:t>
            </w:r>
          </w:p>
        </w:tc>
        <w:tc>
          <w:tcPr>
            <w:tcW w:w="2131" w:type="dxa"/>
          </w:tcPr>
          <w:p w:rsidR="00C85E97" w:rsidRPr="009B7F25" w:rsidRDefault="00C85E97" w:rsidP="000E56E1">
            <w:r w:rsidRPr="009B7F25">
              <w:t>9.9.2024.</w:t>
            </w:r>
          </w:p>
          <w:p w:rsidR="00C85E97" w:rsidRPr="009B7F25" w:rsidRDefault="00C85E97" w:rsidP="000E56E1">
            <w:r w:rsidRPr="009B7F25">
              <w:t>12.10.2024.</w:t>
            </w:r>
          </w:p>
          <w:p w:rsidR="00C85E97" w:rsidRPr="009B7F25" w:rsidRDefault="00C85E97" w:rsidP="000E56E1">
            <w:r w:rsidRPr="009B7F25">
              <w:t>29.1.2025.</w:t>
            </w:r>
          </w:p>
          <w:p w:rsidR="00C85E97" w:rsidRPr="009B7F25" w:rsidRDefault="00C85E97" w:rsidP="000E56E1">
            <w:r w:rsidRPr="009B7F25">
              <w:t>12.6.2025.</w:t>
            </w:r>
          </w:p>
        </w:tc>
        <w:tc>
          <w:tcPr>
            <w:tcW w:w="4606" w:type="dxa"/>
          </w:tcPr>
          <w:p w:rsidR="00C85E97" w:rsidRPr="009B7F25" w:rsidRDefault="00C85E97" w:rsidP="000E56E1">
            <w:pPr>
              <w:jc w:val="center"/>
            </w:pPr>
          </w:p>
        </w:tc>
      </w:tr>
      <w:tr w:rsidR="00C85E97" w:rsidRPr="009B7F25" w:rsidTr="00C85E97">
        <w:tc>
          <w:tcPr>
            <w:tcW w:w="2131" w:type="dxa"/>
          </w:tcPr>
          <w:p w:rsidR="00C85E97" w:rsidRPr="009B7F25" w:rsidRDefault="00C85E97" w:rsidP="000E56E1">
            <w:pPr>
              <w:jc w:val="center"/>
            </w:pPr>
            <w:r w:rsidRPr="009B7F25">
              <w:t>Стручна већа</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22.08.2024.г.</w:t>
            </w:r>
          </w:p>
          <w:p w:rsidR="00C85E97" w:rsidRPr="009B7F25" w:rsidRDefault="00C85E97" w:rsidP="000E56E1">
            <w:pPr>
              <w:jc w:val="center"/>
            </w:pPr>
            <w:r w:rsidRPr="009B7F25">
              <w:t>20.09.2024.г</w:t>
            </w:r>
          </w:p>
          <w:p w:rsidR="00C85E97" w:rsidRPr="009B7F25" w:rsidRDefault="00C85E97" w:rsidP="000E56E1">
            <w:pPr>
              <w:jc w:val="center"/>
            </w:pPr>
            <w:r w:rsidRPr="009B7F25">
              <w:t>25.10.2024.г.</w:t>
            </w:r>
          </w:p>
          <w:p w:rsidR="00C85E97" w:rsidRPr="009B7F25" w:rsidRDefault="00C85E97" w:rsidP="000E56E1">
            <w:pPr>
              <w:jc w:val="center"/>
            </w:pPr>
            <w:r w:rsidRPr="009B7F25">
              <w:t>23.01.2025.г.</w:t>
            </w:r>
          </w:p>
          <w:p w:rsidR="00C85E97" w:rsidRPr="009B7F25" w:rsidRDefault="00C85E97" w:rsidP="000E56E1">
            <w:pPr>
              <w:jc w:val="center"/>
            </w:pPr>
            <w:r w:rsidRPr="009B7F25">
              <w:t>28.03.2025.г.</w:t>
            </w:r>
          </w:p>
          <w:p w:rsidR="00C85E97" w:rsidRPr="009B7F25" w:rsidRDefault="00C85E97" w:rsidP="000E56E1">
            <w:r w:rsidRPr="009B7F25">
              <w:t xml:space="preserve">     13.06.2025.г.</w:t>
            </w:r>
          </w:p>
        </w:tc>
        <w:tc>
          <w:tcPr>
            <w:tcW w:w="4606"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Наративни извештај</w:t>
      </w:r>
    </w:p>
    <w:tbl>
      <w:tblPr>
        <w:tblStyle w:val="TableGrid"/>
        <w:tblW w:w="10998" w:type="dxa"/>
        <w:tblLayout w:type="fixed"/>
        <w:tblLook w:val="04A0"/>
      </w:tblPr>
      <w:tblGrid>
        <w:gridCol w:w="10998"/>
      </w:tblGrid>
      <w:tr w:rsidR="00C85E97" w:rsidRPr="009B7F25" w:rsidTr="00C85E97">
        <w:tc>
          <w:tcPr>
            <w:tcW w:w="10998" w:type="dxa"/>
          </w:tcPr>
          <w:p w:rsidR="00C85E97" w:rsidRPr="009B7F25" w:rsidRDefault="00C85E97" w:rsidP="000E56E1">
            <w:pPr>
              <w:jc w:val="center"/>
            </w:pPr>
          </w:p>
          <w:p w:rsidR="00C85E97" w:rsidRPr="009B7F25" w:rsidRDefault="00C85E97" w:rsidP="000E56E1">
            <w:pPr>
              <w:rPr>
                <w:rFonts w:eastAsia="Arial Narrow"/>
              </w:rPr>
            </w:pPr>
            <w:r w:rsidRPr="009B7F25">
              <w:rPr>
                <w:rFonts w:eastAsia="Arial Narrow"/>
              </w:rPr>
              <w:t>Као одељенски старешина ученика другог разреда успешно сам остварила комуникацију са децом и родитељима и заједничким снагама и договором превазилазили смо препреке и потешкоће на привикавање и усавладавању програмских захтева и усвајању правила понашања у одељенској заједници.  Током другог разреда сви ученици су напредовали у учењу и заједничкој сарадњи.</w:t>
            </w:r>
          </w:p>
          <w:p w:rsidR="00C85E97" w:rsidRPr="009B7F25" w:rsidRDefault="00C85E97" w:rsidP="000E56E1">
            <w:pPr>
              <w:rPr>
                <w:rFonts w:eastAsia="Arial Narrow"/>
              </w:rPr>
            </w:pPr>
            <w:r w:rsidRPr="009B7F25">
              <w:rPr>
                <w:rFonts w:eastAsia="Arial Narrow"/>
              </w:rPr>
              <w:t xml:space="preserve"> Планирани часови редовне наставе и ваннаставне активности су  реализовани.</w:t>
            </w:r>
          </w:p>
          <w:p w:rsidR="00C85E97" w:rsidRPr="009B7F25" w:rsidRDefault="00C85E97" w:rsidP="000E56E1">
            <w:r w:rsidRPr="009B7F25">
              <w:t>У току школске године учествовала сам у следећим  активностима:</w:t>
            </w:r>
          </w:p>
          <w:p w:rsidR="00C85E97" w:rsidRPr="009B7F25" w:rsidRDefault="00C85E97" w:rsidP="00A52FCC">
            <w:pPr>
              <w:widowControl w:val="0"/>
              <w:numPr>
                <w:ilvl w:val="0"/>
                <w:numId w:val="68"/>
              </w:numPr>
              <w:suppressAutoHyphens/>
              <w:spacing w:after="160" w:line="259" w:lineRule="auto"/>
              <w:jc w:val="both"/>
            </w:pPr>
            <w:r w:rsidRPr="009B7F25">
              <w:rPr>
                <w:b/>
                <w:bCs/>
              </w:rPr>
              <w:t xml:space="preserve">Дечја недеља </w:t>
            </w:r>
            <w:r w:rsidRPr="009B7F25">
              <w:t xml:space="preserve">-  </w:t>
            </w:r>
          </w:p>
          <w:p w:rsidR="00C85E97" w:rsidRPr="009B7F25" w:rsidRDefault="00C85E97" w:rsidP="00A52FCC">
            <w:pPr>
              <w:widowControl w:val="0"/>
              <w:numPr>
                <w:ilvl w:val="0"/>
                <w:numId w:val="68"/>
              </w:numPr>
              <w:suppressAutoHyphens/>
              <w:spacing w:after="160" w:line="259" w:lineRule="auto"/>
            </w:pPr>
            <w:r w:rsidRPr="009B7F25">
              <w:rPr>
                <w:color w:val="343A40"/>
                <w:shd w:val="clear" w:color="auto" w:fill="FFFFFF"/>
              </w:rPr>
              <w:t>Циљеви Дечије недеље су:</w:t>
            </w:r>
            <w:r w:rsidRPr="009B7F25">
              <w:rPr>
                <w:color w:val="343A40"/>
              </w:rPr>
              <w:br/>
            </w:r>
            <w:r w:rsidRPr="009B7F25">
              <w:rPr>
                <w:color w:val="343A40"/>
                <w:shd w:val="clear" w:color="auto" w:fill="FFFFFF"/>
              </w:rPr>
              <w:t>• скретање пажње најшире јавности на права и потребе деце;</w:t>
            </w:r>
            <w:r w:rsidRPr="009B7F25">
              <w:rPr>
                <w:color w:val="343A40"/>
              </w:rPr>
              <w:br/>
            </w:r>
            <w:r w:rsidRPr="009B7F25">
              <w:rPr>
                <w:color w:val="343A40"/>
                <w:shd w:val="clear" w:color="auto" w:fill="FFFFFF"/>
              </w:rPr>
              <w:t>• указивање на одговорност коју породица, школа, држава и њене институције имају у заштити деце и остваривању њихових права;</w:t>
            </w:r>
            <w:r w:rsidRPr="009B7F25">
              <w:rPr>
                <w:color w:val="343A40"/>
              </w:rPr>
              <w:br/>
            </w:r>
            <w:r w:rsidRPr="009B7F25">
              <w:rPr>
                <w:color w:val="343A40"/>
                <w:shd w:val="clear" w:color="auto" w:fill="FFFFFF"/>
              </w:rPr>
              <w:t>• презентација до сада постигнутих резултата;</w:t>
            </w:r>
            <w:r w:rsidRPr="009B7F25">
              <w:rPr>
                <w:color w:val="343A40"/>
              </w:rPr>
              <w:br/>
            </w:r>
            <w:r w:rsidRPr="009B7F25">
              <w:rPr>
                <w:color w:val="343A40"/>
                <w:shd w:val="clear" w:color="auto" w:fill="FFFFFF"/>
              </w:rPr>
              <w:t>• указивање на примере добре праксе и проблеме у остваривању права деце;</w:t>
            </w:r>
            <w:r w:rsidRPr="009B7F25">
              <w:rPr>
                <w:color w:val="343A40"/>
              </w:rPr>
              <w:br/>
            </w:r>
            <w:r w:rsidRPr="009B7F25">
              <w:rPr>
                <w:color w:val="343A40"/>
                <w:shd w:val="clear" w:color="auto" w:fill="FFFFFF"/>
              </w:rPr>
              <w:t>• подстицање интерсекторске сарадње у стварању услова за поштовање права и оптимални развој детета;</w:t>
            </w:r>
            <w:r w:rsidRPr="009B7F25">
              <w:rPr>
                <w:color w:val="343A40"/>
              </w:rPr>
              <w:br/>
            </w:r>
            <w:r w:rsidRPr="009B7F25">
              <w:rPr>
                <w:color w:val="343A40"/>
                <w:shd w:val="clear" w:color="auto" w:fill="FFFFFF"/>
              </w:rPr>
              <w:t>• промоција активног учешћа деце у доношењу одлука које се њих тичу;</w:t>
            </w:r>
            <w:r w:rsidRPr="009B7F25">
              <w:rPr>
                <w:color w:val="343A40"/>
              </w:rPr>
              <w:br/>
            </w:r>
            <w:r w:rsidRPr="009B7F25">
              <w:rPr>
                <w:color w:val="343A40"/>
                <w:shd w:val="clear" w:color="auto" w:fill="FFFFFF"/>
              </w:rPr>
              <w:t>• покретање иницијатива и нових акција које доприносе побољшању положаја деце у Републици Србији и остваривању њихових права.</w:t>
            </w:r>
          </w:p>
          <w:p w:rsidR="00C85E97" w:rsidRPr="009B7F25" w:rsidRDefault="00C85E97" w:rsidP="00A52FCC">
            <w:pPr>
              <w:widowControl w:val="0"/>
              <w:numPr>
                <w:ilvl w:val="0"/>
                <w:numId w:val="68"/>
              </w:numPr>
              <w:suppressAutoHyphens/>
              <w:spacing w:after="160" w:line="259" w:lineRule="auto"/>
            </w:pPr>
            <w:r w:rsidRPr="009B7F25">
              <w:rPr>
                <w:color w:val="343A40"/>
                <w:shd w:val="clear" w:color="auto" w:fill="FFFFFF"/>
              </w:rPr>
              <w:t>Планиране активности за време Дечије недеље :</w:t>
            </w:r>
            <w:r w:rsidRPr="009B7F25">
              <w:rPr>
                <w:color w:val="343A40"/>
              </w:rPr>
              <w:br/>
            </w:r>
            <w:r w:rsidRPr="009B7F25">
              <w:rPr>
                <w:color w:val="343A40"/>
                <w:shd w:val="clear" w:color="auto" w:fill="FFFFFF"/>
              </w:rPr>
              <w:t>Понедељак – Свечано отварање Дечије недеље</w:t>
            </w:r>
            <w:r w:rsidRPr="009B7F25">
              <w:rPr>
                <w:color w:val="343A40"/>
              </w:rPr>
              <w:br/>
            </w:r>
            <w:r w:rsidRPr="009B7F25">
              <w:rPr>
                <w:color w:val="343A40"/>
                <w:shd w:val="clear" w:color="auto" w:fill="FFFFFF"/>
              </w:rPr>
              <w:t>Место реализације активности: Школско двориште</w:t>
            </w:r>
            <w:r w:rsidRPr="009B7F25">
              <w:rPr>
                <w:color w:val="343A40"/>
              </w:rPr>
              <w:br/>
            </w:r>
            <w:r w:rsidRPr="009B7F25">
              <w:rPr>
                <w:color w:val="343A40"/>
                <w:shd w:val="clear" w:color="auto" w:fill="FFFFFF"/>
              </w:rPr>
              <w:t>Ученици: Од 1. до 4. разреда и издвојена одељења</w:t>
            </w:r>
            <w:r w:rsidRPr="009B7F25">
              <w:rPr>
                <w:color w:val="343A40"/>
              </w:rPr>
              <w:br/>
            </w:r>
            <w:r w:rsidRPr="009B7F25">
              <w:rPr>
                <w:color w:val="343A40"/>
                <w:shd w:val="clear" w:color="auto" w:fill="FFFFFF"/>
              </w:rPr>
              <w:t>Време одржавања: од 10.30 до 12 часова</w:t>
            </w:r>
            <w:r w:rsidRPr="009B7F25">
              <w:rPr>
                <w:color w:val="343A40"/>
              </w:rPr>
              <w:br/>
            </w:r>
            <w:r w:rsidRPr="009B7F25">
              <w:rPr>
                <w:color w:val="343A40"/>
                <w:shd w:val="clear" w:color="auto" w:fill="FFFFFF"/>
              </w:rPr>
              <w:t xml:space="preserve">Циљ активности: Подсећање ученика на права детета и развијање слуха, ритма, музичке меморије, </w:t>
            </w:r>
            <w:r w:rsidRPr="009B7F25">
              <w:rPr>
                <w:color w:val="343A40"/>
                <w:shd w:val="clear" w:color="auto" w:fill="FFFFFF"/>
              </w:rPr>
              <w:lastRenderedPageBreak/>
              <w:t>музичког укуса и музикалности уопште.</w:t>
            </w:r>
            <w:r w:rsidRPr="009B7F25">
              <w:rPr>
                <w:color w:val="343A40"/>
              </w:rPr>
              <w:br/>
            </w:r>
            <w:r w:rsidRPr="009B7F25">
              <w:rPr>
                <w:color w:val="343A40"/>
                <w:shd w:val="clear" w:color="auto" w:fill="FFFFFF"/>
              </w:rPr>
              <w:t>Опис активности: Ученици млађих разреда налазе се у школском дворишту. Дечију недељу отварамо песмом „Нек свуд љубав сја“ након које ће уследити: читање дечијих права, поздравна реч директорице и педагога школе и свечани пријем ђака првака у Дечији савез. Музички део - ученице четвртог разреда које похађају часове зумбе, својим другарима показиваће кораке из различитих плесова.</w:t>
            </w:r>
            <w:r w:rsidRPr="009B7F25">
              <w:rPr>
                <w:color w:val="343A40"/>
              </w:rPr>
              <w:br/>
            </w:r>
            <w:r w:rsidRPr="009B7F25">
              <w:rPr>
                <w:color w:val="343A40"/>
                <w:shd w:val="clear" w:color="auto" w:fill="FFFFFF"/>
              </w:rPr>
              <w:t>Уторак – Модна ревија шешира</w:t>
            </w:r>
            <w:r w:rsidRPr="009B7F25">
              <w:rPr>
                <w:color w:val="343A40"/>
              </w:rPr>
              <w:br/>
            </w:r>
            <w:r w:rsidRPr="009B7F25">
              <w:rPr>
                <w:color w:val="343A40"/>
                <w:shd w:val="clear" w:color="auto" w:fill="FFFFFF"/>
              </w:rPr>
              <w:t>Место реализације активности: Школско двориште</w:t>
            </w:r>
            <w:r w:rsidRPr="009B7F25">
              <w:rPr>
                <w:color w:val="343A40"/>
              </w:rPr>
              <w:br/>
            </w:r>
            <w:r w:rsidRPr="009B7F25">
              <w:rPr>
                <w:color w:val="343A40"/>
                <w:shd w:val="clear" w:color="auto" w:fill="FFFFFF"/>
              </w:rPr>
              <w:t>Ученици: Од 1. до 4. разреда и издвојена одељења</w:t>
            </w:r>
            <w:r w:rsidRPr="009B7F25">
              <w:rPr>
                <w:color w:val="343A40"/>
              </w:rPr>
              <w:br/>
            </w:r>
            <w:r w:rsidRPr="009B7F25">
              <w:rPr>
                <w:color w:val="343A40"/>
                <w:shd w:val="clear" w:color="auto" w:fill="FFFFFF"/>
              </w:rPr>
              <w:t>Време одржавања: од 10.30 до 12 часова</w:t>
            </w:r>
            <w:r w:rsidRPr="009B7F25">
              <w:rPr>
                <w:color w:val="343A40"/>
              </w:rPr>
              <w:br/>
            </w:r>
            <w:r w:rsidRPr="009B7F25">
              <w:rPr>
                <w:color w:val="343A40"/>
                <w:shd w:val="clear" w:color="auto" w:fill="FFFFFF"/>
              </w:rPr>
              <w:t>Циљ активности: Развијање кративности, маштовитости, изражавање емоција. Ослобађати дечије стваралаштво и самопоштовање.</w:t>
            </w:r>
            <w:r w:rsidRPr="009B7F25">
              <w:rPr>
                <w:color w:val="343A40"/>
              </w:rPr>
              <w:br/>
            </w:r>
            <w:r w:rsidRPr="009B7F25">
              <w:rPr>
                <w:color w:val="343A40"/>
                <w:shd w:val="clear" w:color="auto" w:fill="FFFFFF"/>
              </w:rPr>
              <w:t>Опис активности: Постављена је писта на којој се налази црвени тепих. Уз пратњу музике, ученици у пару излазе и шетају модном пистом. Након изласка свих ученика уследиће заједничка журка.</w:t>
            </w:r>
            <w:r w:rsidRPr="009B7F25">
              <w:rPr>
                <w:color w:val="343A40"/>
              </w:rPr>
              <w:br/>
            </w:r>
            <w:r w:rsidRPr="009B7F25">
              <w:rPr>
                <w:color w:val="343A40"/>
                <w:shd w:val="clear" w:color="auto" w:fill="FFFFFF"/>
              </w:rPr>
              <w:t>Среда – Спортски дан</w:t>
            </w:r>
            <w:r w:rsidRPr="009B7F25">
              <w:rPr>
                <w:color w:val="343A40"/>
              </w:rPr>
              <w:br/>
            </w:r>
            <w:r w:rsidRPr="009B7F25">
              <w:rPr>
                <w:color w:val="343A40"/>
                <w:shd w:val="clear" w:color="auto" w:fill="FFFFFF"/>
              </w:rPr>
              <w:t>Место реализације: фискултурна сала.</w:t>
            </w:r>
            <w:r w:rsidRPr="009B7F25">
              <w:rPr>
                <w:color w:val="343A40"/>
              </w:rPr>
              <w:br/>
            </w:r>
            <w:r w:rsidRPr="009B7F25">
              <w:rPr>
                <w:color w:val="343A40"/>
                <w:shd w:val="clear" w:color="auto" w:fill="FFFFFF"/>
              </w:rPr>
              <w:t>Време одржавања: од 10.30 до 12 часова</w:t>
            </w:r>
            <w:r w:rsidRPr="009B7F25">
              <w:rPr>
                <w:color w:val="343A40"/>
              </w:rPr>
              <w:br/>
            </w:r>
            <w:r w:rsidRPr="009B7F25">
              <w:rPr>
                <w:color w:val="343A40"/>
                <w:shd w:val="clear" w:color="auto" w:fill="FFFFFF"/>
              </w:rPr>
              <w:t>Ученици: Од 1. до 4. Разреда</w:t>
            </w:r>
            <w:r w:rsidRPr="009B7F25">
              <w:rPr>
                <w:color w:val="343A40"/>
              </w:rPr>
              <w:br/>
            </w:r>
            <w:r w:rsidRPr="009B7F25">
              <w:rPr>
                <w:color w:val="343A40"/>
                <w:shd w:val="clear" w:color="auto" w:fill="FFFFFF"/>
              </w:rPr>
              <w:t>Циљ активности: Уважавање индивидуалности сваког детета и његове потребе за игром , поштовање права детета кроз игру и групне активности, развијање спретности.</w:t>
            </w:r>
            <w:r w:rsidRPr="009B7F25">
              <w:rPr>
                <w:color w:val="343A40"/>
              </w:rPr>
              <w:br/>
            </w:r>
            <w:r w:rsidRPr="009B7F25">
              <w:rPr>
                <w:color w:val="343A40"/>
                <w:shd w:val="clear" w:color="auto" w:fill="FFFFFF"/>
              </w:rPr>
              <w:t>Опис активности: Ученици ће се такмичити по разредима у различитим спортским играма прилагођеним узрастима ученика. Прелазиће полигоне препрека и играће између две ватре. Полигони ће бити постављени од чуњева, лопти, струњача, стапова и других препрека где ће ученици по датом распореду реализовати активности.</w:t>
            </w:r>
            <w:r w:rsidRPr="009B7F25">
              <w:rPr>
                <w:color w:val="343A40"/>
              </w:rPr>
              <w:br/>
            </w:r>
            <w:r w:rsidRPr="009B7F25">
              <w:rPr>
                <w:color w:val="343A40"/>
              </w:rPr>
              <w:br/>
            </w:r>
            <w:r w:rsidRPr="009B7F25">
              <w:rPr>
                <w:color w:val="343A40"/>
                <w:shd w:val="clear" w:color="auto" w:fill="FFFFFF"/>
              </w:rPr>
              <w:t>Четвртак – Пројекција дечијег филма</w:t>
            </w:r>
            <w:r w:rsidRPr="009B7F25">
              <w:rPr>
                <w:color w:val="343A40"/>
              </w:rPr>
              <w:br/>
            </w:r>
            <w:r w:rsidRPr="009B7F25">
              <w:rPr>
                <w:color w:val="343A40"/>
              </w:rPr>
              <w:br/>
            </w:r>
            <w:r w:rsidRPr="009B7F25">
              <w:rPr>
                <w:color w:val="343A40"/>
                <w:shd w:val="clear" w:color="auto" w:fill="FFFFFF"/>
              </w:rPr>
              <w:t>Место реализације: Трпезарија школе</w:t>
            </w:r>
            <w:r w:rsidRPr="009B7F25">
              <w:rPr>
                <w:color w:val="343A40"/>
              </w:rPr>
              <w:br/>
            </w:r>
            <w:r w:rsidRPr="009B7F25">
              <w:rPr>
                <w:color w:val="343A40"/>
                <w:shd w:val="clear" w:color="auto" w:fill="FFFFFF"/>
              </w:rPr>
              <w:t>Време одржавања: Прва смена од 10.30 до 12 часова, Друга смена од 12 до 13.30</w:t>
            </w:r>
            <w:r w:rsidRPr="009B7F25">
              <w:rPr>
                <w:color w:val="343A40"/>
              </w:rPr>
              <w:br/>
            </w:r>
            <w:r w:rsidRPr="009B7F25">
              <w:rPr>
                <w:color w:val="343A40"/>
                <w:shd w:val="clear" w:color="auto" w:fill="FFFFFF"/>
              </w:rPr>
              <w:t>Ученици: Од 1. до 4. разреда</w:t>
            </w:r>
            <w:r w:rsidRPr="009B7F25">
              <w:rPr>
                <w:color w:val="343A40"/>
              </w:rPr>
              <w:br/>
            </w:r>
            <w:r w:rsidRPr="009B7F25">
              <w:rPr>
                <w:color w:val="343A40"/>
                <w:shd w:val="clear" w:color="auto" w:fill="FFFFFF"/>
              </w:rPr>
              <w:t>Циљ активности: Развијање културе гледања</w:t>
            </w:r>
            <w:r w:rsidRPr="009B7F25">
              <w:rPr>
                <w:color w:val="343A40"/>
              </w:rPr>
              <w:br/>
            </w:r>
            <w:r w:rsidRPr="009B7F25">
              <w:rPr>
                <w:color w:val="343A40"/>
                <w:shd w:val="clear" w:color="auto" w:fill="FFFFFF"/>
              </w:rPr>
              <w:t>Опис активности: Заједничко гледање филма о пријатељству преко видео - пројектора.</w:t>
            </w:r>
            <w:r w:rsidRPr="009B7F25">
              <w:rPr>
                <w:color w:val="343A40"/>
              </w:rPr>
              <w:br/>
            </w:r>
            <w:r w:rsidRPr="009B7F25">
              <w:rPr>
                <w:color w:val="343A40"/>
              </w:rPr>
              <w:br/>
            </w:r>
            <w:r w:rsidRPr="009B7F25">
              <w:rPr>
                <w:color w:val="343A40"/>
                <w:shd w:val="clear" w:color="auto" w:fill="FFFFFF"/>
              </w:rPr>
              <w:t>Петак - Посета кафићу „Френд“ у којем раде особе са тешкоћама у развоју и инвалидитетом</w:t>
            </w:r>
            <w:r w:rsidRPr="009B7F25">
              <w:rPr>
                <w:color w:val="343A40"/>
              </w:rPr>
              <w:br/>
            </w:r>
            <w:r w:rsidRPr="009B7F25">
              <w:rPr>
                <w:color w:val="343A40"/>
                <w:shd w:val="clear" w:color="auto" w:fill="FFFFFF"/>
              </w:rPr>
              <w:t>Место реализације: просторије Црвеног крста</w:t>
            </w:r>
            <w:r w:rsidRPr="009B7F25">
              <w:rPr>
                <w:color w:val="343A40"/>
              </w:rPr>
              <w:br/>
            </w:r>
            <w:r w:rsidRPr="009B7F25">
              <w:rPr>
                <w:color w:val="343A40"/>
                <w:shd w:val="clear" w:color="auto" w:fill="FFFFFF"/>
              </w:rPr>
              <w:t>Време одржавања: од 10.30 до 12 часова</w:t>
            </w:r>
            <w:r w:rsidRPr="009B7F25">
              <w:rPr>
                <w:color w:val="343A40"/>
              </w:rPr>
              <w:br/>
            </w:r>
            <w:r w:rsidRPr="009B7F25">
              <w:rPr>
                <w:color w:val="343A40"/>
                <w:shd w:val="clear" w:color="auto" w:fill="FFFFFF"/>
              </w:rPr>
              <w:t>Ученици: Од 1. до 4. Разреда и ИО</w:t>
            </w:r>
            <w:r w:rsidRPr="009B7F25">
              <w:rPr>
                <w:color w:val="343A40"/>
              </w:rPr>
              <w:br/>
            </w:r>
            <w:r w:rsidRPr="009B7F25">
              <w:rPr>
                <w:color w:val="343A40"/>
                <w:shd w:val="clear" w:color="auto" w:fill="FFFFFF"/>
              </w:rPr>
              <w:t>Циљ активности: Развијање и подстицање поштовања личности других.</w:t>
            </w:r>
            <w:r w:rsidRPr="009B7F25">
              <w:rPr>
                <w:color w:val="343A40"/>
              </w:rPr>
              <w:br/>
            </w:r>
            <w:r w:rsidRPr="009B7F25">
              <w:rPr>
                <w:color w:val="343A40"/>
                <w:shd w:val="clear" w:color="auto" w:fill="FFFFFF"/>
              </w:rPr>
              <w:t>Опис активности: Посетити у Дечијој недељи децу са тешкоћама у развоју и инвалидитетом. Одлазак у кафић „Френд“, разговор и дружење са запосленима и децом са тешкоћама у развоју и инвалидитетом. Упознавање са начином живота, да и они живе као сав нормална свет</w:t>
            </w:r>
            <w:r w:rsidRPr="009B7F25">
              <w:rPr>
                <w:color w:val="343A40"/>
              </w:rPr>
              <w:br/>
            </w:r>
          </w:p>
          <w:p w:rsidR="00C85E97" w:rsidRPr="009B7F25" w:rsidRDefault="00C85E97" w:rsidP="00A52FCC">
            <w:pPr>
              <w:widowControl w:val="0"/>
              <w:numPr>
                <w:ilvl w:val="0"/>
                <w:numId w:val="68"/>
              </w:numPr>
              <w:suppressAutoHyphens/>
              <w:spacing w:after="160" w:line="259" w:lineRule="auto"/>
              <w:jc w:val="both"/>
            </w:pPr>
            <w:r w:rsidRPr="009B7F25">
              <w:rPr>
                <w:rFonts w:eastAsia="SimSun"/>
                <w:b/>
                <w:bCs/>
              </w:rPr>
              <w:t>Хуманитарни базар</w:t>
            </w:r>
          </w:p>
          <w:p w:rsidR="00C85E97" w:rsidRPr="009B7F25" w:rsidRDefault="00C85E97" w:rsidP="000E56E1">
            <w:pPr>
              <w:rPr>
                <w:rFonts w:eastAsia="SimSun"/>
              </w:rPr>
            </w:pPr>
            <w:r w:rsidRPr="009B7F25">
              <w:rPr>
                <w:rFonts w:eastAsia="SimSun"/>
              </w:rPr>
              <w:t>Крајем октобра у нашој школи је организован новогодишњи базар. Овај базар био је хуманитарног карактера. Новац прикупљен на базару уплаћен је родитељу ученика наше школе.</w:t>
            </w:r>
          </w:p>
          <w:p w:rsidR="00C85E97" w:rsidRPr="009B7F25" w:rsidRDefault="00C85E97" w:rsidP="00A52FCC">
            <w:pPr>
              <w:widowControl w:val="0"/>
              <w:numPr>
                <w:ilvl w:val="0"/>
                <w:numId w:val="68"/>
              </w:numPr>
              <w:suppressAutoHyphens/>
              <w:spacing w:after="160" w:line="259" w:lineRule="auto"/>
              <w:jc w:val="both"/>
              <w:rPr>
                <w:rFonts w:eastAsia="SimSun"/>
                <w:b/>
                <w:bCs/>
              </w:rPr>
            </w:pPr>
            <w:r w:rsidRPr="009B7F25">
              <w:rPr>
                <w:rFonts w:eastAsia="SimSun"/>
                <w:b/>
                <w:bCs/>
              </w:rPr>
              <w:lastRenderedPageBreak/>
              <w:t>Позоришна представа  у Дому културе.</w:t>
            </w:r>
          </w:p>
          <w:p w:rsidR="00C85E97" w:rsidRPr="009B7F25" w:rsidRDefault="00C85E97" w:rsidP="00A52FCC">
            <w:pPr>
              <w:widowControl w:val="0"/>
              <w:numPr>
                <w:ilvl w:val="0"/>
                <w:numId w:val="68"/>
              </w:numPr>
              <w:suppressAutoHyphens/>
              <w:spacing w:after="160" w:line="259" w:lineRule="auto"/>
              <w:jc w:val="both"/>
              <w:rPr>
                <w:rFonts w:eastAsia="SimSun"/>
                <w:b/>
                <w:bCs/>
              </w:rPr>
            </w:pPr>
            <w:r w:rsidRPr="009B7F25">
              <w:rPr>
                <w:rFonts w:eastAsia="SimSun"/>
                <w:b/>
                <w:bCs/>
              </w:rPr>
              <w:t>Безбедно учешће деце у саобраћају</w:t>
            </w:r>
          </w:p>
          <w:p w:rsidR="00C85E97" w:rsidRPr="009B7F25" w:rsidRDefault="00C85E97" w:rsidP="000E56E1">
            <w:pPr>
              <w:rPr>
                <w:rFonts w:eastAsia="SimSun"/>
              </w:rPr>
            </w:pPr>
            <w:r w:rsidRPr="009B7F25">
              <w:rPr>
                <w:rFonts w:eastAsia="SimSun"/>
              </w:rPr>
              <w:t>Ватрогасац је реализовао предавање и презентацију  о безбедном понашању деце у случају елементарних непогода у природи.</w:t>
            </w:r>
            <w:r w:rsidRPr="009B7F25">
              <w:rPr>
                <w:rFonts w:eastAsia="SimSun"/>
              </w:rPr>
              <w:br/>
              <w:t>Сви ученици  су присуствовали предавању.</w:t>
            </w:r>
            <w:r w:rsidRPr="009B7F25">
              <w:rPr>
                <w:rFonts w:eastAsia="SimSun"/>
              </w:rPr>
              <w:br/>
              <w:t>Циљ предавања  је да се деца информишу и обуче за сналажење у случају елементарних непогода ( земљотрес, поплава, пожар )</w:t>
            </w:r>
            <w:r w:rsidRPr="009B7F25">
              <w:rPr>
                <w:rFonts w:eastAsia="SimSun"/>
              </w:rPr>
              <w:br/>
              <w:t>Ученици су из свега наведеног научили да се безбедно понашају у опасним ситуацијама узрокованим елементарним непогодама.</w:t>
            </w:r>
          </w:p>
          <w:p w:rsidR="00C85E97" w:rsidRPr="009B7F25" w:rsidRDefault="00C85E97" w:rsidP="000E56E1">
            <w:r w:rsidRPr="009B7F25">
              <w:t>Задовољна сам постигнутим успехом на крају школске године</w:t>
            </w:r>
          </w:p>
          <w:p w:rsidR="00C85E97" w:rsidRPr="009B7F25" w:rsidRDefault="00C85E97" w:rsidP="000E56E1">
            <w:pPr>
              <w:rPr>
                <w:rFonts w:eastAsia="SimSun"/>
              </w:rPr>
            </w:pPr>
            <w:r w:rsidRPr="009B7F25">
              <w:t>С</w:t>
            </w:r>
            <w:r w:rsidRPr="009B7F25">
              <w:rPr>
                <w:rFonts w:eastAsia="SimSun"/>
              </w:rPr>
              <w:t>тручно</w:t>
            </w:r>
            <w:r w:rsidRPr="009B7F25">
              <w:t xml:space="preserve"> се</w:t>
            </w:r>
            <w:r w:rsidRPr="009B7F25">
              <w:rPr>
                <w:rFonts w:eastAsia="SimSun"/>
              </w:rPr>
              <w:t xml:space="preserve"> усавршавам ван установе и унутар ње, према могућностима.</w:t>
            </w:r>
          </w:p>
          <w:p w:rsidR="00C85E97" w:rsidRPr="009B7F25" w:rsidRDefault="00C85E97" w:rsidP="000E56E1">
            <w:pPr>
              <w:rPr>
                <w:rFonts w:eastAsia="SimSun"/>
                <w:b/>
                <w:bCs/>
                <w:u w:val="single"/>
              </w:rPr>
            </w:pPr>
            <w:r w:rsidRPr="009B7F25">
              <w:t xml:space="preserve">Уовој школској години присуствовала сам следећим </w:t>
            </w:r>
            <w:r w:rsidRPr="009B7F25">
              <w:rPr>
                <w:b/>
                <w:bCs/>
                <w:u w:val="single"/>
              </w:rPr>
              <w:t>семинарима:</w:t>
            </w:r>
          </w:p>
          <w:p w:rsidR="00C85E97" w:rsidRPr="009B7F25" w:rsidRDefault="00C85E97" w:rsidP="00A52FCC">
            <w:pPr>
              <w:widowControl w:val="0"/>
              <w:numPr>
                <w:ilvl w:val="0"/>
                <w:numId w:val="69"/>
              </w:numPr>
              <w:suppressAutoHyphens/>
              <w:spacing w:after="160" w:line="259" w:lineRule="auto"/>
              <w:jc w:val="both"/>
              <w:rPr>
                <w:b/>
                <w:bCs/>
              </w:rPr>
            </w:pPr>
            <w:r w:rsidRPr="009B7F25">
              <w:rPr>
                <w:b/>
                <w:bCs/>
              </w:rPr>
              <w:t>Оцењивање у функцији ефикасне наставе и учења</w:t>
            </w:r>
          </w:p>
          <w:p w:rsidR="00C85E97" w:rsidRPr="009B7F25" w:rsidRDefault="00C85E97" w:rsidP="00A52FCC">
            <w:pPr>
              <w:widowControl w:val="0"/>
              <w:numPr>
                <w:ilvl w:val="0"/>
                <w:numId w:val="69"/>
              </w:numPr>
              <w:suppressAutoHyphens/>
              <w:spacing w:after="160" w:line="259" w:lineRule="auto"/>
              <w:jc w:val="both"/>
              <w:rPr>
                <w:rFonts w:eastAsia="SimSun"/>
              </w:rPr>
            </w:pPr>
            <w:r w:rsidRPr="009B7F25">
              <w:rPr>
                <w:b/>
                <w:bCs/>
              </w:rPr>
              <w:t>Присуство на предавањима педагога школе.</w:t>
            </w:r>
          </w:p>
          <w:p w:rsidR="00C85E97" w:rsidRPr="009B7F25" w:rsidRDefault="00C85E97" w:rsidP="000E56E1">
            <w:pPr>
              <w:tabs>
                <w:tab w:val="left" w:pos="420"/>
              </w:tabs>
              <w:rPr>
                <w:rFonts w:eastAsia="SimSun"/>
              </w:rPr>
            </w:pPr>
            <w:r w:rsidRPr="009B7F25">
              <w:rPr>
                <w:bCs/>
              </w:rPr>
              <w:t>У наредном периоду потребно је више пажње посветити припремању ученика за такмичење из математике и подстицање читалачке културе кроз чешће посете школској и градској библиотеци.</w:t>
            </w:r>
          </w:p>
          <w:p w:rsidR="00C85E97" w:rsidRPr="009B7F25" w:rsidRDefault="00C85E97" w:rsidP="000E56E1">
            <w:r w:rsidRPr="009B7F25">
              <w:t xml:space="preserve">                                                                                               Ајша Бјелак</w:t>
            </w:r>
          </w:p>
        </w:tc>
      </w:tr>
    </w:tbl>
    <w:p w:rsidR="00C85E97" w:rsidRPr="009B7F25" w:rsidRDefault="00C85E97" w:rsidP="00C85E97">
      <w:pPr>
        <w:jc w:val="center"/>
      </w:pPr>
    </w:p>
    <w:p w:rsidR="00C85E97" w:rsidRPr="009B7F25" w:rsidRDefault="00C85E97" w:rsidP="00C85E97"/>
    <w:p w:rsidR="00C85E97" w:rsidRPr="009B7F25" w:rsidRDefault="00C85E97" w:rsidP="00C85E97">
      <w:pPr>
        <w:jc w:val="center"/>
      </w:pPr>
      <w:r w:rsidRPr="009B7F25">
        <w:t xml:space="preserve">Лични извештај о раду </w:t>
      </w:r>
    </w:p>
    <w:p w:rsidR="00C85E97" w:rsidRPr="009B7F25" w:rsidRDefault="00C85E97" w:rsidP="00C85E97">
      <w:pPr>
        <w:jc w:val="center"/>
      </w:pPr>
    </w:p>
    <w:tbl>
      <w:tblPr>
        <w:tblStyle w:val="TableGrid"/>
        <w:tblW w:w="10998" w:type="dxa"/>
        <w:tblLayout w:type="fixed"/>
        <w:tblLook w:val="04A0"/>
      </w:tblPr>
      <w:tblGrid>
        <w:gridCol w:w="2840"/>
        <w:gridCol w:w="2841"/>
        <w:gridCol w:w="5317"/>
      </w:tblGrid>
      <w:tr w:rsidR="00C85E97" w:rsidRPr="009B7F25" w:rsidTr="00C85E97">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317" w:type="dxa"/>
          </w:tcPr>
          <w:p w:rsidR="00C85E97" w:rsidRPr="009B7F25" w:rsidRDefault="00C85E97" w:rsidP="000E56E1">
            <w:pPr>
              <w:jc w:val="center"/>
            </w:pPr>
            <w:r w:rsidRPr="009B7F25">
              <w:t>Број одржаних часова</w:t>
            </w:r>
          </w:p>
        </w:tc>
      </w:tr>
      <w:tr w:rsidR="00C85E97" w:rsidRPr="009B7F25" w:rsidTr="00C85E97">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18</w:t>
            </w:r>
          </w:p>
        </w:tc>
        <w:tc>
          <w:tcPr>
            <w:tcW w:w="5317" w:type="dxa"/>
          </w:tcPr>
          <w:p w:rsidR="00C85E97" w:rsidRPr="009B7F25" w:rsidRDefault="00C85E97" w:rsidP="000E56E1">
            <w:pPr>
              <w:jc w:val="center"/>
              <w:rPr>
                <w:lang w:val="sr-Cyrl-BA"/>
              </w:rPr>
            </w:pPr>
            <w:r w:rsidRPr="009B7F25">
              <w:rPr>
                <w:lang w:val="sr-Cyrl-BA"/>
              </w:rPr>
              <w:t>18</w:t>
            </w:r>
          </w:p>
        </w:tc>
      </w:tr>
      <w:tr w:rsidR="00C85E97" w:rsidRPr="009B7F25" w:rsidTr="00C85E97">
        <w:tc>
          <w:tcPr>
            <w:tcW w:w="2840" w:type="dxa"/>
          </w:tcPr>
          <w:p w:rsidR="00C85E97" w:rsidRPr="009B7F25" w:rsidRDefault="00C85E97" w:rsidP="000E56E1">
            <w:pPr>
              <w:jc w:val="center"/>
            </w:pPr>
            <w:r w:rsidRPr="009B7F25">
              <w:t>Час одељенске заједнице</w:t>
            </w:r>
          </w:p>
        </w:tc>
        <w:tc>
          <w:tcPr>
            <w:tcW w:w="2841" w:type="dxa"/>
          </w:tcPr>
          <w:p w:rsidR="00C85E97" w:rsidRPr="009B7F25" w:rsidRDefault="00C85E97" w:rsidP="000E56E1">
            <w:pPr>
              <w:jc w:val="center"/>
              <w:rPr>
                <w:lang w:val="sr-Cyrl-BA"/>
              </w:rPr>
            </w:pPr>
            <w:r w:rsidRPr="009B7F25">
              <w:rPr>
                <w:lang w:val="sr-Cyrl-BA"/>
              </w:rPr>
              <w:t>18</w:t>
            </w:r>
          </w:p>
        </w:tc>
        <w:tc>
          <w:tcPr>
            <w:tcW w:w="5317" w:type="dxa"/>
          </w:tcPr>
          <w:p w:rsidR="00C85E97" w:rsidRPr="009B7F25" w:rsidRDefault="00C85E97" w:rsidP="000E56E1">
            <w:pPr>
              <w:jc w:val="center"/>
            </w:pPr>
            <w:r w:rsidRPr="009B7F25">
              <w:rPr>
                <w:lang w:val="sr-Cyrl-BA"/>
              </w:rPr>
              <w:t>1</w:t>
            </w:r>
            <w:r w:rsidRPr="009B7F25">
              <w:t>7</w:t>
            </w:r>
          </w:p>
        </w:tc>
      </w:tr>
      <w:tr w:rsidR="00C85E97" w:rsidRPr="009B7F25" w:rsidTr="00C85E97">
        <w:tc>
          <w:tcPr>
            <w:tcW w:w="2840" w:type="dxa"/>
          </w:tcPr>
          <w:p w:rsidR="00C85E97" w:rsidRPr="009B7F25" w:rsidRDefault="00C85E97" w:rsidP="000E56E1">
            <w:pPr>
              <w:jc w:val="center"/>
            </w:pPr>
            <w:r w:rsidRPr="009B7F25">
              <w:t>Допунска настава</w:t>
            </w:r>
          </w:p>
          <w:p w:rsidR="00C85E97" w:rsidRPr="009B7F25" w:rsidRDefault="00C85E97" w:rsidP="000E56E1">
            <w:pPr>
              <w:jc w:val="center"/>
            </w:pPr>
            <w:r w:rsidRPr="009B7F25">
              <w:t>Српски језик</w:t>
            </w:r>
          </w:p>
        </w:tc>
        <w:tc>
          <w:tcPr>
            <w:tcW w:w="2841" w:type="dxa"/>
          </w:tcPr>
          <w:p w:rsidR="00C85E97" w:rsidRPr="009B7F25" w:rsidRDefault="00C85E97" w:rsidP="000E56E1">
            <w:pPr>
              <w:jc w:val="center"/>
            </w:pPr>
            <w:r w:rsidRPr="009B7F25">
              <w:t>18</w:t>
            </w:r>
          </w:p>
        </w:tc>
        <w:tc>
          <w:tcPr>
            <w:tcW w:w="5317" w:type="dxa"/>
          </w:tcPr>
          <w:p w:rsidR="00C85E97" w:rsidRPr="009B7F25" w:rsidRDefault="00C85E97" w:rsidP="000E56E1">
            <w:pPr>
              <w:jc w:val="center"/>
            </w:pPr>
            <w:r w:rsidRPr="009B7F25">
              <w:t>66</w:t>
            </w:r>
          </w:p>
        </w:tc>
      </w:tr>
      <w:tr w:rsidR="00C85E97" w:rsidRPr="009B7F25" w:rsidTr="00C85E97">
        <w:tc>
          <w:tcPr>
            <w:tcW w:w="2840" w:type="dxa"/>
          </w:tcPr>
          <w:p w:rsidR="00C85E97" w:rsidRPr="009B7F25" w:rsidRDefault="00C85E97" w:rsidP="000E56E1">
            <w:pPr>
              <w:jc w:val="center"/>
            </w:pPr>
            <w:r w:rsidRPr="009B7F25">
              <w:t>Ваннаставне активности</w:t>
            </w:r>
          </w:p>
        </w:tc>
        <w:tc>
          <w:tcPr>
            <w:tcW w:w="2841" w:type="dxa"/>
          </w:tcPr>
          <w:p w:rsidR="00C85E97" w:rsidRPr="009B7F25" w:rsidRDefault="00C85E97" w:rsidP="000E56E1">
            <w:pPr>
              <w:jc w:val="center"/>
              <w:rPr>
                <w:lang w:val="sr-Cyrl-BA"/>
              </w:rPr>
            </w:pPr>
            <w:r w:rsidRPr="009B7F25">
              <w:rPr>
                <w:lang w:val="sr-Cyrl-BA"/>
              </w:rPr>
              <w:t>36</w:t>
            </w:r>
          </w:p>
        </w:tc>
        <w:tc>
          <w:tcPr>
            <w:tcW w:w="5317" w:type="dxa"/>
          </w:tcPr>
          <w:p w:rsidR="00C85E97" w:rsidRPr="009B7F25" w:rsidRDefault="00C85E97" w:rsidP="000E56E1">
            <w:pPr>
              <w:jc w:val="center"/>
            </w:pPr>
            <w:r w:rsidRPr="009B7F25">
              <w:rPr>
                <w:lang w:val="sr-Cyrl-BA"/>
              </w:rPr>
              <w:t>3</w:t>
            </w:r>
            <w:r w:rsidRPr="009B7F25">
              <w:t>4</w:t>
            </w:r>
          </w:p>
        </w:tc>
      </w:tr>
      <w:tr w:rsidR="00C85E97" w:rsidRPr="009B7F25" w:rsidTr="00C85E97">
        <w:trPr>
          <w:trHeight w:val="1148"/>
        </w:trPr>
        <w:tc>
          <w:tcPr>
            <w:tcW w:w="2840" w:type="dxa"/>
          </w:tcPr>
          <w:p w:rsidR="00C85E97" w:rsidRPr="009B7F25" w:rsidRDefault="00C85E97" w:rsidP="000E56E1">
            <w:r w:rsidRPr="009B7F25">
              <w:t xml:space="preserve">Допунска настава </w:t>
            </w:r>
          </w:p>
          <w:p w:rsidR="00C85E97" w:rsidRPr="009B7F25" w:rsidRDefault="00C85E97" w:rsidP="000E56E1">
            <w:r w:rsidRPr="009B7F25">
              <w:t xml:space="preserve">Математика </w:t>
            </w:r>
          </w:p>
        </w:tc>
        <w:tc>
          <w:tcPr>
            <w:tcW w:w="2841" w:type="dxa"/>
          </w:tcPr>
          <w:p w:rsidR="00C85E97" w:rsidRPr="009B7F25" w:rsidRDefault="00C85E97" w:rsidP="000E56E1">
            <w:pPr>
              <w:jc w:val="center"/>
            </w:pPr>
            <w:r w:rsidRPr="009B7F25">
              <w:t>18</w:t>
            </w:r>
          </w:p>
        </w:tc>
        <w:tc>
          <w:tcPr>
            <w:tcW w:w="5317" w:type="dxa"/>
          </w:tcPr>
          <w:p w:rsidR="00C85E97" w:rsidRPr="009B7F25" w:rsidRDefault="00C85E97" w:rsidP="000E56E1">
            <w:pPr>
              <w:jc w:val="center"/>
            </w:pPr>
            <w:r w:rsidRPr="009B7F25">
              <w:t>17</w:t>
            </w:r>
          </w:p>
        </w:tc>
      </w:tr>
      <w:tr w:rsidR="00C85E97" w:rsidRPr="009B7F25" w:rsidTr="00C85E97">
        <w:trPr>
          <w:trHeight w:val="941"/>
        </w:trPr>
        <w:tc>
          <w:tcPr>
            <w:tcW w:w="2840" w:type="dxa"/>
          </w:tcPr>
          <w:p w:rsidR="00C85E97" w:rsidRPr="009B7F25" w:rsidRDefault="00C85E97" w:rsidP="000E56E1">
            <w:r w:rsidRPr="009B7F25">
              <w:t xml:space="preserve">Додатна настава </w:t>
            </w:r>
          </w:p>
          <w:p w:rsidR="00C85E97" w:rsidRPr="009B7F25" w:rsidRDefault="00C85E97" w:rsidP="000E56E1">
            <w:r w:rsidRPr="009B7F25">
              <w:t xml:space="preserve">Математика </w:t>
            </w:r>
          </w:p>
        </w:tc>
        <w:tc>
          <w:tcPr>
            <w:tcW w:w="2841" w:type="dxa"/>
          </w:tcPr>
          <w:p w:rsidR="00C85E97" w:rsidRPr="009B7F25" w:rsidRDefault="00C85E97" w:rsidP="000E56E1">
            <w:pPr>
              <w:jc w:val="center"/>
            </w:pPr>
            <w:r w:rsidRPr="009B7F25">
              <w:t>36</w:t>
            </w:r>
          </w:p>
        </w:tc>
        <w:tc>
          <w:tcPr>
            <w:tcW w:w="5317" w:type="dxa"/>
          </w:tcPr>
          <w:p w:rsidR="00C85E97" w:rsidRPr="009B7F25" w:rsidRDefault="00C85E97" w:rsidP="000E56E1">
            <w:pPr>
              <w:jc w:val="center"/>
            </w:pPr>
            <w:r w:rsidRPr="009B7F25">
              <w:t>35</w:t>
            </w:r>
          </w:p>
        </w:tc>
      </w:tr>
    </w:tbl>
    <w:p w:rsidR="00C85E97" w:rsidRPr="009B7F25" w:rsidRDefault="00C85E97" w:rsidP="00C85E97">
      <w:pPr>
        <w:jc w:val="center"/>
      </w:pPr>
    </w:p>
    <w:p w:rsidR="00C85E97" w:rsidRPr="009B7F25" w:rsidRDefault="00C85E97" w:rsidP="00C85E97">
      <w:pPr>
        <w:jc w:val="center"/>
      </w:pPr>
      <w:r w:rsidRPr="009B7F25">
        <w:br/>
        <w:t>Такмичења</w:t>
      </w:r>
    </w:p>
    <w:tbl>
      <w:tblPr>
        <w:tblStyle w:val="TableGrid"/>
        <w:tblW w:w="10998" w:type="dxa"/>
        <w:tblLayout w:type="fixed"/>
        <w:tblLook w:val="04A0"/>
      </w:tblPr>
      <w:tblGrid>
        <w:gridCol w:w="2840"/>
        <w:gridCol w:w="2841"/>
        <w:gridCol w:w="5317"/>
      </w:tblGrid>
      <w:tr w:rsidR="00C85E97" w:rsidRPr="009B7F25" w:rsidTr="000E56E1">
        <w:tc>
          <w:tcPr>
            <w:tcW w:w="2840" w:type="dxa"/>
          </w:tcPr>
          <w:p w:rsidR="00C85E97" w:rsidRPr="009B7F25" w:rsidRDefault="00C85E97" w:rsidP="000E56E1">
            <w:pPr>
              <w:jc w:val="center"/>
            </w:pPr>
            <w:r w:rsidRPr="009B7F25">
              <w:t>Име и презиме ученика</w:t>
            </w:r>
          </w:p>
        </w:tc>
        <w:tc>
          <w:tcPr>
            <w:tcW w:w="2841" w:type="dxa"/>
          </w:tcPr>
          <w:p w:rsidR="00C85E97" w:rsidRPr="009B7F25" w:rsidRDefault="00C85E97" w:rsidP="000E56E1">
            <w:pPr>
              <w:jc w:val="center"/>
            </w:pPr>
            <w:r w:rsidRPr="009B7F25">
              <w:t>Предмет</w:t>
            </w:r>
          </w:p>
        </w:tc>
        <w:tc>
          <w:tcPr>
            <w:tcW w:w="5317" w:type="dxa"/>
          </w:tcPr>
          <w:p w:rsidR="00C85E97" w:rsidRPr="009B7F25" w:rsidRDefault="00C85E97" w:rsidP="000E56E1">
            <w:pPr>
              <w:jc w:val="center"/>
            </w:pPr>
            <w:r w:rsidRPr="009B7F25">
              <w:t>Ниво/Ранг</w:t>
            </w:r>
          </w:p>
        </w:tc>
      </w:tr>
      <w:tr w:rsidR="00C85E97" w:rsidRPr="009B7F25" w:rsidTr="000E56E1">
        <w:tc>
          <w:tcPr>
            <w:tcW w:w="2840" w:type="dxa"/>
          </w:tcPr>
          <w:p w:rsidR="00C85E97" w:rsidRPr="009B7F25" w:rsidRDefault="00C85E97" w:rsidP="000E56E1">
            <w:pPr>
              <w:jc w:val="center"/>
            </w:pPr>
            <w:r w:rsidRPr="009B7F25">
              <w:t>Анастасија Филиповић</w:t>
            </w:r>
          </w:p>
        </w:tc>
        <w:tc>
          <w:tcPr>
            <w:tcW w:w="2841" w:type="dxa"/>
          </w:tcPr>
          <w:p w:rsidR="00C85E97" w:rsidRPr="009B7F25" w:rsidRDefault="00C85E97" w:rsidP="000E56E1">
            <w:r w:rsidRPr="009B7F25">
              <w:t xml:space="preserve">Математика </w:t>
            </w:r>
          </w:p>
        </w:tc>
        <w:tc>
          <w:tcPr>
            <w:tcW w:w="5317" w:type="dxa"/>
          </w:tcPr>
          <w:p w:rsidR="00C85E97" w:rsidRPr="009B7F25" w:rsidRDefault="00C85E97" w:rsidP="000E56E1">
            <w:r w:rsidRPr="009B7F25">
              <w:t xml:space="preserve">Освојено 1. место на школском такмичењу из математике </w:t>
            </w:r>
          </w:p>
        </w:tc>
      </w:tr>
      <w:tr w:rsidR="00C85E97" w:rsidRPr="009B7F25" w:rsidTr="000E56E1">
        <w:trPr>
          <w:trHeight w:val="1194"/>
        </w:trPr>
        <w:tc>
          <w:tcPr>
            <w:tcW w:w="2840" w:type="dxa"/>
          </w:tcPr>
          <w:p w:rsidR="00C85E97" w:rsidRPr="009B7F25" w:rsidRDefault="00C85E97" w:rsidP="000E56E1">
            <w:pPr>
              <w:jc w:val="center"/>
            </w:pPr>
            <w:r w:rsidRPr="009B7F25">
              <w:t>Шендељ Армин</w:t>
            </w:r>
          </w:p>
        </w:tc>
        <w:tc>
          <w:tcPr>
            <w:tcW w:w="2841" w:type="dxa"/>
          </w:tcPr>
          <w:p w:rsidR="00C85E97" w:rsidRPr="009B7F25" w:rsidRDefault="00C85E97" w:rsidP="000E56E1">
            <w:r w:rsidRPr="009B7F25">
              <w:t xml:space="preserve">Математика </w:t>
            </w:r>
          </w:p>
        </w:tc>
        <w:tc>
          <w:tcPr>
            <w:tcW w:w="5317" w:type="dxa"/>
          </w:tcPr>
          <w:p w:rsidR="00C85E97" w:rsidRPr="009B7F25" w:rsidRDefault="00C85E97" w:rsidP="000E56E1">
            <w:r w:rsidRPr="009B7F25">
              <w:t>Освојено 3. место на школском такмичењу из математике</w:t>
            </w:r>
          </w:p>
          <w:p w:rsidR="00C85E97" w:rsidRPr="009B7F25" w:rsidRDefault="00C85E97" w:rsidP="000E56E1"/>
          <w:p w:rsidR="00C85E97" w:rsidRPr="009B7F25" w:rsidRDefault="00C85E97" w:rsidP="000E56E1"/>
        </w:tc>
      </w:tr>
      <w:tr w:rsidR="00C85E97" w:rsidRPr="009B7F25" w:rsidTr="000E56E1">
        <w:trPr>
          <w:trHeight w:val="1002"/>
        </w:trPr>
        <w:tc>
          <w:tcPr>
            <w:tcW w:w="2840" w:type="dxa"/>
          </w:tcPr>
          <w:p w:rsidR="00C85E97" w:rsidRPr="009B7F25" w:rsidRDefault="00C85E97" w:rsidP="000E56E1">
            <w:pPr>
              <w:jc w:val="center"/>
            </w:pPr>
            <w:r w:rsidRPr="009B7F25">
              <w:lastRenderedPageBreak/>
              <w:t>Лејла Хурић</w:t>
            </w:r>
          </w:p>
        </w:tc>
        <w:tc>
          <w:tcPr>
            <w:tcW w:w="2841" w:type="dxa"/>
          </w:tcPr>
          <w:p w:rsidR="00C85E97" w:rsidRPr="009B7F25" w:rsidRDefault="00C85E97" w:rsidP="000E56E1">
            <w:r w:rsidRPr="009B7F25">
              <w:t xml:space="preserve">Математика </w:t>
            </w:r>
          </w:p>
        </w:tc>
        <w:tc>
          <w:tcPr>
            <w:tcW w:w="5317" w:type="dxa"/>
          </w:tcPr>
          <w:p w:rsidR="00C85E97" w:rsidRPr="009B7F25" w:rsidRDefault="00C85E97" w:rsidP="000E56E1">
            <w:r w:rsidRPr="009B7F25">
              <w:t>Освојено 2. место на школском такмичењу из математике</w:t>
            </w:r>
          </w:p>
          <w:p w:rsidR="00C85E97" w:rsidRPr="009B7F25" w:rsidRDefault="00C85E97" w:rsidP="000E56E1"/>
        </w:tc>
      </w:tr>
      <w:tr w:rsidR="00C85E97" w:rsidRPr="009B7F25" w:rsidTr="000E56E1">
        <w:trPr>
          <w:trHeight w:val="1169"/>
        </w:trPr>
        <w:tc>
          <w:tcPr>
            <w:tcW w:w="2840" w:type="dxa"/>
          </w:tcPr>
          <w:p w:rsidR="00C85E97" w:rsidRPr="009B7F25" w:rsidRDefault="00C85E97" w:rsidP="000E56E1">
            <w:pPr>
              <w:jc w:val="center"/>
            </w:pPr>
            <w:r w:rsidRPr="009B7F25">
              <w:t>Лејла Малагић</w:t>
            </w:r>
          </w:p>
        </w:tc>
        <w:tc>
          <w:tcPr>
            <w:tcW w:w="2841" w:type="dxa"/>
          </w:tcPr>
          <w:p w:rsidR="00C85E97" w:rsidRPr="009B7F25" w:rsidRDefault="00C85E97" w:rsidP="000E56E1">
            <w:r w:rsidRPr="009B7F25">
              <w:t xml:space="preserve">Шаховска секција </w:t>
            </w:r>
          </w:p>
        </w:tc>
        <w:tc>
          <w:tcPr>
            <w:tcW w:w="5317" w:type="dxa"/>
          </w:tcPr>
          <w:p w:rsidR="00C85E97" w:rsidRPr="009B7F25" w:rsidRDefault="00C85E97" w:rsidP="000E56E1">
            <w:r w:rsidRPr="009B7F25">
              <w:t>Освојено 1. место на школском такмичењу</w:t>
            </w:r>
          </w:p>
        </w:tc>
      </w:tr>
    </w:tbl>
    <w:p w:rsidR="00C85E97" w:rsidRPr="009B7F25" w:rsidRDefault="00C85E97" w:rsidP="00C85E97">
      <w:pPr>
        <w:jc w:val="cente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0998" w:type="dxa"/>
        <w:tblLayout w:type="fixed"/>
        <w:tblLook w:val="04A0"/>
      </w:tblPr>
      <w:tblGrid>
        <w:gridCol w:w="2130"/>
        <w:gridCol w:w="2130"/>
        <w:gridCol w:w="2131"/>
        <w:gridCol w:w="460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0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Да ли се може избећи субјективност у оцењивању?</w:t>
            </w:r>
          </w:p>
        </w:tc>
        <w:tc>
          <w:tcPr>
            <w:tcW w:w="2130" w:type="dxa"/>
          </w:tcPr>
          <w:p w:rsidR="00C85E97" w:rsidRPr="009B7F25" w:rsidRDefault="00C85E97" w:rsidP="00A52FCC">
            <w:pPr>
              <w:widowControl w:val="0"/>
              <w:numPr>
                <w:ilvl w:val="0"/>
                <w:numId w:val="70"/>
              </w:numPr>
              <w:spacing w:after="160" w:line="259" w:lineRule="auto"/>
              <w:jc w:val="center"/>
            </w:pPr>
            <w:r w:rsidRPr="009B7F25">
              <w:t>4. 2025.</w:t>
            </w:r>
          </w:p>
        </w:tc>
        <w:tc>
          <w:tcPr>
            <w:tcW w:w="2131" w:type="dxa"/>
          </w:tcPr>
          <w:p w:rsidR="00C85E97" w:rsidRPr="009B7F25" w:rsidRDefault="00C85E97" w:rsidP="000E56E1">
            <w:r w:rsidRPr="009B7F25">
              <w:t xml:space="preserve">Учесници </w:t>
            </w:r>
          </w:p>
        </w:tc>
        <w:tc>
          <w:tcPr>
            <w:tcW w:w="4607" w:type="dxa"/>
          </w:tcPr>
          <w:p w:rsidR="00C85E97" w:rsidRPr="009B7F25" w:rsidRDefault="00C85E97" w:rsidP="000E56E1">
            <w:r w:rsidRPr="009B7F25">
              <w:t>Стручно усавршавање наставника, педагог</w:t>
            </w:r>
          </w:p>
        </w:tc>
      </w:tr>
      <w:tr w:rsidR="00C85E97" w:rsidRPr="009B7F25" w:rsidTr="000E56E1">
        <w:tc>
          <w:tcPr>
            <w:tcW w:w="2130" w:type="dxa"/>
          </w:tcPr>
          <w:p w:rsidR="00C85E97" w:rsidRPr="009B7F25" w:rsidRDefault="00C85E97" w:rsidP="000E56E1">
            <w:r w:rsidRPr="009B7F25">
              <w:t>Стручно усавршавање наставника “Ученик као центар и  фактор наставног процеса”</w:t>
            </w:r>
          </w:p>
        </w:tc>
        <w:tc>
          <w:tcPr>
            <w:tcW w:w="2130" w:type="dxa"/>
          </w:tcPr>
          <w:p w:rsidR="00C85E97" w:rsidRPr="009B7F25" w:rsidRDefault="00C85E97" w:rsidP="00A52FCC">
            <w:pPr>
              <w:widowControl w:val="0"/>
              <w:numPr>
                <w:ilvl w:val="0"/>
                <w:numId w:val="71"/>
              </w:numPr>
              <w:spacing w:after="160" w:line="259" w:lineRule="auto"/>
              <w:jc w:val="both"/>
            </w:pPr>
            <w:r w:rsidRPr="009B7F25">
              <w:t>10. 2024.</w:t>
            </w:r>
          </w:p>
        </w:tc>
        <w:tc>
          <w:tcPr>
            <w:tcW w:w="2131" w:type="dxa"/>
          </w:tcPr>
          <w:p w:rsidR="00C85E97" w:rsidRPr="009B7F25" w:rsidRDefault="00C85E97" w:rsidP="000E56E1">
            <w:r w:rsidRPr="009B7F25">
              <w:t xml:space="preserve">Стручно усавршавање </w:t>
            </w:r>
          </w:p>
        </w:tc>
        <w:tc>
          <w:tcPr>
            <w:tcW w:w="4607" w:type="dxa"/>
          </w:tcPr>
          <w:p w:rsidR="00C85E97" w:rsidRPr="009B7F25" w:rsidRDefault="00C85E97" w:rsidP="000E56E1">
            <w:r w:rsidRPr="009B7F25">
              <w:t xml:space="preserve">Педагог </w:t>
            </w:r>
          </w:p>
        </w:tc>
      </w:tr>
      <w:tr w:rsidR="00C85E97" w:rsidRPr="009B7F25" w:rsidTr="000E56E1">
        <w:tc>
          <w:tcPr>
            <w:tcW w:w="2130" w:type="dxa"/>
          </w:tcPr>
          <w:p w:rsidR="00C85E97" w:rsidRPr="009B7F25" w:rsidRDefault="00C85E97" w:rsidP="000E56E1">
            <w:r w:rsidRPr="009B7F25">
              <w:t>Дечија недеља</w:t>
            </w:r>
          </w:p>
          <w:p w:rsidR="00C85E97" w:rsidRPr="009B7F25" w:rsidRDefault="00C85E97" w:rsidP="000E56E1"/>
        </w:tc>
        <w:tc>
          <w:tcPr>
            <w:tcW w:w="2130" w:type="dxa"/>
          </w:tcPr>
          <w:p w:rsidR="00C85E97" w:rsidRPr="009B7F25" w:rsidRDefault="00C85E97" w:rsidP="000E56E1">
            <w:pPr>
              <w:jc w:val="center"/>
            </w:pPr>
            <w:r w:rsidRPr="009B7F25">
              <w:t>Од 07.10. до 13.10.2024.г</w:t>
            </w:r>
          </w:p>
        </w:tc>
        <w:tc>
          <w:tcPr>
            <w:tcW w:w="2131" w:type="dxa"/>
          </w:tcPr>
          <w:p w:rsidR="00C85E97" w:rsidRPr="009B7F25" w:rsidRDefault="00C85E97" w:rsidP="000E56E1">
            <w:pPr>
              <w:jc w:val="center"/>
            </w:pPr>
            <w:r w:rsidRPr="009B7F25">
              <w:t>Активности које су се спроводиле у току недеље ( радионице, спортска такмичења, пројекција филма, )</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 xml:space="preserve">Изненадићу маму - поклон  честитка </w:t>
            </w:r>
          </w:p>
        </w:tc>
        <w:tc>
          <w:tcPr>
            <w:tcW w:w="2130" w:type="dxa"/>
          </w:tcPr>
          <w:p w:rsidR="00C85E97" w:rsidRPr="009B7F25" w:rsidRDefault="00C85E97" w:rsidP="00A52FCC">
            <w:pPr>
              <w:widowControl w:val="0"/>
              <w:numPr>
                <w:ilvl w:val="0"/>
                <w:numId w:val="72"/>
              </w:numPr>
              <w:spacing w:after="160" w:line="259" w:lineRule="auto"/>
              <w:jc w:val="center"/>
            </w:pPr>
            <w:r w:rsidRPr="009B7F25">
              <w:t>Март 2025.</w:t>
            </w:r>
          </w:p>
        </w:tc>
        <w:tc>
          <w:tcPr>
            <w:tcW w:w="2131" w:type="dxa"/>
          </w:tcPr>
          <w:p w:rsidR="00C85E97" w:rsidRPr="009B7F25" w:rsidRDefault="00C85E97" w:rsidP="000E56E1">
            <w:pPr>
              <w:jc w:val="center"/>
            </w:pPr>
            <w:r w:rsidRPr="009B7F25">
              <w:t>Радионица</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Манифестација “Дани породице”</w:t>
            </w:r>
          </w:p>
        </w:tc>
        <w:tc>
          <w:tcPr>
            <w:tcW w:w="2130" w:type="dxa"/>
          </w:tcPr>
          <w:p w:rsidR="00C85E97" w:rsidRPr="009B7F25" w:rsidRDefault="00C85E97" w:rsidP="00A52FCC">
            <w:pPr>
              <w:widowControl w:val="0"/>
              <w:numPr>
                <w:ilvl w:val="0"/>
                <w:numId w:val="73"/>
              </w:numPr>
              <w:spacing w:after="160" w:line="259" w:lineRule="auto"/>
              <w:jc w:val="center"/>
            </w:pPr>
            <w:r w:rsidRPr="009B7F25">
              <w:t>06. 2025.</w:t>
            </w:r>
          </w:p>
        </w:tc>
        <w:tc>
          <w:tcPr>
            <w:tcW w:w="2131" w:type="dxa"/>
          </w:tcPr>
          <w:p w:rsidR="00C85E97" w:rsidRPr="009B7F25" w:rsidRDefault="00C85E97" w:rsidP="000E56E1">
            <w:pPr>
              <w:jc w:val="center"/>
            </w:pPr>
            <w:r w:rsidRPr="009B7F25">
              <w:t>Предавање</w:t>
            </w:r>
          </w:p>
          <w:p w:rsidR="00C85E97" w:rsidRPr="009B7F25" w:rsidRDefault="00C85E97" w:rsidP="000E56E1">
            <w:pPr>
              <w:jc w:val="center"/>
            </w:pPr>
            <w:r w:rsidRPr="009B7F25">
              <w:t>Црвеног Крста</w:t>
            </w:r>
          </w:p>
          <w:p w:rsidR="00C85E97" w:rsidRPr="009B7F25" w:rsidRDefault="00C85E97" w:rsidP="000E56E1">
            <w:pPr>
              <w:jc w:val="center"/>
            </w:pPr>
            <w:r w:rsidRPr="009B7F25">
              <w:t xml:space="preserve">Предавање Орална хигијена -   Центар за здравство - Развојно центар Србије </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 xml:space="preserve">Тематски дан </w:t>
            </w:r>
          </w:p>
          <w:p w:rsidR="00C85E97" w:rsidRPr="009B7F25" w:rsidRDefault="00C85E97" w:rsidP="000E56E1">
            <w:pPr>
              <w:jc w:val="center"/>
            </w:pPr>
            <w:r w:rsidRPr="009B7F25">
              <w:t xml:space="preserve">Упознајмо свет кроз различитости, игре, културе, прошлости и хране </w:t>
            </w:r>
          </w:p>
          <w:p w:rsidR="00C85E97" w:rsidRPr="009B7F25" w:rsidRDefault="00C85E97" w:rsidP="000E56E1">
            <w:pPr>
              <w:jc w:val="center"/>
            </w:pPr>
          </w:p>
        </w:tc>
        <w:tc>
          <w:tcPr>
            <w:tcW w:w="2130" w:type="dxa"/>
          </w:tcPr>
          <w:p w:rsidR="00C85E97" w:rsidRPr="009B7F25" w:rsidRDefault="00C85E97" w:rsidP="00A52FCC">
            <w:pPr>
              <w:widowControl w:val="0"/>
              <w:numPr>
                <w:ilvl w:val="0"/>
                <w:numId w:val="74"/>
              </w:numPr>
              <w:spacing w:after="160" w:line="259" w:lineRule="auto"/>
              <w:jc w:val="center"/>
            </w:pPr>
            <w:r w:rsidRPr="009B7F25">
              <w:lastRenderedPageBreak/>
              <w:t>09. 2024.</w:t>
            </w:r>
          </w:p>
        </w:tc>
        <w:tc>
          <w:tcPr>
            <w:tcW w:w="2131" w:type="dxa"/>
          </w:tcPr>
          <w:p w:rsidR="00C85E97" w:rsidRPr="009B7F25" w:rsidRDefault="00C85E97" w:rsidP="000E56E1">
            <w:pPr>
              <w:jc w:val="center"/>
            </w:pPr>
            <w:r w:rsidRPr="009B7F25">
              <w:t>Презентација</w:t>
            </w:r>
          </w:p>
          <w:p w:rsidR="00C85E97" w:rsidRPr="009B7F25" w:rsidRDefault="00C85E97" w:rsidP="000E56E1">
            <w:pPr>
              <w:jc w:val="center"/>
            </w:pPr>
            <w:r w:rsidRPr="009B7F25">
              <w:t xml:space="preserve">Радионице </w:t>
            </w: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r w:rsidRPr="009B7F25">
        <w:t>Реализовани излети/екскурзија/ настава у природи/посете</w:t>
      </w:r>
    </w:p>
    <w:p w:rsidR="00C85E97" w:rsidRPr="009B7F25" w:rsidRDefault="00C85E97" w:rsidP="00C85E97">
      <w:pPr>
        <w:jc w:val="center"/>
      </w:pPr>
    </w:p>
    <w:tbl>
      <w:tblPr>
        <w:tblStyle w:val="TableGrid"/>
        <w:tblW w:w="10998" w:type="dxa"/>
        <w:tblLayout w:type="fixed"/>
        <w:tblLook w:val="04A0"/>
      </w:tblPr>
      <w:tblGrid>
        <w:gridCol w:w="2130"/>
        <w:gridCol w:w="2130"/>
        <w:gridCol w:w="2131"/>
        <w:gridCol w:w="460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0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 xml:space="preserve"> Једнодневни излет</w:t>
            </w:r>
          </w:p>
        </w:tc>
        <w:tc>
          <w:tcPr>
            <w:tcW w:w="2130" w:type="dxa"/>
          </w:tcPr>
          <w:p w:rsidR="00C85E97" w:rsidRPr="009B7F25" w:rsidRDefault="00C85E97" w:rsidP="00A52FCC">
            <w:pPr>
              <w:widowControl w:val="0"/>
              <w:numPr>
                <w:ilvl w:val="0"/>
                <w:numId w:val="72"/>
              </w:numPr>
              <w:spacing w:after="160" w:line="259" w:lineRule="auto"/>
            </w:pPr>
            <w:r w:rsidRPr="009B7F25">
              <w:t xml:space="preserve">Јуна 2025.  </w:t>
            </w:r>
          </w:p>
        </w:tc>
        <w:tc>
          <w:tcPr>
            <w:tcW w:w="2131" w:type="dxa"/>
          </w:tcPr>
          <w:p w:rsidR="00C85E97" w:rsidRPr="009B7F25" w:rsidRDefault="00C85E97" w:rsidP="000E56E1">
            <w:r w:rsidRPr="009B7F25">
              <w:t xml:space="preserve">                      Посета природним лепотама Златибора и околине    </w:t>
            </w: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98" w:type="dxa"/>
        <w:tblLayout w:type="fixed"/>
        <w:tblLook w:val="04A0"/>
      </w:tblPr>
      <w:tblGrid>
        <w:gridCol w:w="2130"/>
        <w:gridCol w:w="2130"/>
        <w:gridCol w:w="2131"/>
        <w:gridCol w:w="4607"/>
      </w:tblGrid>
      <w:tr w:rsidR="00C85E97" w:rsidRPr="009B7F25" w:rsidTr="000E56E1">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607" w:type="dxa"/>
          </w:tcPr>
          <w:p w:rsidR="00C85E97" w:rsidRPr="009B7F25" w:rsidRDefault="00C85E97" w:rsidP="000E56E1">
            <w:pPr>
              <w:jc w:val="center"/>
            </w:pPr>
            <w:r w:rsidRPr="009B7F25">
              <w:t>Запажања</w:t>
            </w:r>
          </w:p>
        </w:tc>
      </w:tr>
      <w:tr w:rsidR="00C85E97" w:rsidRPr="009B7F25" w:rsidTr="000E56E1">
        <w:tc>
          <w:tcPr>
            <w:tcW w:w="2130" w:type="dxa"/>
          </w:tcPr>
          <w:p w:rsidR="00C85E97" w:rsidRPr="009B7F25" w:rsidRDefault="00C85E97" w:rsidP="000E56E1">
            <w:pPr>
              <w:jc w:val="center"/>
            </w:pPr>
            <w:r w:rsidRPr="009B7F25">
              <w:t>Актив  разредног већа млађих разреда</w:t>
            </w:r>
          </w:p>
        </w:tc>
        <w:tc>
          <w:tcPr>
            <w:tcW w:w="2130" w:type="dxa"/>
          </w:tcPr>
          <w:p w:rsidR="00C85E97" w:rsidRPr="009B7F25" w:rsidRDefault="00C85E97" w:rsidP="000E56E1">
            <w:pPr>
              <w:jc w:val="center"/>
            </w:pPr>
            <w:r w:rsidRPr="009B7F25">
              <w:t>7</w:t>
            </w:r>
          </w:p>
        </w:tc>
        <w:tc>
          <w:tcPr>
            <w:tcW w:w="2131" w:type="dxa"/>
          </w:tcPr>
          <w:p w:rsidR="00C85E97" w:rsidRPr="009B7F25" w:rsidRDefault="00C85E97" w:rsidP="00A52FCC">
            <w:pPr>
              <w:widowControl w:val="0"/>
              <w:numPr>
                <w:ilvl w:val="0"/>
                <w:numId w:val="75"/>
              </w:numPr>
              <w:spacing w:after="160" w:line="259" w:lineRule="auto"/>
              <w:jc w:val="center"/>
            </w:pPr>
            <w:r w:rsidRPr="009B7F25">
              <w:t>08. 2024.</w:t>
            </w:r>
          </w:p>
          <w:p w:rsidR="00C85E97" w:rsidRPr="009B7F25" w:rsidRDefault="00C85E97" w:rsidP="00A52FCC">
            <w:pPr>
              <w:widowControl w:val="0"/>
              <w:numPr>
                <w:ilvl w:val="0"/>
                <w:numId w:val="76"/>
              </w:numPr>
              <w:spacing w:after="160" w:line="259" w:lineRule="auto"/>
              <w:jc w:val="both"/>
            </w:pPr>
            <w:r w:rsidRPr="009B7F25">
              <w:t>09. 2024.</w:t>
            </w:r>
          </w:p>
          <w:p w:rsidR="00C85E97" w:rsidRPr="009B7F25" w:rsidRDefault="00C85E97" w:rsidP="00A52FCC">
            <w:pPr>
              <w:widowControl w:val="0"/>
              <w:numPr>
                <w:ilvl w:val="0"/>
                <w:numId w:val="77"/>
              </w:numPr>
              <w:spacing w:after="160" w:line="259" w:lineRule="auto"/>
              <w:jc w:val="both"/>
            </w:pPr>
            <w:r w:rsidRPr="009B7F25">
              <w:t>10. 2024.</w:t>
            </w:r>
          </w:p>
          <w:p w:rsidR="00C85E97" w:rsidRPr="009B7F25" w:rsidRDefault="00C85E97" w:rsidP="00A52FCC">
            <w:pPr>
              <w:widowControl w:val="0"/>
              <w:numPr>
                <w:ilvl w:val="0"/>
                <w:numId w:val="75"/>
              </w:numPr>
              <w:spacing w:after="160" w:line="259" w:lineRule="auto"/>
              <w:jc w:val="both"/>
            </w:pPr>
            <w:r w:rsidRPr="009B7F25">
              <w:t>01. 2025.</w:t>
            </w:r>
          </w:p>
          <w:p w:rsidR="00C85E97" w:rsidRPr="009B7F25" w:rsidRDefault="00C85E97" w:rsidP="00A52FCC">
            <w:pPr>
              <w:widowControl w:val="0"/>
              <w:numPr>
                <w:ilvl w:val="0"/>
                <w:numId w:val="78"/>
              </w:numPr>
              <w:spacing w:after="160" w:line="259" w:lineRule="auto"/>
              <w:jc w:val="both"/>
            </w:pPr>
            <w:r w:rsidRPr="009B7F25">
              <w:t>03. 2025.</w:t>
            </w:r>
          </w:p>
          <w:p w:rsidR="00C85E97" w:rsidRPr="009B7F25" w:rsidRDefault="00C85E97" w:rsidP="00A52FCC">
            <w:pPr>
              <w:widowControl w:val="0"/>
              <w:numPr>
                <w:ilvl w:val="0"/>
                <w:numId w:val="73"/>
              </w:numPr>
              <w:spacing w:after="160" w:line="259" w:lineRule="auto"/>
              <w:jc w:val="both"/>
            </w:pPr>
            <w:r w:rsidRPr="009B7F25">
              <w:t>06. 2025.</w:t>
            </w:r>
          </w:p>
          <w:p w:rsidR="00C85E97" w:rsidRPr="009B7F25" w:rsidRDefault="00C85E97" w:rsidP="000E56E1"/>
        </w:tc>
        <w:tc>
          <w:tcPr>
            <w:tcW w:w="4607" w:type="dxa"/>
          </w:tcPr>
          <w:p w:rsidR="00C85E97" w:rsidRPr="009B7F25" w:rsidRDefault="00C85E97" w:rsidP="000E56E1">
            <w:pPr>
              <w:jc w:val="center"/>
            </w:pPr>
          </w:p>
        </w:tc>
      </w:tr>
      <w:tr w:rsidR="00C85E97" w:rsidRPr="009B7F25" w:rsidTr="000E56E1">
        <w:trPr>
          <w:trHeight w:val="1001"/>
        </w:trPr>
        <w:tc>
          <w:tcPr>
            <w:tcW w:w="2130" w:type="dxa"/>
          </w:tcPr>
          <w:p w:rsidR="00C85E97" w:rsidRPr="009B7F25" w:rsidRDefault="00C85E97" w:rsidP="000E56E1">
            <w:pPr>
              <w:jc w:val="center"/>
            </w:pPr>
            <w:r w:rsidRPr="009B7F25">
              <w:t>Актив одељенског већа трећег разреда</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rPr>
                <w:lang w:val="sr-Cyrl-BA"/>
              </w:rPr>
            </w:pPr>
            <w:r w:rsidRPr="009B7F25">
              <w:t>26</w:t>
            </w:r>
            <w:r w:rsidRPr="009B7F25">
              <w:rPr>
                <w:lang w:val="sr-Cyrl-BA"/>
              </w:rPr>
              <w:t>.08.202</w:t>
            </w:r>
            <w:r w:rsidRPr="009B7F25">
              <w:t>4</w:t>
            </w:r>
            <w:r w:rsidRPr="009B7F25">
              <w:rPr>
                <w:lang w:val="sr-Cyrl-BA"/>
              </w:rPr>
              <w:t>.</w:t>
            </w:r>
          </w:p>
          <w:p w:rsidR="00C85E97" w:rsidRPr="009B7F25" w:rsidRDefault="00C85E97" w:rsidP="000E56E1">
            <w:r w:rsidRPr="009B7F25">
              <w:t>29.10</w:t>
            </w:r>
            <w:r w:rsidRPr="009B7F25">
              <w:rPr>
                <w:lang w:val="sr-Cyrl-BA"/>
              </w:rPr>
              <w:t>.</w:t>
            </w:r>
            <w:r w:rsidRPr="009B7F25">
              <w:t>2024.</w:t>
            </w:r>
          </w:p>
          <w:p w:rsidR="00C85E97" w:rsidRPr="009B7F25" w:rsidRDefault="00C85E97" w:rsidP="000E56E1">
            <w:r w:rsidRPr="009B7F25">
              <w:t>26.12.2024.</w:t>
            </w:r>
          </w:p>
          <w:p w:rsidR="00C85E97" w:rsidRPr="009B7F25" w:rsidRDefault="00C85E97" w:rsidP="00A52FCC">
            <w:pPr>
              <w:widowControl w:val="0"/>
              <w:numPr>
                <w:ilvl w:val="0"/>
                <w:numId w:val="71"/>
              </w:numPr>
              <w:spacing w:after="160" w:line="259" w:lineRule="auto"/>
              <w:jc w:val="both"/>
            </w:pPr>
            <w:r w:rsidRPr="009B7F25">
              <w:t>01. 2025.</w:t>
            </w:r>
          </w:p>
          <w:p w:rsidR="00C85E97" w:rsidRPr="009B7F25" w:rsidRDefault="00C85E97" w:rsidP="00A52FCC">
            <w:pPr>
              <w:widowControl w:val="0"/>
              <w:numPr>
                <w:ilvl w:val="0"/>
                <w:numId w:val="79"/>
              </w:numPr>
              <w:spacing w:after="160" w:line="259" w:lineRule="auto"/>
              <w:jc w:val="both"/>
            </w:pPr>
            <w:r w:rsidRPr="009B7F25">
              <w:t>03. 2025.</w:t>
            </w:r>
          </w:p>
          <w:p w:rsidR="00C85E97" w:rsidRPr="009B7F25" w:rsidRDefault="00C85E97" w:rsidP="00A52FCC">
            <w:pPr>
              <w:widowControl w:val="0"/>
              <w:numPr>
                <w:ilvl w:val="0"/>
                <w:numId w:val="73"/>
              </w:numPr>
              <w:spacing w:after="160" w:line="259" w:lineRule="auto"/>
              <w:jc w:val="both"/>
            </w:pPr>
            <w:r w:rsidRPr="009B7F25">
              <w:t>06. 2025.</w:t>
            </w:r>
          </w:p>
          <w:p w:rsidR="00C85E97" w:rsidRPr="009B7F25" w:rsidRDefault="00C85E97" w:rsidP="000E56E1"/>
          <w:p w:rsidR="00C85E97" w:rsidRPr="009B7F25" w:rsidRDefault="00C85E97" w:rsidP="000E56E1"/>
          <w:p w:rsidR="00C85E97" w:rsidRPr="009B7F25" w:rsidRDefault="00C85E97" w:rsidP="000E56E1"/>
          <w:p w:rsidR="00C85E97" w:rsidRPr="009B7F25" w:rsidRDefault="00C85E97" w:rsidP="000E56E1"/>
        </w:tc>
        <w:tc>
          <w:tcPr>
            <w:tcW w:w="4607" w:type="dxa"/>
          </w:tcPr>
          <w:p w:rsidR="00C85E97" w:rsidRPr="009B7F25" w:rsidRDefault="00C85E97" w:rsidP="000E56E1">
            <w:pPr>
              <w:jc w:val="center"/>
            </w:pPr>
          </w:p>
        </w:tc>
      </w:tr>
      <w:tr w:rsidR="00C85E97" w:rsidRPr="009B7F25" w:rsidTr="000E56E1">
        <w:trPr>
          <w:trHeight w:val="2123"/>
        </w:trPr>
        <w:tc>
          <w:tcPr>
            <w:tcW w:w="2130" w:type="dxa"/>
          </w:tcPr>
          <w:p w:rsidR="00C85E97" w:rsidRPr="009B7F25" w:rsidRDefault="00C85E97" w:rsidP="000E56E1">
            <w:pPr>
              <w:jc w:val="center"/>
            </w:pPr>
            <w:r w:rsidRPr="009B7F25">
              <w:t xml:space="preserve">Тим за самовредновање </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r w:rsidRPr="009B7F25">
              <w:t>28.08. 2024.</w:t>
            </w:r>
          </w:p>
          <w:p w:rsidR="00C85E97" w:rsidRPr="009B7F25" w:rsidRDefault="00C85E97" w:rsidP="000E56E1">
            <w:r w:rsidRPr="009B7F25">
              <w:t>4. 10. 2024.</w:t>
            </w:r>
          </w:p>
          <w:p w:rsidR="00C85E97" w:rsidRPr="009B7F25" w:rsidRDefault="00C85E97" w:rsidP="000E56E1">
            <w:r w:rsidRPr="009B7F25">
              <w:t>1.11. 2024.</w:t>
            </w:r>
          </w:p>
          <w:p w:rsidR="00C85E97" w:rsidRPr="009B7F25" w:rsidRDefault="00C85E97" w:rsidP="000E56E1">
            <w:r w:rsidRPr="009B7F25">
              <w:t>6. 12. 2024.</w:t>
            </w:r>
          </w:p>
          <w:p w:rsidR="00C85E97" w:rsidRPr="009B7F25" w:rsidRDefault="00C85E97" w:rsidP="000E56E1">
            <w:r w:rsidRPr="009B7F25">
              <w:t>12. 05. 2025.</w:t>
            </w:r>
          </w:p>
          <w:p w:rsidR="00C85E97" w:rsidRPr="009B7F25" w:rsidRDefault="00C85E97" w:rsidP="000E56E1">
            <w:r w:rsidRPr="009B7F25">
              <w:t>13. 06. 2025.</w:t>
            </w: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lastRenderedPageBreak/>
        <w:t>Наративни извештај</w:t>
      </w:r>
    </w:p>
    <w:tbl>
      <w:tblPr>
        <w:tblStyle w:val="TableGrid"/>
        <w:tblW w:w="10998" w:type="dxa"/>
        <w:tblLayout w:type="fixed"/>
        <w:tblLook w:val="04A0"/>
      </w:tblPr>
      <w:tblGrid>
        <w:gridCol w:w="10998"/>
      </w:tblGrid>
      <w:tr w:rsidR="00C85E97" w:rsidRPr="009B7F25" w:rsidTr="000E56E1">
        <w:tc>
          <w:tcPr>
            <w:tcW w:w="10998" w:type="dxa"/>
          </w:tcPr>
          <w:p w:rsidR="00C85E97" w:rsidRPr="009B7F25" w:rsidRDefault="00C85E97" w:rsidP="000E56E1">
            <w:pPr>
              <w:jc w:val="center"/>
            </w:pPr>
          </w:p>
          <w:p w:rsidR="00C85E97" w:rsidRPr="009B7F25" w:rsidRDefault="00C85E97" w:rsidP="000E56E1">
            <w:pPr>
              <w:rPr>
                <w:rFonts w:eastAsia="Arial Narrow"/>
              </w:rPr>
            </w:pPr>
            <w:r w:rsidRPr="009B7F25">
              <w:rPr>
                <w:rFonts w:eastAsia="Arial Narrow"/>
              </w:rPr>
              <w:t>Као одељенски старешина ученика трећег разреда успешно сам остварила комуникацију са децом и родитељима и заједничким снагама и договором превазилазили смо препреке и потешкоће у савладавању програмских захтева и усвајању правила понашања у одељенској заједници.  Ученици су лепо прихватили новог ученика Павла Синђелића и помогли су му у прилагођавању  у новој школској средини. Током овог периода сви ученици су напредовали у учењу и заједничкој сарадњи.  Планирани часови редовне наставе и ваннаставне активности су реализовани а мањак часова је  настао услед скраћења првог полугодишта.</w:t>
            </w:r>
          </w:p>
          <w:p w:rsidR="00C85E97" w:rsidRPr="009B7F25" w:rsidRDefault="00C85E97" w:rsidP="000E56E1">
            <w:r w:rsidRPr="009B7F25">
              <w:t>У току школске године учествовала сам у следећим  активности:</w:t>
            </w:r>
          </w:p>
          <w:p w:rsidR="00C85E97" w:rsidRPr="009B7F25" w:rsidRDefault="00C85E97" w:rsidP="00A52FCC">
            <w:pPr>
              <w:widowControl w:val="0"/>
              <w:numPr>
                <w:ilvl w:val="0"/>
                <w:numId w:val="21"/>
              </w:numPr>
              <w:spacing w:after="160" w:line="259" w:lineRule="auto"/>
              <w:jc w:val="both"/>
            </w:pPr>
            <w:r w:rsidRPr="009B7F25">
              <w:rPr>
                <w:b/>
                <w:bCs/>
              </w:rPr>
              <w:t xml:space="preserve">Дечја недеља </w:t>
            </w:r>
            <w:r w:rsidRPr="009B7F25">
              <w:t>-  Ја сам дете имам план: Толеранција и љував за сваки дан</w:t>
            </w:r>
          </w:p>
          <w:p w:rsidR="00C85E97" w:rsidRPr="009B7F25" w:rsidRDefault="00C85E97" w:rsidP="000E56E1">
            <w:pPr>
              <w:ind w:firstLineChars="50" w:firstLine="120"/>
            </w:pPr>
            <w:r w:rsidRPr="009B7F25">
              <w:t xml:space="preserve">Са својим ученицима смо реализовали радионицу и читали смо Конвенције о дечијим правима; Други дан заједносмо имали ревију шешира; трећи дан организовано је спортско такмичење између трећег и четвртог разреда “Између две ватре”, четврти дан органиизована је пројекција филма Балто филм о поверењу, толеранцији и љубави. И пети дан организована је посета кафићу Френд. </w:t>
            </w:r>
          </w:p>
          <w:p w:rsidR="00C85E97" w:rsidRPr="009B7F25" w:rsidRDefault="00C85E97" w:rsidP="000E56E1"/>
          <w:p w:rsidR="00C85E97" w:rsidRPr="009B7F25" w:rsidRDefault="00C85E97" w:rsidP="00A52FCC">
            <w:pPr>
              <w:widowControl w:val="0"/>
              <w:numPr>
                <w:ilvl w:val="0"/>
                <w:numId w:val="21"/>
              </w:numPr>
              <w:spacing w:after="160" w:line="259" w:lineRule="auto"/>
              <w:jc w:val="both"/>
            </w:pPr>
            <w:r w:rsidRPr="009B7F25">
              <w:rPr>
                <w:rFonts w:eastAsia="SimSun"/>
                <w:b/>
                <w:bCs/>
              </w:rPr>
              <w:t>Хуманитарни базар</w:t>
            </w:r>
          </w:p>
          <w:p w:rsidR="00C85E97" w:rsidRPr="009B7F25" w:rsidRDefault="00C85E97" w:rsidP="000E56E1">
            <w:pPr>
              <w:rPr>
                <w:rFonts w:eastAsia="SimSun"/>
                <w:b/>
                <w:bCs/>
              </w:rPr>
            </w:pPr>
            <w:r w:rsidRPr="009B7F25">
              <w:rPr>
                <w:rFonts w:eastAsia="SimSun"/>
              </w:rPr>
              <w:t>У току Дечије недеље  у нашој школи је организована је продаја шешира . Овај базар био је хуманитарног карактера. Новац прикупљен на базару дат је деци са посебним потребанма у кафићу Френд.</w:t>
            </w:r>
          </w:p>
          <w:p w:rsidR="00C85E97" w:rsidRPr="009B7F25" w:rsidRDefault="00C85E97" w:rsidP="00A52FCC">
            <w:pPr>
              <w:widowControl w:val="0"/>
              <w:numPr>
                <w:ilvl w:val="0"/>
                <w:numId w:val="21"/>
              </w:numPr>
              <w:spacing w:after="160" w:line="259" w:lineRule="auto"/>
              <w:jc w:val="both"/>
              <w:rPr>
                <w:rFonts w:eastAsia="SimSun"/>
                <w:b/>
                <w:bCs/>
              </w:rPr>
            </w:pPr>
            <w:r w:rsidRPr="009B7F25">
              <w:rPr>
                <w:rFonts w:eastAsia="SimSun"/>
                <w:b/>
                <w:bCs/>
              </w:rPr>
              <w:t>Безбедно учешће деце у саобраћају</w:t>
            </w:r>
          </w:p>
          <w:p w:rsidR="00C85E97" w:rsidRPr="009B7F25" w:rsidRDefault="00C85E97" w:rsidP="000E56E1">
            <w:pPr>
              <w:rPr>
                <w:rFonts w:eastAsia="SimSun"/>
              </w:rPr>
            </w:pPr>
            <w:r w:rsidRPr="009B7F25">
              <w:rPr>
                <w:rFonts w:eastAsia="SimSun"/>
              </w:rPr>
              <w:t>Ватрогасно спасилачка јединица, њен представник, Саида Стршевић је реализовала предавање и презентацију  о безбедном понашању деце у случају елементарних непогода у природи.</w:t>
            </w:r>
            <w:r w:rsidRPr="009B7F25">
              <w:rPr>
                <w:rFonts w:eastAsia="SimSun"/>
              </w:rPr>
              <w:br/>
              <w:t>Сви ученици  су присуствовали предавању.</w:t>
            </w:r>
            <w:r w:rsidRPr="009B7F25">
              <w:rPr>
                <w:rFonts w:eastAsia="SimSun"/>
              </w:rPr>
              <w:br/>
              <w:t>Циљ предавања  је да се деца информишу и обуче за сналажење у случају елементарних непогода ( земљотрес, поплава, пожар )</w:t>
            </w:r>
            <w:r w:rsidRPr="009B7F25">
              <w:rPr>
                <w:rFonts w:eastAsia="SimSun"/>
              </w:rPr>
              <w:br/>
              <w:t>Ученици су из свега наведеног научили да се безбедно понашају у опасним ситуацијама узрокованим елементарним непогодама.</w:t>
            </w:r>
          </w:p>
          <w:p w:rsidR="00C85E97" w:rsidRPr="009B7F25" w:rsidRDefault="00C85E97" w:rsidP="000E56E1">
            <w:r w:rsidRPr="009B7F25">
              <w:t xml:space="preserve">Задовољна сам постигнутим успехом на крају школске године </w:t>
            </w:r>
          </w:p>
          <w:p w:rsidR="00C85E97" w:rsidRPr="009B7F25" w:rsidRDefault="00C85E97" w:rsidP="000E56E1">
            <w:pPr>
              <w:rPr>
                <w:rFonts w:eastAsia="SimSun"/>
              </w:rPr>
            </w:pPr>
            <w:r w:rsidRPr="009B7F25">
              <w:rPr>
                <w:lang w:val="sr-Cyrl-BA"/>
              </w:rPr>
              <w:t>С</w:t>
            </w:r>
            <w:r w:rsidRPr="009B7F25">
              <w:rPr>
                <w:rFonts w:eastAsia="SimSun"/>
              </w:rPr>
              <w:t>тручно</w:t>
            </w:r>
            <w:r w:rsidRPr="009B7F25">
              <w:rPr>
                <w:lang w:val="sr-Cyrl-BA"/>
              </w:rPr>
              <w:t xml:space="preserve"> се</w:t>
            </w:r>
            <w:r w:rsidRPr="009B7F25">
              <w:rPr>
                <w:rFonts w:eastAsia="SimSun"/>
              </w:rPr>
              <w:t xml:space="preserve"> усавршавам ван установе и унутар ње, према могућностима.</w:t>
            </w:r>
          </w:p>
          <w:p w:rsidR="00C85E97" w:rsidRPr="009B7F25" w:rsidRDefault="00C85E97" w:rsidP="000E56E1">
            <w:pPr>
              <w:rPr>
                <w:b/>
                <w:bCs/>
                <w:u w:val="single"/>
              </w:rPr>
            </w:pPr>
            <w:r w:rsidRPr="009B7F25">
              <w:rPr>
                <w:lang w:val="sr-Cyrl-BA"/>
              </w:rPr>
              <w:t>У</w:t>
            </w:r>
            <w:r w:rsidRPr="009B7F25">
              <w:t xml:space="preserve">овој школској години присуствовала сам следећим </w:t>
            </w:r>
            <w:r w:rsidRPr="009B7F25">
              <w:rPr>
                <w:b/>
                <w:bCs/>
                <w:u w:val="single"/>
              </w:rPr>
              <w:t>семинарима:</w:t>
            </w:r>
          </w:p>
          <w:p w:rsidR="00C85E97" w:rsidRPr="009B7F25" w:rsidRDefault="00C85E97" w:rsidP="000E56E1">
            <w:pPr>
              <w:rPr>
                <w:b/>
                <w:bCs/>
              </w:rPr>
            </w:pPr>
            <w:r w:rsidRPr="009B7F25">
              <w:rPr>
                <w:b/>
                <w:bCs/>
              </w:rPr>
              <w:t>Да ли се може избећи субјективност уоцењивању?</w:t>
            </w:r>
          </w:p>
          <w:p w:rsidR="00C85E97" w:rsidRPr="009B7F25" w:rsidRDefault="00C85E97" w:rsidP="000E56E1">
            <w:pPr>
              <w:rPr>
                <w:b/>
                <w:bCs/>
              </w:rPr>
            </w:pPr>
            <w:r w:rsidRPr="009B7F25">
              <w:rPr>
                <w:b/>
                <w:bCs/>
              </w:rPr>
              <w:t>Ученик као центар и фактор наставног процеса</w:t>
            </w:r>
          </w:p>
          <w:p w:rsidR="00C85E97" w:rsidRPr="009B7F25" w:rsidRDefault="00C85E97" w:rsidP="00A52FCC">
            <w:pPr>
              <w:widowControl w:val="0"/>
              <w:numPr>
                <w:ilvl w:val="0"/>
                <w:numId w:val="22"/>
              </w:numPr>
              <w:spacing w:after="160" w:line="259" w:lineRule="auto"/>
              <w:jc w:val="both"/>
              <w:rPr>
                <w:rFonts w:eastAsia="SimSun"/>
              </w:rPr>
            </w:pPr>
            <w:r w:rsidRPr="009B7F25">
              <w:rPr>
                <w:b/>
                <w:bCs/>
              </w:rPr>
              <w:t>Присуство на предавањима педагога Школе.</w:t>
            </w:r>
          </w:p>
          <w:p w:rsidR="00C85E97" w:rsidRPr="009B7F25" w:rsidRDefault="00C85E97" w:rsidP="000E56E1">
            <w:pPr>
              <w:tabs>
                <w:tab w:val="left" w:pos="420"/>
              </w:tabs>
              <w:rPr>
                <w:rFonts w:eastAsia="SimSun"/>
              </w:rPr>
            </w:pPr>
            <w:r w:rsidRPr="009B7F25">
              <w:rPr>
                <w:bCs/>
              </w:rPr>
              <w:t>У наредном периоду потребно је више пажње посветити припремању ученика за такмичење из математике и подстицање читалачке културе кроз чешће посете школској и градској библиотеци.</w:t>
            </w:r>
          </w:p>
          <w:p w:rsidR="00C85E97" w:rsidRPr="009B7F25" w:rsidRDefault="00C85E97" w:rsidP="000E56E1">
            <w:r w:rsidRPr="009B7F25">
              <w:t xml:space="preserve">                                                                                               Јелена Ковинић</w:t>
            </w:r>
          </w:p>
        </w:tc>
      </w:tr>
    </w:tbl>
    <w:p w:rsidR="00C85E97" w:rsidRPr="009B7F25" w:rsidRDefault="00C85E97" w:rsidP="00C85E97"/>
    <w:p w:rsidR="00C85E97" w:rsidRPr="009B7F25" w:rsidRDefault="00C85E97" w:rsidP="00C85E97"/>
    <w:p w:rsidR="00C85E97" w:rsidRPr="009B7F25" w:rsidRDefault="00C85E97" w:rsidP="00C85E97">
      <w:pPr>
        <w:pStyle w:val="Heading2"/>
        <w:jc w:val="center"/>
        <w:rPr>
          <w:rFonts w:ascii="Times New Roman" w:hAnsi="Times New Roman"/>
        </w:rPr>
      </w:pPr>
      <w:r w:rsidRPr="009B7F25">
        <w:rPr>
          <w:rFonts w:ascii="Times New Roman" w:hAnsi="Times New Roman"/>
        </w:rPr>
        <w:t xml:space="preserve">Лични извештај о раду </w:t>
      </w:r>
    </w:p>
    <w:p w:rsidR="00C85E97" w:rsidRPr="009B7F25" w:rsidRDefault="00C85E97" w:rsidP="00C85E97">
      <w:pPr>
        <w:jc w:val="center"/>
      </w:pPr>
    </w:p>
    <w:p w:rsidR="00C85E97" w:rsidRPr="009B7F25" w:rsidRDefault="00C85E97" w:rsidP="00C85E97"/>
    <w:p w:rsidR="00C85E97" w:rsidRPr="009B7F25" w:rsidRDefault="00C85E97" w:rsidP="00C85E97">
      <w:pPr>
        <w:jc w:val="center"/>
      </w:pPr>
    </w:p>
    <w:tbl>
      <w:tblPr>
        <w:tblStyle w:val="TableGrid"/>
        <w:tblW w:w="10998" w:type="dxa"/>
        <w:tblLayout w:type="fixed"/>
        <w:tblLook w:val="04A0"/>
      </w:tblPr>
      <w:tblGrid>
        <w:gridCol w:w="2840"/>
        <w:gridCol w:w="2841"/>
        <w:gridCol w:w="5317"/>
      </w:tblGrid>
      <w:tr w:rsidR="00C85E97" w:rsidRPr="009B7F25" w:rsidTr="000E56E1">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317" w:type="dxa"/>
          </w:tcPr>
          <w:p w:rsidR="00C85E97" w:rsidRPr="009B7F25" w:rsidRDefault="00C85E97" w:rsidP="000E56E1">
            <w:pPr>
              <w:jc w:val="center"/>
            </w:pPr>
            <w:r w:rsidRPr="009B7F25">
              <w:t>Број одржаних часова</w:t>
            </w:r>
          </w:p>
        </w:tc>
      </w:tr>
      <w:tr w:rsidR="00C85E97" w:rsidRPr="009B7F25" w:rsidTr="000E56E1">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18</w:t>
            </w:r>
          </w:p>
        </w:tc>
        <w:tc>
          <w:tcPr>
            <w:tcW w:w="5317" w:type="dxa"/>
          </w:tcPr>
          <w:p w:rsidR="00C85E97" w:rsidRPr="009B7F25" w:rsidRDefault="00C85E97" w:rsidP="000E56E1">
            <w:pPr>
              <w:jc w:val="center"/>
              <w:rPr>
                <w:lang w:val="sr-Cyrl-BA"/>
              </w:rPr>
            </w:pPr>
            <w:r w:rsidRPr="009B7F25">
              <w:rPr>
                <w:lang w:val="sr-Cyrl-BA"/>
              </w:rPr>
              <w:t>18</w:t>
            </w:r>
          </w:p>
        </w:tc>
      </w:tr>
      <w:tr w:rsidR="00C85E97" w:rsidRPr="009B7F25" w:rsidTr="000E56E1">
        <w:tc>
          <w:tcPr>
            <w:tcW w:w="2840" w:type="dxa"/>
          </w:tcPr>
          <w:p w:rsidR="00C85E97" w:rsidRPr="009B7F25" w:rsidRDefault="00C85E97" w:rsidP="000E56E1">
            <w:pPr>
              <w:jc w:val="center"/>
            </w:pPr>
            <w:r w:rsidRPr="009B7F25">
              <w:lastRenderedPageBreak/>
              <w:t>Час одељенске заједнице</w:t>
            </w:r>
          </w:p>
        </w:tc>
        <w:tc>
          <w:tcPr>
            <w:tcW w:w="2841" w:type="dxa"/>
          </w:tcPr>
          <w:p w:rsidR="00C85E97" w:rsidRPr="009B7F25" w:rsidRDefault="00C85E97" w:rsidP="000E56E1">
            <w:pPr>
              <w:jc w:val="center"/>
              <w:rPr>
                <w:lang w:val="sr-Cyrl-BA"/>
              </w:rPr>
            </w:pPr>
            <w:r w:rsidRPr="009B7F25">
              <w:rPr>
                <w:lang w:val="sr-Cyrl-BA"/>
              </w:rPr>
              <w:t>18</w:t>
            </w:r>
          </w:p>
        </w:tc>
        <w:tc>
          <w:tcPr>
            <w:tcW w:w="5317" w:type="dxa"/>
          </w:tcPr>
          <w:p w:rsidR="00C85E97" w:rsidRPr="009B7F25" w:rsidRDefault="00C85E97" w:rsidP="000E56E1">
            <w:pPr>
              <w:jc w:val="center"/>
              <w:rPr>
                <w:lang w:val="sr-Cyrl-BA"/>
              </w:rPr>
            </w:pPr>
            <w:r w:rsidRPr="009B7F25">
              <w:rPr>
                <w:lang w:val="sr-Cyrl-BA"/>
              </w:rPr>
              <w:t>18</w:t>
            </w:r>
          </w:p>
        </w:tc>
      </w:tr>
      <w:tr w:rsidR="00C85E97" w:rsidRPr="009B7F25" w:rsidTr="000E56E1">
        <w:tc>
          <w:tcPr>
            <w:tcW w:w="2840" w:type="dxa"/>
          </w:tcPr>
          <w:p w:rsidR="00C85E97" w:rsidRPr="009B7F25" w:rsidRDefault="00C85E97" w:rsidP="000E56E1">
            <w:pPr>
              <w:jc w:val="center"/>
            </w:pPr>
            <w:r w:rsidRPr="009B7F25">
              <w:t xml:space="preserve">Допунска настава </w:t>
            </w:r>
          </w:p>
        </w:tc>
        <w:tc>
          <w:tcPr>
            <w:tcW w:w="2841" w:type="dxa"/>
          </w:tcPr>
          <w:p w:rsidR="00C85E97" w:rsidRPr="009B7F25" w:rsidRDefault="00C85E97" w:rsidP="000E56E1">
            <w:pPr>
              <w:jc w:val="center"/>
              <w:rPr>
                <w:lang w:val="sr-Cyrl-BA"/>
              </w:rPr>
            </w:pPr>
            <w:r w:rsidRPr="009B7F25">
              <w:rPr>
                <w:lang w:val="sr-Cyrl-BA"/>
              </w:rPr>
              <w:t>36</w:t>
            </w:r>
          </w:p>
        </w:tc>
        <w:tc>
          <w:tcPr>
            <w:tcW w:w="5317" w:type="dxa"/>
          </w:tcPr>
          <w:p w:rsidR="00C85E97" w:rsidRPr="009B7F25" w:rsidRDefault="00C85E97" w:rsidP="000E56E1">
            <w:pPr>
              <w:jc w:val="center"/>
            </w:pPr>
            <w:r w:rsidRPr="009B7F25">
              <w:rPr>
                <w:lang w:val="sr-Cyrl-BA"/>
              </w:rPr>
              <w:t>17 + 1</w:t>
            </w:r>
            <w:r w:rsidRPr="009B7F25">
              <w:t>7</w:t>
            </w:r>
          </w:p>
        </w:tc>
      </w:tr>
      <w:tr w:rsidR="00C85E97" w:rsidRPr="009B7F25" w:rsidTr="000E56E1">
        <w:tc>
          <w:tcPr>
            <w:tcW w:w="2840" w:type="dxa"/>
          </w:tcPr>
          <w:p w:rsidR="00C85E97" w:rsidRPr="009B7F25" w:rsidRDefault="00C85E97" w:rsidP="000E56E1">
            <w:pPr>
              <w:jc w:val="center"/>
            </w:pPr>
            <w:r w:rsidRPr="009B7F25">
              <w:t>Додатна настава Математика</w:t>
            </w:r>
          </w:p>
        </w:tc>
        <w:tc>
          <w:tcPr>
            <w:tcW w:w="2841" w:type="dxa"/>
          </w:tcPr>
          <w:p w:rsidR="00C85E97" w:rsidRPr="009B7F25" w:rsidRDefault="00C85E97" w:rsidP="000E56E1">
            <w:pPr>
              <w:jc w:val="center"/>
            </w:pPr>
            <w:r w:rsidRPr="009B7F25">
              <w:t>36</w:t>
            </w:r>
          </w:p>
        </w:tc>
        <w:tc>
          <w:tcPr>
            <w:tcW w:w="5317" w:type="dxa"/>
          </w:tcPr>
          <w:p w:rsidR="00C85E97" w:rsidRPr="009B7F25" w:rsidRDefault="00C85E97" w:rsidP="000E56E1">
            <w:pPr>
              <w:jc w:val="center"/>
            </w:pPr>
            <w:r w:rsidRPr="009B7F25">
              <w:t>35</w:t>
            </w:r>
          </w:p>
        </w:tc>
      </w:tr>
      <w:tr w:rsidR="00C85E97" w:rsidRPr="009B7F25" w:rsidTr="000E56E1">
        <w:tc>
          <w:tcPr>
            <w:tcW w:w="2840" w:type="dxa"/>
          </w:tcPr>
          <w:p w:rsidR="00C85E97" w:rsidRPr="009B7F25" w:rsidRDefault="00C85E97" w:rsidP="000E56E1">
            <w:pPr>
              <w:jc w:val="center"/>
            </w:pPr>
            <w:r w:rsidRPr="009B7F25">
              <w:t xml:space="preserve">Ваннаставне активности </w:t>
            </w:r>
          </w:p>
        </w:tc>
        <w:tc>
          <w:tcPr>
            <w:tcW w:w="2841" w:type="dxa"/>
          </w:tcPr>
          <w:p w:rsidR="00C85E97" w:rsidRPr="009B7F25" w:rsidRDefault="00C85E97" w:rsidP="000E56E1">
            <w:pPr>
              <w:jc w:val="center"/>
              <w:rPr>
                <w:lang w:val="sr-Cyrl-BA"/>
              </w:rPr>
            </w:pPr>
            <w:r w:rsidRPr="009B7F25">
              <w:rPr>
                <w:lang w:val="sr-Cyrl-BA"/>
              </w:rPr>
              <w:t>36</w:t>
            </w:r>
          </w:p>
        </w:tc>
        <w:tc>
          <w:tcPr>
            <w:tcW w:w="5317" w:type="dxa"/>
          </w:tcPr>
          <w:p w:rsidR="00C85E97" w:rsidRPr="009B7F25" w:rsidRDefault="00C85E97" w:rsidP="000E56E1">
            <w:pPr>
              <w:jc w:val="center"/>
            </w:pPr>
            <w:r w:rsidRPr="009B7F25">
              <w:rPr>
                <w:lang w:val="sr-Cyrl-BA"/>
              </w:rPr>
              <w:t>3</w:t>
            </w:r>
            <w:r w:rsidRPr="009B7F25">
              <w:t>5</w:t>
            </w:r>
          </w:p>
        </w:tc>
      </w:tr>
    </w:tbl>
    <w:p w:rsidR="00C85E97" w:rsidRPr="009B7F25" w:rsidRDefault="00C85E97" w:rsidP="00C85E97">
      <w:pPr>
        <w:jc w:val="center"/>
      </w:pPr>
    </w:p>
    <w:p w:rsidR="00C85E97" w:rsidRPr="009B7F25" w:rsidRDefault="00C85E97" w:rsidP="00C85E97">
      <w:pPr>
        <w:jc w:val="center"/>
      </w:pPr>
      <w:r w:rsidRPr="009B7F25">
        <w:br/>
        <w:t>Tакмичења</w:t>
      </w:r>
    </w:p>
    <w:tbl>
      <w:tblPr>
        <w:tblStyle w:val="TableGrid"/>
        <w:tblW w:w="10998" w:type="dxa"/>
        <w:tblLook w:val="04A0"/>
      </w:tblPr>
      <w:tblGrid>
        <w:gridCol w:w="2840"/>
        <w:gridCol w:w="2841"/>
        <w:gridCol w:w="5317"/>
      </w:tblGrid>
      <w:tr w:rsidR="00C85E97" w:rsidRPr="009B7F25" w:rsidTr="000E56E1">
        <w:tc>
          <w:tcPr>
            <w:tcW w:w="2840"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Име и презиме ученика</w:t>
            </w:r>
          </w:p>
        </w:tc>
        <w:tc>
          <w:tcPr>
            <w:tcW w:w="2841"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Предмет</w:t>
            </w:r>
          </w:p>
        </w:tc>
        <w:tc>
          <w:tcPr>
            <w:tcW w:w="5317"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Ниво/Ранг</w:t>
            </w:r>
          </w:p>
        </w:tc>
      </w:tr>
      <w:tr w:rsidR="00C85E97" w:rsidRPr="009B7F25" w:rsidTr="000E56E1">
        <w:tc>
          <w:tcPr>
            <w:tcW w:w="2840"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rPr>
                <w:lang w:val="sr-Cyrl-BA"/>
              </w:rPr>
            </w:pPr>
            <w:r w:rsidRPr="009B7F25">
              <w:rPr>
                <w:lang w:val="sr-Cyrl-BA"/>
              </w:rPr>
              <w:t>Емин Аличковић</w:t>
            </w:r>
          </w:p>
        </w:tc>
        <w:tc>
          <w:tcPr>
            <w:tcW w:w="2841"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rPr>
                <w:lang w:val="sr-Cyrl-BA"/>
              </w:rPr>
            </w:pPr>
            <w:r w:rsidRPr="009B7F25">
              <w:rPr>
                <w:lang w:val="sr-Cyrl-BA"/>
              </w:rPr>
              <w:t>Математика</w:t>
            </w:r>
          </w:p>
        </w:tc>
        <w:tc>
          <w:tcPr>
            <w:tcW w:w="5317"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rPr>
                <w:lang w:val="sr-Cyrl-BA"/>
              </w:rPr>
            </w:pPr>
            <w:r w:rsidRPr="009B7F25">
              <w:rPr>
                <w:lang w:val="sr-Cyrl-BA"/>
              </w:rPr>
              <w:t>Учешће на Школском  такмичењу (1.место)</w:t>
            </w:r>
          </w:p>
        </w:tc>
      </w:tr>
      <w:tr w:rsidR="00C85E97" w:rsidRPr="009B7F25" w:rsidTr="000E56E1">
        <w:tc>
          <w:tcPr>
            <w:tcW w:w="2840"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rPr>
                <w:lang w:val="sr-Cyrl-BA"/>
              </w:rPr>
            </w:pPr>
            <w:r w:rsidRPr="009B7F25">
              <w:rPr>
                <w:lang w:val="sr-Cyrl-BA"/>
              </w:rPr>
              <w:t xml:space="preserve">Хана Тандир </w:t>
            </w:r>
          </w:p>
        </w:tc>
        <w:tc>
          <w:tcPr>
            <w:tcW w:w="2841"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r w:rsidRPr="009B7F25">
              <w:t>Математика</w:t>
            </w:r>
          </w:p>
        </w:tc>
        <w:tc>
          <w:tcPr>
            <w:tcW w:w="5317"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rPr>
                <w:lang w:val="sr-Cyrl-BA"/>
              </w:rPr>
              <w:t>Учешће на Школском такмичењу (2.место)</w:t>
            </w:r>
          </w:p>
        </w:tc>
      </w:tr>
    </w:tbl>
    <w:p w:rsidR="00C85E97" w:rsidRPr="009B7F25" w:rsidRDefault="00C85E97" w:rsidP="00C85E97">
      <w:pPr>
        <w:jc w:val="cente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0998" w:type="dxa"/>
        <w:tblLayout w:type="fixed"/>
        <w:tblLook w:val="04A0"/>
      </w:tblPr>
      <w:tblGrid>
        <w:gridCol w:w="2130"/>
        <w:gridCol w:w="2130"/>
        <w:gridCol w:w="2131"/>
        <w:gridCol w:w="460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0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Тематски дан „Царство другарство“</w:t>
            </w:r>
          </w:p>
        </w:tc>
        <w:tc>
          <w:tcPr>
            <w:tcW w:w="2130" w:type="dxa"/>
          </w:tcPr>
          <w:p w:rsidR="00C85E97" w:rsidRPr="009B7F25" w:rsidRDefault="00C85E97" w:rsidP="000E56E1">
            <w:pPr>
              <w:jc w:val="center"/>
            </w:pPr>
            <w:r w:rsidRPr="009B7F25">
              <w:t>4.септембар 2024.</w:t>
            </w:r>
          </w:p>
        </w:tc>
        <w:tc>
          <w:tcPr>
            <w:tcW w:w="2131" w:type="dxa"/>
          </w:tcPr>
          <w:p w:rsidR="00C85E97" w:rsidRPr="009B7F25" w:rsidRDefault="00C85E97" w:rsidP="000E56E1">
            <w:r w:rsidRPr="009B7F25">
              <w:t>Редовна настава</w:t>
            </w:r>
          </w:p>
        </w:tc>
        <w:tc>
          <w:tcPr>
            <w:tcW w:w="4607" w:type="dxa"/>
          </w:tcPr>
          <w:p w:rsidR="00C85E97" w:rsidRPr="009B7F25" w:rsidRDefault="00C85E97" w:rsidP="000E56E1"/>
        </w:tc>
      </w:tr>
      <w:tr w:rsidR="00C85E97" w:rsidRPr="009B7F25" w:rsidTr="000E56E1">
        <w:tc>
          <w:tcPr>
            <w:tcW w:w="2130" w:type="dxa"/>
          </w:tcPr>
          <w:p w:rsidR="00C85E97" w:rsidRPr="009B7F25" w:rsidRDefault="00C85E97" w:rsidP="000E56E1">
            <w:pPr>
              <w:jc w:val="center"/>
              <w:rPr>
                <w:lang w:val="sr-Cyrl-BA"/>
              </w:rPr>
            </w:pPr>
            <w:r w:rsidRPr="009B7F25">
              <w:rPr>
                <w:lang w:val="sr-Cyrl-BA"/>
              </w:rPr>
              <w:t>Дечја недеља</w:t>
            </w:r>
          </w:p>
          <w:p w:rsidR="00C85E97" w:rsidRPr="009B7F25" w:rsidRDefault="00C85E97" w:rsidP="000E56E1">
            <w:pPr>
              <w:jc w:val="center"/>
              <w:rPr>
                <w:lang w:val="sr-Cyrl-BA"/>
              </w:rPr>
            </w:pPr>
            <w:r w:rsidRPr="009B7F25">
              <w:rPr>
                <w:lang w:val="sr-Cyrl-BA"/>
              </w:rPr>
              <w:t>„Ја сам дете имам план, толеранција и љубав за сваки дан“</w:t>
            </w:r>
          </w:p>
        </w:tc>
        <w:tc>
          <w:tcPr>
            <w:tcW w:w="2130" w:type="dxa"/>
          </w:tcPr>
          <w:p w:rsidR="00C85E97" w:rsidRPr="009B7F25" w:rsidRDefault="00C85E97" w:rsidP="000E56E1">
            <w:r w:rsidRPr="009B7F25">
              <w:rPr>
                <w:lang w:val="sr-Cyrl-BA"/>
              </w:rPr>
              <w:t>7.10. -13.10.2024.</w:t>
            </w:r>
          </w:p>
        </w:tc>
        <w:tc>
          <w:tcPr>
            <w:tcW w:w="2131" w:type="dxa"/>
          </w:tcPr>
          <w:p w:rsidR="00C85E97" w:rsidRPr="009B7F25" w:rsidRDefault="00C85E97" w:rsidP="000E56E1">
            <w:pPr>
              <w:jc w:val="center"/>
            </w:pPr>
            <w:r w:rsidRPr="009B7F25">
              <w:rPr>
                <w:lang w:val="sr-Cyrl-BA"/>
              </w:rPr>
              <w:t>Радионице, пројекција филма, спортска такмичења</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rPr>
                <w:lang w:val="sr-Cyrl-BA"/>
              </w:rPr>
              <w:t>„Како да будемо чувари природе и здравља“</w:t>
            </w:r>
          </w:p>
        </w:tc>
        <w:tc>
          <w:tcPr>
            <w:tcW w:w="2130"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 xml:space="preserve">14.10.2024. </w:t>
            </w:r>
          </w:p>
        </w:tc>
        <w:tc>
          <w:tcPr>
            <w:tcW w:w="213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Предавање фармацеутског техничара</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Продаја шешира који су прављени у току Дечје недеље</w:t>
            </w:r>
          </w:p>
        </w:tc>
        <w:tc>
          <w:tcPr>
            <w:tcW w:w="2130"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10.2024.</w:t>
            </w:r>
          </w:p>
        </w:tc>
        <w:tc>
          <w:tcPr>
            <w:tcW w:w="213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Изложба и продаја шешира хуманитарног карактера у дворишту школе</w:t>
            </w:r>
          </w:p>
        </w:tc>
        <w:tc>
          <w:tcPr>
            <w:tcW w:w="4607" w:type="dxa"/>
          </w:tcPr>
          <w:p w:rsidR="00C85E97" w:rsidRPr="009B7F25" w:rsidRDefault="00C85E97" w:rsidP="000E56E1">
            <w:pPr>
              <w:jc w:val="center"/>
              <w:rPr>
                <w:lang w:val="sr-Cyrl-BA"/>
              </w:rPr>
            </w:pPr>
          </w:p>
        </w:tc>
      </w:tr>
      <w:tr w:rsidR="00C85E97" w:rsidRPr="009B7F25" w:rsidTr="000E56E1">
        <w:tc>
          <w:tcPr>
            <w:tcW w:w="2130" w:type="dxa"/>
          </w:tcPr>
          <w:p w:rsidR="00C85E97" w:rsidRPr="009B7F25" w:rsidRDefault="00C85E97" w:rsidP="000E56E1">
            <w:pPr>
              <w:rPr>
                <w:lang w:val="sr-Cyrl-BA"/>
              </w:rPr>
            </w:pPr>
            <w:r w:rsidRPr="009B7F25">
              <w:rPr>
                <w:lang w:val="sr-Cyrl-BA"/>
              </w:rPr>
              <w:t>Заједно и безбедно кроз детињство</w:t>
            </w:r>
          </w:p>
        </w:tc>
        <w:tc>
          <w:tcPr>
            <w:tcW w:w="2130"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 xml:space="preserve">30.11.2024. </w:t>
            </w:r>
          </w:p>
        </w:tc>
        <w:tc>
          <w:tcPr>
            <w:tcW w:w="213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Предавање ватрогасног спациоца</w:t>
            </w:r>
          </w:p>
          <w:p w:rsidR="00C85E97" w:rsidRPr="009B7F25" w:rsidRDefault="00C85E97" w:rsidP="000E56E1">
            <w:pPr>
              <w:jc w:val="center"/>
              <w:rPr>
                <w:lang w:val="sr-Cyrl-BA"/>
              </w:rPr>
            </w:pP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rPr>
                <w:lang w:val="sr-Cyrl-BA"/>
              </w:rPr>
            </w:pPr>
            <w:r w:rsidRPr="009B7F25">
              <w:rPr>
                <w:lang w:val="sr-Cyrl-BA"/>
              </w:rPr>
              <w:t>Учествовање у приредби поводом прославе Дана школе</w:t>
            </w:r>
          </w:p>
        </w:tc>
        <w:tc>
          <w:tcPr>
            <w:tcW w:w="2130"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27.1.2025.</w:t>
            </w:r>
          </w:p>
        </w:tc>
        <w:tc>
          <w:tcPr>
            <w:tcW w:w="213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Приредба</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rPr>
                <w:lang w:val="sr-Cyrl-BA"/>
              </w:rPr>
              <w:t>Лепо понашање у школи и ван ње</w:t>
            </w:r>
          </w:p>
        </w:tc>
        <w:tc>
          <w:tcPr>
            <w:tcW w:w="2130"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5.5.2025.</w:t>
            </w:r>
          </w:p>
        </w:tc>
        <w:tc>
          <w:tcPr>
            <w:tcW w:w="213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suppressAutoHyphens/>
              <w:jc w:val="center"/>
              <w:rPr>
                <w:lang w:val="sr-Cyrl-BA"/>
              </w:rPr>
            </w:pPr>
            <w:r w:rsidRPr="009B7F25">
              <w:rPr>
                <w:rFonts w:eastAsia="SimSun"/>
                <w:kern w:val="2"/>
                <w:lang w:val="sr-Cyrl-BA" w:bidi="hi-IN"/>
              </w:rPr>
              <w:t>Предавање и радионица ученика Ђачког парламента</w:t>
            </w:r>
          </w:p>
        </w:tc>
        <w:tc>
          <w:tcPr>
            <w:tcW w:w="4607" w:type="dxa"/>
          </w:tcPr>
          <w:p w:rsidR="00C85E97" w:rsidRPr="009B7F25" w:rsidRDefault="00C85E97" w:rsidP="000E56E1">
            <w:pPr>
              <w:jc w:val="center"/>
              <w:rPr>
                <w:lang w:val="sr-Cyrl-BA"/>
              </w:rPr>
            </w:pPr>
          </w:p>
        </w:tc>
      </w:tr>
      <w:tr w:rsidR="00C85E97" w:rsidRPr="009B7F25" w:rsidTr="000E56E1">
        <w:tc>
          <w:tcPr>
            <w:tcW w:w="2130" w:type="dxa"/>
          </w:tcPr>
          <w:p w:rsidR="00C85E97" w:rsidRPr="009B7F25" w:rsidRDefault="00C85E97" w:rsidP="000E56E1">
            <w:pPr>
              <w:rPr>
                <w:lang w:val="sr-Cyrl-BA"/>
              </w:rPr>
            </w:pPr>
            <w:r w:rsidRPr="009B7F25">
              <w:rPr>
                <w:lang w:val="sr-Cyrl-BA"/>
              </w:rPr>
              <w:t>Недеља сећања и заједништава</w:t>
            </w:r>
          </w:p>
        </w:tc>
        <w:tc>
          <w:tcPr>
            <w:tcW w:w="2130"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 xml:space="preserve">9.5.2025. </w:t>
            </w:r>
          </w:p>
        </w:tc>
        <w:tc>
          <w:tcPr>
            <w:tcW w:w="213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suppressAutoHyphens/>
              <w:jc w:val="center"/>
              <w:rPr>
                <w:rFonts w:eastAsia="SimSun"/>
                <w:kern w:val="2"/>
                <w:lang w:val="sr-Cyrl-BA" w:bidi="hi-IN"/>
              </w:rPr>
            </w:pPr>
            <w:r w:rsidRPr="009B7F25">
              <w:rPr>
                <w:rFonts w:eastAsia="SimSun"/>
                <w:kern w:val="2"/>
                <w:lang w:val="sr-Cyrl-BA" w:bidi="hi-IN"/>
              </w:rPr>
              <w:t>Радионица, представа, исписивање порука, спортске игре</w:t>
            </w:r>
          </w:p>
        </w:tc>
        <w:tc>
          <w:tcPr>
            <w:tcW w:w="4607" w:type="dxa"/>
          </w:tcPr>
          <w:p w:rsidR="00C85E97" w:rsidRPr="009B7F25" w:rsidRDefault="00C85E97" w:rsidP="000E56E1">
            <w:pPr>
              <w:jc w:val="center"/>
              <w:rPr>
                <w:lang w:val="sr-Cyrl-BA"/>
              </w:rPr>
            </w:pPr>
          </w:p>
        </w:tc>
      </w:tr>
      <w:tr w:rsidR="00C85E97" w:rsidRPr="009B7F25" w:rsidTr="000E56E1">
        <w:tc>
          <w:tcPr>
            <w:tcW w:w="2130" w:type="dxa"/>
          </w:tcPr>
          <w:p w:rsidR="00C85E97" w:rsidRPr="009B7F25" w:rsidRDefault="00C85E97" w:rsidP="000E56E1">
            <w:pPr>
              <w:rPr>
                <w:lang w:val="sr-Cyrl-BA"/>
              </w:rPr>
            </w:pPr>
            <w:r w:rsidRPr="009B7F25">
              <w:rPr>
                <w:lang w:val="sr-Cyrl-BA"/>
              </w:rPr>
              <w:lastRenderedPageBreak/>
              <w:t xml:space="preserve">Безбедност деце у саобраћају </w:t>
            </w:r>
          </w:p>
          <w:p w:rsidR="00C85E97" w:rsidRPr="009B7F25" w:rsidRDefault="00C85E97" w:rsidP="000E56E1">
            <w:pPr>
              <w:rPr>
                <w:lang w:val="sr-Cyrl-BA"/>
              </w:rPr>
            </w:pPr>
          </w:p>
        </w:tc>
        <w:tc>
          <w:tcPr>
            <w:tcW w:w="2130"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 xml:space="preserve">23.5.2025. </w:t>
            </w:r>
          </w:p>
        </w:tc>
        <w:tc>
          <w:tcPr>
            <w:tcW w:w="213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suppressAutoHyphens/>
              <w:jc w:val="center"/>
              <w:rPr>
                <w:rFonts w:eastAsia="SimSun"/>
                <w:kern w:val="2"/>
                <w:lang w:bidi="hi-IN"/>
              </w:rPr>
            </w:pPr>
            <w:r w:rsidRPr="009B7F25">
              <w:rPr>
                <w:rFonts w:eastAsia="SimSun"/>
                <w:kern w:val="2"/>
                <w:lang w:bidi="hi-IN"/>
              </w:rPr>
              <w:t>Предавање полицијског службеника</w:t>
            </w:r>
          </w:p>
          <w:p w:rsidR="00C85E97" w:rsidRPr="009B7F25" w:rsidRDefault="00C85E97" w:rsidP="000E56E1">
            <w:pPr>
              <w:suppressAutoHyphens/>
              <w:jc w:val="center"/>
              <w:rPr>
                <w:rFonts w:eastAsia="SimSun"/>
                <w:kern w:val="2"/>
                <w:lang w:val="sr-Cyrl-BA" w:bidi="hi-IN"/>
              </w:rPr>
            </w:pP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rPr>
                <w:lang w:val="sr-Cyrl-BA"/>
              </w:rPr>
            </w:pPr>
            <w:r w:rsidRPr="009B7F25">
              <w:rPr>
                <w:lang w:val="sr-Cyrl-BA"/>
              </w:rPr>
              <w:t>Манифестација „Дани породице“</w:t>
            </w:r>
          </w:p>
        </w:tc>
        <w:tc>
          <w:tcPr>
            <w:tcW w:w="2130"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rPr>
                <w:lang w:val="sr-Cyrl-BA"/>
              </w:rPr>
            </w:pPr>
            <w:r w:rsidRPr="009B7F25">
              <w:rPr>
                <w:lang w:val="sr-Cyrl-BA"/>
              </w:rPr>
              <w:t>12.6.2025.</w:t>
            </w:r>
          </w:p>
        </w:tc>
        <w:tc>
          <w:tcPr>
            <w:tcW w:w="213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suppressAutoHyphens/>
              <w:jc w:val="center"/>
              <w:rPr>
                <w:rFonts w:eastAsia="SimSun"/>
                <w:kern w:val="2"/>
                <w:lang w:val="sr-Cyrl-BA" w:bidi="hi-IN"/>
              </w:rPr>
            </w:pPr>
            <w:r w:rsidRPr="009B7F25">
              <w:rPr>
                <w:rFonts w:eastAsia="SimSun"/>
                <w:kern w:val="2"/>
                <w:lang w:val="sr-Cyrl-BA" w:bidi="hi-IN"/>
              </w:rPr>
              <w:t>Радионице у парку „Народних хероја“</w:t>
            </w:r>
          </w:p>
        </w:tc>
        <w:tc>
          <w:tcPr>
            <w:tcW w:w="4607" w:type="dxa"/>
          </w:tcPr>
          <w:p w:rsidR="00C85E97" w:rsidRPr="009B7F25" w:rsidRDefault="00C85E97" w:rsidP="000E56E1">
            <w:pPr>
              <w:jc w:val="center"/>
              <w:rPr>
                <w:lang w:val="sr-Cyrl-BA"/>
              </w:rPr>
            </w:pPr>
          </w:p>
        </w:tc>
      </w:tr>
    </w:tbl>
    <w:p w:rsidR="00C85E97" w:rsidRPr="009B7F25" w:rsidRDefault="00C85E97" w:rsidP="00C85E97">
      <w:pPr>
        <w:jc w:val="center"/>
        <w:rPr>
          <w:lang w:val="sr-Cyrl-BA"/>
        </w:rPr>
      </w:pPr>
    </w:p>
    <w:p w:rsidR="00C85E97" w:rsidRPr="009B7F25" w:rsidRDefault="00C85E97" w:rsidP="00C85E97">
      <w:pPr>
        <w:jc w:val="center"/>
        <w:rPr>
          <w:lang w:val="sr-Cyrl-BA"/>
        </w:rPr>
      </w:pPr>
      <w:r w:rsidRPr="009B7F25">
        <w:rPr>
          <w:lang w:val="sr-Cyrl-BA"/>
        </w:rPr>
        <w:t>Реализовани излети/екскурзија/ настава у природи/посете</w:t>
      </w:r>
    </w:p>
    <w:p w:rsidR="00C85E97" w:rsidRPr="009B7F25" w:rsidRDefault="00C85E97" w:rsidP="00C85E97">
      <w:pPr>
        <w:jc w:val="center"/>
        <w:rPr>
          <w:lang w:val="sr-Cyrl-BA"/>
        </w:rPr>
      </w:pPr>
    </w:p>
    <w:tbl>
      <w:tblPr>
        <w:tblStyle w:val="TableGrid"/>
        <w:tblW w:w="10998" w:type="dxa"/>
        <w:tblLayout w:type="fixed"/>
        <w:tblLook w:val="04A0"/>
      </w:tblPr>
      <w:tblGrid>
        <w:gridCol w:w="2130"/>
        <w:gridCol w:w="2130"/>
        <w:gridCol w:w="2131"/>
        <w:gridCol w:w="460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0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Једнодневни излет Златибор – Стопића пећина</w:t>
            </w:r>
          </w:p>
        </w:tc>
        <w:tc>
          <w:tcPr>
            <w:tcW w:w="2130" w:type="dxa"/>
          </w:tcPr>
          <w:p w:rsidR="00C85E97" w:rsidRPr="009B7F25" w:rsidRDefault="00C85E97" w:rsidP="000E56E1">
            <w:pPr>
              <w:jc w:val="center"/>
            </w:pPr>
            <w:r w:rsidRPr="009B7F25">
              <w:t>10.6.2025.</w:t>
            </w:r>
          </w:p>
        </w:tc>
        <w:tc>
          <w:tcPr>
            <w:tcW w:w="2131" w:type="dxa"/>
          </w:tcPr>
          <w:p w:rsidR="00C85E97" w:rsidRPr="009B7F25" w:rsidRDefault="00C85E97" w:rsidP="000E56E1">
            <w:r w:rsidRPr="009B7F25">
              <w:t>Обилазак природних лепота Златибора и околине</w:t>
            </w:r>
          </w:p>
        </w:tc>
        <w:tc>
          <w:tcPr>
            <w:tcW w:w="4607" w:type="dxa"/>
          </w:tcPr>
          <w:p w:rsidR="00C85E97" w:rsidRPr="009B7F25" w:rsidRDefault="00C85E97" w:rsidP="000E56E1">
            <w:pPr>
              <w:jc w:val="center"/>
            </w:pPr>
            <w:r w:rsidRPr="009B7F25">
              <w:t>/</w:t>
            </w:r>
          </w:p>
        </w:tc>
      </w:tr>
      <w:tr w:rsidR="00C85E97" w:rsidRPr="009B7F25" w:rsidTr="000E56E1">
        <w:tc>
          <w:tcPr>
            <w:tcW w:w="2130" w:type="dxa"/>
          </w:tcPr>
          <w:p w:rsidR="00C85E97" w:rsidRPr="009B7F25" w:rsidRDefault="00C85E97" w:rsidP="000E56E1">
            <w:r w:rsidRPr="009B7F25">
              <w:t>Манифестација „Дани породице“</w:t>
            </w:r>
          </w:p>
        </w:tc>
        <w:tc>
          <w:tcPr>
            <w:tcW w:w="2130" w:type="dxa"/>
          </w:tcPr>
          <w:p w:rsidR="00C85E97" w:rsidRPr="009B7F25" w:rsidRDefault="00C85E97" w:rsidP="000E56E1">
            <w:pPr>
              <w:jc w:val="center"/>
            </w:pPr>
            <w:r w:rsidRPr="009B7F25">
              <w:t>12.6.2025.</w:t>
            </w:r>
          </w:p>
        </w:tc>
        <w:tc>
          <w:tcPr>
            <w:tcW w:w="2131" w:type="dxa"/>
          </w:tcPr>
          <w:p w:rsidR="00C85E97" w:rsidRPr="009B7F25" w:rsidRDefault="00C85E97" w:rsidP="000E56E1">
            <w:r w:rsidRPr="009B7F25">
              <w:t>Учешћеу радионицама Црвеног крста и Центра за здравство - Развојни центар Србије</w:t>
            </w: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98" w:type="dxa"/>
        <w:tblLayout w:type="fixed"/>
        <w:tblLook w:val="04A0"/>
      </w:tblPr>
      <w:tblGrid>
        <w:gridCol w:w="2130"/>
        <w:gridCol w:w="2130"/>
        <w:gridCol w:w="2131"/>
        <w:gridCol w:w="4607"/>
      </w:tblGrid>
      <w:tr w:rsidR="00C85E97" w:rsidRPr="009B7F25" w:rsidTr="000E56E1">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607" w:type="dxa"/>
          </w:tcPr>
          <w:p w:rsidR="00C85E97" w:rsidRPr="009B7F25" w:rsidRDefault="00C85E97" w:rsidP="000E56E1">
            <w:pPr>
              <w:jc w:val="center"/>
            </w:pPr>
            <w:r w:rsidRPr="009B7F25">
              <w:t>Запажања</w:t>
            </w:r>
          </w:p>
        </w:tc>
      </w:tr>
      <w:tr w:rsidR="00C85E97" w:rsidRPr="009B7F25" w:rsidTr="000E56E1">
        <w:tc>
          <w:tcPr>
            <w:tcW w:w="2130" w:type="dxa"/>
          </w:tcPr>
          <w:p w:rsidR="00C85E97" w:rsidRPr="009B7F25" w:rsidRDefault="00C85E97" w:rsidP="000E56E1">
            <w:pPr>
              <w:jc w:val="center"/>
            </w:pPr>
            <w:r w:rsidRPr="009B7F25">
              <w:t>Актив  разредног већа 3.разреда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30.8.2024.</w:t>
            </w:r>
          </w:p>
          <w:p w:rsidR="00C85E97" w:rsidRPr="009B7F25" w:rsidRDefault="00C85E97" w:rsidP="000E56E1">
            <w:pPr>
              <w:jc w:val="center"/>
            </w:pPr>
            <w:r w:rsidRPr="009B7F25">
              <w:t>27.9.2024.</w:t>
            </w:r>
          </w:p>
          <w:p w:rsidR="00C85E97" w:rsidRPr="009B7F25" w:rsidRDefault="00C85E97" w:rsidP="000E56E1">
            <w:pPr>
              <w:jc w:val="center"/>
            </w:pPr>
            <w:r w:rsidRPr="009B7F25">
              <w:t>24.1.2025.</w:t>
            </w:r>
          </w:p>
          <w:p w:rsidR="00C85E97" w:rsidRPr="009B7F25" w:rsidRDefault="00C85E97" w:rsidP="000E56E1">
            <w:pPr>
              <w:jc w:val="center"/>
            </w:pPr>
            <w:r w:rsidRPr="009B7F25">
              <w:t>27.3.2025.</w:t>
            </w:r>
          </w:p>
          <w:p w:rsidR="00C85E97" w:rsidRPr="009B7F25" w:rsidRDefault="00C85E97" w:rsidP="000E56E1">
            <w:pPr>
              <w:jc w:val="center"/>
            </w:pPr>
            <w:r w:rsidRPr="009B7F25">
              <w:t>13.6.2025.</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Актив одељенског већа 3.разреда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spacing w:before="100" w:beforeAutospacing="1" w:after="100" w:afterAutospacing="1"/>
              <w:jc w:val="center"/>
            </w:pPr>
            <w:r w:rsidRPr="009B7F25">
              <w:t>30.8.2024.</w:t>
            </w:r>
          </w:p>
          <w:p w:rsidR="00C85E97" w:rsidRPr="009B7F25" w:rsidRDefault="00C85E97" w:rsidP="000E56E1">
            <w:pPr>
              <w:spacing w:before="100" w:beforeAutospacing="1" w:after="100" w:afterAutospacing="1"/>
              <w:jc w:val="center"/>
            </w:pPr>
            <w:r w:rsidRPr="009B7F25">
              <w:t>25.10.2024.</w:t>
            </w:r>
          </w:p>
          <w:p w:rsidR="00C85E97" w:rsidRPr="009B7F25" w:rsidRDefault="00C85E97" w:rsidP="000E56E1">
            <w:pPr>
              <w:spacing w:before="100" w:beforeAutospacing="1" w:after="100" w:afterAutospacing="1"/>
              <w:jc w:val="center"/>
            </w:pPr>
            <w:r w:rsidRPr="009B7F25">
              <w:t>23.1.2025.</w:t>
            </w:r>
          </w:p>
          <w:p w:rsidR="00C85E97" w:rsidRPr="009B7F25" w:rsidRDefault="00C85E97" w:rsidP="000E56E1">
            <w:pPr>
              <w:spacing w:before="100" w:beforeAutospacing="1" w:after="100" w:afterAutospacing="1"/>
              <w:jc w:val="center"/>
            </w:pPr>
            <w:r w:rsidRPr="009B7F25">
              <w:t>28.3.2025.</w:t>
            </w:r>
          </w:p>
          <w:p w:rsidR="00C85E97" w:rsidRPr="009B7F25" w:rsidRDefault="00C85E97" w:rsidP="000E56E1">
            <w:pPr>
              <w:spacing w:before="100" w:beforeAutospacing="1" w:after="100" w:afterAutospacing="1"/>
              <w:jc w:val="center"/>
            </w:pPr>
            <w:r w:rsidRPr="009B7F25">
              <w:t>13.6.2025.</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Стручно веће разредне наставе</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rPr>
                <w:lang w:val="sr-Cyrl-BA"/>
              </w:rPr>
            </w:pPr>
            <w:r w:rsidRPr="009B7F25">
              <w:rPr>
                <w:lang w:val="sr-Cyrl-BA"/>
              </w:rPr>
              <w:t xml:space="preserve">22.08.2024. </w:t>
            </w:r>
          </w:p>
          <w:p w:rsidR="00C85E97" w:rsidRPr="009B7F25" w:rsidRDefault="00C85E97" w:rsidP="000E56E1">
            <w:pPr>
              <w:jc w:val="center"/>
              <w:rPr>
                <w:lang w:val="sr-Cyrl-BA"/>
              </w:rPr>
            </w:pPr>
            <w:r w:rsidRPr="009B7F25">
              <w:rPr>
                <w:lang w:val="sr-Cyrl-BA"/>
              </w:rPr>
              <w:t>20.9.2024.</w:t>
            </w:r>
          </w:p>
          <w:p w:rsidR="00C85E97" w:rsidRPr="009B7F25" w:rsidRDefault="00C85E97" w:rsidP="000E56E1">
            <w:pPr>
              <w:jc w:val="center"/>
              <w:rPr>
                <w:lang w:val="sr-Cyrl-BA"/>
              </w:rPr>
            </w:pPr>
            <w:r w:rsidRPr="009B7F25">
              <w:rPr>
                <w:lang w:val="sr-Cyrl-BA"/>
              </w:rPr>
              <w:t xml:space="preserve">25.10.2024. </w:t>
            </w:r>
          </w:p>
          <w:p w:rsidR="00C85E97" w:rsidRPr="009B7F25" w:rsidRDefault="00C85E97" w:rsidP="000E56E1">
            <w:pPr>
              <w:jc w:val="center"/>
              <w:rPr>
                <w:lang w:val="sr-Cyrl-BA"/>
              </w:rPr>
            </w:pPr>
            <w:r w:rsidRPr="009B7F25">
              <w:rPr>
                <w:lang w:val="sr-Cyrl-BA"/>
              </w:rPr>
              <w:t xml:space="preserve">23.1.2025. </w:t>
            </w:r>
          </w:p>
          <w:p w:rsidR="00C85E97" w:rsidRPr="009B7F25" w:rsidRDefault="00C85E97" w:rsidP="000E56E1">
            <w:pPr>
              <w:jc w:val="center"/>
            </w:pPr>
            <w:r w:rsidRPr="009B7F25">
              <w:rPr>
                <w:lang w:val="sr-Cyrl-BA"/>
              </w:rPr>
              <w:t xml:space="preserve">28.3.2025. </w:t>
            </w:r>
          </w:p>
          <w:p w:rsidR="00C85E97" w:rsidRPr="009B7F25" w:rsidRDefault="00C85E97" w:rsidP="000E56E1">
            <w:pPr>
              <w:jc w:val="center"/>
            </w:pPr>
            <w:r w:rsidRPr="009B7F25">
              <w:t>13.6.2025</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 xml:space="preserve">Тим за </w:t>
            </w:r>
            <w:r w:rsidRPr="009B7F25">
              <w:lastRenderedPageBreak/>
              <w:t>Инклузивно образовање</w:t>
            </w:r>
          </w:p>
        </w:tc>
        <w:tc>
          <w:tcPr>
            <w:tcW w:w="2130" w:type="dxa"/>
          </w:tcPr>
          <w:p w:rsidR="00C85E97" w:rsidRPr="009B7F25" w:rsidRDefault="00C85E97" w:rsidP="000E56E1">
            <w:pPr>
              <w:jc w:val="center"/>
            </w:pPr>
            <w:r w:rsidRPr="009B7F25">
              <w:lastRenderedPageBreak/>
              <w:t>6</w:t>
            </w:r>
          </w:p>
        </w:tc>
        <w:tc>
          <w:tcPr>
            <w:tcW w:w="2131" w:type="dxa"/>
          </w:tcPr>
          <w:p w:rsidR="00C85E97" w:rsidRPr="009B7F25" w:rsidRDefault="00C85E97" w:rsidP="000E56E1">
            <w:pPr>
              <w:jc w:val="center"/>
            </w:pPr>
            <w:r w:rsidRPr="009B7F25">
              <w:t>3.9.2024.</w:t>
            </w:r>
          </w:p>
          <w:p w:rsidR="00C85E97" w:rsidRPr="009B7F25" w:rsidRDefault="00C85E97" w:rsidP="000E56E1">
            <w:pPr>
              <w:jc w:val="center"/>
            </w:pPr>
            <w:r w:rsidRPr="009B7F25">
              <w:lastRenderedPageBreak/>
              <w:t>24.9.2024.</w:t>
            </w:r>
          </w:p>
          <w:p w:rsidR="00C85E97" w:rsidRPr="009B7F25" w:rsidRDefault="00C85E97" w:rsidP="000E56E1">
            <w:pPr>
              <w:jc w:val="center"/>
            </w:pPr>
            <w:r w:rsidRPr="009B7F25">
              <w:t>8.11.2024.</w:t>
            </w:r>
          </w:p>
          <w:p w:rsidR="00C85E97" w:rsidRPr="009B7F25" w:rsidRDefault="00C85E97" w:rsidP="000E56E1">
            <w:pPr>
              <w:jc w:val="center"/>
            </w:pPr>
            <w:r w:rsidRPr="009B7F25">
              <w:t>23.1.2025.</w:t>
            </w:r>
          </w:p>
          <w:p w:rsidR="00C85E97" w:rsidRPr="009B7F25" w:rsidRDefault="00C85E97" w:rsidP="000E56E1">
            <w:pPr>
              <w:jc w:val="center"/>
            </w:pPr>
            <w:r w:rsidRPr="009B7F25">
              <w:t>4.4.2025.</w:t>
            </w:r>
          </w:p>
          <w:p w:rsidR="00C85E97" w:rsidRPr="009B7F25" w:rsidRDefault="00C85E97" w:rsidP="000E56E1">
            <w:pPr>
              <w:jc w:val="center"/>
            </w:pPr>
            <w:r w:rsidRPr="009B7F25">
              <w:t>13.6.2025.</w:t>
            </w:r>
          </w:p>
          <w:p w:rsidR="00C85E97" w:rsidRPr="009B7F25" w:rsidRDefault="00C85E97" w:rsidP="000E56E1">
            <w:pPr>
              <w:jc w:val="center"/>
            </w:pP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Наративни извештај</w:t>
      </w:r>
    </w:p>
    <w:tbl>
      <w:tblPr>
        <w:tblStyle w:val="TableGrid"/>
        <w:tblW w:w="10998" w:type="dxa"/>
        <w:tblLayout w:type="fixed"/>
        <w:tblLook w:val="04A0"/>
      </w:tblPr>
      <w:tblGrid>
        <w:gridCol w:w="10998"/>
      </w:tblGrid>
      <w:tr w:rsidR="00C85E97" w:rsidRPr="009B7F25" w:rsidTr="000E56E1">
        <w:tc>
          <w:tcPr>
            <w:tcW w:w="10998" w:type="dxa"/>
          </w:tcPr>
          <w:p w:rsidR="00C85E97" w:rsidRPr="009B7F25" w:rsidRDefault="00C85E97" w:rsidP="000E56E1">
            <w:r w:rsidRPr="009B7F25">
              <w:t>У школској 2024/2025.години одржано је 36 часова Одељењског старешине.Сви часови су одржани по плану и програму предвиђеном на почетку школске године.На часовима се говорило о правима и обавезама, о вршњачким односима, о другарству, о постигнућима у школи, о Светом Сави, о правилима лепог понашања,о заштити природе, о планети Земљи. Учествовали смо у хуманитарном базару, правили честитке за Осми март, обележили Дечју недељу разним активностима.Дан шале је обележен причањем шала, правили смо план рада активности код куће.</w:t>
            </w:r>
          </w:p>
          <w:p w:rsidR="00C85E97" w:rsidRPr="009B7F25" w:rsidRDefault="00C85E97" w:rsidP="000E56E1">
            <w:r w:rsidRPr="009B7F25">
              <w:t>Одржано је 35 часова Ваннаставних активности.Због измена у школском календару један час није одржан.Учествовали смо у обележавању Дечије недеље, у приредби за Дан школе – Савиндан.Сваког петка, 5.час одржавани су часови допунске наставе, наизменично из Српског језика и Математике.Одржано је по 17 часова из Српског језика и 17 часова из Математике.Допунску наставу је похађало 5 ученика, а повремено су укључивани и остали ученици којима је требала додатна помоћ из одређених области.</w:t>
            </w:r>
          </w:p>
          <w:p w:rsidR="00C85E97" w:rsidRPr="009B7F25" w:rsidRDefault="00C85E97" w:rsidP="000E56E1">
            <w:r w:rsidRPr="009B7F25">
              <w:t>На школском такмичењу из Математике два ученика (Емин Аличковић и Хана тандир) су обезбедила пласман на Општинско такмичење, које није одржано због штрајка.На ликовном конкурсу поводом Дана Школе  ученица Хана Тандир је освојила 1.место, а ученик Данин Хамзић 2.место.</w:t>
            </w:r>
          </w:p>
          <w:p w:rsidR="00C85E97" w:rsidRPr="009B7F25" w:rsidRDefault="00C85E97" w:rsidP="000E56E1">
            <w:pPr>
              <w:rPr>
                <w:shd w:val="clear" w:color="auto" w:fill="FFFFFF"/>
                <w:lang w:val="sr-Cyrl-BA"/>
              </w:rPr>
            </w:pPr>
            <w:r w:rsidRPr="009B7F25">
              <w:rPr>
                <w:lang w:val="sr-Cyrl-BA"/>
              </w:rPr>
              <w:t xml:space="preserve">У току школске године похађала сам семинар </w:t>
            </w:r>
            <w:r w:rsidRPr="009B7F25">
              <w:rPr>
                <w:shd w:val="clear" w:color="auto" w:fill="FFFFFF"/>
                <w:lang w:val="sr-Cyrl-BA"/>
              </w:rPr>
              <w:t>„Оцењивање у функцији наставе и учења“ и присуствовала сам стручним предавањима педагога:“Ученик као центар и фактор наставног процеса“ и „Да ли се може избећи субјективизам у оцењивању“.</w:t>
            </w:r>
          </w:p>
          <w:p w:rsidR="00C85E97" w:rsidRPr="009B7F25" w:rsidRDefault="00C85E97" w:rsidP="000E56E1">
            <w:pPr>
              <w:rPr>
                <w:shd w:val="clear" w:color="auto" w:fill="FFFFFF"/>
                <w:lang w:val="sr-Cyrl-BA"/>
              </w:rPr>
            </w:pPr>
            <w:r w:rsidRPr="009B7F25">
              <w:rPr>
                <w:shd w:val="clear" w:color="auto" w:fill="FFFFFF"/>
                <w:lang w:val="sr-Cyrl-BA"/>
              </w:rPr>
              <w:t>Посетили смо кафић „Френд“, учествовали у хуманитарном базару где смо продавали шешире које смо правили у оквиру Дечије недеље и присуствовали смо манифестацији „Дани породице“ где смо узели учешће у радионицама Црвеног крста (пружање прве помоћи) и Центра за здравство - Развојног центра Србије (нега зуба).</w:t>
            </w:r>
          </w:p>
          <w:p w:rsidR="00C85E97" w:rsidRPr="009B7F25" w:rsidRDefault="00C85E97" w:rsidP="000E56E1">
            <w:pPr>
              <w:rPr>
                <w:shd w:val="clear" w:color="auto" w:fill="FFFFFF"/>
                <w:lang w:val="sr-Cyrl-BA"/>
              </w:rPr>
            </w:pPr>
            <w:r w:rsidRPr="009B7F25">
              <w:rPr>
                <w:shd w:val="clear" w:color="auto" w:fill="FFFFFF"/>
                <w:lang w:val="sr-Cyrl-BA"/>
              </w:rPr>
              <w:t>Реализован је једнодневни излет – посетили Стопића пећину и Златибор.</w:t>
            </w:r>
          </w:p>
          <w:p w:rsidR="00C85E97" w:rsidRPr="009B7F25" w:rsidRDefault="00C85E97" w:rsidP="000E56E1">
            <w:pPr>
              <w:rPr>
                <w:lang w:val="sr-Cyrl-BA"/>
              </w:rPr>
            </w:pPr>
          </w:p>
          <w:p w:rsidR="00C85E97" w:rsidRPr="009B7F25" w:rsidRDefault="00C85E97" w:rsidP="000E56E1">
            <w:pPr>
              <w:rPr>
                <w:lang w:val="sr-Cyrl-BA"/>
              </w:rPr>
            </w:pPr>
          </w:p>
          <w:p w:rsidR="00C85E97" w:rsidRPr="009B7F25" w:rsidRDefault="00C85E97" w:rsidP="000E56E1">
            <w:r w:rsidRPr="009B7F25">
              <w:rPr>
                <w:lang w:val="sr-Cyrl-BA"/>
              </w:rPr>
              <w:t xml:space="preserve">                                                                                     </w:t>
            </w:r>
            <w:r w:rsidRPr="009B7F25">
              <w:t xml:space="preserve">Миљана Ћировић          </w:t>
            </w:r>
          </w:p>
        </w:tc>
      </w:tr>
    </w:tbl>
    <w:p w:rsidR="00C85E97" w:rsidRPr="009B7F25" w:rsidRDefault="00C85E97" w:rsidP="00C85E97">
      <w:pPr>
        <w:jc w:val="center"/>
      </w:pPr>
    </w:p>
    <w:p w:rsidR="00C85E97" w:rsidRPr="009B7F25" w:rsidRDefault="00C85E97" w:rsidP="00C85E97">
      <w:pPr>
        <w:jc w:val="center"/>
      </w:pPr>
      <w:r w:rsidRPr="009B7F25">
        <w:t>Лични извештај о раду</w:t>
      </w:r>
    </w:p>
    <w:p w:rsidR="00C85E97" w:rsidRPr="009B7F25" w:rsidRDefault="00C85E97" w:rsidP="00C85E97">
      <w:pPr>
        <w:jc w:val="center"/>
      </w:pPr>
    </w:p>
    <w:tbl>
      <w:tblPr>
        <w:tblStyle w:val="TableGrid"/>
        <w:tblW w:w="10998" w:type="dxa"/>
        <w:tblLayout w:type="fixed"/>
        <w:tblLook w:val="04A0"/>
      </w:tblPr>
      <w:tblGrid>
        <w:gridCol w:w="2840"/>
        <w:gridCol w:w="2841"/>
        <w:gridCol w:w="5317"/>
      </w:tblGrid>
      <w:tr w:rsidR="00C85E97" w:rsidRPr="009B7F25" w:rsidTr="000E56E1">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317" w:type="dxa"/>
          </w:tcPr>
          <w:p w:rsidR="00C85E97" w:rsidRPr="009B7F25" w:rsidRDefault="00C85E97" w:rsidP="000E56E1">
            <w:pPr>
              <w:jc w:val="center"/>
            </w:pPr>
            <w:r w:rsidRPr="009B7F25">
              <w:t>Број одржаних часова</w:t>
            </w:r>
          </w:p>
        </w:tc>
      </w:tr>
      <w:tr w:rsidR="00C85E97" w:rsidRPr="009B7F25" w:rsidTr="000E56E1">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18</w:t>
            </w:r>
          </w:p>
        </w:tc>
        <w:tc>
          <w:tcPr>
            <w:tcW w:w="5317" w:type="dxa"/>
          </w:tcPr>
          <w:p w:rsidR="00C85E97" w:rsidRPr="009B7F25" w:rsidRDefault="00C85E97" w:rsidP="000E56E1">
            <w:pPr>
              <w:jc w:val="center"/>
              <w:rPr>
                <w:lang w:val="sr-Cyrl-BA"/>
              </w:rPr>
            </w:pPr>
            <w:r w:rsidRPr="009B7F25">
              <w:rPr>
                <w:lang w:val="sr-Cyrl-BA"/>
              </w:rPr>
              <w:t>18</w:t>
            </w:r>
          </w:p>
        </w:tc>
      </w:tr>
      <w:tr w:rsidR="00C85E97" w:rsidRPr="009B7F25" w:rsidTr="000E56E1">
        <w:tc>
          <w:tcPr>
            <w:tcW w:w="2840" w:type="dxa"/>
          </w:tcPr>
          <w:p w:rsidR="00C85E97" w:rsidRPr="009B7F25" w:rsidRDefault="00C85E97" w:rsidP="000E56E1">
            <w:pPr>
              <w:jc w:val="center"/>
            </w:pPr>
            <w:r w:rsidRPr="009B7F25">
              <w:t>Час одељенске заједнице</w:t>
            </w:r>
          </w:p>
        </w:tc>
        <w:tc>
          <w:tcPr>
            <w:tcW w:w="2841" w:type="dxa"/>
          </w:tcPr>
          <w:p w:rsidR="00C85E97" w:rsidRPr="009B7F25" w:rsidRDefault="00C85E97" w:rsidP="000E56E1">
            <w:pPr>
              <w:jc w:val="center"/>
              <w:rPr>
                <w:lang w:val="sr-Cyrl-BA"/>
              </w:rPr>
            </w:pPr>
            <w:r w:rsidRPr="009B7F25">
              <w:rPr>
                <w:lang w:val="sr-Cyrl-BA"/>
              </w:rPr>
              <w:t>18</w:t>
            </w:r>
          </w:p>
        </w:tc>
        <w:tc>
          <w:tcPr>
            <w:tcW w:w="5317" w:type="dxa"/>
          </w:tcPr>
          <w:p w:rsidR="00C85E97" w:rsidRPr="009B7F25" w:rsidRDefault="00C85E97" w:rsidP="000E56E1">
            <w:pPr>
              <w:jc w:val="center"/>
              <w:rPr>
                <w:lang w:val="sr-Cyrl-BA"/>
              </w:rPr>
            </w:pPr>
            <w:r w:rsidRPr="009B7F25">
              <w:rPr>
                <w:lang w:val="sr-Cyrl-BA"/>
              </w:rPr>
              <w:t>17</w:t>
            </w:r>
          </w:p>
        </w:tc>
      </w:tr>
      <w:tr w:rsidR="00C85E97" w:rsidRPr="009B7F25" w:rsidTr="000E56E1">
        <w:tc>
          <w:tcPr>
            <w:tcW w:w="2840" w:type="dxa"/>
          </w:tcPr>
          <w:p w:rsidR="00C85E97" w:rsidRPr="009B7F25" w:rsidRDefault="00C85E97" w:rsidP="000E56E1">
            <w:pPr>
              <w:jc w:val="center"/>
            </w:pPr>
            <w:r w:rsidRPr="009B7F25">
              <w:t>Допунска настава</w:t>
            </w:r>
          </w:p>
        </w:tc>
        <w:tc>
          <w:tcPr>
            <w:tcW w:w="2841" w:type="dxa"/>
          </w:tcPr>
          <w:p w:rsidR="00C85E97" w:rsidRPr="009B7F25" w:rsidRDefault="00C85E97" w:rsidP="000E56E1">
            <w:pPr>
              <w:jc w:val="center"/>
              <w:rPr>
                <w:lang w:val="sr-Cyrl-BA"/>
              </w:rPr>
            </w:pPr>
            <w:r w:rsidRPr="009B7F25">
              <w:rPr>
                <w:lang w:val="sr-Cyrl-BA"/>
              </w:rPr>
              <w:t>36</w:t>
            </w:r>
          </w:p>
        </w:tc>
        <w:tc>
          <w:tcPr>
            <w:tcW w:w="5317" w:type="dxa"/>
          </w:tcPr>
          <w:p w:rsidR="00C85E97" w:rsidRPr="009B7F25" w:rsidRDefault="00C85E97" w:rsidP="000E56E1">
            <w:pPr>
              <w:jc w:val="center"/>
            </w:pPr>
            <w:r w:rsidRPr="009B7F25">
              <w:rPr>
                <w:lang w:val="sr-Cyrl-BA"/>
              </w:rPr>
              <w:t>3</w:t>
            </w:r>
            <w:r w:rsidRPr="009B7F25">
              <w:t>1</w:t>
            </w:r>
          </w:p>
        </w:tc>
      </w:tr>
      <w:tr w:rsidR="00C85E97" w:rsidRPr="009B7F25" w:rsidTr="000E56E1">
        <w:tc>
          <w:tcPr>
            <w:tcW w:w="2840" w:type="dxa"/>
          </w:tcPr>
          <w:p w:rsidR="00C85E97" w:rsidRPr="009B7F25" w:rsidRDefault="00C85E97" w:rsidP="000E56E1">
            <w:pPr>
              <w:jc w:val="center"/>
            </w:pPr>
            <w:r w:rsidRPr="009B7F25">
              <w:t>Ваннаставне активности</w:t>
            </w:r>
          </w:p>
        </w:tc>
        <w:tc>
          <w:tcPr>
            <w:tcW w:w="2841" w:type="dxa"/>
          </w:tcPr>
          <w:p w:rsidR="00C85E97" w:rsidRPr="009B7F25" w:rsidRDefault="00C85E97" w:rsidP="000E56E1">
            <w:pPr>
              <w:jc w:val="center"/>
              <w:rPr>
                <w:lang w:val="sr-Cyrl-BA"/>
              </w:rPr>
            </w:pPr>
            <w:r w:rsidRPr="009B7F25">
              <w:rPr>
                <w:lang w:val="sr-Cyrl-BA"/>
              </w:rPr>
              <w:t>36</w:t>
            </w:r>
          </w:p>
        </w:tc>
        <w:tc>
          <w:tcPr>
            <w:tcW w:w="5317" w:type="dxa"/>
          </w:tcPr>
          <w:p w:rsidR="00C85E97" w:rsidRPr="009B7F25" w:rsidRDefault="00C85E97" w:rsidP="000E56E1">
            <w:pPr>
              <w:jc w:val="center"/>
            </w:pPr>
            <w:r w:rsidRPr="009B7F25">
              <w:rPr>
                <w:lang w:val="sr-Cyrl-BA"/>
              </w:rPr>
              <w:t>3</w:t>
            </w:r>
            <w:r w:rsidRPr="009B7F25">
              <w:t>5</w:t>
            </w:r>
          </w:p>
        </w:tc>
      </w:tr>
      <w:tr w:rsidR="00C85E97" w:rsidRPr="009B7F25" w:rsidTr="000E56E1">
        <w:tc>
          <w:tcPr>
            <w:tcW w:w="2840" w:type="dxa"/>
          </w:tcPr>
          <w:p w:rsidR="00C85E97" w:rsidRPr="009B7F25" w:rsidRDefault="00C85E97" w:rsidP="000E56E1"/>
        </w:tc>
        <w:tc>
          <w:tcPr>
            <w:tcW w:w="2841" w:type="dxa"/>
          </w:tcPr>
          <w:p w:rsidR="00C85E97" w:rsidRPr="009B7F25" w:rsidRDefault="00C85E97" w:rsidP="000E56E1">
            <w:pPr>
              <w:jc w:val="center"/>
              <w:rPr>
                <w:lang w:val="sr-Cyrl-BA"/>
              </w:rPr>
            </w:pPr>
          </w:p>
        </w:tc>
        <w:tc>
          <w:tcPr>
            <w:tcW w:w="5317" w:type="dxa"/>
          </w:tcPr>
          <w:p w:rsidR="00C85E97" w:rsidRPr="009B7F25" w:rsidRDefault="00C85E97" w:rsidP="000E56E1">
            <w:pPr>
              <w:jc w:val="center"/>
              <w:rPr>
                <w:lang w:val="sr-Cyrl-BA"/>
              </w:rPr>
            </w:pPr>
          </w:p>
        </w:tc>
      </w:tr>
    </w:tbl>
    <w:p w:rsidR="00C85E97" w:rsidRPr="009B7F25" w:rsidRDefault="00C85E97" w:rsidP="00C85E97">
      <w:pPr>
        <w:jc w:val="center"/>
      </w:pPr>
    </w:p>
    <w:p w:rsidR="00C85E97" w:rsidRPr="009B7F25" w:rsidRDefault="00C85E97" w:rsidP="00C85E97">
      <w:pPr>
        <w:jc w:val="center"/>
      </w:pPr>
      <w:r w:rsidRPr="009B7F25">
        <w:lastRenderedPageBreak/>
        <w:br/>
        <w:t>Такмичења</w:t>
      </w:r>
    </w:p>
    <w:tbl>
      <w:tblPr>
        <w:tblStyle w:val="TableGrid"/>
        <w:tblW w:w="10998" w:type="dxa"/>
        <w:tblLayout w:type="fixed"/>
        <w:tblLook w:val="04A0"/>
      </w:tblPr>
      <w:tblGrid>
        <w:gridCol w:w="2840"/>
        <w:gridCol w:w="2841"/>
        <w:gridCol w:w="5317"/>
      </w:tblGrid>
      <w:tr w:rsidR="00C85E97" w:rsidRPr="009B7F25" w:rsidTr="000E56E1">
        <w:tc>
          <w:tcPr>
            <w:tcW w:w="2840" w:type="dxa"/>
          </w:tcPr>
          <w:p w:rsidR="00C85E97" w:rsidRPr="009B7F25" w:rsidRDefault="00C85E97" w:rsidP="000E56E1">
            <w:pPr>
              <w:jc w:val="center"/>
            </w:pPr>
            <w:r w:rsidRPr="009B7F25">
              <w:t>Име и презиме ученика</w:t>
            </w:r>
          </w:p>
        </w:tc>
        <w:tc>
          <w:tcPr>
            <w:tcW w:w="2841" w:type="dxa"/>
          </w:tcPr>
          <w:p w:rsidR="00C85E97" w:rsidRPr="009B7F25" w:rsidRDefault="00C85E97" w:rsidP="000E56E1">
            <w:pPr>
              <w:jc w:val="center"/>
            </w:pPr>
            <w:r w:rsidRPr="009B7F25">
              <w:t>Предмет</w:t>
            </w:r>
          </w:p>
        </w:tc>
        <w:tc>
          <w:tcPr>
            <w:tcW w:w="5317" w:type="dxa"/>
          </w:tcPr>
          <w:p w:rsidR="00C85E97" w:rsidRPr="009B7F25" w:rsidRDefault="00C85E97" w:rsidP="000E56E1">
            <w:pPr>
              <w:jc w:val="center"/>
            </w:pPr>
            <w:r w:rsidRPr="009B7F25">
              <w:t>Ниво/Ранг</w:t>
            </w:r>
          </w:p>
        </w:tc>
      </w:tr>
      <w:tr w:rsidR="00C85E97" w:rsidRPr="009B7F25" w:rsidTr="000E56E1">
        <w:tc>
          <w:tcPr>
            <w:tcW w:w="2840" w:type="dxa"/>
          </w:tcPr>
          <w:p w:rsidR="00C85E97" w:rsidRPr="009B7F25" w:rsidRDefault="00C85E97" w:rsidP="000E56E1">
            <w:r w:rsidRPr="009B7F25">
              <w:t>Вараклић Богдан</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Освојено 1.место на школском такмичењу</w:t>
            </w:r>
          </w:p>
        </w:tc>
      </w:tr>
      <w:tr w:rsidR="00C85E97" w:rsidRPr="009B7F25" w:rsidTr="000E56E1">
        <w:tc>
          <w:tcPr>
            <w:tcW w:w="2840" w:type="dxa"/>
          </w:tcPr>
          <w:p w:rsidR="00C85E97" w:rsidRPr="009B7F25" w:rsidRDefault="00C85E97" w:rsidP="000E56E1">
            <w:r w:rsidRPr="009B7F25">
              <w:t>Дробњак Тамара</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r w:rsidR="00C85E97" w:rsidRPr="009B7F25" w:rsidTr="000E56E1">
        <w:tc>
          <w:tcPr>
            <w:tcW w:w="2840" w:type="dxa"/>
          </w:tcPr>
          <w:p w:rsidR="00C85E97" w:rsidRPr="009B7F25" w:rsidRDefault="00C85E97" w:rsidP="000E56E1">
            <w:pPr>
              <w:jc w:val="center"/>
            </w:pPr>
            <w:r w:rsidRPr="009B7F25">
              <w:t>Бандука Душан</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r w:rsidR="00C85E97" w:rsidRPr="009B7F25" w:rsidTr="000E56E1">
        <w:tc>
          <w:tcPr>
            <w:tcW w:w="2840" w:type="dxa"/>
          </w:tcPr>
          <w:p w:rsidR="00C85E97" w:rsidRPr="009B7F25" w:rsidRDefault="00C85E97" w:rsidP="000E56E1">
            <w:pPr>
              <w:jc w:val="center"/>
            </w:pPr>
            <w:r w:rsidRPr="009B7F25">
              <w:t>Матовић Милица</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r w:rsidR="00C85E97" w:rsidRPr="009B7F25" w:rsidTr="000E56E1">
        <w:tc>
          <w:tcPr>
            <w:tcW w:w="2840" w:type="dxa"/>
          </w:tcPr>
          <w:p w:rsidR="00C85E97" w:rsidRPr="009B7F25" w:rsidRDefault="00C85E97" w:rsidP="000E56E1">
            <w:pPr>
              <w:jc w:val="center"/>
            </w:pPr>
            <w:r w:rsidRPr="009B7F25">
              <w:t>Капиџић Маид</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r w:rsidR="00C85E97" w:rsidRPr="009B7F25" w:rsidTr="000E56E1">
        <w:tc>
          <w:tcPr>
            <w:tcW w:w="2840" w:type="dxa"/>
          </w:tcPr>
          <w:p w:rsidR="00C85E97" w:rsidRPr="009B7F25" w:rsidRDefault="00C85E97" w:rsidP="000E56E1">
            <w:pPr>
              <w:jc w:val="center"/>
            </w:pPr>
            <w:r w:rsidRPr="009B7F25">
              <w:t>Капиџић Лина</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1.место на школском такмичењу</w:t>
            </w:r>
          </w:p>
        </w:tc>
      </w:tr>
      <w:tr w:rsidR="00C85E97" w:rsidRPr="009B7F25" w:rsidTr="000E56E1">
        <w:tc>
          <w:tcPr>
            <w:tcW w:w="2840" w:type="dxa"/>
          </w:tcPr>
          <w:p w:rsidR="00C85E97" w:rsidRPr="009B7F25" w:rsidRDefault="00C85E97" w:rsidP="000E56E1">
            <w:pPr>
              <w:jc w:val="center"/>
            </w:pPr>
            <w:r w:rsidRPr="009B7F25">
              <w:t xml:space="preserve">Бегановић Али </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bl>
    <w:p w:rsidR="00C85E97" w:rsidRPr="009B7F25" w:rsidRDefault="00C85E97" w:rsidP="00C85E97">
      <w:pPr>
        <w:jc w:val="cente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0998" w:type="dxa"/>
        <w:tblLayout w:type="fixed"/>
        <w:tblLook w:val="04A0"/>
      </w:tblPr>
      <w:tblGrid>
        <w:gridCol w:w="2130"/>
        <w:gridCol w:w="2130"/>
        <w:gridCol w:w="2131"/>
        <w:gridCol w:w="460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60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Дечија недеља</w:t>
            </w:r>
          </w:p>
          <w:p w:rsidR="00C85E97" w:rsidRPr="009B7F25" w:rsidRDefault="00C85E97" w:rsidP="000E56E1"/>
          <w:p w:rsidR="00C85E97" w:rsidRPr="009B7F25" w:rsidRDefault="00C85E97" w:rsidP="000E56E1">
            <w:r w:rsidRPr="009B7F25">
              <w:t>Ја сам дете,имам план,толеранција и љубав за сваки дан</w:t>
            </w:r>
          </w:p>
        </w:tc>
        <w:tc>
          <w:tcPr>
            <w:tcW w:w="2130" w:type="dxa"/>
          </w:tcPr>
          <w:p w:rsidR="00C85E97" w:rsidRPr="009B7F25" w:rsidRDefault="00C85E97" w:rsidP="000E56E1">
            <w:r w:rsidRPr="009B7F25">
              <w:t>7.октобар 2024.год. до 13.октобар 2024.год.</w:t>
            </w:r>
          </w:p>
        </w:tc>
        <w:tc>
          <w:tcPr>
            <w:tcW w:w="2131" w:type="dxa"/>
          </w:tcPr>
          <w:p w:rsidR="00C85E97" w:rsidRPr="009B7F25" w:rsidRDefault="00C85E97" w:rsidP="000E56E1">
            <w:r w:rsidRPr="009B7F25">
              <w:t>Активности које су се спроводиле у току недеље ( радионице, спортска такмичења, приредба)</w:t>
            </w:r>
          </w:p>
        </w:tc>
        <w:tc>
          <w:tcPr>
            <w:tcW w:w="4607" w:type="dxa"/>
          </w:tcPr>
          <w:p w:rsidR="00C85E97" w:rsidRPr="009B7F25" w:rsidRDefault="00C85E97" w:rsidP="000E56E1"/>
        </w:tc>
      </w:tr>
      <w:tr w:rsidR="00C85E97" w:rsidRPr="009B7F25" w:rsidTr="000E56E1">
        <w:trPr>
          <w:trHeight w:val="1086"/>
        </w:trPr>
        <w:tc>
          <w:tcPr>
            <w:tcW w:w="2130" w:type="dxa"/>
          </w:tcPr>
          <w:p w:rsidR="00C85E97" w:rsidRPr="009B7F25" w:rsidRDefault="00C85E97" w:rsidP="000E56E1">
            <w:r w:rsidRPr="009B7F25">
              <w:t>Осмомартовски базар</w:t>
            </w:r>
          </w:p>
        </w:tc>
        <w:tc>
          <w:tcPr>
            <w:tcW w:w="2130" w:type="dxa"/>
          </w:tcPr>
          <w:p w:rsidR="00C85E97" w:rsidRPr="009B7F25" w:rsidRDefault="00C85E97" w:rsidP="000E56E1">
            <w:r w:rsidRPr="009B7F25">
              <w:t>6.март 2025.год.</w:t>
            </w:r>
          </w:p>
        </w:tc>
        <w:tc>
          <w:tcPr>
            <w:tcW w:w="2131" w:type="dxa"/>
          </w:tcPr>
          <w:p w:rsidR="00C85E97" w:rsidRPr="009B7F25" w:rsidRDefault="00C85E97" w:rsidP="000E56E1">
            <w:r w:rsidRPr="009B7F25">
              <w:t>Редовна настава</w:t>
            </w:r>
          </w:p>
        </w:tc>
        <w:tc>
          <w:tcPr>
            <w:tcW w:w="460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Лепо понашање у школи и ван ње</w:t>
            </w:r>
          </w:p>
        </w:tc>
        <w:tc>
          <w:tcPr>
            <w:tcW w:w="2130" w:type="dxa"/>
          </w:tcPr>
          <w:p w:rsidR="00C85E97" w:rsidRPr="009B7F25" w:rsidRDefault="00C85E97" w:rsidP="000E56E1">
            <w:pPr>
              <w:jc w:val="center"/>
            </w:pPr>
            <w:r w:rsidRPr="009B7F25">
              <w:t>5.мај 2025.год.</w:t>
            </w:r>
          </w:p>
        </w:tc>
        <w:tc>
          <w:tcPr>
            <w:tcW w:w="2131" w:type="dxa"/>
          </w:tcPr>
          <w:p w:rsidR="00C85E97" w:rsidRPr="009B7F25" w:rsidRDefault="00C85E97" w:rsidP="000E56E1">
            <w:pPr>
              <w:jc w:val="center"/>
            </w:pPr>
            <w:r w:rsidRPr="009B7F25">
              <w:t>Редовна настава</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Посета музеју</w:t>
            </w:r>
          </w:p>
          <w:p w:rsidR="00C85E97" w:rsidRPr="009B7F25" w:rsidRDefault="00C85E97" w:rsidP="000E56E1">
            <w:pPr>
              <w:jc w:val="center"/>
            </w:pPr>
            <w:r w:rsidRPr="009B7F25">
              <w:t>Дани Афричке уметности</w:t>
            </w:r>
          </w:p>
        </w:tc>
        <w:tc>
          <w:tcPr>
            <w:tcW w:w="2130" w:type="dxa"/>
          </w:tcPr>
          <w:p w:rsidR="00C85E97" w:rsidRPr="009B7F25" w:rsidRDefault="00C85E97" w:rsidP="000E56E1">
            <w:pPr>
              <w:jc w:val="center"/>
            </w:pPr>
            <w:r w:rsidRPr="009B7F25">
              <w:t>8.мај 2025.год.</w:t>
            </w:r>
          </w:p>
        </w:tc>
        <w:tc>
          <w:tcPr>
            <w:tcW w:w="2131" w:type="dxa"/>
          </w:tcPr>
          <w:p w:rsidR="00C85E97" w:rsidRPr="009B7F25" w:rsidRDefault="00C85E97" w:rsidP="000E56E1">
            <w:pPr>
              <w:jc w:val="center"/>
            </w:pPr>
            <w:r w:rsidRPr="009B7F25">
              <w:t>Редовна настава</w:t>
            </w:r>
          </w:p>
          <w:p w:rsidR="00C85E97" w:rsidRPr="009B7F25" w:rsidRDefault="00C85E97" w:rsidP="000E56E1">
            <w:r w:rsidRPr="009B7F25">
              <w:t>Израда мурала</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Пројекат „ Заједно  и безбедно кроз детињство“</w:t>
            </w:r>
          </w:p>
        </w:tc>
        <w:tc>
          <w:tcPr>
            <w:tcW w:w="2130" w:type="dxa"/>
          </w:tcPr>
          <w:p w:rsidR="00C85E97" w:rsidRPr="009B7F25" w:rsidRDefault="00C85E97" w:rsidP="000E56E1">
            <w:pPr>
              <w:jc w:val="center"/>
            </w:pPr>
            <w:r w:rsidRPr="009B7F25">
              <w:t>12.5.2025.год</w:t>
            </w:r>
          </w:p>
        </w:tc>
        <w:tc>
          <w:tcPr>
            <w:tcW w:w="2131" w:type="dxa"/>
          </w:tcPr>
          <w:p w:rsidR="00C85E97" w:rsidRPr="009B7F25" w:rsidRDefault="00C85E97" w:rsidP="000E56E1">
            <w:pPr>
              <w:jc w:val="center"/>
            </w:pPr>
            <w:r w:rsidRPr="009B7F25">
              <w:t xml:space="preserve">Предавање ватрогасца  </w:t>
            </w:r>
          </w:p>
          <w:p w:rsidR="00C85E97" w:rsidRPr="009B7F25" w:rsidRDefault="00C85E97" w:rsidP="000E56E1">
            <w:pPr>
              <w:jc w:val="center"/>
            </w:pPr>
            <w:r w:rsidRPr="009B7F25">
              <w:t>Саида Стршевић</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Једнодневни излет</w:t>
            </w:r>
          </w:p>
        </w:tc>
        <w:tc>
          <w:tcPr>
            <w:tcW w:w="2130" w:type="dxa"/>
          </w:tcPr>
          <w:p w:rsidR="00C85E97" w:rsidRPr="009B7F25" w:rsidRDefault="00C85E97" w:rsidP="000E56E1">
            <w:r w:rsidRPr="009B7F25">
              <w:t>10.јун 2025.год</w:t>
            </w:r>
          </w:p>
        </w:tc>
        <w:tc>
          <w:tcPr>
            <w:tcW w:w="2131" w:type="dxa"/>
          </w:tcPr>
          <w:p w:rsidR="00C85E97" w:rsidRPr="009B7F25" w:rsidRDefault="00C85E97" w:rsidP="000E56E1">
            <w:r w:rsidRPr="009B7F25">
              <w:t>Превоз аутобусом,шетња и посета знаменитостима</w:t>
            </w:r>
          </w:p>
          <w:p w:rsidR="00C85E97" w:rsidRPr="009B7F25" w:rsidRDefault="00C85E97" w:rsidP="000E56E1">
            <w:r w:rsidRPr="009B7F25">
              <w:t>Релација</w:t>
            </w:r>
          </w:p>
          <w:p w:rsidR="00C85E97" w:rsidRPr="009B7F25" w:rsidRDefault="00C85E97" w:rsidP="000E56E1">
            <w:r w:rsidRPr="009B7F25">
              <w:t>Пријепоље- Стопића пећна Златибор-Пријепоље</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Пројекат</w:t>
            </w:r>
          </w:p>
          <w:p w:rsidR="00C85E97" w:rsidRPr="009B7F25" w:rsidRDefault="00C85E97" w:rsidP="000E56E1">
            <w:r w:rsidRPr="009B7F25">
              <w:t xml:space="preserve"> Дани породице</w:t>
            </w:r>
          </w:p>
        </w:tc>
        <w:tc>
          <w:tcPr>
            <w:tcW w:w="2130" w:type="dxa"/>
          </w:tcPr>
          <w:p w:rsidR="00C85E97" w:rsidRPr="009B7F25" w:rsidRDefault="00C85E97" w:rsidP="000E56E1">
            <w:r w:rsidRPr="009B7F25">
              <w:t>12.јун 2025.год.</w:t>
            </w:r>
          </w:p>
        </w:tc>
        <w:tc>
          <w:tcPr>
            <w:tcW w:w="2131" w:type="dxa"/>
          </w:tcPr>
          <w:p w:rsidR="00C85E97" w:rsidRPr="009B7F25" w:rsidRDefault="00C85E97" w:rsidP="000E56E1">
            <w:r w:rsidRPr="009B7F25">
              <w:t>Парк</w:t>
            </w:r>
          </w:p>
          <w:p w:rsidR="00C85E97" w:rsidRPr="009B7F25" w:rsidRDefault="00C85E97" w:rsidP="000E56E1">
            <w:r w:rsidRPr="009B7F25">
              <w:t xml:space="preserve"> Народних хероја</w:t>
            </w: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r w:rsidRPr="009B7F25">
        <w:t>Реализовани излети/екскурзија/ настава у природи/посете</w:t>
      </w:r>
    </w:p>
    <w:p w:rsidR="00C85E97" w:rsidRPr="009B7F25" w:rsidRDefault="00C85E97" w:rsidP="00C85E97">
      <w:pPr>
        <w:jc w:val="center"/>
      </w:pPr>
    </w:p>
    <w:tbl>
      <w:tblPr>
        <w:tblStyle w:val="TableGrid"/>
        <w:tblW w:w="10998" w:type="dxa"/>
        <w:tblLayout w:type="fixed"/>
        <w:tblLook w:val="04A0"/>
      </w:tblPr>
      <w:tblGrid>
        <w:gridCol w:w="2131"/>
        <w:gridCol w:w="2131"/>
        <w:gridCol w:w="2130"/>
        <w:gridCol w:w="4606"/>
      </w:tblGrid>
      <w:tr w:rsidR="00C85E97" w:rsidRPr="009B7F25" w:rsidTr="000E56E1">
        <w:tc>
          <w:tcPr>
            <w:tcW w:w="2131" w:type="dxa"/>
          </w:tcPr>
          <w:p w:rsidR="00C85E97" w:rsidRPr="009B7F25" w:rsidRDefault="00C85E97" w:rsidP="000E56E1">
            <w:pPr>
              <w:jc w:val="center"/>
            </w:pPr>
            <w:r w:rsidRPr="009B7F25">
              <w:t>Активност</w:t>
            </w:r>
          </w:p>
        </w:tc>
        <w:tc>
          <w:tcPr>
            <w:tcW w:w="2131" w:type="dxa"/>
          </w:tcPr>
          <w:p w:rsidR="00C85E97" w:rsidRPr="009B7F25" w:rsidRDefault="00C85E97" w:rsidP="000E56E1">
            <w:pPr>
              <w:jc w:val="center"/>
            </w:pPr>
            <w:r w:rsidRPr="009B7F25">
              <w:t xml:space="preserve">Време </w:t>
            </w:r>
            <w:r w:rsidRPr="009B7F25">
              <w:lastRenderedPageBreak/>
              <w:t xml:space="preserve">реализације </w:t>
            </w:r>
          </w:p>
        </w:tc>
        <w:tc>
          <w:tcPr>
            <w:tcW w:w="2130" w:type="dxa"/>
          </w:tcPr>
          <w:p w:rsidR="00C85E97" w:rsidRPr="009B7F25" w:rsidRDefault="00C85E97" w:rsidP="000E56E1">
            <w:pPr>
              <w:jc w:val="center"/>
            </w:pPr>
            <w:r w:rsidRPr="009B7F25">
              <w:lastRenderedPageBreak/>
              <w:t xml:space="preserve">Начин </w:t>
            </w:r>
            <w:r w:rsidRPr="009B7F25">
              <w:lastRenderedPageBreak/>
              <w:t>реализације</w:t>
            </w:r>
          </w:p>
        </w:tc>
        <w:tc>
          <w:tcPr>
            <w:tcW w:w="4606" w:type="dxa"/>
          </w:tcPr>
          <w:p w:rsidR="00C85E97" w:rsidRPr="009B7F25" w:rsidRDefault="00C85E97" w:rsidP="000E56E1">
            <w:pPr>
              <w:jc w:val="center"/>
            </w:pPr>
            <w:r w:rsidRPr="009B7F25">
              <w:lastRenderedPageBreak/>
              <w:t>Напомена</w:t>
            </w:r>
          </w:p>
        </w:tc>
      </w:tr>
      <w:tr w:rsidR="00C85E97" w:rsidRPr="009B7F25" w:rsidTr="000E56E1">
        <w:tc>
          <w:tcPr>
            <w:tcW w:w="2131" w:type="dxa"/>
          </w:tcPr>
          <w:p w:rsidR="00C85E97" w:rsidRPr="009B7F25" w:rsidRDefault="00C85E97" w:rsidP="000E56E1">
            <w:pPr>
              <w:jc w:val="center"/>
            </w:pPr>
            <w:r w:rsidRPr="009B7F25">
              <w:lastRenderedPageBreak/>
              <w:t>Посета музеју</w:t>
            </w:r>
          </w:p>
          <w:p w:rsidR="00C85E97" w:rsidRPr="009B7F25" w:rsidRDefault="00C85E97" w:rsidP="000E56E1">
            <w:pPr>
              <w:jc w:val="center"/>
            </w:pPr>
            <w:r w:rsidRPr="009B7F25">
              <w:t>Дани Афричке уметности</w:t>
            </w:r>
          </w:p>
        </w:tc>
        <w:tc>
          <w:tcPr>
            <w:tcW w:w="2131" w:type="dxa"/>
          </w:tcPr>
          <w:p w:rsidR="00C85E97" w:rsidRPr="009B7F25" w:rsidRDefault="00C85E97" w:rsidP="000E56E1">
            <w:pPr>
              <w:jc w:val="center"/>
            </w:pPr>
            <w:r w:rsidRPr="009B7F25">
              <w:t>8.мај 2025.год.</w:t>
            </w:r>
          </w:p>
        </w:tc>
        <w:tc>
          <w:tcPr>
            <w:tcW w:w="2130" w:type="dxa"/>
          </w:tcPr>
          <w:p w:rsidR="00C85E97" w:rsidRPr="009B7F25" w:rsidRDefault="00C85E97" w:rsidP="000E56E1">
            <w:pPr>
              <w:jc w:val="center"/>
            </w:pPr>
            <w:r w:rsidRPr="009B7F25">
              <w:t>Редовна настава</w:t>
            </w:r>
          </w:p>
          <w:p w:rsidR="00C85E97" w:rsidRPr="009B7F25" w:rsidRDefault="00C85E97" w:rsidP="000E56E1">
            <w:r w:rsidRPr="009B7F25">
              <w:t>Израда мурала</w:t>
            </w:r>
          </w:p>
        </w:tc>
        <w:tc>
          <w:tcPr>
            <w:tcW w:w="4606" w:type="dxa"/>
          </w:tcPr>
          <w:p w:rsidR="00C85E97" w:rsidRPr="009B7F25" w:rsidRDefault="00C85E97" w:rsidP="000E56E1">
            <w:pPr>
              <w:jc w:val="center"/>
            </w:pPr>
          </w:p>
        </w:tc>
      </w:tr>
      <w:tr w:rsidR="00C85E97" w:rsidRPr="009B7F25" w:rsidTr="000E56E1">
        <w:tc>
          <w:tcPr>
            <w:tcW w:w="2131" w:type="dxa"/>
          </w:tcPr>
          <w:p w:rsidR="00C85E97" w:rsidRPr="009B7F25" w:rsidRDefault="00C85E97" w:rsidP="000E56E1">
            <w:r w:rsidRPr="009B7F25">
              <w:t>Једнодневни излет</w:t>
            </w:r>
          </w:p>
        </w:tc>
        <w:tc>
          <w:tcPr>
            <w:tcW w:w="2131" w:type="dxa"/>
          </w:tcPr>
          <w:p w:rsidR="00C85E97" w:rsidRPr="009B7F25" w:rsidRDefault="00C85E97" w:rsidP="000E56E1">
            <w:r w:rsidRPr="009B7F25">
              <w:t>10.јун 2025.год</w:t>
            </w:r>
          </w:p>
        </w:tc>
        <w:tc>
          <w:tcPr>
            <w:tcW w:w="2130" w:type="dxa"/>
          </w:tcPr>
          <w:p w:rsidR="00C85E97" w:rsidRPr="009B7F25" w:rsidRDefault="00C85E97" w:rsidP="000E56E1">
            <w:r w:rsidRPr="009B7F25">
              <w:t>Превоз аутобусом,шетња и посета знаменитостима</w:t>
            </w:r>
          </w:p>
          <w:p w:rsidR="00C85E97" w:rsidRPr="009B7F25" w:rsidRDefault="00C85E97" w:rsidP="000E56E1">
            <w:r w:rsidRPr="009B7F25">
              <w:t>Релација</w:t>
            </w:r>
          </w:p>
          <w:p w:rsidR="00C85E97" w:rsidRPr="009B7F25" w:rsidRDefault="00C85E97" w:rsidP="000E56E1">
            <w:r w:rsidRPr="009B7F25">
              <w:t>Пријепоље- Стопића пећна Златибор-Пријепоље</w:t>
            </w:r>
          </w:p>
        </w:tc>
        <w:tc>
          <w:tcPr>
            <w:tcW w:w="4606" w:type="dxa"/>
          </w:tcPr>
          <w:p w:rsidR="00C85E97" w:rsidRPr="009B7F25" w:rsidRDefault="00C85E97" w:rsidP="000E56E1">
            <w:pPr>
              <w:jc w:val="center"/>
            </w:pPr>
          </w:p>
        </w:tc>
      </w:tr>
      <w:tr w:rsidR="00C85E97" w:rsidRPr="009B7F25" w:rsidTr="000E56E1">
        <w:tc>
          <w:tcPr>
            <w:tcW w:w="2131" w:type="dxa"/>
          </w:tcPr>
          <w:p w:rsidR="00C85E97" w:rsidRPr="009B7F25" w:rsidRDefault="00C85E97" w:rsidP="000E56E1">
            <w:r w:rsidRPr="009B7F25">
              <w:t>Пројекат</w:t>
            </w:r>
          </w:p>
          <w:p w:rsidR="00C85E97" w:rsidRPr="009B7F25" w:rsidRDefault="00C85E97" w:rsidP="000E56E1">
            <w:r w:rsidRPr="009B7F25">
              <w:t xml:space="preserve"> Дани породице</w:t>
            </w:r>
          </w:p>
        </w:tc>
        <w:tc>
          <w:tcPr>
            <w:tcW w:w="2131" w:type="dxa"/>
          </w:tcPr>
          <w:p w:rsidR="00C85E97" w:rsidRPr="009B7F25" w:rsidRDefault="00C85E97" w:rsidP="000E56E1">
            <w:r w:rsidRPr="009B7F25">
              <w:t>12.јун 2025.год.</w:t>
            </w:r>
          </w:p>
        </w:tc>
        <w:tc>
          <w:tcPr>
            <w:tcW w:w="2130" w:type="dxa"/>
          </w:tcPr>
          <w:p w:rsidR="00C85E97" w:rsidRPr="009B7F25" w:rsidRDefault="00C85E97" w:rsidP="000E56E1">
            <w:r w:rsidRPr="009B7F25">
              <w:t>Парк</w:t>
            </w:r>
          </w:p>
          <w:p w:rsidR="00C85E97" w:rsidRPr="009B7F25" w:rsidRDefault="00C85E97" w:rsidP="000E56E1">
            <w:r w:rsidRPr="009B7F25">
              <w:t xml:space="preserve"> Народних хероја</w:t>
            </w:r>
          </w:p>
        </w:tc>
        <w:tc>
          <w:tcPr>
            <w:tcW w:w="4606"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98" w:type="dxa"/>
        <w:tblLayout w:type="fixed"/>
        <w:tblLook w:val="04A0"/>
      </w:tblPr>
      <w:tblGrid>
        <w:gridCol w:w="2130"/>
        <w:gridCol w:w="2130"/>
        <w:gridCol w:w="2131"/>
        <w:gridCol w:w="4607"/>
      </w:tblGrid>
      <w:tr w:rsidR="00C85E97" w:rsidRPr="009B7F25" w:rsidTr="000E56E1">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607" w:type="dxa"/>
          </w:tcPr>
          <w:p w:rsidR="00C85E97" w:rsidRPr="009B7F25" w:rsidRDefault="00C85E97" w:rsidP="000E56E1">
            <w:pPr>
              <w:jc w:val="center"/>
            </w:pPr>
            <w:r w:rsidRPr="009B7F25">
              <w:t>Запажања</w:t>
            </w:r>
          </w:p>
        </w:tc>
      </w:tr>
      <w:tr w:rsidR="00C85E97" w:rsidRPr="009B7F25" w:rsidTr="000E56E1">
        <w:tc>
          <w:tcPr>
            <w:tcW w:w="2130" w:type="dxa"/>
          </w:tcPr>
          <w:p w:rsidR="00C85E97" w:rsidRPr="009B7F25" w:rsidRDefault="00C85E97" w:rsidP="000E56E1">
            <w:r w:rsidRPr="009B7F25">
              <w:t>Стручно веће разредне наставе</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22.08.2024.год</w:t>
            </w:r>
          </w:p>
          <w:p w:rsidR="00C85E97" w:rsidRPr="009B7F25" w:rsidRDefault="00C85E97" w:rsidP="000E56E1">
            <w:pPr>
              <w:jc w:val="center"/>
            </w:pPr>
            <w:r w:rsidRPr="009B7F25">
              <w:t>20.9.2024.год.</w:t>
            </w:r>
          </w:p>
          <w:p w:rsidR="00C85E97" w:rsidRPr="009B7F25" w:rsidRDefault="00C85E97" w:rsidP="000E56E1">
            <w:pPr>
              <w:jc w:val="center"/>
            </w:pPr>
            <w:r w:rsidRPr="009B7F25">
              <w:t>25.10.2024.год.</w:t>
            </w:r>
          </w:p>
          <w:p w:rsidR="00C85E97" w:rsidRPr="009B7F25" w:rsidRDefault="00C85E97" w:rsidP="000E56E1">
            <w:pPr>
              <w:jc w:val="center"/>
            </w:pPr>
            <w:r w:rsidRPr="009B7F25">
              <w:t>23.1.2025.год.</w:t>
            </w:r>
          </w:p>
          <w:p w:rsidR="00C85E97" w:rsidRPr="009B7F25" w:rsidRDefault="00C85E97" w:rsidP="000E56E1">
            <w:pPr>
              <w:jc w:val="center"/>
            </w:pPr>
            <w:r w:rsidRPr="009B7F25">
              <w:t>13.6.2025.год.</w:t>
            </w:r>
          </w:p>
          <w:p w:rsidR="00C85E97" w:rsidRPr="009B7F25" w:rsidRDefault="00C85E97" w:rsidP="000E56E1"/>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Одељењска већа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26.8.2024.г.</w:t>
            </w:r>
          </w:p>
          <w:p w:rsidR="00C85E97" w:rsidRPr="009B7F25" w:rsidRDefault="00C85E97" w:rsidP="000E56E1">
            <w:pPr>
              <w:jc w:val="center"/>
            </w:pPr>
            <w:r w:rsidRPr="009B7F25">
              <w:t>24.10.2024.г.</w:t>
            </w:r>
          </w:p>
          <w:p w:rsidR="00C85E97" w:rsidRPr="009B7F25" w:rsidRDefault="00C85E97" w:rsidP="000E56E1">
            <w:pPr>
              <w:jc w:val="center"/>
            </w:pPr>
            <w:r w:rsidRPr="009B7F25">
              <w:t>22..1.2025.г.</w:t>
            </w:r>
          </w:p>
          <w:p w:rsidR="00C85E97" w:rsidRPr="009B7F25" w:rsidRDefault="00C85E97" w:rsidP="000E56E1">
            <w:pPr>
              <w:jc w:val="center"/>
            </w:pPr>
            <w:r w:rsidRPr="009B7F25">
              <w:t>12.6.2025.г.</w:t>
            </w:r>
          </w:p>
          <w:p w:rsidR="00C85E97" w:rsidRPr="009B7F25" w:rsidRDefault="00C85E97" w:rsidP="000E56E1">
            <w:pPr>
              <w:jc w:val="center"/>
            </w:pP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Тим за инклузивно образовање</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28.08.2024..г</w:t>
            </w:r>
          </w:p>
          <w:p w:rsidR="00C85E97" w:rsidRPr="009B7F25" w:rsidRDefault="00C85E97" w:rsidP="000E56E1">
            <w:pPr>
              <w:jc w:val="center"/>
            </w:pPr>
            <w:r w:rsidRPr="009B7F25">
              <w:t>29.09.2024.г.</w:t>
            </w:r>
          </w:p>
          <w:p w:rsidR="00C85E97" w:rsidRPr="009B7F25" w:rsidRDefault="00C85E97" w:rsidP="000E56E1">
            <w:pPr>
              <w:jc w:val="center"/>
            </w:pPr>
            <w:r w:rsidRPr="009B7F25">
              <w:t>14.11.2024.г.</w:t>
            </w:r>
          </w:p>
          <w:p w:rsidR="00C85E97" w:rsidRPr="009B7F25" w:rsidRDefault="00C85E97" w:rsidP="000E56E1">
            <w:pPr>
              <w:jc w:val="center"/>
            </w:pPr>
            <w:r w:rsidRPr="009B7F25">
              <w:t>02.02.2025.г.</w:t>
            </w:r>
          </w:p>
          <w:p w:rsidR="00C85E97" w:rsidRPr="009B7F25" w:rsidRDefault="00C85E97" w:rsidP="000E56E1">
            <w:pPr>
              <w:jc w:val="center"/>
            </w:pPr>
            <w:r w:rsidRPr="009B7F25">
              <w:t>28.05.2025.г.</w:t>
            </w:r>
          </w:p>
          <w:p w:rsidR="00C85E97" w:rsidRPr="009B7F25" w:rsidRDefault="00C85E97" w:rsidP="000E56E1">
            <w:pPr>
              <w:jc w:val="center"/>
            </w:pPr>
            <w:r w:rsidRPr="009B7F25">
              <w:t>21.06.2025.г.</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Тим за израду школског програма</w:t>
            </w:r>
          </w:p>
        </w:tc>
        <w:tc>
          <w:tcPr>
            <w:tcW w:w="2130" w:type="dxa"/>
          </w:tcPr>
          <w:p w:rsidR="00C85E97" w:rsidRPr="009B7F25" w:rsidRDefault="00C85E97" w:rsidP="000E56E1">
            <w:r w:rsidRPr="009B7F25">
              <w:t xml:space="preserve">             </w:t>
            </w:r>
          </w:p>
        </w:tc>
        <w:tc>
          <w:tcPr>
            <w:tcW w:w="2131" w:type="dxa"/>
          </w:tcPr>
          <w:p w:rsidR="00C85E97" w:rsidRPr="009B7F25" w:rsidRDefault="00C85E97" w:rsidP="000E56E1">
            <w:r w:rsidRPr="009B7F25">
              <w:t xml:space="preserve">  август 2024.г.</w:t>
            </w:r>
          </w:p>
        </w:tc>
        <w:tc>
          <w:tcPr>
            <w:tcW w:w="460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Педагошки колегијум</w:t>
            </w:r>
          </w:p>
        </w:tc>
        <w:tc>
          <w:tcPr>
            <w:tcW w:w="2130" w:type="dxa"/>
          </w:tcPr>
          <w:p w:rsidR="00C85E97" w:rsidRPr="009B7F25" w:rsidRDefault="00C85E97" w:rsidP="000E56E1">
            <w:r w:rsidRPr="009B7F25">
              <w:t xml:space="preserve">            1</w:t>
            </w:r>
          </w:p>
        </w:tc>
        <w:tc>
          <w:tcPr>
            <w:tcW w:w="2131" w:type="dxa"/>
          </w:tcPr>
          <w:p w:rsidR="00C85E97" w:rsidRPr="009B7F25" w:rsidRDefault="00C85E97" w:rsidP="000E56E1">
            <w:r w:rsidRPr="009B7F25">
              <w:t>30.8.2024.год.</w:t>
            </w:r>
          </w:p>
        </w:tc>
        <w:tc>
          <w:tcPr>
            <w:tcW w:w="460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Наративни извештај</w:t>
      </w:r>
    </w:p>
    <w:tbl>
      <w:tblPr>
        <w:tblStyle w:val="TableGrid"/>
        <w:tblW w:w="10998" w:type="dxa"/>
        <w:tblLayout w:type="fixed"/>
        <w:tblLook w:val="04A0"/>
      </w:tblPr>
      <w:tblGrid>
        <w:gridCol w:w="10998"/>
      </w:tblGrid>
      <w:tr w:rsidR="00C85E97" w:rsidRPr="009B7F25" w:rsidTr="000E56E1">
        <w:tc>
          <w:tcPr>
            <w:tcW w:w="10998" w:type="dxa"/>
          </w:tcPr>
          <w:p w:rsidR="00C85E97" w:rsidRPr="009B7F25" w:rsidRDefault="00C85E97" w:rsidP="000E56E1">
            <w:pPr>
              <w:jc w:val="center"/>
            </w:pPr>
          </w:p>
          <w:p w:rsidR="00C85E97" w:rsidRPr="009B7F25" w:rsidRDefault="00C85E97" w:rsidP="000E56E1">
            <w:pPr>
              <w:rPr>
                <w:rFonts w:eastAsia="Arial Narrow"/>
              </w:rPr>
            </w:pPr>
            <w:r w:rsidRPr="009B7F25">
              <w:rPr>
                <w:rFonts w:eastAsia="Arial Narrow"/>
              </w:rPr>
              <w:t xml:space="preserve">Као одељенски старешина ученика четвртог разреда успешно сам остварила комуникацију са децом и родитељима и заједничким снагама и договором превазилазили смо препреке и потешкоће у савладавању програмских захтева и усвајању правила понашања у одељенској заједници.Током овог </w:t>
            </w:r>
            <w:r w:rsidRPr="009B7F25">
              <w:rPr>
                <w:rFonts w:eastAsia="Arial Narrow"/>
              </w:rPr>
              <w:lastRenderedPageBreak/>
              <w:t>периода сви ученици су напредовали у учењу и заједничкој сарадњи. Сви  планирани часови редовне наставе и ваннаставне активности нису у потпуности реализовани јер је зимски распуст почео едељу дана раније.</w:t>
            </w:r>
          </w:p>
          <w:p w:rsidR="00C85E97" w:rsidRPr="009B7F25" w:rsidRDefault="00C85E97" w:rsidP="000E56E1">
            <w:r w:rsidRPr="009B7F25">
              <w:t>У току школске године учествовала сам у следећим  активности:</w:t>
            </w:r>
          </w:p>
          <w:p w:rsidR="00C85E97" w:rsidRPr="009B7F25" w:rsidRDefault="00C85E97" w:rsidP="00A52FCC">
            <w:pPr>
              <w:widowControl w:val="0"/>
              <w:numPr>
                <w:ilvl w:val="0"/>
                <w:numId w:val="21"/>
              </w:numPr>
              <w:spacing w:after="160" w:line="259" w:lineRule="auto"/>
              <w:jc w:val="both"/>
            </w:pPr>
            <w:r w:rsidRPr="009B7F25">
              <w:rPr>
                <w:b/>
                <w:bCs/>
              </w:rPr>
              <w:t xml:space="preserve">Дечја недеља </w:t>
            </w:r>
            <w:r w:rsidRPr="009B7F25">
              <w:t>-  Ја сам дете имам план,толеранција и љубав за сваки дан</w:t>
            </w:r>
          </w:p>
          <w:p w:rsidR="00C85E97" w:rsidRPr="009B7F25" w:rsidRDefault="00C85E97" w:rsidP="000E56E1">
            <w:pPr>
              <w:tabs>
                <w:tab w:val="left" w:pos="420"/>
              </w:tabs>
              <w:ind w:left="420"/>
            </w:pPr>
            <w:r w:rsidRPr="009B7F25">
              <w:rPr>
                <w:bCs/>
              </w:rPr>
              <w:t>Са својим ученицима реализовала сам радионицу на тему Дечја права (задатак за рад у пару: Илустрација  права детета и образложење обавеза детета који произилазе из тог права. Учествовали смо у реализацији ткања ћилима пријатељства вештином које су користиле наше прабаке а са циљем развијања заједништва, емотивног повезивања ,тимске сарадње итд. Одабраном плесном кореографијом учествовали смо у  приредби у част пријема првака у Дечји савез. Учествовали смо у спортским играма ткмичарског духа.</w:t>
            </w:r>
          </w:p>
          <w:p w:rsidR="00C85E97" w:rsidRPr="009B7F25" w:rsidRDefault="00C85E97" w:rsidP="00A52FCC">
            <w:pPr>
              <w:widowControl w:val="0"/>
              <w:numPr>
                <w:ilvl w:val="0"/>
                <w:numId w:val="21"/>
              </w:numPr>
              <w:spacing w:after="160" w:line="259" w:lineRule="auto"/>
              <w:jc w:val="both"/>
            </w:pPr>
            <w:r w:rsidRPr="009B7F25">
              <w:rPr>
                <w:rFonts w:eastAsia="SimSun"/>
                <w:b/>
                <w:bCs/>
              </w:rPr>
              <w:t>Хуманитарни базар</w:t>
            </w:r>
          </w:p>
          <w:p w:rsidR="00C85E97" w:rsidRPr="009B7F25" w:rsidRDefault="00C85E97" w:rsidP="000E56E1">
            <w:pPr>
              <w:rPr>
                <w:rFonts w:eastAsia="SimSun"/>
              </w:rPr>
            </w:pPr>
            <w:r w:rsidRPr="009B7F25">
              <w:rPr>
                <w:rFonts w:eastAsia="SimSun"/>
              </w:rPr>
              <w:t>Крајем октобра нашој школи је организован је базар. Овај базар био је хуманитарног карактера. Новац прикупљен на базару уплаћен је на рачун породици са највише деце ради плаћања кирије,јер живе као подстанари.</w:t>
            </w:r>
          </w:p>
          <w:p w:rsidR="00C85E97" w:rsidRPr="009B7F25" w:rsidRDefault="00C85E97" w:rsidP="00A52FCC">
            <w:pPr>
              <w:widowControl w:val="0"/>
              <w:numPr>
                <w:ilvl w:val="0"/>
                <w:numId w:val="21"/>
              </w:numPr>
              <w:spacing w:after="160" w:line="259" w:lineRule="auto"/>
              <w:jc w:val="both"/>
              <w:rPr>
                <w:rFonts w:eastAsia="SimSun"/>
                <w:b/>
                <w:bCs/>
              </w:rPr>
            </w:pPr>
            <w:r w:rsidRPr="009B7F25">
              <w:rPr>
                <w:rFonts w:eastAsia="SimSun"/>
                <w:b/>
                <w:bCs/>
              </w:rPr>
              <w:t>Безбедно учешће деце у саобраћају</w:t>
            </w:r>
          </w:p>
          <w:p w:rsidR="00C85E97" w:rsidRPr="009B7F25" w:rsidRDefault="00C85E97" w:rsidP="000E56E1">
            <w:pPr>
              <w:rPr>
                <w:rFonts w:eastAsia="SimSun"/>
              </w:rPr>
            </w:pPr>
            <w:r w:rsidRPr="009B7F25">
              <w:rPr>
                <w:rFonts w:eastAsia="SimSun"/>
              </w:rPr>
              <w:t>Ватрогасац Радојко Пузовић је реализовао предавање и презентацију  о безбедном понашању деце у случају елементарних непогода у природи.</w:t>
            </w:r>
            <w:r w:rsidRPr="009B7F25">
              <w:rPr>
                <w:rFonts w:eastAsia="SimSun"/>
              </w:rPr>
              <w:br/>
              <w:t>Сви ученици  су присуствовали предавању.</w:t>
            </w:r>
            <w:r w:rsidRPr="009B7F25">
              <w:rPr>
                <w:rFonts w:eastAsia="SimSun"/>
              </w:rPr>
              <w:br/>
              <w:t>Циљ предавања  је да се деца информишу и обуче за сналажење у случају елементарних непогода ( земљотрес, поплава, пожар )</w:t>
            </w:r>
            <w:r w:rsidRPr="009B7F25">
              <w:rPr>
                <w:rFonts w:eastAsia="SimSun"/>
              </w:rPr>
              <w:br/>
              <w:t>Ученици су из свега наведеног научили да се безбедно понашају у опасним ситуацијама узрокованим елементарним непогодама.</w:t>
            </w:r>
          </w:p>
          <w:p w:rsidR="00C85E97" w:rsidRPr="009B7F25" w:rsidRDefault="00C85E97" w:rsidP="000E56E1">
            <w:r w:rsidRPr="009B7F25">
              <w:t xml:space="preserve">Задовољна сам постигнутим успехом на крају школске године </w:t>
            </w:r>
          </w:p>
          <w:p w:rsidR="00C85E97" w:rsidRPr="009B7F25" w:rsidRDefault="00C85E97" w:rsidP="000E56E1">
            <w:pPr>
              <w:rPr>
                <w:rFonts w:eastAsia="SimSun"/>
              </w:rPr>
            </w:pPr>
            <w:r w:rsidRPr="009B7F25">
              <w:rPr>
                <w:lang w:val="sr-Cyrl-BA"/>
              </w:rPr>
              <w:t>С</w:t>
            </w:r>
            <w:r w:rsidRPr="009B7F25">
              <w:rPr>
                <w:rFonts w:eastAsia="SimSun"/>
              </w:rPr>
              <w:t>тручно</w:t>
            </w:r>
            <w:r w:rsidRPr="009B7F25">
              <w:rPr>
                <w:lang w:val="sr-Cyrl-BA"/>
              </w:rPr>
              <w:t xml:space="preserve"> се</w:t>
            </w:r>
            <w:r w:rsidRPr="009B7F25">
              <w:rPr>
                <w:rFonts w:eastAsia="SimSun"/>
              </w:rPr>
              <w:t xml:space="preserve"> усавршавам ван установе и унутар ње, према могућностима.</w:t>
            </w:r>
          </w:p>
          <w:p w:rsidR="00C85E97" w:rsidRPr="009B7F25" w:rsidRDefault="00C85E97" w:rsidP="000E56E1">
            <w:pPr>
              <w:rPr>
                <w:rFonts w:eastAsia="SimSun"/>
                <w:b/>
                <w:bCs/>
                <w:u w:val="single"/>
              </w:rPr>
            </w:pPr>
            <w:r w:rsidRPr="009B7F25">
              <w:rPr>
                <w:lang w:val="sr-Cyrl-BA"/>
              </w:rPr>
              <w:t>У</w:t>
            </w:r>
            <w:r w:rsidRPr="009B7F25">
              <w:t xml:space="preserve">овој школској години присуствовала сам следећим </w:t>
            </w:r>
            <w:r w:rsidRPr="009B7F25">
              <w:rPr>
                <w:b/>
                <w:bCs/>
                <w:u w:val="single"/>
              </w:rPr>
              <w:t>семинарима:</w:t>
            </w:r>
          </w:p>
          <w:p w:rsidR="00C85E97" w:rsidRPr="009B7F25" w:rsidRDefault="00C85E97" w:rsidP="00A52FCC">
            <w:pPr>
              <w:widowControl w:val="0"/>
              <w:numPr>
                <w:ilvl w:val="0"/>
                <w:numId w:val="22"/>
              </w:numPr>
              <w:spacing w:after="160" w:line="259" w:lineRule="auto"/>
              <w:jc w:val="both"/>
              <w:rPr>
                <w:b/>
                <w:bCs/>
              </w:rPr>
            </w:pPr>
            <w:r w:rsidRPr="009B7F25">
              <w:rPr>
                <w:b/>
                <w:bCs/>
              </w:rPr>
              <w:t xml:space="preserve">Израда документације за ученике који наставу похађају по ИОП-у </w:t>
            </w:r>
          </w:p>
          <w:p w:rsidR="00C85E97" w:rsidRPr="009B7F25" w:rsidRDefault="00C85E97" w:rsidP="000E56E1">
            <w:pPr>
              <w:tabs>
                <w:tab w:val="left" w:pos="420"/>
              </w:tabs>
              <w:ind w:left="420"/>
              <w:rPr>
                <w:b/>
                <w:bCs/>
              </w:rPr>
            </w:pPr>
            <w:r w:rsidRPr="009B7F25">
              <w:rPr>
                <w:b/>
                <w:bCs/>
              </w:rPr>
              <w:t>( 6 сати)</w:t>
            </w:r>
          </w:p>
          <w:p w:rsidR="00C85E97" w:rsidRPr="009B7F25" w:rsidRDefault="00C85E97" w:rsidP="00A52FCC">
            <w:pPr>
              <w:widowControl w:val="0"/>
              <w:numPr>
                <w:ilvl w:val="0"/>
                <w:numId w:val="22"/>
              </w:numPr>
              <w:spacing w:after="160" w:line="259" w:lineRule="auto"/>
              <w:jc w:val="both"/>
              <w:rPr>
                <w:b/>
                <w:bCs/>
              </w:rPr>
            </w:pPr>
            <w:r w:rsidRPr="009B7F25">
              <w:rPr>
                <w:b/>
                <w:bCs/>
              </w:rPr>
              <w:t>Присуство на сатанку са просветним саветницима из Ужичке управе путем ZOOM  апликације на тему : Израда документације за ученике који наставу похађају по ИОП-у ( 2 сата )</w:t>
            </w:r>
          </w:p>
          <w:p w:rsidR="00C85E97" w:rsidRPr="009B7F25" w:rsidRDefault="00C85E97" w:rsidP="00A52FCC">
            <w:pPr>
              <w:widowControl w:val="0"/>
              <w:numPr>
                <w:ilvl w:val="0"/>
                <w:numId w:val="22"/>
              </w:numPr>
              <w:spacing w:after="160" w:line="259" w:lineRule="auto"/>
              <w:jc w:val="both"/>
              <w:rPr>
                <w:rFonts w:eastAsia="SimSun"/>
              </w:rPr>
            </w:pPr>
            <w:r w:rsidRPr="009B7F25">
              <w:rPr>
                <w:b/>
                <w:bCs/>
              </w:rPr>
              <w:t>Присуство на предавањима педагога Школе.</w:t>
            </w:r>
          </w:p>
          <w:p w:rsidR="00C85E97" w:rsidRPr="009B7F25" w:rsidRDefault="00C85E97" w:rsidP="000E56E1">
            <w:pPr>
              <w:tabs>
                <w:tab w:val="left" w:pos="420"/>
              </w:tabs>
              <w:rPr>
                <w:rFonts w:eastAsia="SimSun"/>
              </w:rPr>
            </w:pPr>
            <w:r w:rsidRPr="009B7F25">
              <w:rPr>
                <w:bCs/>
              </w:rPr>
              <w:t>У наредном периоду потребно је више пажње посветити припремању ученика за такмичење из математике и подстицање читалачке културе кроз чешће посете школској и градској библиотеци.</w:t>
            </w:r>
          </w:p>
          <w:p w:rsidR="00C85E97" w:rsidRPr="009B7F25" w:rsidRDefault="00C85E97" w:rsidP="000E56E1">
            <w:r w:rsidRPr="009B7F25">
              <w:t xml:space="preserve">                                                                                               Јелена Остојић</w:t>
            </w:r>
          </w:p>
        </w:tc>
      </w:tr>
    </w:tbl>
    <w:p w:rsidR="00C85E97" w:rsidRPr="009B7F25" w:rsidRDefault="00C85E97" w:rsidP="00C85E97">
      <w:pPr>
        <w:jc w:val="center"/>
      </w:pPr>
    </w:p>
    <w:p w:rsidR="00C85E97" w:rsidRPr="009B7F25" w:rsidRDefault="00C85E97" w:rsidP="00C85E97">
      <w:pPr>
        <w:jc w:val="center"/>
      </w:pPr>
      <w:r w:rsidRPr="009B7F25">
        <w:t>Лични извештај о раду</w:t>
      </w:r>
    </w:p>
    <w:p w:rsidR="00C85E97" w:rsidRPr="009B7F25" w:rsidRDefault="00C85E97" w:rsidP="00C85E97">
      <w:pPr>
        <w:jc w:val="center"/>
      </w:pPr>
    </w:p>
    <w:tbl>
      <w:tblPr>
        <w:tblStyle w:val="TableGrid"/>
        <w:tblW w:w="10998" w:type="dxa"/>
        <w:tblLayout w:type="fixed"/>
        <w:tblLook w:val="04A0"/>
      </w:tblPr>
      <w:tblGrid>
        <w:gridCol w:w="2840"/>
        <w:gridCol w:w="2841"/>
        <w:gridCol w:w="5317"/>
      </w:tblGrid>
      <w:tr w:rsidR="00C85E97" w:rsidRPr="009B7F25" w:rsidTr="000E56E1">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317" w:type="dxa"/>
          </w:tcPr>
          <w:p w:rsidR="00C85E97" w:rsidRPr="009B7F25" w:rsidRDefault="00C85E97" w:rsidP="000E56E1">
            <w:pPr>
              <w:jc w:val="center"/>
            </w:pPr>
            <w:r w:rsidRPr="009B7F25">
              <w:t>Број одржаних часова</w:t>
            </w:r>
          </w:p>
        </w:tc>
      </w:tr>
      <w:tr w:rsidR="00C85E97" w:rsidRPr="009B7F25" w:rsidTr="000E56E1">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18</w:t>
            </w:r>
          </w:p>
        </w:tc>
        <w:tc>
          <w:tcPr>
            <w:tcW w:w="5317" w:type="dxa"/>
          </w:tcPr>
          <w:p w:rsidR="00C85E97" w:rsidRPr="009B7F25" w:rsidRDefault="00C85E97" w:rsidP="000E56E1">
            <w:pPr>
              <w:jc w:val="center"/>
              <w:rPr>
                <w:lang w:val="sr-Cyrl-BA"/>
              </w:rPr>
            </w:pPr>
            <w:r w:rsidRPr="009B7F25">
              <w:rPr>
                <w:lang w:val="sr-Cyrl-BA"/>
              </w:rPr>
              <w:t>18</w:t>
            </w:r>
          </w:p>
        </w:tc>
      </w:tr>
      <w:tr w:rsidR="00C85E97" w:rsidRPr="009B7F25" w:rsidTr="000E56E1">
        <w:tc>
          <w:tcPr>
            <w:tcW w:w="2840" w:type="dxa"/>
          </w:tcPr>
          <w:p w:rsidR="00C85E97" w:rsidRPr="009B7F25" w:rsidRDefault="00C85E97" w:rsidP="000E56E1">
            <w:pPr>
              <w:jc w:val="center"/>
            </w:pPr>
            <w:r w:rsidRPr="009B7F25">
              <w:t>Час одељенске заједнице</w:t>
            </w:r>
          </w:p>
        </w:tc>
        <w:tc>
          <w:tcPr>
            <w:tcW w:w="2841" w:type="dxa"/>
          </w:tcPr>
          <w:p w:rsidR="00C85E97" w:rsidRPr="009B7F25" w:rsidRDefault="00C85E97" w:rsidP="000E56E1">
            <w:pPr>
              <w:jc w:val="center"/>
              <w:rPr>
                <w:lang w:val="sr-Cyrl-BA"/>
              </w:rPr>
            </w:pPr>
            <w:r w:rsidRPr="009B7F25">
              <w:rPr>
                <w:lang w:val="sr-Cyrl-BA"/>
              </w:rPr>
              <w:t>18</w:t>
            </w:r>
          </w:p>
        </w:tc>
        <w:tc>
          <w:tcPr>
            <w:tcW w:w="5317" w:type="dxa"/>
          </w:tcPr>
          <w:p w:rsidR="00C85E97" w:rsidRPr="009B7F25" w:rsidRDefault="00C85E97" w:rsidP="000E56E1">
            <w:pPr>
              <w:jc w:val="center"/>
              <w:rPr>
                <w:lang w:val="sr-Cyrl-BA"/>
              </w:rPr>
            </w:pPr>
            <w:r w:rsidRPr="009B7F25">
              <w:rPr>
                <w:lang w:val="sr-Cyrl-BA"/>
              </w:rPr>
              <w:t>17</w:t>
            </w:r>
          </w:p>
        </w:tc>
      </w:tr>
      <w:tr w:rsidR="00C85E97" w:rsidRPr="009B7F25" w:rsidTr="000E56E1">
        <w:tc>
          <w:tcPr>
            <w:tcW w:w="2840" w:type="dxa"/>
          </w:tcPr>
          <w:p w:rsidR="00C85E97" w:rsidRPr="009B7F25" w:rsidRDefault="00C85E97" w:rsidP="000E56E1">
            <w:pPr>
              <w:jc w:val="center"/>
            </w:pPr>
            <w:r w:rsidRPr="009B7F25">
              <w:t>Допунска настава</w:t>
            </w:r>
          </w:p>
        </w:tc>
        <w:tc>
          <w:tcPr>
            <w:tcW w:w="2841" w:type="dxa"/>
          </w:tcPr>
          <w:p w:rsidR="00C85E97" w:rsidRPr="009B7F25" w:rsidRDefault="00C85E97" w:rsidP="000E56E1">
            <w:pPr>
              <w:jc w:val="center"/>
              <w:rPr>
                <w:lang w:val="sr-Cyrl-BA"/>
              </w:rPr>
            </w:pPr>
            <w:r w:rsidRPr="009B7F25">
              <w:rPr>
                <w:lang w:val="sr-Cyrl-BA"/>
              </w:rPr>
              <w:t>36</w:t>
            </w:r>
          </w:p>
        </w:tc>
        <w:tc>
          <w:tcPr>
            <w:tcW w:w="5317" w:type="dxa"/>
          </w:tcPr>
          <w:p w:rsidR="00C85E97" w:rsidRPr="009B7F25" w:rsidRDefault="00C85E97" w:rsidP="000E56E1">
            <w:pPr>
              <w:jc w:val="center"/>
            </w:pPr>
            <w:r w:rsidRPr="009B7F25">
              <w:rPr>
                <w:lang w:val="sr-Cyrl-BA"/>
              </w:rPr>
              <w:t>3</w:t>
            </w:r>
            <w:r w:rsidRPr="009B7F25">
              <w:t>1</w:t>
            </w:r>
          </w:p>
        </w:tc>
      </w:tr>
      <w:tr w:rsidR="00C85E97" w:rsidRPr="009B7F25" w:rsidTr="000E56E1">
        <w:tc>
          <w:tcPr>
            <w:tcW w:w="2840" w:type="dxa"/>
          </w:tcPr>
          <w:p w:rsidR="00C85E97" w:rsidRPr="009B7F25" w:rsidRDefault="00C85E97" w:rsidP="000E56E1">
            <w:pPr>
              <w:jc w:val="center"/>
            </w:pPr>
            <w:r w:rsidRPr="009B7F25">
              <w:t>Ваннаставне активности</w:t>
            </w:r>
          </w:p>
        </w:tc>
        <w:tc>
          <w:tcPr>
            <w:tcW w:w="2841" w:type="dxa"/>
          </w:tcPr>
          <w:p w:rsidR="00C85E97" w:rsidRPr="009B7F25" w:rsidRDefault="00C85E97" w:rsidP="000E56E1">
            <w:pPr>
              <w:jc w:val="center"/>
              <w:rPr>
                <w:lang w:val="sr-Cyrl-BA"/>
              </w:rPr>
            </w:pPr>
            <w:r w:rsidRPr="009B7F25">
              <w:rPr>
                <w:lang w:val="sr-Cyrl-BA"/>
              </w:rPr>
              <w:t>36</w:t>
            </w:r>
          </w:p>
        </w:tc>
        <w:tc>
          <w:tcPr>
            <w:tcW w:w="5317" w:type="dxa"/>
          </w:tcPr>
          <w:p w:rsidR="00C85E97" w:rsidRPr="009B7F25" w:rsidRDefault="00C85E97" w:rsidP="000E56E1">
            <w:pPr>
              <w:jc w:val="center"/>
            </w:pPr>
            <w:r w:rsidRPr="009B7F25">
              <w:rPr>
                <w:lang w:val="sr-Cyrl-BA"/>
              </w:rPr>
              <w:t>3</w:t>
            </w:r>
            <w:r w:rsidRPr="009B7F25">
              <w:t>5</w:t>
            </w:r>
          </w:p>
        </w:tc>
      </w:tr>
      <w:tr w:rsidR="00C85E97" w:rsidRPr="009B7F25" w:rsidTr="000E56E1">
        <w:tc>
          <w:tcPr>
            <w:tcW w:w="2840" w:type="dxa"/>
          </w:tcPr>
          <w:p w:rsidR="00C85E97" w:rsidRPr="009B7F25" w:rsidRDefault="00C85E97" w:rsidP="000E56E1"/>
        </w:tc>
        <w:tc>
          <w:tcPr>
            <w:tcW w:w="2841" w:type="dxa"/>
          </w:tcPr>
          <w:p w:rsidR="00C85E97" w:rsidRPr="009B7F25" w:rsidRDefault="00C85E97" w:rsidP="000E56E1">
            <w:pPr>
              <w:jc w:val="center"/>
              <w:rPr>
                <w:lang w:val="sr-Cyrl-BA"/>
              </w:rPr>
            </w:pPr>
          </w:p>
        </w:tc>
        <w:tc>
          <w:tcPr>
            <w:tcW w:w="5317" w:type="dxa"/>
          </w:tcPr>
          <w:p w:rsidR="00C85E97" w:rsidRPr="009B7F25" w:rsidRDefault="00C85E97" w:rsidP="000E56E1">
            <w:pPr>
              <w:jc w:val="center"/>
              <w:rPr>
                <w:lang w:val="sr-Cyrl-BA"/>
              </w:rPr>
            </w:pPr>
          </w:p>
        </w:tc>
      </w:tr>
    </w:tbl>
    <w:p w:rsidR="00C85E97" w:rsidRPr="009B7F25" w:rsidRDefault="00C85E97" w:rsidP="00C85E97">
      <w:pPr>
        <w:jc w:val="center"/>
      </w:pPr>
    </w:p>
    <w:p w:rsidR="00C85E97" w:rsidRPr="009B7F25" w:rsidRDefault="00C85E97" w:rsidP="00C85E97">
      <w:pPr>
        <w:jc w:val="center"/>
      </w:pPr>
      <w:r w:rsidRPr="009B7F25">
        <w:br/>
        <w:t>Такмичења</w:t>
      </w:r>
    </w:p>
    <w:tbl>
      <w:tblPr>
        <w:tblStyle w:val="TableGrid"/>
        <w:tblW w:w="10998" w:type="dxa"/>
        <w:tblLayout w:type="fixed"/>
        <w:tblLook w:val="04A0"/>
      </w:tblPr>
      <w:tblGrid>
        <w:gridCol w:w="2840"/>
        <w:gridCol w:w="2841"/>
        <w:gridCol w:w="5317"/>
      </w:tblGrid>
      <w:tr w:rsidR="00C85E97" w:rsidRPr="009B7F25" w:rsidTr="000E56E1">
        <w:tc>
          <w:tcPr>
            <w:tcW w:w="2840" w:type="dxa"/>
          </w:tcPr>
          <w:p w:rsidR="00C85E97" w:rsidRPr="009B7F25" w:rsidRDefault="00C85E97" w:rsidP="000E56E1">
            <w:pPr>
              <w:jc w:val="center"/>
            </w:pPr>
            <w:r w:rsidRPr="009B7F25">
              <w:t>Име и презиме ученика</w:t>
            </w:r>
          </w:p>
        </w:tc>
        <w:tc>
          <w:tcPr>
            <w:tcW w:w="2841" w:type="dxa"/>
          </w:tcPr>
          <w:p w:rsidR="00C85E97" w:rsidRPr="009B7F25" w:rsidRDefault="00C85E97" w:rsidP="000E56E1">
            <w:pPr>
              <w:jc w:val="center"/>
            </w:pPr>
            <w:r w:rsidRPr="009B7F25">
              <w:t>Предмет</w:t>
            </w:r>
          </w:p>
        </w:tc>
        <w:tc>
          <w:tcPr>
            <w:tcW w:w="5317" w:type="dxa"/>
          </w:tcPr>
          <w:p w:rsidR="00C85E97" w:rsidRPr="009B7F25" w:rsidRDefault="00C85E97" w:rsidP="000E56E1">
            <w:pPr>
              <w:jc w:val="center"/>
            </w:pPr>
            <w:r w:rsidRPr="009B7F25">
              <w:t>Ниво/Ранг</w:t>
            </w:r>
          </w:p>
        </w:tc>
      </w:tr>
      <w:tr w:rsidR="00C85E97" w:rsidRPr="009B7F25" w:rsidTr="000E56E1">
        <w:tc>
          <w:tcPr>
            <w:tcW w:w="2840" w:type="dxa"/>
          </w:tcPr>
          <w:p w:rsidR="00C85E97" w:rsidRPr="009B7F25" w:rsidRDefault="00C85E97" w:rsidP="000E56E1">
            <w:r w:rsidRPr="009B7F25">
              <w:t>Вараклић Богдан</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Освојено 1.место на школском такмичењу</w:t>
            </w:r>
          </w:p>
        </w:tc>
      </w:tr>
      <w:tr w:rsidR="00C85E97" w:rsidRPr="009B7F25" w:rsidTr="000E56E1">
        <w:tc>
          <w:tcPr>
            <w:tcW w:w="2840" w:type="dxa"/>
          </w:tcPr>
          <w:p w:rsidR="00C85E97" w:rsidRPr="009B7F25" w:rsidRDefault="00C85E97" w:rsidP="000E56E1">
            <w:r w:rsidRPr="009B7F25">
              <w:t>Дробњак Тамара</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r w:rsidR="00C85E97" w:rsidRPr="009B7F25" w:rsidTr="000E56E1">
        <w:tc>
          <w:tcPr>
            <w:tcW w:w="2840" w:type="dxa"/>
          </w:tcPr>
          <w:p w:rsidR="00C85E97" w:rsidRPr="009B7F25" w:rsidRDefault="00C85E97" w:rsidP="000E56E1">
            <w:pPr>
              <w:jc w:val="center"/>
            </w:pPr>
            <w:r w:rsidRPr="009B7F25">
              <w:t>Бандука Душан</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r w:rsidR="00C85E97" w:rsidRPr="009B7F25" w:rsidTr="000E56E1">
        <w:tc>
          <w:tcPr>
            <w:tcW w:w="2840" w:type="dxa"/>
          </w:tcPr>
          <w:p w:rsidR="00C85E97" w:rsidRPr="009B7F25" w:rsidRDefault="00C85E97" w:rsidP="000E56E1">
            <w:pPr>
              <w:jc w:val="center"/>
            </w:pPr>
            <w:r w:rsidRPr="009B7F25">
              <w:t>Матовић Милица</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r w:rsidR="00C85E97" w:rsidRPr="009B7F25" w:rsidTr="000E56E1">
        <w:tc>
          <w:tcPr>
            <w:tcW w:w="2840" w:type="dxa"/>
          </w:tcPr>
          <w:p w:rsidR="00C85E97" w:rsidRPr="009B7F25" w:rsidRDefault="00C85E97" w:rsidP="000E56E1">
            <w:pPr>
              <w:jc w:val="center"/>
            </w:pPr>
            <w:r w:rsidRPr="009B7F25">
              <w:t>Капиџић Маид</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r w:rsidR="00C85E97" w:rsidRPr="009B7F25" w:rsidTr="000E56E1">
        <w:tc>
          <w:tcPr>
            <w:tcW w:w="2840" w:type="dxa"/>
          </w:tcPr>
          <w:p w:rsidR="00C85E97" w:rsidRPr="009B7F25" w:rsidRDefault="00C85E97" w:rsidP="000E56E1">
            <w:pPr>
              <w:jc w:val="center"/>
            </w:pPr>
            <w:r w:rsidRPr="009B7F25">
              <w:t>Капиџић Лина</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1.место на школском такмичењу</w:t>
            </w:r>
          </w:p>
        </w:tc>
      </w:tr>
      <w:tr w:rsidR="00C85E97" w:rsidRPr="009B7F25" w:rsidTr="000E56E1">
        <w:tc>
          <w:tcPr>
            <w:tcW w:w="2840" w:type="dxa"/>
          </w:tcPr>
          <w:p w:rsidR="00C85E97" w:rsidRPr="009B7F25" w:rsidRDefault="00C85E97" w:rsidP="000E56E1">
            <w:pPr>
              <w:jc w:val="center"/>
            </w:pPr>
            <w:r w:rsidRPr="009B7F25">
              <w:t xml:space="preserve">Бегановић Али </w:t>
            </w:r>
          </w:p>
        </w:tc>
        <w:tc>
          <w:tcPr>
            <w:tcW w:w="2841" w:type="dxa"/>
          </w:tcPr>
          <w:p w:rsidR="00C85E97" w:rsidRPr="009B7F25" w:rsidRDefault="00C85E97" w:rsidP="000E56E1">
            <w:r w:rsidRPr="009B7F25">
              <w:t>Математика</w:t>
            </w:r>
          </w:p>
        </w:tc>
        <w:tc>
          <w:tcPr>
            <w:tcW w:w="5317" w:type="dxa"/>
          </w:tcPr>
          <w:p w:rsidR="00C85E97" w:rsidRPr="009B7F25" w:rsidRDefault="00C85E97" w:rsidP="000E56E1">
            <w:r w:rsidRPr="009B7F25">
              <w:t>Учешће</w:t>
            </w:r>
          </w:p>
        </w:tc>
      </w:tr>
    </w:tbl>
    <w:p w:rsidR="00C85E97" w:rsidRPr="009B7F25" w:rsidRDefault="00C85E97" w:rsidP="00C85E97">
      <w:pPr>
        <w:jc w:val="cente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51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Дечија недеља</w:t>
            </w:r>
          </w:p>
          <w:p w:rsidR="00C85E97" w:rsidRPr="009B7F25" w:rsidRDefault="00C85E97" w:rsidP="000E56E1"/>
          <w:p w:rsidR="00C85E97" w:rsidRPr="009B7F25" w:rsidRDefault="00C85E97" w:rsidP="000E56E1">
            <w:r w:rsidRPr="009B7F25">
              <w:t>Ја сам дете,имам план,толеранција и љубав за сваки дан</w:t>
            </w:r>
          </w:p>
        </w:tc>
        <w:tc>
          <w:tcPr>
            <w:tcW w:w="2130" w:type="dxa"/>
          </w:tcPr>
          <w:p w:rsidR="00C85E97" w:rsidRPr="009B7F25" w:rsidRDefault="00C85E97" w:rsidP="000E56E1">
            <w:r w:rsidRPr="009B7F25">
              <w:t>7.октобар 2024.год. до 13.октобар 2024.год.</w:t>
            </w:r>
          </w:p>
        </w:tc>
        <w:tc>
          <w:tcPr>
            <w:tcW w:w="2131" w:type="dxa"/>
          </w:tcPr>
          <w:p w:rsidR="00C85E97" w:rsidRPr="009B7F25" w:rsidRDefault="00C85E97" w:rsidP="000E56E1">
            <w:r w:rsidRPr="009B7F25">
              <w:t>Активности које су се спроводиле у току недеље ( радионице, спортска такмичења, приредба)</w:t>
            </w:r>
          </w:p>
        </w:tc>
        <w:tc>
          <w:tcPr>
            <w:tcW w:w="4517" w:type="dxa"/>
          </w:tcPr>
          <w:p w:rsidR="00C85E97" w:rsidRPr="009B7F25" w:rsidRDefault="00C85E97" w:rsidP="000E56E1"/>
        </w:tc>
      </w:tr>
      <w:tr w:rsidR="00C85E97" w:rsidRPr="009B7F25" w:rsidTr="000E56E1">
        <w:trPr>
          <w:trHeight w:val="1086"/>
        </w:trPr>
        <w:tc>
          <w:tcPr>
            <w:tcW w:w="2130" w:type="dxa"/>
          </w:tcPr>
          <w:p w:rsidR="00C85E97" w:rsidRPr="009B7F25" w:rsidRDefault="00C85E97" w:rsidP="000E56E1">
            <w:r w:rsidRPr="009B7F25">
              <w:t>Осмомартовски базар</w:t>
            </w:r>
          </w:p>
        </w:tc>
        <w:tc>
          <w:tcPr>
            <w:tcW w:w="2130" w:type="dxa"/>
          </w:tcPr>
          <w:p w:rsidR="00C85E97" w:rsidRPr="009B7F25" w:rsidRDefault="00C85E97" w:rsidP="000E56E1">
            <w:r w:rsidRPr="009B7F25">
              <w:t>6.март 2025.год.</w:t>
            </w:r>
          </w:p>
        </w:tc>
        <w:tc>
          <w:tcPr>
            <w:tcW w:w="2131" w:type="dxa"/>
          </w:tcPr>
          <w:p w:rsidR="00C85E97" w:rsidRPr="009B7F25" w:rsidRDefault="00C85E97" w:rsidP="000E56E1">
            <w:r w:rsidRPr="009B7F25">
              <w:t>Редовна настава</w:t>
            </w:r>
          </w:p>
        </w:tc>
        <w:tc>
          <w:tcPr>
            <w:tcW w:w="451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Лепо понашање у школи и ван ње</w:t>
            </w:r>
          </w:p>
        </w:tc>
        <w:tc>
          <w:tcPr>
            <w:tcW w:w="2130" w:type="dxa"/>
          </w:tcPr>
          <w:p w:rsidR="00C85E97" w:rsidRPr="009B7F25" w:rsidRDefault="00C85E97" w:rsidP="000E56E1">
            <w:pPr>
              <w:jc w:val="center"/>
            </w:pPr>
            <w:r w:rsidRPr="009B7F25">
              <w:t>5.мај 2025.год.</w:t>
            </w:r>
          </w:p>
        </w:tc>
        <w:tc>
          <w:tcPr>
            <w:tcW w:w="2131" w:type="dxa"/>
          </w:tcPr>
          <w:p w:rsidR="00C85E97" w:rsidRPr="009B7F25" w:rsidRDefault="00C85E97" w:rsidP="000E56E1">
            <w:pPr>
              <w:jc w:val="center"/>
            </w:pPr>
            <w:r w:rsidRPr="009B7F25">
              <w:t>Редовна настава</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Посета музеју</w:t>
            </w:r>
          </w:p>
          <w:p w:rsidR="00C85E97" w:rsidRPr="009B7F25" w:rsidRDefault="00C85E97" w:rsidP="000E56E1">
            <w:pPr>
              <w:jc w:val="center"/>
            </w:pPr>
            <w:r w:rsidRPr="009B7F25">
              <w:t>Дани Афричке уметности</w:t>
            </w:r>
          </w:p>
        </w:tc>
        <w:tc>
          <w:tcPr>
            <w:tcW w:w="2130" w:type="dxa"/>
          </w:tcPr>
          <w:p w:rsidR="00C85E97" w:rsidRPr="009B7F25" w:rsidRDefault="00C85E97" w:rsidP="000E56E1">
            <w:pPr>
              <w:jc w:val="center"/>
            </w:pPr>
            <w:r w:rsidRPr="009B7F25">
              <w:t>8.мај 2025.год.</w:t>
            </w:r>
          </w:p>
        </w:tc>
        <w:tc>
          <w:tcPr>
            <w:tcW w:w="2131" w:type="dxa"/>
          </w:tcPr>
          <w:p w:rsidR="00C85E97" w:rsidRPr="009B7F25" w:rsidRDefault="00C85E97" w:rsidP="000E56E1">
            <w:pPr>
              <w:jc w:val="center"/>
            </w:pPr>
            <w:r w:rsidRPr="009B7F25">
              <w:t>Редовна настава</w:t>
            </w:r>
          </w:p>
          <w:p w:rsidR="00C85E97" w:rsidRPr="009B7F25" w:rsidRDefault="00C85E97" w:rsidP="000E56E1">
            <w:r w:rsidRPr="009B7F25">
              <w:t>Израда мурала</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Пројекат „ Заједно  и безбедно кроз детињство“</w:t>
            </w:r>
          </w:p>
        </w:tc>
        <w:tc>
          <w:tcPr>
            <w:tcW w:w="2130" w:type="dxa"/>
          </w:tcPr>
          <w:p w:rsidR="00C85E97" w:rsidRPr="009B7F25" w:rsidRDefault="00C85E97" w:rsidP="000E56E1">
            <w:pPr>
              <w:jc w:val="center"/>
            </w:pPr>
            <w:r w:rsidRPr="009B7F25">
              <w:t>12.5.2025.год</w:t>
            </w:r>
          </w:p>
        </w:tc>
        <w:tc>
          <w:tcPr>
            <w:tcW w:w="2131" w:type="dxa"/>
          </w:tcPr>
          <w:p w:rsidR="00C85E97" w:rsidRPr="009B7F25" w:rsidRDefault="00C85E97" w:rsidP="000E56E1">
            <w:pPr>
              <w:jc w:val="center"/>
            </w:pPr>
            <w:r w:rsidRPr="009B7F25">
              <w:t xml:space="preserve">Предавање ватрогасца  </w:t>
            </w:r>
          </w:p>
          <w:p w:rsidR="00C85E97" w:rsidRPr="009B7F25" w:rsidRDefault="00C85E97" w:rsidP="000E56E1">
            <w:pPr>
              <w:jc w:val="center"/>
            </w:pPr>
            <w:r w:rsidRPr="009B7F25">
              <w:t>Саида Стршевић</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Једнодневни излет</w:t>
            </w:r>
          </w:p>
        </w:tc>
        <w:tc>
          <w:tcPr>
            <w:tcW w:w="2130" w:type="dxa"/>
          </w:tcPr>
          <w:p w:rsidR="00C85E97" w:rsidRPr="009B7F25" w:rsidRDefault="00C85E97" w:rsidP="000E56E1">
            <w:r w:rsidRPr="009B7F25">
              <w:t>10.јун 2025.год</w:t>
            </w:r>
          </w:p>
        </w:tc>
        <w:tc>
          <w:tcPr>
            <w:tcW w:w="2131" w:type="dxa"/>
          </w:tcPr>
          <w:p w:rsidR="00C85E97" w:rsidRPr="009B7F25" w:rsidRDefault="00C85E97" w:rsidP="000E56E1">
            <w:r w:rsidRPr="009B7F25">
              <w:t>Превоз аутобусом,шетња и посета знаменитостима</w:t>
            </w:r>
          </w:p>
          <w:p w:rsidR="00C85E97" w:rsidRPr="009B7F25" w:rsidRDefault="00C85E97" w:rsidP="000E56E1">
            <w:r w:rsidRPr="009B7F25">
              <w:t>Релација</w:t>
            </w:r>
          </w:p>
          <w:p w:rsidR="00C85E97" w:rsidRPr="009B7F25" w:rsidRDefault="00C85E97" w:rsidP="000E56E1">
            <w:r w:rsidRPr="009B7F25">
              <w:t>Пријепоље- Стопића пећна Златибор-Пријепоље</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Пројекат</w:t>
            </w:r>
          </w:p>
          <w:p w:rsidR="00C85E97" w:rsidRPr="009B7F25" w:rsidRDefault="00C85E97" w:rsidP="000E56E1">
            <w:r w:rsidRPr="009B7F25">
              <w:t xml:space="preserve"> Дани породице</w:t>
            </w:r>
          </w:p>
        </w:tc>
        <w:tc>
          <w:tcPr>
            <w:tcW w:w="2130" w:type="dxa"/>
          </w:tcPr>
          <w:p w:rsidR="00C85E97" w:rsidRPr="009B7F25" w:rsidRDefault="00C85E97" w:rsidP="000E56E1">
            <w:r w:rsidRPr="009B7F25">
              <w:t>12.јун 2025.год.</w:t>
            </w:r>
          </w:p>
        </w:tc>
        <w:tc>
          <w:tcPr>
            <w:tcW w:w="2131" w:type="dxa"/>
          </w:tcPr>
          <w:p w:rsidR="00C85E97" w:rsidRPr="009B7F25" w:rsidRDefault="00C85E97" w:rsidP="000E56E1">
            <w:r w:rsidRPr="009B7F25">
              <w:t>Парк</w:t>
            </w:r>
          </w:p>
          <w:p w:rsidR="00C85E97" w:rsidRPr="009B7F25" w:rsidRDefault="00C85E97" w:rsidP="000E56E1">
            <w:r w:rsidRPr="009B7F25">
              <w:t xml:space="preserve"> Народних хероја</w:t>
            </w:r>
          </w:p>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r w:rsidRPr="009B7F25">
        <w:t>Реализовани излети/екскурзија/ настава у природи/посете</w:t>
      </w:r>
    </w:p>
    <w:p w:rsidR="00C85E97" w:rsidRPr="009B7F25" w:rsidRDefault="00C85E97" w:rsidP="00C85E97">
      <w:pPr>
        <w:jc w:val="center"/>
      </w:pPr>
    </w:p>
    <w:tbl>
      <w:tblPr>
        <w:tblStyle w:val="TableGrid"/>
        <w:tblW w:w="10908" w:type="dxa"/>
        <w:tblLayout w:type="fixed"/>
        <w:tblLook w:val="04A0"/>
      </w:tblPr>
      <w:tblGrid>
        <w:gridCol w:w="2131"/>
        <w:gridCol w:w="2131"/>
        <w:gridCol w:w="2130"/>
        <w:gridCol w:w="4516"/>
      </w:tblGrid>
      <w:tr w:rsidR="00C85E97" w:rsidRPr="009B7F25" w:rsidTr="000E56E1">
        <w:tc>
          <w:tcPr>
            <w:tcW w:w="2131" w:type="dxa"/>
          </w:tcPr>
          <w:p w:rsidR="00C85E97" w:rsidRPr="009B7F25" w:rsidRDefault="00C85E97" w:rsidP="000E56E1">
            <w:pPr>
              <w:jc w:val="center"/>
            </w:pPr>
            <w:r w:rsidRPr="009B7F25">
              <w:lastRenderedPageBreak/>
              <w:t>Активност</w:t>
            </w:r>
          </w:p>
        </w:tc>
        <w:tc>
          <w:tcPr>
            <w:tcW w:w="2131" w:type="dxa"/>
          </w:tcPr>
          <w:p w:rsidR="00C85E97" w:rsidRPr="009B7F25" w:rsidRDefault="00C85E97" w:rsidP="000E56E1">
            <w:pPr>
              <w:jc w:val="center"/>
            </w:pPr>
            <w:r w:rsidRPr="009B7F25">
              <w:t xml:space="preserve">Време реализације </w:t>
            </w:r>
          </w:p>
        </w:tc>
        <w:tc>
          <w:tcPr>
            <w:tcW w:w="2130" w:type="dxa"/>
          </w:tcPr>
          <w:p w:rsidR="00C85E97" w:rsidRPr="009B7F25" w:rsidRDefault="00C85E97" w:rsidP="000E56E1">
            <w:pPr>
              <w:jc w:val="center"/>
            </w:pPr>
            <w:r w:rsidRPr="009B7F25">
              <w:t>Начин реализације</w:t>
            </w:r>
          </w:p>
        </w:tc>
        <w:tc>
          <w:tcPr>
            <w:tcW w:w="4516" w:type="dxa"/>
          </w:tcPr>
          <w:p w:rsidR="00C85E97" w:rsidRPr="009B7F25" w:rsidRDefault="00C85E97" w:rsidP="000E56E1">
            <w:pPr>
              <w:jc w:val="center"/>
            </w:pPr>
            <w:r w:rsidRPr="009B7F25">
              <w:t>Напомена</w:t>
            </w:r>
          </w:p>
        </w:tc>
      </w:tr>
      <w:tr w:rsidR="00C85E97" w:rsidRPr="009B7F25" w:rsidTr="000E56E1">
        <w:tc>
          <w:tcPr>
            <w:tcW w:w="2131" w:type="dxa"/>
          </w:tcPr>
          <w:p w:rsidR="00C85E97" w:rsidRPr="009B7F25" w:rsidRDefault="00C85E97" w:rsidP="000E56E1">
            <w:pPr>
              <w:jc w:val="center"/>
            </w:pPr>
            <w:r w:rsidRPr="009B7F25">
              <w:t>Посета музеју</w:t>
            </w:r>
          </w:p>
          <w:p w:rsidR="00C85E97" w:rsidRPr="009B7F25" w:rsidRDefault="00C85E97" w:rsidP="000E56E1">
            <w:pPr>
              <w:jc w:val="center"/>
            </w:pPr>
            <w:r w:rsidRPr="009B7F25">
              <w:t>Дани Афричке уметности</w:t>
            </w:r>
          </w:p>
        </w:tc>
        <w:tc>
          <w:tcPr>
            <w:tcW w:w="2131" w:type="dxa"/>
          </w:tcPr>
          <w:p w:rsidR="00C85E97" w:rsidRPr="009B7F25" w:rsidRDefault="00C85E97" w:rsidP="000E56E1">
            <w:pPr>
              <w:jc w:val="center"/>
            </w:pPr>
            <w:r w:rsidRPr="009B7F25">
              <w:t>8.мај 2025.год.</w:t>
            </w:r>
          </w:p>
        </w:tc>
        <w:tc>
          <w:tcPr>
            <w:tcW w:w="2130" w:type="dxa"/>
          </w:tcPr>
          <w:p w:rsidR="00C85E97" w:rsidRPr="009B7F25" w:rsidRDefault="00C85E97" w:rsidP="000E56E1">
            <w:pPr>
              <w:jc w:val="center"/>
            </w:pPr>
            <w:r w:rsidRPr="009B7F25">
              <w:t>Редовна настава</w:t>
            </w:r>
          </w:p>
          <w:p w:rsidR="00C85E97" w:rsidRPr="009B7F25" w:rsidRDefault="00C85E97" w:rsidP="000E56E1">
            <w:r w:rsidRPr="009B7F25">
              <w:t>Израда мурала</w:t>
            </w:r>
          </w:p>
        </w:tc>
        <w:tc>
          <w:tcPr>
            <w:tcW w:w="4516" w:type="dxa"/>
          </w:tcPr>
          <w:p w:rsidR="00C85E97" w:rsidRPr="009B7F25" w:rsidRDefault="00C85E97" w:rsidP="000E56E1">
            <w:pPr>
              <w:jc w:val="center"/>
            </w:pPr>
          </w:p>
        </w:tc>
      </w:tr>
      <w:tr w:rsidR="00C85E97" w:rsidRPr="009B7F25" w:rsidTr="000E56E1">
        <w:tc>
          <w:tcPr>
            <w:tcW w:w="2131" w:type="dxa"/>
          </w:tcPr>
          <w:p w:rsidR="00C85E97" w:rsidRPr="009B7F25" w:rsidRDefault="00C85E97" w:rsidP="000E56E1">
            <w:r w:rsidRPr="009B7F25">
              <w:t>Једнодневни излет</w:t>
            </w:r>
          </w:p>
        </w:tc>
        <w:tc>
          <w:tcPr>
            <w:tcW w:w="2131" w:type="dxa"/>
          </w:tcPr>
          <w:p w:rsidR="00C85E97" w:rsidRPr="009B7F25" w:rsidRDefault="00C85E97" w:rsidP="000E56E1">
            <w:r w:rsidRPr="009B7F25">
              <w:t>10.јун 2025.год</w:t>
            </w:r>
          </w:p>
        </w:tc>
        <w:tc>
          <w:tcPr>
            <w:tcW w:w="2130" w:type="dxa"/>
          </w:tcPr>
          <w:p w:rsidR="00C85E97" w:rsidRPr="009B7F25" w:rsidRDefault="00C85E97" w:rsidP="000E56E1">
            <w:r w:rsidRPr="009B7F25">
              <w:t>Превоз аутобусом,шетња и посета знаменитостима</w:t>
            </w:r>
          </w:p>
          <w:p w:rsidR="00C85E97" w:rsidRPr="009B7F25" w:rsidRDefault="00C85E97" w:rsidP="000E56E1">
            <w:r w:rsidRPr="009B7F25">
              <w:t>Релација</w:t>
            </w:r>
          </w:p>
          <w:p w:rsidR="00C85E97" w:rsidRPr="009B7F25" w:rsidRDefault="00C85E97" w:rsidP="000E56E1">
            <w:r w:rsidRPr="009B7F25">
              <w:t>Пријепоље- Стопића пећна Златибор-Пријепоље</w:t>
            </w:r>
          </w:p>
        </w:tc>
        <w:tc>
          <w:tcPr>
            <w:tcW w:w="4516" w:type="dxa"/>
          </w:tcPr>
          <w:p w:rsidR="00C85E97" w:rsidRPr="009B7F25" w:rsidRDefault="00C85E97" w:rsidP="000E56E1">
            <w:pPr>
              <w:jc w:val="center"/>
            </w:pPr>
          </w:p>
        </w:tc>
      </w:tr>
      <w:tr w:rsidR="00C85E97" w:rsidRPr="009B7F25" w:rsidTr="000E56E1">
        <w:tc>
          <w:tcPr>
            <w:tcW w:w="2131" w:type="dxa"/>
          </w:tcPr>
          <w:p w:rsidR="00C85E97" w:rsidRPr="009B7F25" w:rsidRDefault="00C85E97" w:rsidP="000E56E1">
            <w:r w:rsidRPr="009B7F25">
              <w:t>Пројекат</w:t>
            </w:r>
          </w:p>
          <w:p w:rsidR="00C85E97" w:rsidRPr="009B7F25" w:rsidRDefault="00C85E97" w:rsidP="000E56E1">
            <w:r w:rsidRPr="009B7F25">
              <w:t xml:space="preserve"> Дани породице</w:t>
            </w:r>
          </w:p>
        </w:tc>
        <w:tc>
          <w:tcPr>
            <w:tcW w:w="2131" w:type="dxa"/>
          </w:tcPr>
          <w:p w:rsidR="00C85E97" w:rsidRPr="009B7F25" w:rsidRDefault="00C85E97" w:rsidP="000E56E1">
            <w:r w:rsidRPr="009B7F25">
              <w:t>12.јун 2025.год.</w:t>
            </w:r>
          </w:p>
        </w:tc>
        <w:tc>
          <w:tcPr>
            <w:tcW w:w="2130" w:type="dxa"/>
          </w:tcPr>
          <w:p w:rsidR="00C85E97" w:rsidRPr="009B7F25" w:rsidRDefault="00C85E97" w:rsidP="000E56E1">
            <w:r w:rsidRPr="009B7F25">
              <w:t>Парк</w:t>
            </w:r>
          </w:p>
          <w:p w:rsidR="00C85E97" w:rsidRPr="009B7F25" w:rsidRDefault="00C85E97" w:rsidP="000E56E1">
            <w:r w:rsidRPr="009B7F25">
              <w:t xml:space="preserve"> Народних хероја</w:t>
            </w:r>
          </w:p>
        </w:tc>
        <w:tc>
          <w:tcPr>
            <w:tcW w:w="4516"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517" w:type="dxa"/>
          </w:tcPr>
          <w:p w:rsidR="00C85E97" w:rsidRPr="009B7F25" w:rsidRDefault="00C85E97" w:rsidP="000E56E1">
            <w:pPr>
              <w:jc w:val="center"/>
            </w:pPr>
            <w:r w:rsidRPr="009B7F25">
              <w:t>Запажања</w:t>
            </w:r>
          </w:p>
        </w:tc>
      </w:tr>
      <w:tr w:rsidR="00C85E97" w:rsidRPr="009B7F25" w:rsidTr="000E56E1">
        <w:tc>
          <w:tcPr>
            <w:tcW w:w="2130" w:type="dxa"/>
          </w:tcPr>
          <w:p w:rsidR="00C85E97" w:rsidRPr="009B7F25" w:rsidRDefault="00C85E97" w:rsidP="000E56E1">
            <w:r w:rsidRPr="009B7F25">
              <w:t>Стручно веће разредне наставе</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22.08.2024.год</w:t>
            </w:r>
          </w:p>
          <w:p w:rsidR="00C85E97" w:rsidRPr="009B7F25" w:rsidRDefault="00C85E97" w:rsidP="000E56E1">
            <w:pPr>
              <w:jc w:val="center"/>
            </w:pPr>
            <w:r w:rsidRPr="009B7F25">
              <w:t>20.9.2024.год.</w:t>
            </w:r>
          </w:p>
          <w:p w:rsidR="00C85E97" w:rsidRPr="009B7F25" w:rsidRDefault="00C85E97" w:rsidP="000E56E1">
            <w:pPr>
              <w:jc w:val="center"/>
            </w:pPr>
            <w:r w:rsidRPr="009B7F25">
              <w:t>25.10.2024.год.</w:t>
            </w:r>
          </w:p>
          <w:p w:rsidR="00C85E97" w:rsidRPr="009B7F25" w:rsidRDefault="00C85E97" w:rsidP="000E56E1">
            <w:pPr>
              <w:jc w:val="center"/>
            </w:pPr>
            <w:r w:rsidRPr="009B7F25">
              <w:t>23.1.2025.год.</w:t>
            </w:r>
          </w:p>
          <w:p w:rsidR="00C85E97" w:rsidRPr="009B7F25" w:rsidRDefault="00C85E97" w:rsidP="000E56E1">
            <w:pPr>
              <w:jc w:val="center"/>
            </w:pPr>
            <w:r w:rsidRPr="009B7F25">
              <w:t>13.6.2025.год.</w:t>
            </w:r>
          </w:p>
          <w:p w:rsidR="00C85E97" w:rsidRPr="009B7F25" w:rsidRDefault="00C85E97" w:rsidP="000E56E1"/>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Одељењска већа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26.8.2024.г.</w:t>
            </w:r>
          </w:p>
          <w:p w:rsidR="00C85E97" w:rsidRPr="009B7F25" w:rsidRDefault="00C85E97" w:rsidP="000E56E1">
            <w:pPr>
              <w:jc w:val="center"/>
            </w:pPr>
            <w:r w:rsidRPr="009B7F25">
              <w:t>24.10.2024.г.</w:t>
            </w:r>
          </w:p>
          <w:p w:rsidR="00C85E97" w:rsidRPr="009B7F25" w:rsidRDefault="00C85E97" w:rsidP="000E56E1">
            <w:pPr>
              <w:jc w:val="center"/>
            </w:pPr>
            <w:r w:rsidRPr="009B7F25">
              <w:t>22..1.2025.г.</w:t>
            </w:r>
          </w:p>
          <w:p w:rsidR="00C85E97" w:rsidRPr="009B7F25" w:rsidRDefault="00C85E97" w:rsidP="000E56E1">
            <w:pPr>
              <w:jc w:val="center"/>
            </w:pPr>
            <w:r w:rsidRPr="009B7F25">
              <w:t>12.6.2025.г.</w:t>
            </w:r>
          </w:p>
          <w:p w:rsidR="00C85E97" w:rsidRPr="009B7F25" w:rsidRDefault="00C85E97" w:rsidP="000E56E1">
            <w:pPr>
              <w:jc w:val="center"/>
            </w:pP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Тим за инклузивно образовање</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28.08.2024..г</w:t>
            </w:r>
          </w:p>
          <w:p w:rsidR="00C85E97" w:rsidRPr="009B7F25" w:rsidRDefault="00C85E97" w:rsidP="000E56E1">
            <w:pPr>
              <w:jc w:val="center"/>
            </w:pPr>
            <w:r w:rsidRPr="009B7F25">
              <w:t>29.09.2024.г.</w:t>
            </w:r>
          </w:p>
          <w:p w:rsidR="00C85E97" w:rsidRPr="009B7F25" w:rsidRDefault="00C85E97" w:rsidP="000E56E1">
            <w:pPr>
              <w:jc w:val="center"/>
            </w:pPr>
            <w:r w:rsidRPr="009B7F25">
              <w:t>14.11.2024.г.</w:t>
            </w:r>
          </w:p>
          <w:p w:rsidR="00C85E97" w:rsidRPr="009B7F25" w:rsidRDefault="00C85E97" w:rsidP="000E56E1">
            <w:pPr>
              <w:jc w:val="center"/>
            </w:pPr>
            <w:r w:rsidRPr="009B7F25">
              <w:t>02.02.2025.г.</w:t>
            </w:r>
          </w:p>
          <w:p w:rsidR="00C85E97" w:rsidRPr="009B7F25" w:rsidRDefault="00C85E97" w:rsidP="000E56E1">
            <w:pPr>
              <w:jc w:val="center"/>
            </w:pPr>
            <w:r w:rsidRPr="009B7F25">
              <w:t>28.05.2025.г.</w:t>
            </w:r>
          </w:p>
          <w:p w:rsidR="00C85E97" w:rsidRPr="009B7F25" w:rsidRDefault="00C85E97" w:rsidP="000E56E1">
            <w:pPr>
              <w:jc w:val="center"/>
            </w:pPr>
            <w:r w:rsidRPr="009B7F25">
              <w:t>21.06.2025.г.</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Тим за израду школског програма</w:t>
            </w:r>
          </w:p>
        </w:tc>
        <w:tc>
          <w:tcPr>
            <w:tcW w:w="2130" w:type="dxa"/>
          </w:tcPr>
          <w:p w:rsidR="00C85E97" w:rsidRPr="009B7F25" w:rsidRDefault="00C85E97" w:rsidP="000E56E1">
            <w:r w:rsidRPr="009B7F25">
              <w:t xml:space="preserve">             </w:t>
            </w:r>
          </w:p>
        </w:tc>
        <w:tc>
          <w:tcPr>
            <w:tcW w:w="2131" w:type="dxa"/>
          </w:tcPr>
          <w:p w:rsidR="00C85E97" w:rsidRPr="009B7F25" w:rsidRDefault="00C85E97" w:rsidP="000E56E1">
            <w:r w:rsidRPr="009B7F25">
              <w:t xml:space="preserve">  август 2024.г.</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Педагошки колегијум</w:t>
            </w:r>
          </w:p>
        </w:tc>
        <w:tc>
          <w:tcPr>
            <w:tcW w:w="2130" w:type="dxa"/>
          </w:tcPr>
          <w:p w:rsidR="00C85E97" w:rsidRPr="009B7F25" w:rsidRDefault="00C85E97" w:rsidP="000E56E1">
            <w:r w:rsidRPr="009B7F25">
              <w:t xml:space="preserve">            1</w:t>
            </w:r>
          </w:p>
        </w:tc>
        <w:tc>
          <w:tcPr>
            <w:tcW w:w="2131" w:type="dxa"/>
          </w:tcPr>
          <w:p w:rsidR="00C85E97" w:rsidRPr="009B7F25" w:rsidRDefault="00C85E97" w:rsidP="000E56E1">
            <w:r w:rsidRPr="009B7F25">
              <w:t>30.8.2024.год.</w:t>
            </w:r>
          </w:p>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Наративни извештај</w:t>
      </w:r>
    </w:p>
    <w:tbl>
      <w:tblPr>
        <w:tblStyle w:val="TableGrid"/>
        <w:tblW w:w="10908" w:type="dxa"/>
        <w:tblLayout w:type="fixed"/>
        <w:tblLook w:val="04A0"/>
      </w:tblPr>
      <w:tblGrid>
        <w:gridCol w:w="10908"/>
      </w:tblGrid>
      <w:tr w:rsidR="00C85E97" w:rsidRPr="009B7F25" w:rsidTr="000E56E1">
        <w:tc>
          <w:tcPr>
            <w:tcW w:w="10908" w:type="dxa"/>
          </w:tcPr>
          <w:p w:rsidR="00C85E97" w:rsidRPr="009B7F25" w:rsidRDefault="00C85E97" w:rsidP="000E56E1">
            <w:pPr>
              <w:jc w:val="center"/>
            </w:pPr>
          </w:p>
          <w:p w:rsidR="00C85E97" w:rsidRPr="009B7F25" w:rsidRDefault="00C85E97" w:rsidP="000E56E1">
            <w:pPr>
              <w:rPr>
                <w:rFonts w:eastAsia="Arial Narrow"/>
              </w:rPr>
            </w:pPr>
            <w:r w:rsidRPr="009B7F25">
              <w:rPr>
                <w:rFonts w:eastAsia="Arial Narrow"/>
              </w:rPr>
              <w:t xml:space="preserve">Као одељенски старешина ученика четвртог разреда успешно сам остварила комуникацију са децом и родитељима и заједничким снагама и договором превазилазили смо препреке и потешкоће у </w:t>
            </w:r>
            <w:r w:rsidRPr="009B7F25">
              <w:rPr>
                <w:rFonts w:eastAsia="Arial Narrow"/>
              </w:rPr>
              <w:lastRenderedPageBreak/>
              <w:t>савладавању програмских захтева и усвајању правила понашања у одељенској заједници.Током овог периода сви ученици су напредовали у учењу и заједничкој сарадњи. Сви  планирани часови редовне наставе и ваннаставне активности нису у потпуности реализовани јер је зимски распуст почео едељу дана раније.</w:t>
            </w:r>
          </w:p>
          <w:p w:rsidR="00C85E97" w:rsidRPr="009B7F25" w:rsidRDefault="00C85E97" w:rsidP="000E56E1">
            <w:r w:rsidRPr="009B7F25">
              <w:t>У току школске године учествовала сам у следећим  активности:</w:t>
            </w:r>
          </w:p>
          <w:p w:rsidR="00C85E97" w:rsidRPr="009B7F25" w:rsidRDefault="00C85E97" w:rsidP="00A52FCC">
            <w:pPr>
              <w:widowControl w:val="0"/>
              <w:numPr>
                <w:ilvl w:val="0"/>
                <w:numId w:val="21"/>
              </w:numPr>
              <w:spacing w:after="160" w:line="259" w:lineRule="auto"/>
              <w:jc w:val="both"/>
            </w:pPr>
            <w:r w:rsidRPr="009B7F25">
              <w:rPr>
                <w:b/>
                <w:bCs/>
              </w:rPr>
              <w:t xml:space="preserve">Дечја недеља </w:t>
            </w:r>
            <w:r w:rsidRPr="009B7F25">
              <w:t>-  Ја сам дете имам план,толеранција и љубав за сваки дан</w:t>
            </w:r>
          </w:p>
          <w:p w:rsidR="00C85E97" w:rsidRPr="009B7F25" w:rsidRDefault="00C85E97" w:rsidP="000E56E1">
            <w:pPr>
              <w:tabs>
                <w:tab w:val="left" w:pos="420"/>
              </w:tabs>
              <w:ind w:left="420"/>
            </w:pPr>
            <w:r w:rsidRPr="009B7F25">
              <w:rPr>
                <w:bCs/>
              </w:rPr>
              <w:t>Са својим ученицима реализовала сам радионицу на тему Дечја права (задатак за рад у пару: Илустрација  права детета и образложење обавеза детета који произилазе из тог права. Учествовали смо у реализацији ткања ћилима пријатељства вештином које су користиле наше прабаке а са циљем развијања заједништва, емотивног повезивања ,тимске сарадње итд. Одабраном плесном кореографијом учествовали смо у  приредби у част пријема првака у Дечји савез. Учествовали смо у спортским играма ткмичарског духа.</w:t>
            </w:r>
          </w:p>
          <w:p w:rsidR="00C85E97" w:rsidRPr="009B7F25" w:rsidRDefault="00C85E97" w:rsidP="00A52FCC">
            <w:pPr>
              <w:widowControl w:val="0"/>
              <w:numPr>
                <w:ilvl w:val="0"/>
                <w:numId w:val="21"/>
              </w:numPr>
              <w:spacing w:after="160" w:line="259" w:lineRule="auto"/>
              <w:jc w:val="both"/>
            </w:pPr>
            <w:r w:rsidRPr="009B7F25">
              <w:rPr>
                <w:rFonts w:eastAsia="SimSun"/>
                <w:b/>
                <w:bCs/>
              </w:rPr>
              <w:t>Хуманитарни базар</w:t>
            </w:r>
          </w:p>
          <w:p w:rsidR="00C85E97" w:rsidRPr="009B7F25" w:rsidRDefault="00C85E97" w:rsidP="000E56E1">
            <w:pPr>
              <w:rPr>
                <w:rFonts w:eastAsia="SimSun"/>
              </w:rPr>
            </w:pPr>
            <w:r w:rsidRPr="009B7F25">
              <w:rPr>
                <w:rFonts w:eastAsia="SimSun"/>
              </w:rPr>
              <w:t>Крајем октобра нашој школи је организован је базар. Овај базар био је хуманитарног карактера. Новац прикупљен на базару уплаћен је на рачун породици са највише деце ради плаћања кирије,јер живе као подстанари.</w:t>
            </w:r>
          </w:p>
          <w:p w:rsidR="00C85E97" w:rsidRPr="009B7F25" w:rsidRDefault="00C85E97" w:rsidP="00A52FCC">
            <w:pPr>
              <w:widowControl w:val="0"/>
              <w:numPr>
                <w:ilvl w:val="0"/>
                <w:numId w:val="21"/>
              </w:numPr>
              <w:spacing w:after="160" w:line="259" w:lineRule="auto"/>
              <w:jc w:val="both"/>
              <w:rPr>
                <w:rFonts w:eastAsia="SimSun"/>
                <w:b/>
                <w:bCs/>
              </w:rPr>
            </w:pPr>
            <w:r w:rsidRPr="009B7F25">
              <w:rPr>
                <w:rFonts w:eastAsia="SimSun"/>
                <w:b/>
                <w:bCs/>
              </w:rPr>
              <w:t>Безбедно учешће деце у саобраћају</w:t>
            </w:r>
          </w:p>
          <w:p w:rsidR="00C85E97" w:rsidRPr="009B7F25" w:rsidRDefault="00C85E97" w:rsidP="000E56E1">
            <w:pPr>
              <w:rPr>
                <w:rFonts w:eastAsia="SimSun"/>
              </w:rPr>
            </w:pPr>
            <w:r w:rsidRPr="009B7F25">
              <w:rPr>
                <w:rFonts w:eastAsia="SimSun"/>
              </w:rPr>
              <w:t>Ватрогасац Радојко Пузовић је реализовао предавање и презентацију  о безбедном понашању деце у случају елементарних непогода у природи.</w:t>
            </w:r>
            <w:r w:rsidRPr="009B7F25">
              <w:rPr>
                <w:rFonts w:eastAsia="SimSun"/>
              </w:rPr>
              <w:br/>
              <w:t>Сви ученици  су присуствовали предавању.</w:t>
            </w:r>
            <w:r w:rsidRPr="009B7F25">
              <w:rPr>
                <w:rFonts w:eastAsia="SimSun"/>
              </w:rPr>
              <w:br/>
              <w:t>Циљ предавања  је да се деца информишу и обуче за сналажење у случају елементарних непогода ( земљотрес, поплава, пожар )</w:t>
            </w:r>
            <w:r w:rsidRPr="009B7F25">
              <w:rPr>
                <w:rFonts w:eastAsia="SimSun"/>
              </w:rPr>
              <w:br/>
              <w:t>Ученици су из свега наведеног научили да се безбедно понашају у опасним ситуацијама узрокованим елементарним непогодама.</w:t>
            </w:r>
          </w:p>
          <w:p w:rsidR="00C85E97" w:rsidRPr="009B7F25" w:rsidRDefault="00C85E97" w:rsidP="000E56E1">
            <w:r w:rsidRPr="009B7F25">
              <w:t xml:space="preserve">Задовољна сам постигнутим успехом на крају школске године </w:t>
            </w:r>
          </w:p>
          <w:p w:rsidR="00C85E97" w:rsidRPr="009B7F25" w:rsidRDefault="00C85E97" w:rsidP="000E56E1">
            <w:pPr>
              <w:rPr>
                <w:rFonts w:eastAsia="SimSun"/>
              </w:rPr>
            </w:pPr>
            <w:r w:rsidRPr="009B7F25">
              <w:rPr>
                <w:lang w:val="sr-Cyrl-BA"/>
              </w:rPr>
              <w:t>С</w:t>
            </w:r>
            <w:r w:rsidRPr="009B7F25">
              <w:rPr>
                <w:rFonts w:eastAsia="SimSun"/>
              </w:rPr>
              <w:t>тручно</w:t>
            </w:r>
            <w:r w:rsidRPr="009B7F25">
              <w:rPr>
                <w:lang w:val="sr-Cyrl-BA"/>
              </w:rPr>
              <w:t xml:space="preserve"> се</w:t>
            </w:r>
            <w:r w:rsidRPr="009B7F25">
              <w:rPr>
                <w:rFonts w:eastAsia="SimSun"/>
              </w:rPr>
              <w:t xml:space="preserve"> усавршавам ван установе и унутар ње, према могућностима.</w:t>
            </w:r>
          </w:p>
          <w:p w:rsidR="00C85E97" w:rsidRPr="009B7F25" w:rsidRDefault="00C85E97" w:rsidP="000E56E1">
            <w:pPr>
              <w:rPr>
                <w:rFonts w:eastAsia="SimSun"/>
                <w:b/>
                <w:bCs/>
                <w:u w:val="single"/>
              </w:rPr>
            </w:pPr>
            <w:r w:rsidRPr="009B7F25">
              <w:rPr>
                <w:lang w:val="sr-Cyrl-BA"/>
              </w:rPr>
              <w:t>У</w:t>
            </w:r>
            <w:r w:rsidRPr="009B7F25">
              <w:t xml:space="preserve">овој школској години присуствовала сам следећим </w:t>
            </w:r>
            <w:r w:rsidRPr="009B7F25">
              <w:rPr>
                <w:b/>
                <w:bCs/>
                <w:u w:val="single"/>
              </w:rPr>
              <w:t>семинарима:</w:t>
            </w:r>
          </w:p>
          <w:p w:rsidR="00C85E97" w:rsidRPr="009B7F25" w:rsidRDefault="00C85E97" w:rsidP="00A52FCC">
            <w:pPr>
              <w:widowControl w:val="0"/>
              <w:numPr>
                <w:ilvl w:val="0"/>
                <w:numId w:val="22"/>
              </w:numPr>
              <w:spacing w:after="160" w:line="259" w:lineRule="auto"/>
              <w:jc w:val="both"/>
              <w:rPr>
                <w:b/>
                <w:bCs/>
              </w:rPr>
            </w:pPr>
            <w:r w:rsidRPr="009B7F25">
              <w:rPr>
                <w:b/>
                <w:bCs/>
              </w:rPr>
              <w:t xml:space="preserve">Израда документације за ученике који наставу похађају по ИОП-у </w:t>
            </w:r>
          </w:p>
          <w:p w:rsidR="00C85E97" w:rsidRPr="009B7F25" w:rsidRDefault="00C85E97" w:rsidP="000E56E1">
            <w:pPr>
              <w:tabs>
                <w:tab w:val="left" w:pos="420"/>
              </w:tabs>
              <w:ind w:left="420"/>
              <w:rPr>
                <w:b/>
                <w:bCs/>
              </w:rPr>
            </w:pPr>
            <w:r w:rsidRPr="009B7F25">
              <w:rPr>
                <w:b/>
                <w:bCs/>
              </w:rPr>
              <w:t>( 6 сати)</w:t>
            </w:r>
          </w:p>
          <w:p w:rsidR="00C85E97" w:rsidRPr="009B7F25" w:rsidRDefault="00C85E97" w:rsidP="00A52FCC">
            <w:pPr>
              <w:widowControl w:val="0"/>
              <w:numPr>
                <w:ilvl w:val="0"/>
                <w:numId w:val="22"/>
              </w:numPr>
              <w:spacing w:after="160" w:line="259" w:lineRule="auto"/>
              <w:jc w:val="both"/>
              <w:rPr>
                <w:b/>
                <w:bCs/>
              </w:rPr>
            </w:pPr>
            <w:r w:rsidRPr="009B7F25">
              <w:rPr>
                <w:b/>
                <w:bCs/>
              </w:rPr>
              <w:t>Присуство на сатанку са просветним саветницима из Ужичке управе путем ZOOM  апликације на тему : Израда документације за ученике који наставу похађају по ИОП-у ( 2 сата )</w:t>
            </w:r>
          </w:p>
          <w:p w:rsidR="00C85E97" w:rsidRPr="009B7F25" w:rsidRDefault="00C85E97" w:rsidP="00A52FCC">
            <w:pPr>
              <w:widowControl w:val="0"/>
              <w:numPr>
                <w:ilvl w:val="0"/>
                <w:numId w:val="22"/>
              </w:numPr>
              <w:spacing w:after="160" w:line="259" w:lineRule="auto"/>
              <w:jc w:val="both"/>
              <w:rPr>
                <w:rFonts w:eastAsia="SimSun"/>
              </w:rPr>
            </w:pPr>
            <w:r w:rsidRPr="009B7F25">
              <w:rPr>
                <w:b/>
                <w:bCs/>
              </w:rPr>
              <w:t>Присуство на предавањима педагога Школе.</w:t>
            </w:r>
          </w:p>
          <w:p w:rsidR="00C85E97" w:rsidRPr="009B7F25" w:rsidRDefault="00C85E97" w:rsidP="000E56E1">
            <w:pPr>
              <w:tabs>
                <w:tab w:val="left" w:pos="420"/>
              </w:tabs>
              <w:rPr>
                <w:rFonts w:eastAsia="SimSun"/>
              </w:rPr>
            </w:pPr>
            <w:r w:rsidRPr="009B7F25">
              <w:rPr>
                <w:bCs/>
              </w:rPr>
              <w:t>У наредном периоду потребно је више пажње посветити припремању ученика за такмичење из математике и подстицање читалачке културе кроз чешће посете школској и градској библиотеци.</w:t>
            </w:r>
          </w:p>
          <w:p w:rsidR="00C85E97" w:rsidRPr="009B7F25" w:rsidRDefault="00C85E97" w:rsidP="000E56E1">
            <w:r w:rsidRPr="009B7F25">
              <w:t xml:space="preserve">                                                                                               Снежана Пушица</w:t>
            </w:r>
          </w:p>
        </w:tc>
      </w:tr>
    </w:tbl>
    <w:p w:rsidR="00C85E97" w:rsidRPr="009B7F25" w:rsidRDefault="00C85E97" w:rsidP="00C85E97"/>
    <w:p w:rsidR="00C85E97" w:rsidRPr="009B7F25" w:rsidRDefault="00C85E97" w:rsidP="00C85E97"/>
    <w:p w:rsidR="00C85E97" w:rsidRPr="009B7F25" w:rsidRDefault="00C85E97" w:rsidP="00C85E97">
      <w:pPr>
        <w:jc w:val="center"/>
      </w:pPr>
      <w:r w:rsidRPr="009B7F25">
        <w:t>Лични извештај о раду</w:t>
      </w:r>
    </w:p>
    <w:p w:rsidR="00C85E97" w:rsidRPr="009B7F25" w:rsidRDefault="00C85E97" w:rsidP="00C85E97">
      <w:pPr>
        <w:jc w:val="center"/>
      </w:pPr>
    </w:p>
    <w:tbl>
      <w:tblPr>
        <w:tblStyle w:val="TableGrid"/>
        <w:tblW w:w="10908" w:type="dxa"/>
        <w:tblLayout w:type="fixed"/>
        <w:tblLook w:val="04A0"/>
      </w:tblPr>
      <w:tblGrid>
        <w:gridCol w:w="2840"/>
        <w:gridCol w:w="2841"/>
        <w:gridCol w:w="5227"/>
      </w:tblGrid>
      <w:tr w:rsidR="00C85E97" w:rsidRPr="009B7F25" w:rsidTr="000E56E1">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227" w:type="dxa"/>
          </w:tcPr>
          <w:p w:rsidR="00C85E97" w:rsidRPr="009B7F25" w:rsidRDefault="00C85E97" w:rsidP="000E56E1">
            <w:pPr>
              <w:jc w:val="center"/>
            </w:pPr>
            <w:r w:rsidRPr="009B7F25">
              <w:t>Број одржаних часова</w:t>
            </w:r>
          </w:p>
        </w:tc>
      </w:tr>
      <w:tr w:rsidR="00C85E97" w:rsidRPr="009B7F25" w:rsidTr="000E56E1">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18</w:t>
            </w:r>
          </w:p>
        </w:tc>
        <w:tc>
          <w:tcPr>
            <w:tcW w:w="5227" w:type="dxa"/>
          </w:tcPr>
          <w:p w:rsidR="00C85E97" w:rsidRPr="009B7F25" w:rsidRDefault="00C85E97" w:rsidP="000E56E1">
            <w:pPr>
              <w:jc w:val="center"/>
            </w:pPr>
            <w:r w:rsidRPr="009B7F25">
              <w:rPr>
                <w:lang w:val="sr-Cyrl-BA"/>
              </w:rPr>
              <w:t>1</w:t>
            </w:r>
            <w:r w:rsidRPr="009B7F25">
              <w:t>7</w:t>
            </w:r>
          </w:p>
        </w:tc>
      </w:tr>
      <w:tr w:rsidR="00C85E97" w:rsidRPr="009B7F25" w:rsidTr="000E56E1">
        <w:tc>
          <w:tcPr>
            <w:tcW w:w="2840" w:type="dxa"/>
          </w:tcPr>
          <w:p w:rsidR="00C85E97" w:rsidRPr="009B7F25" w:rsidRDefault="00C85E97" w:rsidP="000E56E1">
            <w:pPr>
              <w:jc w:val="center"/>
            </w:pPr>
            <w:r w:rsidRPr="009B7F25">
              <w:t>Час одељенске заједнице</w:t>
            </w:r>
          </w:p>
        </w:tc>
        <w:tc>
          <w:tcPr>
            <w:tcW w:w="2841" w:type="dxa"/>
          </w:tcPr>
          <w:p w:rsidR="00C85E97" w:rsidRPr="009B7F25" w:rsidRDefault="00C85E97" w:rsidP="000E56E1">
            <w:pPr>
              <w:jc w:val="center"/>
              <w:rPr>
                <w:lang w:val="sr-Cyrl-BA"/>
              </w:rPr>
            </w:pPr>
            <w:r w:rsidRPr="009B7F25">
              <w:rPr>
                <w:lang w:val="sr-Cyrl-BA"/>
              </w:rPr>
              <w:t>18</w:t>
            </w:r>
          </w:p>
        </w:tc>
        <w:tc>
          <w:tcPr>
            <w:tcW w:w="5227" w:type="dxa"/>
          </w:tcPr>
          <w:p w:rsidR="00C85E97" w:rsidRPr="009B7F25" w:rsidRDefault="00C85E97" w:rsidP="000E56E1">
            <w:pPr>
              <w:jc w:val="center"/>
            </w:pPr>
            <w:r w:rsidRPr="009B7F25">
              <w:rPr>
                <w:lang w:val="sr-Cyrl-BA"/>
              </w:rPr>
              <w:t>1</w:t>
            </w:r>
            <w:r w:rsidRPr="009B7F25">
              <w:t>7</w:t>
            </w:r>
          </w:p>
        </w:tc>
      </w:tr>
      <w:tr w:rsidR="00C85E97" w:rsidRPr="009B7F25" w:rsidTr="000E56E1">
        <w:tc>
          <w:tcPr>
            <w:tcW w:w="2840" w:type="dxa"/>
          </w:tcPr>
          <w:p w:rsidR="00C85E97" w:rsidRPr="009B7F25" w:rsidRDefault="00C85E97" w:rsidP="000E56E1">
            <w:pPr>
              <w:jc w:val="center"/>
            </w:pPr>
            <w:r w:rsidRPr="009B7F25">
              <w:t>Допунска настава</w:t>
            </w:r>
          </w:p>
        </w:tc>
        <w:tc>
          <w:tcPr>
            <w:tcW w:w="2841" w:type="dxa"/>
          </w:tcPr>
          <w:p w:rsidR="00C85E97" w:rsidRPr="009B7F25" w:rsidRDefault="00C85E97" w:rsidP="000E56E1">
            <w:pPr>
              <w:jc w:val="center"/>
              <w:rPr>
                <w:lang w:val="sr-Cyrl-BA"/>
              </w:rPr>
            </w:pPr>
            <w:r w:rsidRPr="009B7F25">
              <w:rPr>
                <w:lang w:val="sr-Cyrl-BA"/>
              </w:rPr>
              <w:t>36</w:t>
            </w:r>
          </w:p>
        </w:tc>
        <w:tc>
          <w:tcPr>
            <w:tcW w:w="5227" w:type="dxa"/>
          </w:tcPr>
          <w:p w:rsidR="00C85E97" w:rsidRPr="009B7F25" w:rsidRDefault="00C85E97" w:rsidP="000E56E1">
            <w:pPr>
              <w:jc w:val="center"/>
            </w:pPr>
            <w:r w:rsidRPr="009B7F25">
              <w:rPr>
                <w:lang w:val="sr-Cyrl-BA"/>
              </w:rPr>
              <w:t>3</w:t>
            </w:r>
            <w:r w:rsidRPr="009B7F25">
              <w:t>4</w:t>
            </w:r>
          </w:p>
        </w:tc>
      </w:tr>
      <w:tr w:rsidR="00C85E97" w:rsidRPr="009B7F25" w:rsidTr="000E56E1">
        <w:tc>
          <w:tcPr>
            <w:tcW w:w="2840" w:type="dxa"/>
          </w:tcPr>
          <w:p w:rsidR="00C85E97" w:rsidRPr="009B7F25" w:rsidRDefault="00C85E97" w:rsidP="000E56E1">
            <w:pPr>
              <w:jc w:val="center"/>
            </w:pPr>
            <w:r w:rsidRPr="009B7F25">
              <w:lastRenderedPageBreak/>
              <w:t>Ваннаставне активности</w:t>
            </w:r>
          </w:p>
        </w:tc>
        <w:tc>
          <w:tcPr>
            <w:tcW w:w="2841" w:type="dxa"/>
          </w:tcPr>
          <w:p w:rsidR="00C85E97" w:rsidRPr="009B7F25" w:rsidRDefault="00C85E97" w:rsidP="000E56E1">
            <w:pPr>
              <w:jc w:val="center"/>
              <w:rPr>
                <w:lang w:val="sr-Cyrl-BA"/>
              </w:rPr>
            </w:pPr>
            <w:r w:rsidRPr="009B7F25">
              <w:rPr>
                <w:lang w:val="sr-Cyrl-BA"/>
              </w:rPr>
              <w:t>36</w:t>
            </w:r>
          </w:p>
        </w:tc>
        <w:tc>
          <w:tcPr>
            <w:tcW w:w="5227" w:type="dxa"/>
          </w:tcPr>
          <w:p w:rsidR="00C85E97" w:rsidRPr="009B7F25" w:rsidRDefault="00C85E97" w:rsidP="000E56E1">
            <w:pPr>
              <w:jc w:val="center"/>
            </w:pPr>
            <w:r w:rsidRPr="009B7F25">
              <w:rPr>
                <w:lang w:val="sr-Cyrl-BA"/>
              </w:rPr>
              <w:t>3</w:t>
            </w:r>
            <w:r w:rsidRPr="009B7F25">
              <w:t>5</w:t>
            </w:r>
          </w:p>
        </w:tc>
      </w:tr>
      <w:tr w:rsidR="00C85E97" w:rsidRPr="009B7F25" w:rsidTr="000E56E1">
        <w:tc>
          <w:tcPr>
            <w:tcW w:w="2840" w:type="dxa"/>
          </w:tcPr>
          <w:p w:rsidR="00C85E97" w:rsidRPr="009B7F25" w:rsidRDefault="00C85E97" w:rsidP="000E56E1"/>
        </w:tc>
        <w:tc>
          <w:tcPr>
            <w:tcW w:w="2841" w:type="dxa"/>
          </w:tcPr>
          <w:p w:rsidR="00C85E97" w:rsidRPr="009B7F25" w:rsidRDefault="00C85E97" w:rsidP="000E56E1">
            <w:pPr>
              <w:jc w:val="center"/>
              <w:rPr>
                <w:lang w:val="sr-Cyrl-BA"/>
              </w:rPr>
            </w:pPr>
          </w:p>
        </w:tc>
        <w:tc>
          <w:tcPr>
            <w:tcW w:w="5227" w:type="dxa"/>
          </w:tcPr>
          <w:p w:rsidR="00C85E97" w:rsidRPr="009B7F25" w:rsidRDefault="00C85E97" w:rsidP="000E56E1">
            <w:pPr>
              <w:jc w:val="center"/>
              <w:rPr>
                <w:lang w:val="sr-Cyrl-BA"/>
              </w:rPr>
            </w:pPr>
          </w:p>
        </w:tc>
      </w:tr>
    </w:tbl>
    <w:p w:rsidR="00C85E97" w:rsidRPr="009B7F25" w:rsidRDefault="00C85E97" w:rsidP="00C85E97">
      <w:pPr>
        <w:jc w:val="center"/>
      </w:pPr>
    </w:p>
    <w:p w:rsidR="00C85E97" w:rsidRPr="009B7F25" w:rsidRDefault="00C85E97" w:rsidP="00C85E97">
      <w:pPr>
        <w:jc w:val="center"/>
      </w:pPr>
      <w:r w:rsidRPr="009B7F25">
        <w:br/>
        <w:t>Такмичења</w:t>
      </w:r>
    </w:p>
    <w:tbl>
      <w:tblPr>
        <w:tblStyle w:val="TableGrid"/>
        <w:tblW w:w="10908" w:type="dxa"/>
        <w:tblLayout w:type="fixed"/>
        <w:tblLook w:val="04A0"/>
      </w:tblPr>
      <w:tblGrid>
        <w:gridCol w:w="2840"/>
        <w:gridCol w:w="2841"/>
        <w:gridCol w:w="5227"/>
      </w:tblGrid>
      <w:tr w:rsidR="00C85E97" w:rsidRPr="009B7F25" w:rsidTr="000E56E1">
        <w:tc>
          <w:tcPr>
            <w:tcW w:w="2840" w:type="dxa"/>
          </w:tcPr>
          <w:p w:rsidR="00C85E97" w:rsidRPr="009B7F25" w:rsidRDefault="00C85E97" w:rsidP="000E56E1">
            <w:pPr>
              <w:jc w:val="center"/>
            </w:pPr>
            <w:r w:rsidRPr="009B7F25">
              <w:t>Име и презиме ученика</w:t>
            </w:r>
          </w:p>
        </w:tc>
        <w:tc>
          <w:tcPr>
            <w:tcW w:w="2841" w:type="dxa"/>
          </w:tcPr>
          <w:p w:rsidR="00C85E97" w:rsidRPr="009B7F25" w:rsidRDefault="00C85E97" w:rsidP="000E56E1">
            <w:pPr>
              <w:jc w:val="center"/>
            </w:pPr>
            <w:r w:rsidRPr="009B7F25">
              <w:t>Предмет</w:t>
            </w:r>
          </w:p>
        </w:tc>
        <w:tc>
          <w:tcPr>
            <w:tcW w:w="5227" w:type="dxa"/>
          </w:tcPr>
          <w:p w:rsidR="00C85E97" w:rsidRPr="009B7F25" w:rsidRDefault="00C85E97" w:rsidP="000E56E1">
            <w:pPr>
              <w:jc w:val="center"/>
            </w:pPr>
            <w:r w:rsidRPr="009B7F25">
              <w:t>Ниво/Ранг</w:t>
            </w:r>
          </w:p>
        </w:tc>
      </w:tr>
      <w:tr w:rsidR="00C85E97" w:rsidRPr="009B7F25" w:rsidTr="000E56E1">
        <w:tc>
          <w:tcPr>
            <w:tcW w:w="2840" w:type="dxa"/>
          </w:tcPr>
          <w:p w:rsidR="00C85E97" w:rsidRPr="009B7F25" w:rsidRDefault="00C85E97" w:rsidP="000E56E1">
            <w:pPr>
              <w:jc w:val="center"/>
            </w:pPr>
            <w:r w:rsidRPr="009B7F25">
              <w:t>Махир Заимовић</w:t>
            </w:r>
          </w:p>
        </w:tc>
        <w:tc>
          <w:tcPr>
            <w:tcW w:w="2841" w:type="dxa"/>
          </w:tcPr>
          <w:p w:rsidR="00C85E97" w:rsidRPr="009B7F25" w:rsidRDefault="00C85E97" w:rsidP="000E56E1">
            <w:r w:rsidRPr="009B7F25">
              <w:t>Физичко и здравствено вспитање (Атлетика)</w:t>
            </w:r>
          </w:p>
        </w:tc>
        <w:tc>
          <w:tcPr>
            <w:tcW w:w="5227" w:type="dxa"/>
          </w:tcPr>
          <w:p w:rsidR="00C85E97" w:rsidRPr="009B7F25" w:rsidRDefault="00C85E97" w:rsidP="000E56E1">
            <w:r w:rsidRPr="009B7F25">
              <w:t>17.10.-Општинско, 1.мсто скок у даљ из зоне</w:t>
            </w:r>
          </w:p>
          <w:p w:rsidR="00C85E97" w:rsidRPr="009B7F25" w:rsidRDefault="00C85E97" w:rsidP="000E56E1">
            <w:r w:rsidRPr="009B7F25">
              <w:t>24.10.2024.г.- Окружно (Прибој), 1.место скок у  даљ из зоне</w:t>
            </w:r>
          </w:p>
          <w:p w:rsidR="00C85E97" w:rsidRPr="009B7F25" w:rsidRDefault="00C85E97" w:rsidP="000E56E1">
            <w:r w:rsidRPr="009B7F25">
              <w:t>6.11.2024.г. - Међуокружно (Краљево), 2. место скок у даљ из зоне</w:t>
            </w:r>
          </w:p>
        </w:tc>
      </w:tr>
      <w:tr w:rsidR="00C85E97" w:rsidRPr="009B7F25" w:rsidTr="000E56E1">
        <w:tc>
          <w:tcPr>
            <w:tcW w:w="2840" w:type="dxa"/>
          </w:tcPr>
          <w:p w:rsidR="00C85E97" w:rsidRPr="009B7F25" w:rsidRDefault="00C85E97" w:rsidP="000E56E1">
            <w:pPr>
              <w:jc w:val="center"/>
            </w:pPr>
            <w:r w:rsidRPr="009B7F25">
              <w:t>Амила Чокић</w:t>
            </w:r>
          </w:p>
        </w:tc>
        <w:tc>
          <w:tcPr>
            <w:tcW w:w="2841" w:type="dxa"/>
          </w:tcPr>
          <w:p w:rsidR="00C85E97" w:rsidRPr="009B7F25" w:rsidRDefault="00C85E97" w:rsidP="000E56E1">
            <w:pPr>
              <w:rPr>
                <w:lang w:val="sr-Cyrl-BA"/>
              </w:rPr>
            </w:pPr>
            <w:r w:rsidRPr="009B7F25">
              <w:t>Физичко и здравствено вспитање (Атлетика)</w:t>
            </w:r>
          </w:p>
        </w:tc>
        <w:tc>
          <w:tcPr>
            <w:tcW w:w="5227" w:type="dxa"/>
          </w:tcPr>
          <w:p w:rsidR="00C85E97" w:rsidRPr="009B7F25" w:rsidRDefault="00C85E97" w:rsidP="000E56E1">
            <w:pPr>
              <w:rPr>
                <w:lang w:val="sr-Cyrl-BA"/>
              </w:rPr>
            </w:pPr>
            <w:r w:rsidRPr="009B7F25">
              <w:rPr>
                <w:lang w:val="sr-Cyrl-BA"/>
              </w:rPr>
              <w:t>17.10.2024. г.-  Општинско, 2.место трчање на 60 метара</w:t>
            </w:r>
          </w:p>
        </w:tc>
      </w:tr>
    </w:tbl>
    <w:p w:rsidR="00C85E97" w:rsidRPr="009B7F25" w:rsidRDefault="00C85E97" w:rsidP="00C85E97">
      <w:pPr>
        <w:jc w:val="center"/>
        <w:rPr>
          <w:lang w:val="sr-Cyrl-BA"/>
        </w:rP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51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Дечија недеља „Ја сам дете, имам план: Толеранција и љубав за сваки дан“</w:t>
            </w:r>
          </w:p>
        </w:tc>
        <w:tc>
          <w:tcPr>
            <w:tcW w:w="2130" w:type="dxa"/>
          </w:tcPr>
          <w:p w:rsidR="00C85E97" w:rsidRPr="009B7F25" w:rsidRDefault="00C85E97" w:rsidP="000E56E1">
            <w:r w:rsidRPr="009B7F25">
              <w:t>Од 7. 10. до 13. 10. 2024. године</w:t>
            </w:r>
          </w:p>
        </w:tc>
        <w:tc>
          <w:tcPr>
            <w:tcW w:w="2131" w:type="dxa"/>
          </w:tcPr>
          <w:p w:rsidR="00C85E97" w:rsidRPr="009B7F25" w:rsidRDefault="00C85E97" w:rsidP="000E56E1">
            <w:r w:rsidRPr="009B7F25">
              <w:t>Шеширијада, спортски дан, биоскоп</w:t>
            </w:r>
          </w:p>
        </w:tc>
        <w:tc>
          <w:tcPr>
            <w:tcW w:w="451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Приредба поводом 8. марта</w:t>
            </w:r>
          </w:p>
        </w:tc>
        <w:tc>
          <w:tcPr>
            <w:tcW w:w="2130" w:type="dxa"/>
          </w:tcPr>
          <w:p w:rsidR="00C85E97" w:rsidRPr="009B7F25" w:rsidRDefault="00C85E97" w:rsidP="000E56E1">
            <w:r w:rsidRPr="009B7F25">
              <w:t>8. март 2025. године</w:t>
            </w:r>
          </w:p>
        </w:tc>
        <w:tc>
          <w:tcPr>
            <w:tcW w:w="2131" w:type="dxa"/>
          </w:tcPr>
          <w:p w:rsidR="00C85E97" w:rsidRPr="009B7F25" w:rsidRDefault="00C85E97" w:rsidP="000E56E1">
            <w:r w:rsidRPr="009B7F25">
              <w:t>Ученици су рецитовали, играли и читали саставе посвећене мамама.</w:t>
            </w:r>
          </w:p>
        </w:tc>
        <w:tc>
          <w:tcPr>
            <w:tcW w:w="451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 xml:space="preserve">Недеља сећања и заједништва </w:t>
            </w:r>
          </w:p>
        </w:tc>
        <w:tc>
          <w:tcPr>
            <w:tcW w:w="2130" w:type="dxa"/>
          </w:tcPr>
          <w:p w:rsidR="00C85E97" w:rsidRPr="009B7F25" w:rsidRDefault="00C85E97" w:rsidP="000E56E1">
            <w:r w:rsidRPr="009B7F25">
              <w:t>Прва седмица у мају</w:t>
            </w:r>
          </w:p>
        </w:tc>
        <w:tc>
          <w:tcPr>
            <w:tcW w:w="2131" w:type="dxa"/>
          </w:tcPr>
          <w:p w:rsidR="00C85E97" w:rsidRPr="009B7F25" w:rsidRDefault="00C85E97" w:rsidP="000E56E1">
            <w:r w:rsidRPr="009B7F25">
              <w:t>Писање порука пријатељства, израда паноа</w:t>
            </w:r>
          </w:p>
        </w:tc>
        <w:tc>
          <w:tcPr>
            <w:tcW w:w="4517" w:type="dxa"/>
          </w:tcPr>
          <w:p w:rsidR="00C85E97" w:rsidRPr="009B7F25" w:rsidRDefault="00C85E97" w:rsidP="000E56E1"/>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Реализовани излети/екскурзија/ настава у природи/посете</w:t>
      </w:r>
    </w:p>
    <w:p w:rsidR="00C85E97" w:rsidRPr="009B7F25" w:rsidRDefault="00C85E97" w:rsidP="00C85E97">
      <w:pPr>
        <w:jc w:val="center"/>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51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Једнодневни излет</w:t>
            </w:r>
          </w:p>
        </w:tc>
        <w:tc>
          <w:tcPr>
            <w:tcW w:w="2130" w:type="dxa"/>
          </w:tcPr>
          <w:p w:rsidR="00C85E97" w:rsidRPr="009B7F25" w:rsidRDefault="00C85E97" w:rsidP="000E56E1">
            <w:r w:rsidRPr="009B7F25">
              <w:t xml:space="preserve">       10. 6. 2025.        </w:t>
            </w:r>
          </w:p>
        </w:tc>
        <w:tc>
          <w:tcPr>
            <w:tcW w:w="2131" w:type="dxa"/>
          </w:tcPr>
          <w:p w:rsidR="00C85E97" w:rsidRPr="009B7F25" w:rsidRDefault="00C85E97" w:rsidP="000E56E1">
            <w:r w:rsidRPr="009B7F25">
              <w:t xml:space="preserve">Посета природним лепотама Златибора и околине.         </w:t>
            </w:r>
          </w:p>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517" w:type="dxa"/>
          </w:tcPr>
          <w:p w:rsidR="00C85E97" w:rsidRPr="009B7F25" w:rsidRDefault="00C85E97" w:rsidP="000E56E1">
            <w:pPr>
              <w:jc w:val="center"/>
            </w:pPr>
            <w:r w:rsidRPr="009B7F25">
              <w:t>Запажања</w:t>
            </w:r>
          </w:p>
        </w:tc>
      </w:tr>
      <w:tr w:rsidR="00C85E97" w:rsidRPr="009B7F25" w:rsidTr="000E56E1">
        <w:tc>
          <w:tcPr>
            <w:tcW w:w="2130" w:type="dxa"/>
          </w:tcPr>
          <w:p w:rsidR="00C85E97" w:rsidRPr="009B7F25" w:rsidRDefault="00C85E97" w:rsidP="000E56E1">
            <w:pPr>
              <w:jc w:val="center"/>
            </w:pPr>
            <w:r w:rsidRPr="009B7F25">
              <w:t>Одељенско веће</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30. 8. 2024.</w:t>
            </w:r>
          </w:p>
          <w:p w:rsidR="00C85E97" w:rsidRPr="009B7F25" w:rsidRDefault="00C85E97" w:rsidP="000E56E1">
            <w:pPr>
              <w:jc w:val="center"/>
            </w:pPr>
          </w:p>
          <w:p w:rsidR="00C85E97" w:rsidRPr="009B7F25" w:rsidRDefault="00C85E97" w:rsidP="000E56E1">
            <w:pPr>
              <w:jc w:val="center"/>
            </w:pPr>
            <w:r w:rsidRPr="009B7F25">
              <w:t>25. 10.2024.</w:t>
            </w:r>
          </w:p>
          <w:p w:rsidR="00C85E97" w:rsidRPr="009B7F25" w:rsidRDefault="00C85E97" w:rsidP="000E56E1">
            <w:pPr>
              <w:jc w:val="center"/>
            </w:pPr>
            <w:r w:rsidRPr="009B7F25">
              <w:t xml:space="preserve">24. 1. 2025. </w:t>
            </w:r>
          </w:p>
          <w:p w:rsidR="00C85E97" w:rsidRPr="009B7F25" w:rsidRDefault="00C85E97" w:rsidP="000E56E1">
            <w:pPr>
              <w:jc w:val="center"/>
            </w:pPr>
            <w:r w:rsidRPr="009B7F25">
              <w:t xml:space="preserve">28. 3. 2025. </w:t>
            </w:r>
          </w:p>
          <w:p w:rsidR="00C85E97" w:rsidRPr="009B7F25" w:rsidRDefault="00C85E97" w:rsidP="000E56E1">
            <w:pPr>
              <w:jc w:val="center"/>
            </w:pPr>
            <w:r w:rsidRPr="009B7F25">
              <w:t xml:space="preserve">13. 6. 2025. </w:t>
            </w:r>
          </w:p>
          <w:p w:rsidR="00C85E97" w:rsidRPr="009B7F25" w:rsidRDefault="00C85E97" w:rsidP="000E56E1">
            <w:pPr>
              <w:jc w:val="center"/>
            </w:pP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lastRenderedPageBreak/>
              <w:t>ИОП</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3.09.2024.</w:t>
            </w:r>
          </w:p>
          <w:p w:rsidR="00C85E97" w:rsidRPr="009B7F25" w:rsidRDefault="00C85E97" w:rsidP="000E56E1">
            <w:pPr>
              <w:jc w:val="center"/>
            </w:pPr>
            <w:r w:rsidRPr="009B7F25">
              <w:t>24.09.2024.</w:t>
            </w:r>
          </w:p>
          <w:p w:rsidR="00C85E97" w:rsidRPr="009B7F25" w:rsidRDefault="00C85E97" w:rsidP="000E56E1">
            <w:pPr>
              <w:jc w:val="center"/>
            </w:pPr>
            <w:r w:rsidRPr="009B7F25">
              <w:t>8.11.2024.</w:t>
            </w:r>
          </w:p>
          <w:p w:rsidR="00C85E97" w:rsidRPr="009B7F25" w:rsidRDefault="00C85E97" w:rsidP="000E56E1">
            <w:pPr>
              <w:jc w:val="center"/>
            </w:pPr>
            <w:r w:rsidRPr="009B7F25">
              <w:t>23.01.2025.</w:t>
            </w:r>
          </w:p>
          <w:p w:rsidR="00C85E97" w:rsidRPr="009B7F25" w:rsidRDefault="00C85E97" w:rsidP="000E56E1">
            <w:pPr>
              <w:jc w:val="center"/>
            </w:pPr>
            <w:r w:rsidRPr="009B7F25">
              <w:t>4.04.2025.</w:t>
            </w:r>
          </w:p>
          <w:p w:rsidR="00C85E97" w:rsidRPr="009B7F25" w:rsidRDefault="00C85E97" w:rsidP="000E56E1">
            <w:pPr>
              <w:jc w:val="center"/>
            </w:pPr>
            <w:r w:rsidRPr="009B7F25">
              <w:t>13.06.2025</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Стручно веће млађих разреда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30. 8. 2024.</w:t>
            </w:r>
          </w:p>
          <w:p w:rsidR="00C85E97" w:rsidRPr="009B7F25" w:rsidRDefault="00C85E97" w:rsidP="000E56E1">
            <w:pPr>
              <w:jc w:val="center"/>
            </w:pPr>
            <w:r w:rsidRPr="009B7F25">
              <w:t>25. 10.2024.</w:t>
            </w:r>
          </w:p>
          <w:p w:rsidR="00C85E97" w:rsidRPr="009B7F25" w:rsidRDefault="00C85E97" w:rsidP="000E56E1">
            <w:pPr>
              <w:jc w:val="center"/>
            </w:pPr>
            <w:r w:rsidRPr="009B7F25">
              <w:t xml:space="preserve">24. 1. 2025. </w:t>
            </w:r>
          </w:p>
          <w:p w:rsidR="00C85E97" w:rsidRPr="009B7F25" w:rsidRDefault="00C85E97" w:rsidP="000E56E1">
            <w:pPr>
              <w:jc w:val="center"/>
            </w:pPr>
            <w:r w:rsidRPr="009B7F25">
              <w:t xml:space="preserve">28. 3.  2025. </w:t>
            </w:r>
          </w:p>
          <w:p w:rsidR="00C85E97" w:rsidRPr="009B7F25" w:rsidRDefault="00C85E97" w:rsidP="000E56E1">
            <w:pPr>
              <w:jc w:val="center"/>
            </w:pPr>
            <w:r w:rsidRPr="009B7F25">
              <w:t xml:space="preserve">13. 6.  2025. </w:t>
            </w:r>
          </w:p>
          <w:p w:rsidR="00C85E97" w:rsidRPr="009B7F25" w:rsidRDefault="00C85E97" w:rsidP="000E56E1">
            <w:pPr>
              <w:jc w:val="center"/>
            </w:pP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 xml:space="preserve">Тим за самовредновање </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A52FCC">
            <w:pPr>
              <w:widowControl w:val="0"/>
              <w:numPr>
                <w:ilvl w:val="0"/>
                <w:numId w:val="80"/>
              </w:numPr>
              <w:spacing w:after="160" w:line="259" w:lineRule="auto"/>
              <w:jc w:val="center"/>
            </w:pPr>
            <w:r w:rsidRPr="009B7F25">
              <w:t>9. 2024.</w:t>
            </w:r>
          </w:p>
          <w:p w:rsidR="00C85E97" w:rsidRPr="009B7F25" w:rsidRDefault="00C85E97" w:rsidP="000E56E1">
            <w:pPr>
              <w:jc w:val="center"/>
            </w:pPr>
            <w:r w:rsidRPr="009B7F25">
              <w:t>28. 10. 2024.</w:t>
            </w:r>
          </w:p>
          <w:p w:rsidR="00C85E97" w:rsidRPr="009B7F25" w:rsidRDefault="00C85E97" w:rsidP="000E56E1">
            <w:pPr>
              <w:jc w:val="center"/>
            </w:pPr>
            <w:r w:rsidRPr="009B7F25">
              <w:t>20. 12. 2024.</w:t>
            </w:r>
          </w:p>
          <w:p w:rsidR="00C85E97" w:rsidRPr="009B7F25" w:rsidRDefault="00C85E97" w:rsidP="000E56E1">
            <w:pPr>
              <w:jc w:val="center"/>
            </w:pPr>
            <w:r w:rsidRPr="009B7F25">
              <w:t xml:space="preserve">10. 3. 2025. </w:t>
            </w:r>
          </w:p>
          <w:p w:rsidR="00C85E97" w:rsidRPr="009B7F25" w:rsidRDefault="00C85E97" w:rsidP="000E56E1">
            <w:pPr>
              <w:jc w:val="center"/>
            </w:pPr>
            <w:r w:rsidRPr="009B7F25">
              <w:t xml:space="preserve">20. 6.  2025. </w:t>
            </w:r>
          </w:p>
          <w:p w:rsidR="00C85E97" w:rsidRPr="009B7F25" w:rsidRDefault="00C85E97" w:rsidP="000E56E1">
            <w:pPr>
              <w:jc w:val="center"/>
            </w:pPr>
          </w:p>
          <w:p w:rsidR="00C85E97" w:rsidRPr="009B7F25" w:rsidRDefault="00C85E97" w:rsidP="000E56E1">
            <w:pPr>
              <w:jc w:val="center"/>
            </w:pP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r w:rsidRPr="009B7F25">
              <w:t>Тим за инклузију</w:t>
            </w:r>
          </w:p>
          <w:p w:rsidR="00C85E97" w:rsidRPr="009B7F25" w:rsidRDefault="00C85E97" w:rsidP="000E56E1"/>
        </w:tc>
        <w:tc>
          <w:tcPr>
            <w:tcW w:w="2130" w:type="dxa"/>
          </w:tcPr>
          <w:p w:rsidR="00C85E97" w:rsidRPr="009B7F25" w:rsidRDefault="00C85E97" w:rsidP="000E56E1"/>
        </w:tc>
        <w:tc>
          <w:tcPr>
            <w:tcW w:w="2131" w:type="dxa"/>
          </w:tcPr>
          <w:p w:rsidR="00C85E97" w:rsidRPr="009B7F25" w:rsidRDefault="00C85E97" w:rsidP="000E56E1"/>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Наративни извештај</w:t>
      </w:r>
    </w:p>
    <w:tbl>
      <w:tblPr>
        <w:tblStyle w:val="TableGrid"/>
        <w:tblW w:w="10908" w:type="dxa"/>
        <w:tblLayout w:type="fixed"/>
        <w:tblLook w:val="04A0"/>
      </w:tblPr>
      <w:tblGrid>
        <w:gridCol w:w="10908"/>
      </w:tblGrid>
      <w:tr w:rsidR="00C85E97" w:rsidRPr="009B7F25" w:rsidTr="000E56E1">
        <w:tc>
          <w:tcPr>
            <w:tcW w:w="10908" w:type="dxa"/>
          </w:tcPr>
          <w:p w:rsidR="00C85E97" w:rsidRPr="009B7F25" w:rsidRDefault="00C85E97" w:rsidP="000E56E1">
            <w:pPr>
              <w:jc w:val="center"/>
            </w:pPr>
          </w:p>
          <w:p w:rsidR="00C85E97" w:rsidRPr="009B7F25" w:rsidRDefault="00C85E97" w:rsidP="000E56E1">
            <w:pPr>
              <w:rPr>
                <w:rFonts w:eastAsia="Arial Narrow"/>
              </w:rPr>
            </w:pPr>
            <w:r w:rsidRPr="009B7F25">
              <w:rPr>
                <w:rFonts w:eastAsia="Arial Narrow"/>
              </w:rPr>
              <w:t>Као одељенски старешина ученика 1. и 4. разреда успешно сам остварила комуникацију са децом и родитељима и заједничким снагама и договором превазилазили смо препреке и потешкоће у савладавању програмских захтева и усвајању правила понашања у одељенској заједници. Сви  планирани часови редовне наставе и ваннаставне активности су у потпуности реализовани.</w:t>
            </w:r>
          </w:p>
          <w:p w:rsidR="00C85E97" w:rsidRPr="009B7F25" w:rsidRDefault="00C85E97" w:rsidP="000E56E1">
            <w:r w:rsidRPr="009B7F25">
              <w:t>У току школске године учествовала сам у следећим  активности:</w:t>
            </w:r>
          </w:p>
          <w:p w:rsidR="00C85E97" w:rsidRPr="009B7F25" w:rsidRDefault="00C85E97" w:rsidP="00A52FCC">
            <w:pPr>
              <w:widowControl w:val="0"/>
              <w:numPr>
                <w:ilvl w:val="0"/>
                <w:numId w:val="21"/>
              </w:numPr>
              <w:spacing w:after="160" w:line="259" w:lineRule="auto"/>
              <w:jc w:val="both"/>
            </w:pPr>
            <w:r w:rsidRPr="009B7F25">
              <w:rPr>
                <w:b/>
                <w:bCs/>
              </w:rPr>
              <w:t xml:space="preserve">Дечја недеља </w:t>
            </w:r>
            <w:r w:rsidRPr="009B7F25">
              <w:t>-  Ја сам дете, имам план „Толеранција и љубав за сваки дан“</w:t>
            </w:r>
          </w:p>
          <w:p w:rsidR="00C85E97" w:rsidRPr="009B7F25" w:rsidRDefault="00C85E97" w:rsidP="000E56E1">
            <w:pPr>
              <w:tabs>
                <w:tab w:val="left" w:pos="420"/>
              </w:tabs>
              <w:ind w:left="420"/>
              <w:rPr>
                <w:bCs/>
              </w:rPr>
            </w:pPr>
            <w:r w:rsidRPr="009B7F25">
              <w:rPr>
                <w:bCs/>
              </w:rPr>
              <w:t>Са својим ученицима реализовала сам радионицу на тему Дечја права (задатак за рад у пару: Илустрација  права детета и образложење обавеза детета који произилазе из тог права. Учествовали смо у реализацији Шеширијаде.</w:t>
            </w:r>
          </w:p>
          <w:p w:rsidR="00C85E97" w:rsidRPr="009B7F25" w:rsidRDefault="00C85E97" w:rsidP="00A52FCC">
            <w:pPr>
              <w:pStyle w:val="ListParagraph"/>
              <w:widowControl w:val="0"/>
              <w:numPr>
                <w:ilvl w:val="0"/>
                <w:numId w:val="22"/>
              </w:numPr>
              <w:spacing w:after="160" w:line="259" w:lineRule="auto"/>
              <w:contextualSpacing/>
              <w:jc w:val="both"/>
              <w:rPr>
                <w:b/>
              </w:rPr>
            </w:pPr>
            <w:r w:rsidRPr="009B7F25">
              <w:rPr>
                <w:b/>
              </w:rPr>
              <w:t>Семинари:</w:t>
            </w:r>
          </w:p>
          <w:p w:rsidR="00C85E97" w:rsidRPr="009B7F25" w:rsidRDefault="00C85E97" w:rsidP="000E56E1">
            <w:pPr>
              <w:pStyle w:val="ListParagraph"/>
              <w:tabs>
                <w:tab w:val="left" w:pos="420"/>
              </w:tabs>
              <w:ind w:left="420"/>
            </w:pPr>
            <w:r w:rsidRPr="009B7F25">
              <w:t>Оцењивање у фунцији наставе и учења</w:t>
            </w:r>
          </w:p>
          <w:p w:rsidR="00C85E97" w:rsidRPr="009B7F25" w:rsidRDefault="00C85E97" w:rsidP="00A52FCC">
            <w:pPr>
              <w:pStyle w:val="ListParagraph"/>
              <w:widowControl w:val="0"/>
              <w:numPr>
                <w:ilvl w:val="0"/>
                <w:numId w:val="81"/>
              </w:numPr>
              <w:tabs>
                <w:tab w:val="left" w:pos="420"/>
              </w:tabs>
              <w:spacing w:after="160" w:line="259" w:lineRule="auto"/>
              <w:contextualSpacing/>
              <w:jc w:val="both"/>
            </w:pPr>
            <w:r w:rsidRPr="009B7F25">
              <w:rPr>
                <w:b/>
              </w:rPr>
              <w:t>Присуство угледном часу из природе и друштва</w:t>
            </w:r>
            <w:r w:rsidRPr="009B7F25">
              <w:t xml:space="preserve"> - Човек као друштвено и природно биће</w:t>
            </w:r>
          </w:p>
          <w:p w:rsidR="00C85E97" w:rsidRPr="009B7F25" w:rsidRDefault="00C85E97" w:rsidP="00A52FCC">
            <w:pPr>
              <w:widowControl w:val="0"/>
              <w:numPr>
                <w:ilvl w:val="0"/>
                <w:numId w:val="22"/>
              </w:numPr>
              <w:spacing w:after="160" w:line="259" w:lineRule="auto"/>
              <w:jc w:val="both"/>
              <w:rPr>
                <w:rFonts w:eastAsia="SimSun"/>
              </w:rPr>
            </w:pPr>
            <w:r w:rsidRPr="009B7F25">
              <w:rPr>
                <w:b/>
                <w:bCs/>
              </w:rPr>
              <w:t xml:space="preserve">Присуство на предавањима педагога Школе – </w:t>
            </w:r>
            <w:r w:rsidRPr="009B7F25">
              <w:rPr>
                <w:bCs/>
              </w:rPr>
              <w:t>Ученик као центар и фактор наставног процеса, Да ли се може избећи субјективизам у оцењивању.</w:t>
            </w:r>
          </w:p>
          <w:p w:rsidR="00C85E97" w:rsidRPr="009B7F25" w:rsidRDefault="00C85E97" w:rsidP="000E56E1">
            <w:pPr>
              <w:tabs>
                <w:tab w:val="left" w:pos="420"/>
              </w:tabs>
              <w:rPr>
                <w:rFonts w:eastAsia="SimSun"/>
              </w:rPr>
            </w:pPr>
            <w:r w:rsidRPr="009B7F25">
              <w:rPr>
                <w:bCs/>
              </w:rPr>
              <w:t>У наредном периоду потребно је више пажње посветити припремању ученика за такмичење из математике и подстицање читалачке културе кроз чешће посете школској и градској библиотеци.</w:t>
            </w:r>
          </w:p>
          <w:p w:rsidR="00C85E97" w:rsidRPr="009B7F25" w:rsidRDefault="00C85E97" w:rsidP="000E56E1">
            <w:r w:rsidRPr="009B7F25">
              <w:lastRenderedPageBreak/>
              <w:t xml:space="preserve">                                                                                            Селма Чоловић</w:t>
            </w:r>
          </w:p>
        </w:tc>
      </w:tr>
    </w:tbl>
    <w:p w:rsidR="00C85E97" w:rsidRPr="009B7F25" w:rsidRDefault="00C85E97" w:rsidP="00C85E97">
      <w:pPr>
        <w:jc w:val="center"/>
      </w:pPr>
    </w:p>
    <w:p w:rsidR="00C85E97" w:rsidRPr="009B7F25" w:rsidRDefault="00C85E97" w:rsidP="00C85E97"/>
    <w:p w:rsidR="00C85E97" w:rsidRPr="009B7F25" w:rsidRDefault="00C85E97" w:rsidP="00C85E97">
      <w:pPr>
        <w:jc w:val="center"/>
      </w:pPr>
      <w:r w:rsidRPr="009B7F25">
        <w:t>Лични извештај о раду</w:t>
      </w:r>
    </w:p>
    <w:p w:rsidR="00C85E97" w:rsidRPr="009B7F25" w:rsidRDefault="00C85E97" w:rsidP="00C85E97">
      <w:pPr>
        <w:jc w:val="center"/>
      </w:pPr>
    </w:p>
    <w:tbl>
      <w:tblPr>
        <w:tblStyle w:val="TableGrid"/>
        <w:tblW w:w="10908" w:type="dxa"/>
        <w:tblLayout w:type="fixed"/>
        <w:tblLook w:val="04A0"/>
      </w:tblPr>
      <w:tblGrid>
        <w:gridCol w:w="2840"/>
        <w:gridCol w:w="2841"/>
        <w:gridCol w:w="5227"/>
      </w:tblGrid>
      <w:tr w:rsidR="00C85E97" w:rsidRPr="009B7F25" w:rsidTr="000E56E1">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227" w:type="dxa"/>
          </w:tcPr>
          <w:p w:rsidR="00C85E97" w:rsidRPr="009B7F25" w:rsidRDefault="00C85E97" w:rsidP="000E56E1">
            <w:pPr>
              <w:jc w:val="center"/>
            </w:pPr>
            <w:r w:rsidRPr="009B7F25">
              <w:t>Број одржаних часова</w:t>
            </w:r>
          </w:p>
        </w:tc>
      </w:tr>
      <w:tr w:rsidR="00C85E97" w:rsidRPr="009B7F25" w:rsidTr="000E56E1">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18</w:t>
            </w:r>
          </w:p>
        </w:tc>
        <w:tc>
          <w:tcPr>
            <w:tcW w:w="5227" w:type="dxa"/>
          </w:tcPr>
          <w:p w:rsidR="00C85E97" w:rsidRPr="009B7F25" w:rsidRDefault="00C85E97" w:rsidP="000E56E1">
            <w:pPr>
              <w:jc w:val="center"/>
              <w:rPr>
                <w:lang w:val="sr-Cyrl-BA"/>
              </w:rPr>
            </w:pPr>
            <w:r w:rsidRPr="009B7F25">
              <w:rPr>
                <w:lang w:val="sr-Cyrl-BA"/>
              </w:rPr>
              <w:t>18</w:t>
            </w:r>
          </w:p>
        </w:tc>
      </w:tr>
      <w:tr w:rsidR="00C85E97" w:rsidRPr="009B7F25" w:rsidTr="000E56E1">
        <w:tc>
          <w:tcPr>
            <w:tcW w:w="2840" w:type="dxa"/>
          </w:tcPr>
          <w:p w:rsidR="00C85E97" w:rsidRPr="009B7F25" w:rsidRDefault="00C85E97" w:rsidP="000E56E1">
            <w:pPr>
              <w:jc w:val="center"/>
            </w:pPr>
            <w:r w:rsidRPr="009B7F25">
              <w:t>Час одељенске заједнице</w:t>
            </w:r>
          </w:p>
        </w:tc>
        <w:tc>
          <w:tcPr>
            <w:tcW w:w="2841" w:type="dxa"/>
          </w:tcPr>
          <w:p w:rsidR="00C85E97" w:rsidRPr="009B7F25" w:rsidRDefault="00C85E97" w:rsidP="000E56E1">
            <w:pPr>
              <w:jc w:val="center"/>
              <w:rPr>
                <w:lang w:val="sr-Cyrl-BA"/>
              </w:rPr>
            </w:pPr>
            <w:r w:rsidRPr="009B7F25">
              <w:rPr>
                <w:lang w:val="sr-Cyrl-BA"/>
              </w:rPr>
              <w:t>18</w:t>
            </w:r>
          </w:p>
        </w:tc>
        <w:tc>
          <w:tcPr>
            <w:tcW w:w="5227" w:type="dxa"/>
          </w:tcPr>
          <w:p w:rsidR="00C85E97" w:rsidRPr="009B7F25" w:rsidRDefault="00C85E97" w:rsidP="000E56E1">
            <w:pPr>
              <w:jc w:val="center"/>
            </w:pPr>
            <w:r w:rsidRPr="009B7F25">
              <w:rPr>
                <w:lang w:val="sr-Cyrl-BA"/>
              </w:rPr>
              <w:t>1</w:t>
            </w:r>
            <w:r w:rsidRPr="009B7F25">
              <w:t>7</w:t>
            </w:r>
          </w:p>
        </w:tc>
      </w:tr>
      <w:tr w:rsidR="00C85E97" w:rsidRPr="009B7F25" w:rsidTr="000E56E1">
        <w:tc>
          <w:tcPr>
            <w:tcW w:w="2840" w:type="dxa"/>
          </w:tcPr>
          <w:p w:rsidR="00C85E97" w:rsidRPr="009B7F25" w:rsidRDefault="00C85E97" w:rsidP="000E56E1">
            <w:pPr>
              <w:jc w:val="center"/>
            </w:pPr>
            <w:r w:rsidRPr="009B7F25">
              <w:t>Допунска настава</w:t>
            </w:r>
          </w:p>
        </w:tc>
        <w:tc>
          <w:tcPr>
            <w:tcW w:w="2841" w:type="dxa"/>
          </w:tcPr>
          <w:p w:rsidR="00C85E97" w:rsidRPr="009B7F25" w:rsidRDefault="00C85E97" w:rsidP="000E56E1">
            <w:pPr>
              <w:jc w:val="center"/>
              <w:rPr>
                <w:lang w:val="sr-Cyrl-BA"/>
              </w:rPr>
            </w:pPr>
            <w:r w:rsidRPr="009B7F25">
              <w:rPr>
                <w:lang w:val="sr-Cyrl-BA"/>
              </w:rPr>
              <w:t>36</w:t>
            </w:r>
          </w:p>
        </w:tc>
        <w:tc>
          <w:tcPr>
            <w:tcW w:w="5227" w:type="dxa"/>
          </w:tcPr>
          <w:p w:rsidR="00C85E97" w:rsidRPr="009B7F25" w:rsidRDefault="00C85E97" w:rsidP="000E56E1">
            <w:pPr>
              <w:jc w:val="center"/>
            </w:pPr>
            <w:r w:rsidRPr="009B7F25">
              <w:rPr>
                <w:lang w:val="sr-Cyrl-BA"/>
              </w:rPr>
              <w:t>3</w:t>
            </w:r>
            <w:r w:rsidRPr="009B7F25">
              <w:t>6</w:t>
            </w:r>
          </w:p>
        </w:tc>
      </w:tr>
      <w:tr w:rsidR="00C85E97" w:rsidRPr="009B7F25" w:rsidTr="000E56E1">
        <w:tc>
          <w:tcPr>
            <w:tcW w:w="2840" w:type="dxa"/>
          </w:tcPr>
          <w:p w:rsidR="00C85E97" w:rsidRPr="009B7F25" w:rsidRDefault="00C85E97" w:rsidP="000E56E1">
            <w:pPr>
              <w:jc w:val="center"/>
            </w:pPr>
            <w:r w:rsidRPr="009B7F25">
              <w:t>Ваннаставне активности</w:t>
            </w:r>
          </w:p>
        </w:tc>
        <w:tc>
          <w:tcPr>
            <w:tcW w:w="2841" w:type="dxa"/>
          </w:tcPr>
          <w:p w:rsidR="00C85E97" w:rsidRPr="009B7F25" w:rsidRDefault="00C85E97" w:rsidP="000E56E1">
            <w:pPr>
              <w:jc w:val="center"/>
              <w:rPr>
                <w:lang w:val="sr-Cyrl-BA"/>
              </w:rPr>
            </w:pPr>
            <w:r w:rsidRPr="009B7F25">
              <w:rPr>
                <w:lang w:val="sr-Cyrl-BA"/>
              </w:rPr>
              <w:t>36</w:t>
            </w:r>
          </w:p>
        </w:tc>
        <w:tc>
          <w:tcPr>
            <w:tcW w:w="5227" w:type="dxa"/>
          </w:tcPr>
          <w:p w:rsidR="00C85E97" w:rsidRPr="009B7F25" w:rsidRDefault="00C85E97" w:rsidP="000E56E1">
            <w:pPr>
              <w:jc w:val="center"/>
            </w:pPr>
            <w:r w:rsidRPr="009B7F25">
              <w:rPr>
                <w:lang w:val="sr-Cyrl-BA"/>
              </w:rPr>
              <w:t>3</w:t>
            </w:r>
            <w:r w:rsidRPr="009B7F25">
              <w:t>5</w:t>
            </w:r>
          </w:p>
        </w:tc>
      </w:tr>
      <w:tr w:rsidR="00C85E97" w:rsidRPr="009B7F25" w:rsidTr="000E56E1">
        <w:tc>
          <w:tcPr>
            <w:tcW w:w="2840" w:type="dxa"/>
          </w:tcPr>
          <w:p w:rsidR="00C85E97" w:rsidRPr="009B7F25" w:rsidRDefault="00C85E97" w:rsidP="000E56E1"/>
        </w:tc>
        <w:tc>
          <w:tcPr>
            <w:tcW w:w="2841" w:type="dxa"/>
          </w:tcPr>
          <w:p w:rsidR="00C85E97" w:rsidRPr="009B7F25" w:rsidRDefault="00C85E97" w:rsidP="000E56E1">
            <w:pPr>
              <w:jc w:val="center"/>
              <w:rPr>
                <w:lang w:val="sr-Cyrl-BA"/>
              </w:rPr>
            </w:pPr>
          </w:p>
        </w:tc>
        <w:tc>
          <w:tcPr>
            <w:tcW w:w="5227" w:type="dxa"/>
          </w:tcPr>
          <w:p w:rsidR="00C85E97" w:rsidRPr="009B7F25" w:rsidRDefault="00C85E97" w:rsidP="000E56E1">
            <w:pPr>
              <w:jc w:val="center"/>
              <w:rPr>
                <w:lang w:val="sr-Cyrl-BA"/>
              </w:rPr>
            </w:pPr>
          </w:p>
        </w:tc>
      </w:tr>
    </w:tbl>
    <w:p w:rsidR="00C85E97" w:rsidRPr="009B7F25" w:rsidRDefault="00C85E97" w:rsidP="00C85E97"/>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Време реализације</w:t>
            </w:r>
          </w:p>
        </w:tc>
        <w:tc>
          <w:tcPr>
            <w:tcW w:w="2131" w:type="dxa"/>
          </w:tcPr>
          <w:p w:rsidR="00C85E97" w:rsidRPr="009B7F25" w:rsidRDefault="00C85E97" w:rsidP="000E56E1">
            <w:pPr>
              <w:jc w:val="center"/>
            </w:pPr>
            <w:r w:rsidRPr="009B7F25">
              <w:t>Начин реализације</w:t>
            </w:r>
          </w:p>
        </w:tc>
        <w:tc>
          <w:tcPr>
            <w:tcW w:w="451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Дечја недеља „ Ја сам дете имам план, толераниција и љубав за сваки дан“</w:t>
            </w:r>
          </w:p>
        </w:tc>
        <w:tc>
          <w:tcPr>
            <w:tcW w:w="2130" w:type="dxa"/>
          </w:tcPr>
          <w:p w:rsidR="00C85E97" w:rsidRPr="009B7F25" w:rsidRDefault="00C85E97" w:rsidP="000E56E1">
            <w:pPr>
              <w:jc w:val="center"/>
            </w:pPr>
            <w:r w:rsidRPr="009B7F25">
              <w:t>Од 7.10. -11.10.2024.године</w:t>
            </w:r>
          </w:p>
        </w:tc>
        <w:tc>
          <w:tcPr>
            <w:tcW w:w="2131" w:type="dxa"/>
          </w:tcPr>
          <w:p w:rsidR="00C85E97" w:rsidRPr="009B7F25" w:rsidRDefault="00C85E97" w:rsidP="000E56E1">
            <w:r w:rsidRPr="009B7F25">
              <w:t>Активности које су се спроводиле у току недеље ( радионице, спортска такмичења, шеширијада)</w:t>
            </w:r>
          </w:p>
        </w:tc>
        <w:tc>
          <w:tcPr>
            <w:tcW w:w="451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Тематски  дан – посета ИО Каћево</w:t>
            </w:r>
          </w:p>
        </w:tc>
        <w:tc>
          <w:tcPr>
            <w:tcW w:w="2130" w:type="dxa"/>
          </w:tcPr>
          <w:p w:rsidR="00C85E97" w:rsidRPr="009B7F25" w:rsidRDefault="00C85E97" w:rsidP="000E56E1">
            <w:r w:rsidRPr="009B7F25">
              <w:t>26.11. 2024. Године.</w:t>
            </w:r>
          </w:p>
        </w:tc>
        <w:tc>
          <w:tcPr>
            <w:tcW w:w="2131" w:type="dxa"/>
          </w:tcPr>
          <w:p w:rsidR="00C85E97" w:rsidRPr="009B7F25" w:rsidRDefault="00C85E97" w:rsidP="000E56E1">
            <w:r w:rsidRPr="009B7F25">
              <w:t>Посетили смо ученике и учитељицу из ИО Каћево – игре асоцијације, презентације</w:t>
            </w:r>
          </w:p>
        </w:tc>
        <w:tc>
          <w:tcPr>
            <w:tcW w:w="451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Недеља сећања и заједништва</w:t>
            </w:r>
          </w:p>
        </w:tc>
        <w:tc>
          <w:tcPr>
            <w:tcW w:w="2130" w:type="dxa"/>
          </w:tcPr>
          <w:p w:rsidR="00C85E97" w:rsidRPr="009B7F25" w:rsidRDefault="00C85E97" w:rsidP="000E56E1">
            <w:pPr>
              <w:jc w:val="center"/>
            </w:pPr>
            <w:r w:rsidRPr="009B7F25">
              <w:t>Прва недеља маја</w:t>
            </w:r>
          </w:p>
        </w:tc>
        <w:tc>
          <w:tcPr>
            <w:tcW w:w="2131" w:type="dxa"/>
          </w:tcPr>
          <w:p w:rsidR="00C85E97" w:rsidRPr="009B7F25" w:rsidRDefault="00C85E97" w:rsidP="000E56E1">
            <w:pPr>
              <w:jc w:val="center"/>
            </w:pPr>
            <w:r w:rsidRPr="009B7F25">
              <w:t>Писање порука пријатељства, израда паноа</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Хуманитарни базар</w:t>
            </w:r>
          </w:p>
        </w:tc>
        <w:tc>
          <w:tcPr>
            <w:tcW w:w="2130" w:type="dxa"/>
          </w:tcPr>
          <w:p w:rsidR="00C85E97" w:rsidRPr="009B7F25" w:rsidRDefault="00C85E97" w:rsidP="000E56E1">
            <w:pPr>
              <w:jc w:val="center"/>
            </w:pPr>
            <w:r w:rsidRPr="009B7F25">
              <w:t>31.10.2024.г.</w:t>
            </w:r>
          </w:p>
        </w:tc>
        <w:tc>
          <w:tcPr>
            <w:tcW w:w="2131" w:type="dxa"/>
          </w:tcPr>
          <w:p w:rsidR="00C85E97" w:rsidRPr="009B7F25" w:rsidRDefault="00C85E97" w:rsidP="000E56E1">
            <w:pPr>
              <w:jc w:val="center"/>
            </w:pPr>
            <w:r w:rsidRPr="009B7F25">
              <w:t>Продаја шешира израђених у Дечјој недељи</w:t>
            </w:r>
          </w:p>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r w:rsidRPr="009B7F25">
        <w:t>Реализовани излети/екскурзија/ настава у природи/посете</w:t>
      </w:r>
    </w:p>
    <w:p w:rsidR="00C85E97" w:rsidRPr="009B7F25" w:rsidRDefault="00C85E97" w:rsidP="00C85E97">
      <w:pPr>
        <w:jc w:val="center"/>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Време реализације</w:t>
            </w:r>
          </w:p>
        </w:tc>
        <w:tc>
          <w:tcPr>
            <w:tcW w:w="2131" w:type="dxa"/>
          </w:tcPr>
          <w:p w:rsidR="00C85E97" w:rsidRPr="009B7F25" w:rsidRDefault="00C85E97" w:rsidP="000E56E1">
            <w:pPr>
              <w:jc w:val="center"/>
            </w:pPr>
            <w:r w:rsidRPr="009B7F25">
              <w:t>Начин реализације</w:t>
            </w:r>
          </w:p>
        </w:tc>
        <w:tc>
          <w:tcPr>
            <w:tcW w:w="451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Једнодневни     излет</w:t>
            </w:r>
          </w:p>
        </w:tc>
        <w:tc>
          <w:tcPr>
            <w:tcW w:w="2130" w:type="dxa"/>
          </w:tcPr>
          <w:p w:rsidR="00C85E97" w:rsidRPr="009B7F25" w:rsidRDefault="00C85E97" w:rsidP="000E56E1">
            <w:r w:rsidRPr="009B7F25">
              <w:t xml:space="preserve">               10.06.2025.године.</w:t>
            </w:r>
          </w:p>
        </w:tc>
        <w:tc>
          <w:tcPr>
            <w:tcW w:w="2131" w:type="dxa"/>
          </w:tcPr>
          <w:p w:rsidR="00C85E97" w:rsidRPr="009B7F25" w:rsidRDefault="00C85E97" w:rsidP="000E56E1">
            <w:r w:rsidRPr="009B7F25">
              <w:t>Посета природним лепотама Златибора и околине.</w:t>
            </w:r>
          </w:p>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517" w:type="dxa"/>
          </w:tcPr>
          <w:p w:rsidR="00C85E97" w:rsidRPr="009B7F25" w:rsidRDefault="00C85E97" w:rsidP="000E56E1">
            <w:pPr>
              <w:jc w:val="center"/>
            </w:pPr>
            <w:r w:rsidRPr="009B7F25">
              <w:t>Запажања</w:t>
            </w:r>
          </w:p>
        </w:tc>
      </w:tr>
      <w:tr w:rsidR="00C85E97" w:rsidRPr="009B7F25" w:rsidTr="000E56E1">
        <w:tc>
          <w:tcPr>
            <w:tcW w:w="2130" w:type="dxa"/>
          </w:tcPr>
          <w:p w:rsidR="00C85E97" w:rsidRPr="009B7F25" w:rsidRDefault="00C85E97" w:rsidP="000E56E1">
            <w:pPr>
              <w:jc w:val="center"/>
            </w:pPr>
            <w:r w:rsidRPr="009B7F25">
              <w:t>Актив стручног већа млађих разреда</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r w:rsidRPr="009B7F25">
              <w:t xml:space="preserve">      22.08.2024.године</w:t>
            </w:r>
          </w:p>
          <w:p w:rsidR="00C85E97" w:rsidRPr="009B7F25" w:rsidRDefault="00C85E97" w:rsidP="000E56E1">
            <w:r w:rsidRPr="009B7F25">
              <w:t>20.09.2024.године</w:t>
            </w:r>
          </w:p>
          <w:p w:rsidR="00C85E97" w:rsidRPr="009B7F25" w:rsidRDefault="00C85E97" w:rsidP="000E56E1">
            <w:r w:rsidRPr="009B7F25">
              <w:t>25.10.2024.године</w:t>
            </w:r>
          </w:p>
          <w:p w:rsidR="00C85E97" w:rsidRPr="009B7F25" w:rsidRDefault="00C85E97" w:rsidP="000E56E1">
            <w:r w:rsidRPr="009B7F25">
              <w:t>23.01.2025.године</w:t>
            </w:r>
          </w:p>
          <w:p w:rsidR="00C85E97" w:rsidRPr="009B7F25" w:rsidRDefault="00C85E97" w:rsidP="000E56E1">
            <w:r w:rsidRPr="009B7F25">
              <w:t>28.03.2025.године</w:t>
            </w:r>
          </w:p>
          <w:p w:rsidR="00C85E97" w:rsidRPr="009B7F25" w:rsidRDefault="00C85E97" w:rsidP="000E56E1">
            <w:r w:rsidRPr="009B7F25">
              <w:t>13.06.2025.године</w:t>
            </w:r>
          </w:p>
          <w:p w:rsidR="00C85E97" w:rsidRPr="009B7F25" w:rsidRDefault="00C85E97" w:rsidP="000E56E1">
            <w:pPr>
              <w:jc w:val="center"/>
            </w:pP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Актив одељенског већа ИОТашево</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r w:rsidRPr="009B7F25">
              <w:t>20.09.2024.године</w:t>
            </w:r>
          </w:p>
          <w:p w:rsidR="00C85E97" w:rsidRPr="009B7F25" w:rsidRDefault="00C85E97" w:rsidP="000E56E1">
            <w:r w:rsidRPr="009B7F25">
              <w:t>25.10.2024.године</w:t>
            </w:r>
          </w:p>
          <w:p w:rsidR="00C85E97" w:rsidRPr="009B7F25" w:rsidRDefault="00C85E97" w:rsidP="000E56E1">
            <w:r w:rsidRPr="009B7F25">
              <w:t>23.01.2025.године</w:t>
            </w:r>
          </w:p>
          <w:p w:rsidR="00C85E97" w:rsidRPr="009B7F25" w:rsidRDefault="00C85E97" w:rsidP="000E56E1">
            <w:r w:rsidRPr="009B7F25">
              <w:t>28.03.2025.године</w:t>
            </w:r>
          </w:p>
          <w:p w:rsidR="00C85E97" w:rsidRPr="009B7F25" w:rsidRDefault="00C85E97" w:rsidP="000E56E1">
            <w:r w:rsidRPr="009B7F25">
              <w:t>13.06.2025.године</w:t>
            </w:r>
          </w:p>
          <w:p w:rsidR="00C85E97" w:rsidRPr="009B7F25" w:rsidRDefault="00C85E97" w:rsidP="000E56E1">
            <w:pPr>
              <w:jc w:val="center"/>
            </w:pP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Записничар- Наставничко веће</w:t>
            </w:r>
          </w:p>
        </w:tc>
        <w:tc>
          <w:tcPr>
            <w:tcW w:w="2130" w:type="dxa"/>
          </w:tcPr>
          <w:p w:rsidR="00C85E97" w:rsidRPr="009B7F25" w:rsidRDefault="00C85E97" w:rsidP="000E56E1">
            <w:pPr>
              <w:jc w:val="center"/>
            </w:pPr>
            <w:r w:rsidRPr="009B7F25">
              <w:t>8</w:t>
            </w:r>
          </w:p>
        </w:tc>
        <w:tc>
          <w:tcPr>
            <w:tcW w:w="2131" w:type="dxa"/>
          </w:tcPr>
          <w:p w:rsidR="00C85E97" w:rsidRPr="009B7F25" w:rsidRDefault="00C85E97" w:rsidP="000E56E1">
            <w:r w:rsidRPr="009B7F25">
              <w:t>11.09.2024.године</w:t>
            </w:r>
          </w:p>
          <w:p w:rsidR="00C85E97" w:rsidRPr="009B7F25" w:rsidRDefault="00C85E97" w:rsidP="000E56E1">
            <w:r w:rsidRPr="009B7F25">
              <w:t>30.10.2024.године</w:t>
            </w:r>
          </w:p>
          <w:p w:rsidR="00C85E97" w:rsidRPr="009B7F25" w:rsidRDefault="00C85E97" w:rsidP="000E56E1">
            <w:r w:rsidRPr="009B7F25">
              <w:t>03.12.2024.године</w:t>
            </w:r>
          </w:p>
          <w:p w:rsidR="00C85E97" w:rsidRPr="009B7F25" w:rsidRDefault="00C85E97" w:rsidP="000E56E1">
            <w:r w:rsidRPr="009B7F25">
              <w:t>24.12.2024.године</w:t>
            </w:r>
          </w:p>
          <w:p w:rsidR="00C85E97" w:rsidRPr="009B7F25" w:rsidRDefault="00C85E97" w:rsidP="000E56E1">
            <w:r w:rsidRPr="009B7F25">
              <w:t>31.01.2025.године</w:t>
            </w:r>
          </w:p>
          <w:p w:rsidR="00C85E97" w:rsidRPr="009B7F25" w:rsidRDefault="00C85E97" w:rsidP="000E56E1">
            <w:r w:rsidRPr="009B7F25">
              <w:t>17.03.2025.године</w:t>
            </w:r>
          </w:p>
          <w:p w:rsidR="00C85E97" w:rsidRPr="009B7F25" w:rsidRDefault="00C85E97" w:rsidP="000E56E1">
            <w:r w:rsidRPr="009B7F25">
              <w:t xml:space="preserve"> 7.04.2025.године</w:t>
            </w:r>
          </w:p>
          <w:p w:rsidR="00C85E97" w:rsidRPr="009B7F25" w:rsidRDefault="00C85E97" w:rsidP="000E56E1">
            <w:r w:rsidRPr="009B7F25">
              <w:t>11.06.2025.године</w:t>
            </w:r>
          </w:p>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Наративни извештај</w:t>
      </w:r>
    </w:p>
    <w:tbl>
      <w:tblPr>
        <w:tblStyle w:val="TableGrid"/>
        <w:tblW w:w="10908" w:type="dxa"/>
        <w:tblLayout w:type="fixed"/>
        <w:tblLook w:val="04A0"/>
      </w:tblPr>
      <w:tblGrid>
        <w:gridCol w:w="10908"/>
      </w:tblGrid>
      <w:tr w:rsidR="00C85E97" w:rsidRPr="009B7F25" w:rsidTr="000E56E1">
        <w:tc>
          <w:tcPr>
            <w:tcW w:w="10908" w:type="dxa"/>
          </w:tcPr>
          <w:p w:rsidR="00C85E97" w:rsidRPr="009B7F25" w:rsidRDefault="00C85E97" w:rsidP="000E56E1">
            <w:r w:rsidRPr="009B7F25">
              <w:t>У току школске 2024./2025.године реализовала сам све часове редовне, допунске наставе као ваннаставних активности. Са учеником са успоствила изузетну комуникацију, стекла сам поверење код ученика али и родитеља. Међусобном сарадњом са родитељем успели смо да допринесемо бољим резултатима и успешнијем савладавању градива.</w:t>
            </w:r>
          </w:p>
          <w:p w:rsidR="00C85E97" w:rsidRPr="009B7F25" w:rsidRDefault="00C85E97" w:rsidP="000E56E1">
            <w:r w:rsidRPr="009B7F25">
              <w:t>У току школске године учествовала сам у следећим активности:</w:t>
            </w:r>
          </w:p>
          <w:p w:rsidR="00C85E97" w:rsidRPr="009B7F25" w:rsidRDefault="00C85E97" w:rsidP="00A52FCC">
            <w:pPr>
              <w:widowControl w:val="0"/>
              <w:numPr>
                <w:ilvl w:val="0"/>
                <w:numId w:val="21"/>
              </w:numPr>
              <w:spacing w:after="200" w:line="276" w:lineRule="auto"/>
              <w:jc w:val="both"/>
            </w:pPr>
            <w:r w:rsidRPr="009B7F25">
              <w:rPr>
                <w:b/>
                <w:bCs/>
              </w:rPr>
              <w:t>Дечја недеља</w:t>
            </w:r>
            <w:r w:rsidRPr="009B7F25">
              <w:t>-  „ Ја сам дете имам план, толераниција и љубав за сваки дан“</w:t>
            </w:r>
          </w:p>
          <w:p w:rsidR="00C85E97" w:rsidRPr="009B7F25" w:rsidRDefault="00C85E97" w:rsidP="000E56E1">
            <w:pPr>
              <w:tabs>
                <w:tab w:val="left" w:pos="420"/>
              </w:tabs>
            </w:pPr>
            <w:r w:rsidRPr="009B7F25">
              <w:rPr>
                <w:bCs/>
              </w:rPr>
              <w:t xml:space="preserve"> Током дечје недеље реализовали смо различите активности,упознали смо се правима детета, креативне актвиности на изради шешира, учествовање на ревији шешира (Шеширијада), узели смо учешће и у спортским такмичењима која су реализована у матичној школи и гледали филм о пријатељству,“Зов дивљине.“</w:t>
            </w:r>
          </w:p>
          <w:p w:rsidR="00C85E97" w:rsidRPr="009B7F25" w:rsidRDefault="00C85E97" w:rsidP="00A52FCC">
            <w:pPr>
              <w:widowControl w:val="0"/>
              <w:numPr>
                <w:ilvl w:val="0"/>
                <w:numId w:val="21"/>
              </w:numPr>
              <w:spacing w:after="200" w:line="276" w:lineRule="auto"/>
              <w:jc w:val="both"/>
            </w:pPr>
            <w:r w:rsidRPr="009B7F25">
              <w:rPr>
                <w:b/>
                <w:bCs/>
              </w:rPr>
              <w:t>Хуманитарни базар</w:t>
            </w:r>
          </w:p>
          <w:p w:rsidR="00C85E97" w:rsidRPr="009B7F25" w:rsidRDefault="00C85E97" w:rsidP="000E56E1">
            <w:r w:rsidRPr="009B7F25">
              <w:t>Крајем октобра у нашој школи је хуманитарни базар. На базару су продавани шешири израђени током дечје недеље. Новац прикупљен на базару уплаћен је многочланој породици.</w:t>
            </w:r>
          </w:p>
          <w:p w:rsidR="00C85E97" w:rsidRPr="009B7F25" w:rsidRDefault="00C85E97" w:rsidP="00A52FCC">
            <w:pPr>
              <w:widowControl w:val="0"/>
              <w:numPr>
                <w:ilvl w:val="0"/>
                <w:numId w:val="21"/>
              </w:numPr>
              <w:spacing w:after="200" w:line="276" w:lineRule="auto"/>
              <w:jc w:val="both"/>
            </w:pPr>
            <w:r w:rsidRPr="009B7F25">
              <w:rPr>
                <w:b/>
                <w:bCs/>
              </w:rPr>
              <w:t>Семинари</w:t>
            </w:r>
          </w:p>
          <w:p w:rsidR="00C85E97" w:rsidRPr="009B7F25" w:rsidRDefault="00C85E97" w:rsidP="000E56E1">
            <w:pPr>
              <w:pStyle w:val="ListParagraph"/>
              <w:tabs>
                <w:tab w:val="left" w:pos="420"/>
              </w:tabs>
              <w:ind w:left="420"/>
            </w:pPr>
            <w:r w:rsidRPr="009B7F25">
              <w:t>Оцењивање у фунцији наставе и учења</w:t>
            </w:r>
          </w:p>
          <w:p w:rsidR="00C85E97" w:rsidRPr="009B7F25" w:rsidRDefault="00C85E97" w:rsidP="00A52FCC">
            <w:pPr>
              <w:widowControl w:val="0"/>
              <w:numPr>
                <w:ilvl w:val="0"/>
                <w:numId w:val="22"/>
              </w:numPr>
              <w:spacing w:after="200" w:line="276" w:lineRule="auto"/>
              <w:jc w:val="both"/>
            </w:pPr>
            <w:r w:rsidRPr="009B7F25">
              <w:rPr>
                <w:b/>
                <w:bCs/>
              </w:rPr>
              <w:t>Присуство предавањима педагога Школе</w:t>
            </w:r>
          </w:p>
          <w:p w:rsidR="00C85E97" w:rsidRPr="009B7F25" w:rsidRDefault="00C85E97" w:rsidP="00A52FCC">
            <w:pPr>
              <w:pStyle w:val="ListParagraph"/>
              <w:widowControl w:val="0"/>
              <w:numPr>
                <w:ilvl w:val="0"/>
                <w:numId w:val="82"/>
              </w:numPr>
              <w:tabs>
                <w:tab w:val="left" w:pos="420"/>
              </w:tabs>
              <w:spacing w:after="160" w:line="259" w:lineRule="auto"/>
              <w:contextualSpacing/>
              <w:jc w:val="both"/>
            </w:pPr>
            <w:r w:rsidRPr="009B7F25">
              <w:rPr>
                <w:bCs/>
              </w:rPr>
              <w:t>Ученик као центар и фактор наставног процеса,</w:t>
            </w:r>
          </w:p>
          <w:p w:rsidR="00C85E97" w:rsidRPr="009B7F25" w:rsidRDefault="00C85E97" w:rsidP="00A52FCC">
            <w:pPr>
              <w:pStyle w:val="ListParagraph"/>
              <w:widowControl w:val="0"/>
              <w:numPr>
                <w:ilvl w:val="0"/>
                <w:numId w:val="82"/>
              </w:numPr>
              <w:tabs>
                <w:tab w:val="left" w:pos="420"/>
              </w:tabs>
              <w:spacing w:after="160" w:line="259" w:lineRule="auto"/>
              <w:contextualSpacing/>
              <w:jc w:val="both"/>
            </w:pPr>
            <w:r w:rsidRPr="009B7F25">
              <w:rPr>
                <w:bCs/>
              </w:rPr>
              <w:t>Да ли се може избећи субјективизам у оцењивању</w:t>
            </w:r>
          </w:p>
          <w:p w:rsidR="00C85E97" w:rsidRPr="009B7F25" w:rsidRDefault="00C85E97" w:rsidP="000E56E1"/>
          <w:p w:rsidR="00C85E97" w:rsidRPr="009B7F25" w:rsidRDefault="00C85E97" w:rsidP="000E56E1">
            <w:r w:rsidRPr="009B7F25">
              <w:t xml:space="preserve">                                                                                             Милица Гојковић</w:t>
            </w:r>
          </w:p>
        </w:tc>
      </w:tr>
    </w:tbl>
    <w:p w:rsidR="00C85E97" w:rsidRPr="009B7F25" w:rsidRDefault="00C85E97" w:rsidP="00C85E97">
      <w:pPr>
        <w:jc w:val="center"/>
      </w:pPr>
      <w:r w:rsidRPr="009B7F25">
        <w:lastRenderedPageBreak/>
        <w:t>Лични извештај о раду</w:t>
      </w:r>
    </w:p>
    <w:p w:rsidR="00C85E97" w:rsidRPr="009B7F25" w:rsidRDefault="00C85E97" w:rsidP="00C85E97">
      <w:pPr>
        <w:jc w:val="center"/>
      </w:pPr>
    </w:p>
    <w:tbl>
      <w:tblPr>
        <w:tblStyle w:val="TableGrid"/>
        <w:tblW w:w="10908" w:type="dxa"/>
        <w:tblLayout w:type="fixed"/>
        <w:tblLook w:val="04A0"/>
      </w:tblPr>
      <w:tblGrid>
        <w:gridCol w:w="2840"/>
        <w:gridCol w:w="2841"/>
        <w:gridCol w:w="5227"/>
      </w:tblGrid>
      <w:tr w:rsidR="00C85E97" w:rsidRPr="009B7F25" w:rsidTr="000E56E1">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227" w:type="dxa"/>
          </w:tcPr>
          <w:p w:rsidR="00C85E97" w:rsidRPr="009B7F25" w:rsidRDefault="00C85E97" w:rsidP="000E56E1">
            <w:pPr>
              <w:jc w:val="center"/>
            </w:pPr>
            <w:r w:rsidRPr="009B7F25">
              <w:t>Број одржаних часова</w:t>
            </w:r>
          </w:p>
        </w:tc>
      </w:tr>
      <w:tr w:rsidR="00C85E97" w:rsidRPr="009B7F25" w:rsidTr="000E56E1">
        <w:tc>
          <w:tcPr>
            <w:tcW w:w="2840" w:type="dxa"/>
          </w:tcPr>
          <w:p w:rsidR="00C85E97" w:rsidRPr="009B7F25" w:rsidRDefault="00C85E97" w:rsidP="000E56E1">
            <w:pPr>
              <w:jc w:val="center"/>
            </w:pPr>
            <w:r w:rsidRPr="009B7F25">
              <w:t>Час одељенског старешине</w:t>
            </w:r>
          </w:p>
        </w:tc>
        <w:tc>
          <w:tcPr>
            <w:tcW w:w="2841" w:type="dxa"/>
          </w:tcPr>
          <w:p w:rsidR="00C85E97" w:rsidRPr="009B7F25" w:rsidRDefault="00C85E97" w:rsidP="000E56E1">
            <w:pPr>
              <w:jc w:val="center"/>
              <w:rPr>
                <w:lang w:val="sr-Cyrl-BA"/>
              </w:rPr>
            </w:pPr>
            <w:r w:rsidRPr="009B7F25">
              <w:rPr>
                <w:lang w:val="sr-Cyrl-BA"/>
              </w:rPr>
              <w:t>18</w:t>
            </w:r>
          </w:p>
        </w:tc>
        <w:tc>
          <w:tcPr>
            <w:tcW w:w="5227" w:type="dxa"/>
          </w:tcPr>
          <w:p w:rsidR="00C85E97" w:rsidRPr="009B7F25" w:rsidRDefault="00C85E97" w:rsidP="000E56E1">
            <w:pPr>
              <w:jc w:val="center"/>
              <w:rPr>
                <w:lang w:val="sr-Cyrl-BA"/>
              </w:rPr>
            </w:pPr>
            <w:r w:rsidRPr="009B7F25">
              <w:rPr>
                <w:lang w:val="sr-Cyrl-BA"/>
              </w:rPr>
              <w:t>16</w:t>
            </w:r>
          </w:p>
        </w:tc>
      </w:tr>
      <w:tr w:rsidR="00C85E97" w:rsidRPr="009B7F25" w:rsidTr="000E56E1">
        <w:tc>
          <w:tcPr>
            <w:tcW w:w="2840" w:type="dxa"/>
          </w:tcPr>
          <w:p w:rsidR="00C85E97" w:rsidRPr="009B7F25" w:rsidRDefault="00C85E97" w:rsidP="000E56E1">
            <w:pPr>
              <w:jc w:val="center"/>
            </w:pPr>
            <w:r w:rsidRPr="009B7F25">
              <w:t>Час одељенске заједнице</w:t>
            </w:r>
          </w:p>
        </w:tc>
        <w:tc>
          <w:tcPr>
            <w:tcW w:w="2841" w:type="dxa"/>
          </w:tcPr>
          <w:p w:rsidR="00C85E97" w:rsidRPr="009B7F25" w:rsidRDefault="00C85E97" w:rsidP="000E56E1">
            <w:pPr>
              <w:jc w:val="center"/>
              <w:rPr>
                <w:lang w:val="sr-Cyrl-BA"/>
              </w:rPr>
            </w:pPr>
            <w:r w:rsidRPr="009B7F25">
              <w:rPr>
                <w:lang w:val="sr-Cyrl-BA"/>
              </w:rPr>
              <w:t>18</w:t>
            </w:r>
          </w:p>
        </w:tc>
        <w:tc>
          <w:tcPr>
            <w:tcW w:w="5227" w:type="dxa"/>
          </w:tcPr>
          <w:p w:rsidR="00C85E97" w:rsidRPr="009B7F25" w:rsidRDefault="00C85E97" w:rsidP="000E56E1">
            <w:pPr>
              <w:jc w:val="center"/>
              <w:rPr>
                <w:lang w:val="sr-Cyrl-BA"/>
              </w:rPr>
            </w:pPr>
            <w:r w:rsidRPr="009B7F25">
              <w:rPr>
                <w:lang w:val="sr-Cyrl-BA"/>
              </w:rPr>
              <w:t>18</w:t>
            </w:r>
          </w:p>
        </w:tc>
      </w:tr>
      <w:tr w:rsidR="00C85E97" w:rsidRPr="009B7F25" w:rsidTr="000E56E1">
        <w:tc>
          <w:tcPr>
            <w:tcW w:w="2840" w:type="dxa"/>
          </w:tcPr>
          <w:p w:rsidR="00C85E97" w:rsidRPr="009B7F25" w:rsidRDefault="00C85E97" w:rsidP="000E56E1">
            <w:pPr>
              <w:jc w:val="center"/>
            </w:pPr>
            <w:r w:rsidRPr="009B7F25">
              <w:t>Допунска настава</w:t>
            </w:r>
          </w:p>
        </w:tc>
        <w:tc>
          <w:tcPr>
            <w:tcW w:w="2841" w:type="dxa"/>
          </w:tcPr>
          <w:p w:rsidR="00C85E97" w:rsidRPr="009B7F25" w:rsidRDefault="00C85E97" w:rsidP="000E56E1">
            <w:pPr>
              <w:jc w:val="center"/>
              <w:rPr>
                <w:lang w:val="sr-Cyrl-BA"/>
              </w:rPr>
            </w:pPr>
            <w:r w:rsidRPr="009B7F25">
              <w:rPr>
                <w:lang w:val="sr-Cyrl-BA"/>
              </w:rPr>
              <w:t>36</w:t>
            </w:r>
          </w:p>
        </w:tc>
        <w:tc>
          <w:tcPr>
            <w:tcW w:w="5227" w:type="dxa"/>
          </w:tcPr>
          <w:p w:rsidR="00C85E97" w:rsidRPr="009B7F25" w:rsidRDefault="00C85E97" w:rsidP="000E56E1">
            <w:pPr>
              <w:jc w:val="center"/>
            </w:pPr>
            <w:r w:rsidRPr="009B7F25">
              <w:rPr>
                <w:lang w:val="sr-Cyrl-BA"/>
              </w:rPr>
              <w:t>3</w:t>
            </w:r>
            <w:r w:rsidRPr="009B7F25">
              <w:t>2</w:t>
            </w:r>
          </w:p>
        </w:tc>
      </w:tr>
      <w:tr w:rsidR="00C85E97" w:rsidRPr="009B7F25" w:rsidTr="000E56E1">
        <w:tc>
          <w:tcPr>
            <w:tcW w:w="2840" w:type="dxa"/>
          </w:tcPr>
          <w:p w:rsidR="00C85E97" w:rsidRPr="009B7F25" w:rsidRDefault="00C85E97" w:rsidP="000E56E1">
            <w:pPr>
              <w:jc w:val="center"/>
            </w:pPr>
            <w:r w:rsidRPr="009B7F25">
              <w:t>Ваннаставне активности</w:t>
            </w:r>
          </w:p>
        </w:tc>
        <w:tc>
          <w:tcPr>
            <w:tcW w:w="2841" w:type="dxa"/>
          </w:tcPr>
          <w:p w:rsidR="00C85E97" w:rsidRPr="009B7F25" w:rsidRDefault="00C85E97" w:rsidP="000E56E1">
            <w:pPr>
              <w:jc w:val="center"/>
              <w:rPr>
                <w:lang w:val="sr-Cyrl-BA"/>
              </w:rPr>
            </w:pPr>
            <w:r w:rsidRPr="009B7F25">
              <w:rPr>
                <w:lang w:val="sr-Cyrl-BA"/>
              </w:rPr>
              <w:t>36</w:t>
            </w:r>
          </w:p>
        </w:tc>
        <w:tc>
          <w:tcPr>
            <w:tcW w:w="5227" w:type="dxa"/>
          </w:tcPr>
          <w:p w:rsidR="00C85E97" w:rsidRPr="009B7F25" w:rsidRDefault="00C85E97" w:rsidP="000E56E1">
            <w:pPr>
              <w:jc w:val="center"/>
            </w:pPr>
            <w:r w:rsidRPr="009B7F25">
              <w:rPr>
                <w:lang w:val="sr-Cyrl-BA"/>
              </w:rPr>
              <w:t>3</w:t>
            </w:r>
            <w:r w:rsidRPr="009B7F25">
              <w:t>6</w:t>
            </w:r>
          </w:p>
        </w:tc>
      </w:tr>
      <w:tr w:rsidR="00C85E97" w:rsidRPr="009B7F25" w:rsidTr="000E56E1">
        <w:tc>
          <w:tcPr>
            <w:tcW w:w="2840" w:type="dxa"/>
          </w:tcPr>
          <w:p w:rsidR="00C85E97" w:rsidRPr="009B7F25" w:rsidRDefault="00C85E97" w:rsidP="000E56E1"/>
        </w:tc>
        <w:tc>
          <w:tcPr>
            <w:tcW w:w="2841" w:type="dxa"/>
          </w:tcPr>
          <w:p w:rsidR="00C85E97" w:rsidRPr="009B7F25" w:rsidRDefault="00C85E97" w:rsidP="000E56E1">
            <w:pPr>
              <w:jc w:val="center"/>
              <w:rPr>
                <w:lang w:val="sr-Cyrl-BA"/>
              </w:rPr>
            </w:pPr>
          </w:p>
        </w:tc>
        <w:tc>
          <w:tcPr>
            <w:tcW w:w="5227" w:type="dxa"/>
          </w:tcPr>
          <w:p w:rsidR="00C85E97" w:rsidRPr="009B7F25" w:rsidRDefault="00C85E97" w:rsidP="000E56E1">
            <w:pPr>
              <w:jc w:val="center"/>
              <w:rPr>
                <w:lang w:val="sr-Cyrl-BA"/>
              </w:rPr>
            </w:pPr>
          </w:p>
        </w:tc>
      </w:tr>
    </w:tbl>
    <w:p w:rsidR="00C85E97" w:rsidRPr="009B7F25" w:rsidRDefault="00C85E97" w:rsidP="00C85E97">
      <w:pPr>
        <w:jc w:val="center"/>
      </w:pPr>
    </w:p>
    <w:p w:rsidR="00C85E97" w:rsidRPr="009B7F25" w:rsidRDefault="00C85E97" w:rsidP="00C85E97">
      <w:pPr>
        <w:jc w:val="center"/>
      </w:pPr>
      <w:r w:rsidRPr="009B7F25">
        <w:br/>
        <w:t>Такмичења</w:t>
      </w:r>
    </w:p>
    <w:tbl>
      <w:tblPr>
        <w:tblStyle w:val="TableGrid"/>
        <w:tblW w:w="10908" w:type="dxa"/>
        <w:tblLayout w:type="fixed"/>
        <w:tblLook w:val="04A0"/>
      </w:tblPr>
      <w:tblGrid>
        <w:gridCol w:w="2840"/>
        <w:gridCol w:w="2841"/>
        <w:gridCol w:w="5227"/>
      </w:tblGrid>
      <w:tr w:rsidR="00C85E97" w:rsidRPr="009B7F25" w:rsidTr="000E56E1">
        <w:tc>
          <w:tcPr>
            <w:tcW w:w="2840" w:type="dxa"/>
          </w:tcPr>
          <w:p w:rsidR="00C85E97" w:rsidRPr="009B7F25" w:rsidRDefault="00C85E97" w:rsidP="000E56E1">
            <w:pPr>
              <w:jc w:val="center"/>
            </w:pPr>
            <w:r w:rsidRPr="009B7F25">
              <w:t>Име и презиме ученика</w:t>
            </w:r>
          </w:p>
        </w:tc>
        <w:tc>
          <w:tcPr>
            <w:tcW w:w="2841" w:type="dxa"/>
          </w:tcPr>
          <w:p w:rsidR="00C85E97" w:rsidRPr="009B7F25" w:rsidRDefault="00C85E97" w:rsidP="000E56E1">
            <w:pPr>
              <w:jc w:val="center"/>
            </w:pPr>
            <w:r w:rsidRPr="009B7F25">
              <w:t>Предмет</w:t>
            </w:r>
          </w:p>
        </w:tc>
        <w:tc>
          <w:tcPr>
            <w:tcW w:w="5227" w:type="dxa"/>
          </w:tcPr>
          <w:p w:rsidR="00C85E97" w:rsidRPr="009B7F25" w:rsidRDefault="00C85E97" w:rsidP="000E56E1">
            <w:pPr>
              <w:jc w:val="center"/>
            </w:pPr>
            <w:r w:rsidRPr="009B7F25">
              <w:t>Ниво/Ранг</w:t>
            </w:r>
          </w:p>
        </w:tc>
      </w:tr>
      <w:tr w:rsidR="00C85E97" w:rsidRPr="009B7F25" w:rsidTr="000E56E1">
        <w:tc>
          <w:tcPr>
            <w:tcW w:w="2840" w:type="dxa"/>
          </w:tcPr>
          <w:p w:rsidR="00C85E97" w:rsidRPr="009B7F25" w:rsidRDefault="00C85E97" w:rsidP="000E56E1">
            <w:pPr>
              <w:jc w:val="center"/>
            </w:pPr>
          </w:p>
        </w:tc>
        <w:tc>
          <w:tcPr>
            <w:tcW w:w="2841" w:type="dxa"/>
          </w:tcPr>
          <w:p w:rsidR="00C85E97" w:rsidRPr="009B7F25" w:rsidRDefault="00C85E97" w:rsidP="000E56E1"/>
        </w:tc>
        <w:tc>
          <w:tcPr>
            <w:tcW w:w="5227" w:type="dxa"/>
          </w:tcPr>
          <w:p w:rsidR="00C85E97" w:rsidRPr="009B7F25" w:rsidRDefault="00C85E97" w:rsidP="000E56E1"/>
        </w:tc>
      </w:tr>
      <w:tr w:rsidR="00C85E97" w:rsidRPr="009B7F25" w:rsidTr="000E56E1">
        <w:tc>
          <w:tcPr>
            <w:tcW w:w="2840" w:type="dxa"/>
          </w:tcPr>
          <w:p w:rsidR="00C85E97" w:rsidRPr="009B7F25" w:rsidRDefault="00C85E97" w:rsidP="000E56E1">
            <w:pPr>
              <w:jc w:val="center"/>
            </w:pPr>
          </w:p>
        </w:tc>
        <w:tc>
          <w:tcPr>
            <w:tcW w:w="2841" w:type="dxa"/>
          </w:tcPr>
          <w:p w:rsidR="00C85E97" w:rsidRPr="009B7F25" w:rsidRDefault="00C85E97" w:rsidP="000E56E1">
            <w:pPr>
              <w:rPr>
                <w:lang w:val="sr-Cyrl-BA"/>
              </w:rPr>
            </w:pPr>
          </w:p>
        </w:tc>
        <w:tc>
          <w:tcPr>
            <w:tcW w:w="5227" w:type="dxa"/>
          </w:tcPr>
          <w:p w:rsidR="00C85E97" w:rsidRPr="009B7F25" w:rsidRDefault="00C85E97" w:rsidP="000E56E1"/>
        </w:tc>
      </w:tr>
    </w:tbl>
    <w:p w:rsidR="00C85E97" w:rsidRPr="009B7F25" w:rsidRDefault="00C85E97" w:rsidP="00C85E97">
      <w:pPr>
        <w:jc w:val="center"/>
      </w:pPr>
    </w:p>
    <w:p w:rsidR="00C85E97" w:rsidRPr="009B7F25" w:rsidRDefault="00C85E97" w:rsidP="00C85E97">
      <w:pPr>
        <w:jc w:val="center"/>
      </w:pPr>
      <w:r w:rsidRPr="009B7F25">
        <w:t>Ваннаставне активности</w:t>
      </w:r>
    </w:p>
    <w:p w:rsidR="00C85E97" w:rsidRPr="009B7F25" w:rsidRDefault="00C85E97" w:rsidP="00C85E97">
      <w:pPr>
        <w:jc w:val="both"/>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51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Дечија недеља „Ја сам дете, имам план: Толеранција и љубав за сваки дан“</w:t>
            </w:r>
          </w:p>
        </w:tc>
        <w:tc>
          <w:tcPr>
            <w:tcW w:w="2130" w:type="dxa"/>
          </w:tcPr>
          <w:p w:rsidR="00C85E97" w:rsidRPr="009B7F25" w:rsidRDefault="00C85E97" w:rsidP="000E56E1">
            <w:r w:rsidRPr="009B7F25">
              <w:t>Од 7. 10. до 13. 10. 2024. године</w:t>
            </w:r>
          </w:p>
        </w:tc>
        <w:tc>
          <w:tcPr>
            <w:tcW w:w="2131" w:type="dxa"/>
          </w:tcPr>
          <w:p w:rsidR="00C85E97" w:rsidRPr="009B7F25" w:rsidRDefault="00C85E97" w:rsidP="000E56E1">
            <w:r w:rsidRPr="009B7F25">
              <w:t>Шеширијада, спортски дан, биоскоп</w:t>
            </w:r>
          </w:p>
        </w:tc>
        <w:tc>
          <w:tcPr>
            <w:tcW w:w="451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Угледни час „Човек – природно и друштвено биће“</w:t>
            </w:r>
          </w:p>
        </w:tc>
        <w:tc>
          <w:tcPr>
            <w:tcW w:w="2130" w:type="dxa"/>
          </w:tcPr>
          <w:p w:rsidR="00C85E97" w:rsidRPr="009B7F25" w:rsidRDefault="00C85E97" w:rsidP="000E56E1">
            <w:r w:rsidRPr="009B7F25">
              <w:t>25. 11. 2025. године</w:t>
            </w:r>
          </w:p>
        </w:tc>
        <w:tc>
          <w:tcPr>
            <w:tcW w:w="2131" w:type="dxa"/>
          </w:tcPr>
          <w:p w:rsidR="00C85E97" w:rsidRPr="009B7F25" w:rsidRDefault="00C85E97" w:rsidP="000E56E1">
            <w:r w:rsidRPr="009B7F25">
              <w:t>Преко Гугл мита, презентација ,укршене речи, игре асоцијације</w:t>
            </w:r>
          </w:p>
        </w:tc>
        <w:tc>
          <w:tcPr>
            <w:tcW w:w="451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Тематски дан Писмо</w:t>
            </w:r>
          </w:p>
        </w:tc>
        <w:tc>
          <w:tcPr>
            <w:tcW w:w="2130" w:type="dxa"/>
          </w:tcPr>
          <w:p w:rsidR="00C85E97" w:rsidRPr="009B7F25" w:rsidRDefault="00C85E97" w:rsidP="000E56E1">
            <w:r w:rsidRPr="009B7F25">
              <w:t>26. 11. 2024. године</w:t>
            </w:r>
          </w:p>
        </w:tc>
        <w:tc>
          <w:tcPr>
            <w:tcW w:w="2131" w:type="dxa"/>
          </w:tcPr>
          <w:p w:rsidR="00C85E97" w:rsidRPr="009B7F25" w:rsidRDefault="00C85E97" w:rsidP="000E56E1">
            <w:r w:rsidRPr="009B7F25">
              <w:t>Угостили смо ученика и учитељицу из ИО Ташево – игре асоцијације, презентације</w:t>
            </w:r>
          </w:p>
        </w:tc>
        <w:tc>
          <w:tcPr>
            <w:tcW w:w="451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Приредба поводом 8. марта</w:t>
            </w:r>
          </w:p>
        </w:tc>
        <w:tc>
          <w:tcPr>
            <w:tcW w:w="2130" w:type="dxa"/>
          </w:tcPr>
          <w:p w:rsidR="00C85E97" w:rsidRPr="009B7F25" w:rsidRDefault="00C85E97" w:rsidP="000E56E1">
            <w:r w:rsidRPr="009B7F25">
              <w:t>8. март 2025. године</w:t>
            </w:r>
          </w:p>
        </w:tc>
        <w:tc>
          <w:tcPr>
            <w:tcW w:w="2131" w:type="dxa"/>
          </w:tcPr>
          <w:p w:rsidR="00C85E97" w:rsidRPr="009B7F25" w:rsidRDefault="00C85E97" w:rsidP="000E56E1">
            <w:r w:rsidRPr="009B7F25">
              <w:t>Ученици су рецитовали, играли и читали саставе посвећене мамама.</w:t>
            </w:r>
          </w:p>
        </w:tc>
        <w:tc>
          <w:tcPr>
            <w:tcW w:w="4517" w:type="dxa"/>
          </w:tcPr>
          <w:p w:rsidR="00C85E97" w:rsidRPr="009B7F25" w:rsidRDefault="00C85E97" w:rsidP="000E56E1"/>
        </w:tc>
      </w:tr>
      <w:tr w:rsidR="00C85E97" w:rsidRPr="009B7F25" w:rsidTr="000E56E1">
        <w:tc>
          <w:tcPr>
            <w:tcW w:w="2130" w:type="dxa"/>
          </w:tcPr>
          <w:p w:rsidR="00C85E97" w:rsidRPr="009B7F25" w:rsidRDefault="00C85E97" w:rsidP="000E56E1">
            <w:r w:rsidRPr="009B7F25">
              <w:t xml:space="preserve">Недеља сећања и заједништва </w:t>
            </w:r>
          </w:p>
        </w:tc>
        <w:tc>
          <w:tcPr>
            <w:tcW w:w="2130" w:type="dxa"/>
          </w:tcPr>
          <w:p w:rsidR="00C85E97" w:rsidRPr="009B7F25" w:rsidRDefault="00C85E97" w:rsidP="000E56E1">
            <w:r w:rsidRPr="009B7F25">
              <w:t>Прва седмица у мају</w:t>
            </w:r>
          </w:p>
        </w:tc>
        <w:tc>
          <w:tcPr>
            <w:tcW w:w="2131" w:type="dxa"/>
          </w:tcPr>
          <w:p w:rsidR="00C85E97" w:rsidRPr="009B7F25" w:rsidRDefault="00C85E97" w:rsidP="000E56E1">
            <w:r w:rsidRPr="009B7F25">
              <w:t>Писање порука пријатељства, израда паноа</w:t>
            </w:r>
          </w:p>
        </w:tc>
        <w:tc>
          <w:tcPr>
            <w:tcW w:w="4517" w:type="dxa"/>
          </w:tcPr>
          <w:p w:rsidR="00C85E97" w:rsidRPr="009B7F25" w:rsidRDefault="00C85E97" w:rsidP="000E56E1"/>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Реализовани излети/екскурзија/ настава у природи/посете</w:t>
      </w:r>
    </w:p>
    <w:p w:rsidR="00C85E97" w:rsidRPr="009B7F25" w:rsidRDefault="00C85E97" w:rsidP="00C85E97">
      <w:pPr>
        <w:jc w:val="center"/>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Активност</w:t>
            </w:r>
          </w:p>
        </w:tc>
        <w:tc>
          <w:tcPr>
            <w:tcW w:w="2130" w:type="dxa"/>
          </w:tcPr>
          <w:p w:rsidR="00C85E97" w:rsidRPr="009B7F25" w:rsidRDefault="00C85E97" w:rsidP="000E56E1">
            <w:pPr>
              <w:jc w:val="center"/>
            </w:pPr>
            <w:r w:rsidRPr="009B7F25">
              <w:t xml:space="preserve">Време реализације </w:t>
            </w:r>
          </w:p>
        </w:tc>
        <w:tc>
          <w:tcPr>
            <w:tcW w:w="2131" w:type="dxa"/>
          </w:tcPr>
          <w:p w:rsidR="00C85E97" w:rsidRPr="009B7F25" w:rsidRDefault="00C85E97" w:rsidP="000E56E1">
            <w:pPr>
              <w:jc w:val="center"/>
            </w:pPr>
            <w:r w:rsidRPr="009B7F25">
              <w:t>Начин реализације</w:t>
            </w:r>
          </w:p>
        </w:tc>
        <w:tc>
          <w:tcPr>
            <w:tcW w:w="4517" w:type="dxa"/>
          </w:tcPr>
          <w:p w:rsidR="00C85E97" w:rsidRPr="009B7F25" w:rsidRDefault="00C85E97" w:rsidP="000E56E1">
            <w:pPr>
              <w:jc w:val="center"/>
            </w:pPr>
            <w:r w:rsidRPr="009B7F25">
              <w:t>Напомена</w:t>
            </w:r>
          </w:p>
        </w:tc>
      </w:tr>
      <w:tr w:rsidR="00C85E97" w:rsidRPr="009B7F25" w:rsidTr="000E56E1">
        <w:tc>
          <w:tcPr>
            <w:tcW w:w="2130" w:type="dxa"/>
          </w:tcPr>
          <w:p w:rsidR="00C85E97" w:rsidRPr="009B7F25" w:rsidRDefault="00C85E97" w:rsidP="000E56E1">
            <w:r w:rsidRPr="009B7F25">
              <w:t>Једнодневни излет</w:t>
            </w:r>
          </w:p>
        </w:tc>
        <w:tc>
          <w:tcPr>
            <w:tcW w:w="2130" w:type="dxa"/>
          </w:tcPr>
          <w:p w:rsidR="00C85E97" w:rsidRPr="009B7F25" w:rsidRDefault="00C85E97" w:rsidP="000E56E1">
            <w:r w:rsidRPr="009B7F25">
              <w:t xml:space="preserve">       10. 6. 2025.        </w:t>
            </w:r>
          </w:p>
        </w:tc>
        <w:tc>
          <w:tcPr>
            <w:tcW w:w="2131" w:type="dxa"/>
          </w:tcPr>
          <w:p w:rsidR="00C85E97" w:rsidRPr="009B7F25" w:rsidRDefault="00C85E97" w:rsidP="000E56E1">
            <w:r w:rsidRPr="009B7F25">
              <w:t xml:space="preserve">Посета природним лепотама Златибора и околине.         </w:t>
            </w:r>
          </w:p>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08" w:type="dxa"/>
        <w:tblLayout w:type="fixed"/>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517" w:type="dxa"/>
          </w:tcPr>
          <w:p w:rsidR="00C85E97" w:rsidRPr="009B7F25" w:rsidRDefault="00C85E97" w:rsidP="000E56E1">
            <w:pPr>
              <w:jc w:val="center"/>
            </w:pPr>
            <w:r w:rsidRPr="009B7F25">
              <w:t>Запажања</w:t>
            </w:r>
          </w:p>
        </w:tc>
      </w:tr>
      <w:tr w:rsidR="00C85E97" w:rsidRPr="009B7F25" w:rsidTr="000E56E1">
        <w:tc>
          <w:tcPr>
            <w:tcW w:w="2130" w:type="dxa"/>
          </w:tcPr>
          <w:p w:rsidR="00C85E97" w:rsidRPr="009B7F25" w:rsidRDefault="00C85E97" w:rsidP="000E56E1">
            <w:pPr>
              <w:jc w:val="center"/>
            </w:pPr>
            <w:r w:rsidRPr="009B7F25">
              <w:t>Одељенско веће</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30. 8.</w:t>
            </w:r>
          </w:p>
          <w:p w:rsidR="00C85E97" w:rsidRPr="009B7F25" w:rsidRDefault="00C85E97" w:rsidP="000E56E1">
            <w:pPr>
              <w:jc w:val="center"/>
            </w:pPr>
            <w:r w:rsidRPr="009B7F25">
              <w:t>25. 10.</w:t>
            </w:r>
          </w:p>
          <w:p w:rsidR="00C85E97" w:rsidRPr="009B7F25" w:rsidRDefault="00C85E97" w:rsidP="000E56E1">
            <w:pPr>
              <w:jc w:val="center"/>
            </w:pPr>
            <w:r w:rsidRPr="009B7F25">
              <w:t>24. 1.</w:t>
            </w:r>
          </w:p>
          <w:p w:rsidR="00C85E97" w:rsidRPr="009B7F25" w:rsidRDefault="00C85E97" w:rsidP="000E56E1">
            <w:pPr>
              <w:jc w:val="center"/>
            </w:pPr>
            <w:r w:rsidRPr="009B7F25">
              <w:t>28. 3.</w:t>
            </w:r>
          </w:p>
          <w:p w:rsidR="00C85E97" w:rsidRPr="009B7F25" w:rsidRDefault="00C85E97" w:rsidP="000E56E1">
            <w:pPr>
              <w:jc w:val="center"/>
            </w:pPr>
            <w:r w:rsidRPr="009B7F25">
              <w:t>13. 6.</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Стручно веће млађих разреда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30. 8.</w:t>
            </w:r>
          </w:p>
          <w:p w:rsidR="00C85E97" w:rsidRPr="009B7F25" w:rsidRDefault="00C85E97" w:rsidP="000E56E1">
            <w:pPr>
              <w:jc w:val="center"/>
            </w:pPr>
            <w:r w:rsidRPr="009B7F25">
              <w:t>25. 10.</w:t>
            </w:r>
          </w:p>
          <w:p w:rsidR="00C85E97" w:rsidRPr="009B7F25" w:rsidRDefault="00C85E97" w:rsidP="000E56E1">
            <w:pPr>
              <w:jc w:val="center"/>
            </w:pPr>
            <w:r w:rsidRPr="009B7F25">
              <w:t>24. 1.</w:t>
            </w:r>
          </w:p>
          <w:p w:rsidR="00C85E97" w:rsidRPr="009B7F25" w:rsidRDefault="00C85E97" w:rsidP="000E56E1">
            <w:pPr>
              <w:jc w:val="center"/>
            </w:pPr>
            <w:r w:rsidRPr="009B7F25">
              <w:t>28. 3.</w:t>
            </w:r>
          </w:p>
          <w:p w:rsidR="00C85E97" w:rsidRPr="009B7F25" w:rsidRDefault="00C85E97" w:rsidP="000E56E1">
            <w:pPr>
              <w:jc w:val="center"/>
            </w:pPr>
            <w:r w:rsidRPr="009B7F25">
              <w:t>13. 6.</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Тим за програм школског спорта</w:t>
            </w:r>
          </w:p>
        </w:tc>
        <w:tc>
          <w:tcPr>
            <w:tcW w:w="2130" w:type="dxa"/>
          </w:tcPr>
          <w:p w:rsidR="00C85E97" w:rsidRPr="009B7F25" w:rsidRDefault="00C85E97" w:rsidP="000E56E1">
            <w:pPr>
              <w:jc w:val="center"/>
            </w:pPr>
          </w:p>
        </w:tc>
        <w:tc>
          <w:tcPr>
            <w:tcW w:w="2131" w:type="dxa"/>
          </w:tcPr>
          <w:p w:rsidR="00C85E97" w:rsidRPr="009B7F25" w:rsidRDefault="00C85E97" w:rsidP="000E56E1">
            <w:pPr>
              <w:jc w:val="center"/>
            </w:pP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tc>
        <w:tc>
          <w:tcPr>
            <w:tcW w:w="2130" w:type="dxa"/>
          </w:tcPr>
          <w:p w:rsidR="00C85E97" w:rsidRPr="009B7F25" w:rsidRDefault="00C85E97" w:rsidP="000E56E1"/>
        </w:tc>
        <w:tc>
          <w:tcPr>
            <w:tcW w:w="2131" w:type="dxa"/>
          </w:tcPr>
          <w:p w:rsidR="00C85E97" w:rsidRPr="009B7F25" w:rsidRDefault="00C85E97" w:rsidP="000E56E1"/>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C85E97" w:rsidRPr="009B7F25" w:rsidRDefault="00C85E97" w:rsidP="00C85E97">
      <w:pPr>
        <w:jc w:val="center"/>
      </w:pPr>
      <w:r w:rsidRPr="009B7F25">
        <w:t>Наративни извештај</w:t>
      </w:r>
    </w:p>
    <w:tbl>
      <w:tblPr>
        <w:tblStyle w:val="TableGrid"/>
        <w:tblW w:w="10908" w:type="dxa"/>
        <w:tblLayout w:type="fixed"/>
        <w:tblLook w:val="04A0"/>
      </w:tblPr>
      <w:tblGrid>
        <w:gridCol w:w="10908"/>
      </w:tblGrid>
      <w:tr w:rsidR="00C85E97" w:rsidRPr="009B7F25" w:rsidTr="000E56E1">
        <w:tc>
          <w:tcPr>
            <w:tcW w:w="10908" w:type="dxa"/>
          </w:tcPr>
          <w:p w:rsidR="00C85E97" w:rsidRPr="009B7F25" w:rsidRDefault="00C85E97" w:rsidP="000E56E1">
            <w:pPr>
              <w:jc w:val="center"/>
            </w:pPr>
          </w:p>
          <w:p w:rsidR="00C85E97" w:rsidRPr="009B7F25" w:rsidRDefault="00C85E97" w:rsidP="000E56E1">
            <w:pPr>
              <w:rPr>
                <w:rFonts w:eastAsia="Arial Narrow"/>
              </w:rPr>
            </w:pPr>
            <w:r w:rsidRPr="009B7F25">
              <w:rPr>
                <w:rFonts w:eastAsia="Arial Narrow"/>
              </w:rPr>
              <w:t>Као одељенски старешина ученика 2. и 4. разреда успешно сам остварила комуникацију са децом и родитељима и заједничким снагама и договором превазилазили смо препреке и потешкоће у савладавању програмских захтева и усвајању правила понашања у одељенској заједници. Сви  планирани часови редовне наставе и ваннаставне активности су у потпуности реализовани.</w:t>
            </w:r>
          </w:p>
          <w:p w:rsidR="00C85E97" w:rsidRPr="009B7F25" w:rsidRDefault="00C85E97" w:rsidP="000E56E1">
            <w:r w:rsidRPr="009B7F25">
              <w:t>У току школске године учествовала сам у следећим  активности:</w:t>
            </w:r>
          </w:p>
          <w:p w:rsidR="00C85E97" w:rsidRPr="009B7F25" w:rsidRDefault="00C85E97" w:rsidP="00A52FCC">
            <w:pPr>
              <w:widowControl w:val="0"/>
              <w:numPr>
                <w:ilvl w:val="0"/>
                <w:numId w:val="21"/>
              </w:numPr>
              <w:spacing w:after="160" w:line="259" w:lineRule="auto"/>
              <w:jc w:val="both"/>
            </w:pPr>
            <w:r w:rsidRPr="009B7F25">
              <w:rPr>
                <w:b/>
                <w:bCs/>
              </w:rPr>
              <w:t xml:space="preserve">Дечја недеља </w:t>
            </w:r>
            <w:r w:rsidRPr="009B7F25">
              <w:t>-  Ја сам дете, имам план „Толеранција и љубав за сваки дан“</w:t>
            </w:r>
          </w:p>
          <w:p w:rsidR="00C85E97" w:rsidRPr="009B7F25" w:rsidRDefault="00C85E97" w:rsidP="000E56E1">
            <w:pPr>
              <w:tabs>
                <w:tab w:val="left" w:pos="420"/>
              </w:tabs>
              <w:ind w:left="420"/>
              <w:rPr>
                <w:bCs/>
              </w:rPr>
            </w:pPr>
            <w:r w:rsidRPr="009B7F25">
              <w:rPr>
                <w:bCs/>
              </w:rPr>
              <w:t>Са својим ученицима реализовала сам радионицу на тему Дечја права (задатак за рад у пару: Илустрација  права детета и образложење обавеза детета који произилазе из тог права. Учествовали смо у реализацији Шеширијаде.</w:t>
            </w:r>
          </w:p>
          <w:p w:rsidR="00C85E97" w:rsidRPr="009B7F25" w:rsidRDefault="00C85E97" w:rsidP="00A52FCC">
            <w:pPr>
              <w:pStyle w:val="ListParagraph"/>
              <w:widowControl w:val="0"/>
              <w:numPr>
                <w:ilvl w:val="0"/>
                <w:numId w:val="22"/>
              </w:numPr>
              <w:spacing w:after="160" w:line="259" w:lineRule="auto"/>
              <w:contextualSpacing/>
              <w:jc w:val="both"/>
              <w:rPr>
                <w:b/>
              </w:rPr>
            </w:pPr>
            <w:r w:rsidRPr="009B7F25">
              <w:rPr>
                <w:b/>
              </w:rPr>
              <w:t>Семинари:</w:t>
            </w:r>
          </w:p>
          <w:p w:rsidR="00C85E97" w:rsidRPr="009B7F25" w:rsidRDefault="00C85E97" w:rsidP="000E56E1">
            <w:pPr>
              <w:pStyle w:val="ListParagraph"/>
              <w:tabs>
                <w:tab w:val="left" w:pos="420"/>
              </w:tabs>
              <w:ind w:left="420"/>
            </w:pPr>
            <w:r w:rsidRPr="009B7F25">
              <w:t>Оцењивање у фунцији наставе и учења</w:t>
            </w:r>
          </w:p>
          <w:p w:rsidR="00C85E97" w:rsidRPr="009B7F25" w:rsidRDefault="00C85E97" w:rsidP="000E56E1">
            <w:pPr>
              <w:pStyle w:val="ListParagraph"/>
              <w:tabs>
                <w:tab w:val="left" w:pos="420"/>
              </w:tabs>
              <w:ind w:left="420"/>
            </w:pPr>
            <w:r w:rsidRPr="009B7F25">
              <w:t>Обука за дежурног наставника</w:t>
            </w:r>
          </w:p>
          <w:p w:rsidR="00C85E97" w:rsidRPr="009B7F25" w:rsidRDefault="00C85E97" w:rsidP="00A52FCC">
            <w:pPr>
              <w:pStyle w:val="ListParagraph"/>
              <w:widowControl w:val="0"/>
              <w:numPr>
                <w:ilvl w:val="0"/>
                <w:numId w:val="81"/>
              </w:numPr>
              <w:tabs>
                <w:tab w:val="left" w:pos="420"/>
              </w:tabs>
              <w:spacing w:after="160" w:line="259" w:lineRule="auto"/>
              <w:contextualSpacing/>
              <w:jc w:val="both"/>
            </w:pPr>
            <w:r w:rsidRPr="009B7F25">
              <w:rPr>
                <w:b/>
              </w:rPr>
              <w:t>Угледни час из природе и друштва</w:t>
            </w:r>
            <w:r w:rsidRPr="009B7F25">
              <w:t xml:space="preserve"> - Човек као друштвено и природно биће</w:t>
            </w:r>
          </w:p>
          <w:p w:rsidR="00C85E97" w:rsidRPr="009B7F25" w:rsidRDefault="00C85E97" w:rsidP="00A52FCC">
            <w:pPr>
              <w:widowControl w:val="0"/>
              <w:numPr>
                <w:ilvl w:val="0"/>
                <w:numId w:val="22"/>
              </w:numPr>
              <w:spacing w:after="160" w:line="259" w:lineRule="auto"/>
              <w:jc w:val="both"/>
              <w:rPr>
                <w:rFonts w:eastAsia="SimSun"/>
              </w:rPr>
            </w:pPr>
            <w:r w:rsidRPr="009B7F25">
              <w:rPr>
                <w:b/>
                <w:bCs/>
              </w:rPr>
              <w:t xml:space="preserve">Присуство на предавањима педагога Школе – </w:t>
            </w:r>
            <w:r w:rsidRPr="009B7F25">
              <w:rPr>
                <w:bCs/>
              </w:rPr>
              <w:t>Ученик као центар и фактор наставног процеса, Да ли се може избећи субјективизам у оцењивању.</w:t>
            </w:r>
          </w:p>
          <w:p w:rsidR="00C85E97" w:rsidRPr="009B7F25" w:rsidRDefault="00C85E97" w:rsidP="000E56E1">
            <w:pPr>
              <w:tabs>
                <w:tab w:val="left" w:pos="420"/>
              </w:tabs>
              <w:rPr>
                <w:rFonts w:eastAsia="SimSun"/>
              </w:rPr>
            </w:pPr>
            <w:r w:rsidRPr="009B7F25">
              <w:rPr>
                <w:bCs/>
              </w:rPr>
              <w:t>У наредном периоду потребно је више пажње посветити припремању ученика за такмичење из математике и подстицање читалачке културе кроз чешће посете школској и градској библиотеци.</w:t>
            </w:r>
          </w:p>
          <w:p w:rsidR="00C85E97" w:rsidRPr="009B7F25" w:rsidRDefault="00C85E97" w:rsidP="000E56E1">
            <w:r w:rsidRPr="009B7F25">
              <w:lastRenderedPageBreak/>
              <w:t xml:space="preserve">                                                                                            Саида Реџовић</w:t>
            </w:r>
          </w:p>
        </w:tc>
      </w:tr>
    </w:tbl>
    <w:p w:rsidR="00C85E97" w:rsidRPr="009B7F25" w:rsidRDefault="00C85E97" w:rsidP="00C85E97">
      <w:pPr>
        <w:jc w:val="center"/>
      </w:pPr>
    </w:p>
    <w:p w:rsidR="00C85E97" w:rsidRPr="009B7F25" w:rsidRDefault="00C85E97" w:rsidP="00C85E97">
      <w:pPr>
        <w:jc w:val="center"/>
      </w:pPr>
      <w:r w:rsidRPr="009B7F25">
        <w:t>Лични извештај о раду</w:t>
      </w:r>
    </w:p>
    <w:p w:rsidR="00C85E97" w:rsidRPr="009B7F25" w:rsidRDefault="00C85E97" w:rsidP="00C85E97">
      <w:pPr>
        <w:jc w:val="center"/>
      </w:pPr>
    </w:p>
    <w:tbl>
      <w:tblPr>
        <w:tblStyle w:val="TableGrid"/>
        <w:tblW w:w="10908" w:type="dxa"/>
        <w:tblLook w:val="04A0"/>
      </w:tblPr>
      <w:tblGrid>
        <w:gridCol w:w="2840"/>
        <w:gridCol w:w="2841"/>
        <w:gridCol w:w="5227"/>
      </w:tblGrid>
      <w:tr w:rsidR="00C85E97" w:rsidRPr="009B7F25" w:rsidTr="000E56E1">
        <w:tc>
          <w:tcPr>
            <w:tcW w:w="2840" w:type="dxa"/>
          </w:tcPr>
          <w:p w:rsidR="00C85E97" w:rsidRPr="009B7F25" w:rsidRDefault="00C85E97" w:rsidP="000E56E1">
            <w:pPr>
              <w:jc w:val="center"/>
            </w:pPr>
          </w:p>
        </w:tc>
        <w:tc>
          <w:tcPr>
            <w:tcW w:w="2841" w:type="dxa"/>
          </w:tcPr>
          <w:p w:rsidR="00C85E97" w:rsidRPr="009B7F25" w:rsidRDefault="00C85E97" w:rsidP="000E56E1">
            <w:pPr>
              <w:jc w:val="center"/>
            </w:pPr>
            <w:r w:rsidRPr="009B7F25">
              <w:t>Број планираних часова</w:t>
            </w:r>
          </w:p>
        </w:tc>
        <w:tc>
          <w:tcPr>
            <w:tcW w:w="5227" w:type="dxa"/>
          </w:tcPr>
          <w:p w:rsidR="00C85E97" w:rsidRPr="009B7F25" w:rsidRDefault="00C85E97" w:rsidP="000E56E1">
            <w:pPr>
              <w:jc w:val="center"/>
            </w:pPr>
            <w:r w:rsidRPr="009B7F25">
              <w:t>Број одржаних часова</w:t>
            </w:r>
          </w:p>
        </w:tc>
      </w:tr>
      <w:tr w:rsidR="00C85E97" w:rsidRPr="009B7F25" w:rsidTr="000E56E1">
        <w:tc>
          <w:tcPr>
            <w:tcW w:w="2840" w:type="dxa"/>
          </w:tcPr>
          <w:p w:rsidR="00C85E97" w:rsidRPr="009B7F25" w:rsidRDefault="00C85E97" w:rsidP="000E56E1">
            <w:pPr>
              <w:jc w:val="center"/>
            </w:pPr>
            <w:r w:rsidRPr="009B7F25">
              <w:t>Српски језик</w:t>
            </w:r>
          </w:p>
        </w:tc>
        <w:tc>
          <w:tcPr>
            <w:tcW w:w="2841" w:type="dxa"/>
          </w:tcPr>
          <w:p w:rsidR="00C85E97" w:rsidRPr="009B7F25" w:rsidRDefault="00C85E97" w:rsidP="000E56E1">
            <w:pPr>
              <w:jc w:val="center"/>
            </w:pPr>
            <w:r w:rsidRPr="009B7F25">
              <w:t>172</w:t>
            </w:r>
          </w:p>
        </w:tc>
        <w:tc>
          <w:tcPr>
            <w:tcW w:w="5227" w:type="dxa"/>
          </w:tcPr>
          <w:p w:rsidR="00C85E97" w:rsidRPr="009B7F25" w:rsidRDefault="00C85E97" w:rsidP="000E56E1">
            <w:pPr>
              <w:jc w:val="center"/>
            </w:pPr>
            <w:r w:rsidRPr="009B7F25">
              <w:t>172</w:t>
            </w:r>
          </w:p>
        </w:tc>
      </w:tr>
      <w:tr w:rsidR="00C85E97" w:rsidRPr="009B7F25" w:rsidTr="000E56E1">
        <w:tc>
          <w:tcPr>
            <w:tcW w:w="2840" w:type="dxa"/>
          </w:tcPr>
          <w:p w:rsidR="00C85E97" w:rsidRPr="009B7F25" w:rsidRDefault="00C85E97" w:rsidP="000E56E1">
            <w:pPr>
              <w:jc w:val="center"/>
            </w:pPr>
            <w:r w:rsidRPr="009B7F25">
              <w:t>Математика</w:t>
            </w:r>
          </w:p>
        </w:tc>
        <w:tc>
          <w:tcPr>
            <w:tcW w:w="2841" w:type="dxa"/>
          </w:tcPr>
          <w:p w:rsidR="00C85E97" w:rsidRPr="009B7F25" w:rsidRDefault="00C85E97" w:rsidP="000E56E1">
            <w:pPr>
              <w:jc w:val="center"/>
            </w:pPr>
            <w:r w:rsidRPr="009B7F25">
              <w:t>170</w:t>
            </w:r>
          </w:p>
        </w:tc>
        <w:tc>
          <w:tcPr>
            <w:tcW w:w="5227" w:type="dxa"/>
          </w:tcPr>
          <w:p w:rsidR="00C85E97" w:rsidRPr="009B7F25" w:rsidRDefault="00C85E97" w:rsidP="000E56E1">
            <w:pPr>
              <w:jc w:val="center"/>
            </w:pPr>
            <w:r w:rsidRPr="009B7F25">
              <w:t>170</w:t>
            </w:r>
          </w:p>
        </w:tc>
      </w:tr>
      <w:tr w:rsidR="00C85E97" w:rsidRPr="009B7F25" w:rsidTr="000E56E1">
        <w:tc>
          <w:tcPr>
            <w:tcW w:w="2840" w:type="dxa"/>
          </w:tcPr>
          <w:p w:rsidR="00C85E97" w:rsidRPr="009B7F25" w:rsidRDefault="00C85E97" w:rsidP="000E56E1">
            <w:r w:rsidRPr="009B7F25">
              <w:t>Слободне активности</w:t>
            </w:r>
          </w:p>
        </w:tc>
        <w:tc>
          <w:tcPr>
            <w:tcW w:w="2841" w:type="dxa"/>
          </w:tcPr>
          <w:p w:rsidR="00C85E97" w:rsidRPr="009B7F25" w:rsidRDefault="00C85E97" w:rsidP="000E56E1">
            <w:pPr>
              <w:jc w:val="center"/>
            </w:pPr>
            <w:r w:rsidRPr="009B7F25">
              <w:t>172</w:t>
            </w:r>
          </w:p>
        </w:tc>
        <w:tc>
          <w:tcPr>
            <w:tcW w:w="5227" w:type="dxa"/>
          </w:tcPr>
          <w:p w:rsidR="00C85E97" w:rsidRPr="009B7F25" w:rsidRDefault="00C85E97" w:rsidP="000E56E1">
            <w:pPr>
              <w:jc w:val="center"/>
            </w:pPr>
            <w:r w:rsidRPr="009B7F25">
              <w:t>172</w:t>
            </w:r>
          </w:p>
        </w:tc>
      </w:tr>
      <w:tr w:rsidR="00C85E97" w:rsidRPr="009B7F25" w:rsidTr="000E56E1">
        <w:tc>
          <w:tcPr>
            <w:tcW w:w="2840" w:type="dxa"/>
          </w:tcPr>
          <w:p w:rsidR="00C85E97" w:rsidRPr="009B7F25" w:rsidRDefault="00C85E97" w:rsidP="000E56E1">
            <w:r w:rsidRPr="009B7F25">
              <w:t>Босански језик са елементима националне културе</w:t>
            </w:r>
          </w:p>
        </w:tc>
        <w:tc>
          <w:tcPr>
            <w:tcW w:w="2841" w:type="dxa"/>
          </w:tcPr>
          <w:p w:rsidR="00C85E97" w:rsidRPr="009B7F25" w:rsidRDefault="00C85E97" w:rsidP="000E56E1">
            <w:pPr>
              <w:jc w:val="center"/>
            </w:pPr>
            <w:r w:rsidRPr="009B7F25">
              <w:t>68</w:t>
            </w:r>
          </w:p>
        </w:tc>
        <w:tc>
          <w:tcPr>
            <w:tcW w:w="5227" w:type="dxa"/>
          </w:tcPr>
          <w:p w:rsidR="00C85E97" w:rsidRPr="009B7F25" w:rsidRDefault="00C85E97" w:rsidP="000E56E1">
            <w:pPr>
              <w:jc w:val="center"/>
            </w:pPr>
            <w:r w:rsidRPr="009B7F25">
              <w:t>68</w:t>
            </w:r>
          </w:p>
        </w:tc>
      </w:tr>
    </w:tbl>
    <w:p w:rsidR="00C85E97" w:rsidRPr="009B7F25" w:rsidRDefault="00C85E97" w:rsidP="00C85E97">
      <w:pPr>
        <w:jc w:val="center"/>
      </w:pPr>
    </w:p>
    <w:p w:rsidR="00C85E97" w:rsidRPr="009B7F25" w:rsidRDefault="00C85E97" w:rsidP="00C85E97">
      <w:pPr>
        <w:jc w:val="center"/>
      </w:pPr>
      <w:r w:rsidRPr="009B7F25">
        <w:br/>
      </w:r>
    </w:p>
    <w:p w:rsidR="00C85E97" w:rsidRPr="009B7F25" w:rsidRDefault="00C85E97" w:rsidP="00C85E97">
      <w:pPr>
        <w:jc w:val="center"/>
      </w:pPr>
      <w:r w:rsidRPr="009B7F25">
        <w:t>Учешће у тимовима/стручним већима/стручним активима</w:t>
      </w:r>
    </w:p>
    <w:p w:rsidR="00C85E97" w:rsidRPr="009B7F25" w:rsidRDefault="00C85E97" w:rsidP="00C85E97">
      <w:pPr>
        <w:jc w:val="center"/>
      </w:pPr>
    </w:p>
    <w:tbl>
      <w:tblPr>
        <w:tblStyle w:val="TableGrid"/>
        <w:tblW w:w="10908" w:type="dxa"/>
        <w:tblLook w:val="04A0"/>
      </w:tblPr>
      <w:tblGrid>
        <w:gridCol w:w="2130"/>
        <w:gridCol w:w="2130"/>
        <w:gridCol w:w="2131"/>
        <w:gridCol w:w="4517"/>
      </w:tblGrid>
      <w:tr w:rsidR="00C85E97" w:rsidRPr="009B7F25" w:rsidTr="000E56E1">
        <w:tc>
          <w:tcPr>
            <w:tcW w:w="2130" w:type="dxa"/>
          </w:tcPr>
          <w:p w:rsidR="00C85E97" w:rsidRPr="009B7F25" w:rsidRDefault="00C85E97" w:rsidP="000E56E1">
            <w:pPr>
              <w:jc w:val="center"/>
            </w:pPr>
            <w:r w:rsidRPr="009B7F25">
              <w:t>Тим/Актив/Веће</w:t>
            </w:r>
          </w:p>
        </w:tc>
        <w:tc>
          <w:tcPr>
            <w:tcW w:w="2130" w:type="dxa"/>
          </w:tcPr>
          <w:p w:rsidR="00C85E97" w:rsidRPr="009B7F25" w:rsidRDefault="00C85E97" w:rsidP="000E56E1">
            <w:pPr>
              <w:jc w:val="center"/>
            </w:pPr>
            <w:r w:rsidRPr="009B7F25">
              <w:t>Број састанака</w:t>
            </w:r>
          </w:p>
        </w:tc>
        <w:tc>
          <w:tcPr>
            <w:tcW w:w="2131" w:type="dxa"/>
          </w:tcPr>
          <w:p w:rsidR="00C85E97" w:rsidRPr="009B7F25" w:rsidRDefault="00C85E97" w:rsidP="000E56E1">
            <w:pPr>
              <w:jc w:val="center"/>
            </w:pPr>
            <w:r w:rsidRPr="009B7F25">
              <w:t>Време одржавања</w:t>
            </w:r>
          </w:p>
        </w:tc>
        <w:tc>
          <w:tcPr>
            <w:tcW w:w="4517" w:type="dxa"/>
          </w:tcPr>
          <w:p w:rsidR="00C85E97" w:rsidRPr="009B7F25" w:rsidRDefault="00C85E97" w:rsidP="000E56E1">
            <w:pPr>
              <w:jc w:val="center"/>
            </w:pPr>
            <w:r w:rsidRPr="009B7F25">
              <w:t>Запажања</w:t>
            </w:r>
          </w:p>
        </w:tc>
      </w:tr>
      <w:tr w:rsidR="00C85E97" w:rsidRPr="009B7F25" w:rsidTr="000E56E1">
        <w:tc>
          <w:tcPr>
            <w:tcW w:w="2130" w:type="dxa"/>
          </w:tcPr>
          <w:p w:rsidR="00C85E97" w:rsidRPr="009B7F25" w:rsidRDefault="00C85E97" w:rsidP="000E56E1">
            <w:pPr>
              <w:jc w:val="center"/>
            </w:pPr>
            <w:r w:rsidRPr="009B7F25">
              <w:t xml:space="preserve">Тим за самовредновање </w:t>
            </w:r>
          </w:p>
        </w:tc>
        <w:tc>
          <w:tcPr>
            <w:tcW w:w="2130" w:type="dxa"/>
          </w:tcPr>
          <w:p w:rsidR="00C85E97" w:rsidRPr="009B7F25" w:rsidRDefault="00C85E97" w:rsidP="000E56E1">
            <w:pPr>
              <w:jc w:val="center"/>
            </w:pPr>
            <w:r w:rsidRPr="009B7F25">
              <w:t>6</w:t>
            </w:r>
          </w:p>
        </w:tc>
        <w:tc>
          <w:tcPr>
            <w:tcW w:w="2131" w:type="dxa"/>
          </w:tcPr>
          <w:p w:rsidR="00C85E97" w:rsidRPr="009B7F25" w:rsidRDefault="00C85E97" w:rsidP="000E56E1">
            <w:pPr>
              <w:jc w:val="center"/>
            </w:pPr>
            <w:r w:rsidRPr="009B7F25">
              <w:t>28.08.2024.</w:t>
            </w:r>
          </w:p>
          <w:p w:rsidR="00C85E97" w:rsidRPr="009B7F25" w:rsidRDefault="00C85E97" w:rsidP="000E56E1">
            <w:pPr>
              <w:jc w:val="center"/>
            </w:pPr>
            <w:r w:rsidRPr="009B7F25">
              <w:t>4.10.2024.</w:t>
            </w:r>
          </w:p>
          <w:p w:rsidR="00C85E97" w:rsidRPr="009B7F25" w:rsidRDefault="00C85E97" w:rsidP="000E56E1">
            <w:pPr>
              <w:jc w:val="center"/>
            </w:pPr>
            <w:r w:rsidRPr="009B7F25">
              <w:t>1.11.2024.</w:t>
            </w:r>
          </w:p>
          <w:p w:rsidR="00C85E97" w:rsidRPr="009B7F25" w:rsidRDefault="00C85E97" w:rsidP="000E56E1">
            <w:pPr>
              <w:jc w:val="center"/>
            </w:pPr>
            <w:r w:rsidRPr="009B7F25">
              <w:t>6.12.2024.</w:t>
            </w:r>
          </w:p>
          <w:p w:rsidR="00C85E97" w:rsidRPr="009B7F25" w:rsidRDefault="00C85E97" w:rsidP="000E56E1">
            <w:pPr>
              <w:jc w:val="center"/>
            </w:pPr>
            <w:r w:rsidRPr="009B7F25">
              <w:t>12.05.2025.</w:t>
            </w:r>
          </w:p>
          <w:p w:rsidR="00C85E97" w:rsidRPr="009B7F25" w:rsidRDefault="00C85E97" w:rsidP="000E56E1">
            <w:pPr>
              <w:jc w:val="center"/>
            </w:pPr>
            <w:r w:rsidRPr="009B7F25">
              <w:t>13.06.2025.</w:t>
            </w:r>
          </w:p>
        </w:tc>
        <w:tc>
          <w:tcPr>
            <w:tcW w:w="4517" w:type="dxa"/>
          </w:tcPr>
          <w:p w:rsidR="00C85E97" w:rsidRPr="009B7F25" w:rsidRDefault="00C85E97" w:rsidP="000E56E1">
            <w:pPr>
              <w:jc w:val="center"/>
            </w:pPr>
          </w:p>
        </w:tc>
      </w:tr>
      <w:tr w:rsidR="00C85E97" w:rsidRPr="009B7F25" w:rsidTr="000E56E1">
        <w:tc>
          <w:tcPr>
            <w:tcW w:w="2130" w:type="dxa"/>
          </w:tcPr>
          <w:p w:rsidR="00C85E97" w:rsidRPr="009B7F25" w:rsidRDefault="00C85E97" w:rsidP="000E56E1">
            <w:pPr>
              <w:jc w:val="center"/>
            </w:pPr>
            <w:r w:rsidRPr="009B7F25">
              <w:t>Стручно веће продуженог боравка</w:t>
            </w:r>
          </w:p>
        </w:tc>
        <w:tc>
          <w:tcPr>
            <w:tcW w:w="2130" w:type="dxa"/>
          </w:tcPr>
          <w:p w:rsidR="00C85E97" w:rsidRPr="009B7F25" w:rsidRDefault="00C85E97" w:rsidP="000E56E1">
            <w:pPr>
              <w:jc w:val="center"/>
            </w:pPr>
            <w:r w:rsidRPr="009B7F25">
              <w:t>5</w:t>
            </w:r>
          </w:p>
        </w:tc>
        <w:tc>
          <w:tcPr>
            <w:tcW w:w="2131" w:type="dxa"/>
          </w:tcPr>
          <w:p w:rsidR="00C85E97" w:rsidRPr="009B7F25" w:rsidRDefault="00C85E97" w:rsidP="000E56E1">
            <w:pPr>
              <w:jc w:val="center"/>
            </w:pPr>
            <w:r w:rsidRPr="009B7F25">
              <w:t>22.9.2022.</w:t>
            </w:r>
          </w:p>
          <w:p w:rsidR="00C85E97" w:rsidRPr="009B7F25" w:rsidRDefault="00C85E97" w:rsidP="000E56E1">
            <w:pPr>
              <w:jc w:val="center"/>
            </w:pPr>
            <w:r w:rsidRPr="009B7F25">
              <w:t>28.10.2022.</w:t>
            </w:r>
          </w:p>
          <w:p w:rsidR="00C85E97" w:rsidRPr="009B7F25" w:rsidRDefault="00C85E97" w:rsidP="000E56E1">
            <w:pPr>
              <w:jc w:val="center"/>
            </w:pPr>
            <w:r w:rsidRPr="009B7F25">
              <w:t>20.12.2022.</w:t>
            </w:r>
          </w:p>
          <w:p w:rsidR="00C85E97" w:rsidRPr="009B7F25" w:rsidRDefault="00C85E97" w:rsidP="000E56E1">
            <w:pPr>
              <w:jc w:val="center"/>
            </w:pPr>
            <w:r w:rsidRPr="009B7F25">
              <w:t>10.3.2023.</w:t>
            </w:r>
          </w:p>
          <w:p w:rsidR="00C85E97" w:rsidRPr="009B7F25" w:rsidRDefault="00C85E97" w:rsidP="000E56E1">
            <w:pPr>
              <w:jc w:val="center"/>
            </w:pPr>
            <w:r w:rsidRPr="009B7F25">
              <w:t>20.6.2023.</w:t>
            </w:r>
          </w:p>
        </w:tc>
        <w:tc>
          <w:tcPr>
            <w:tcW w:w="4517" w:type="dxa"/>
          </w:tcPr>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pPr>
    </w:p>
    <w:p w:rsidR="0095691F" w:rsidRPr="009B7F25" w:rsidRDefault="0095691F" w:rsidP="00C85E97">
      <w:pPr>
        <w:jc w:val="center"/>
      </w:pPr>
    </w:p>
    <w:p w:rsidR="0095691F" w:rsidRPr="009B7F25" w:rsidRDefault="0095691F" w:rsidP="00C85E97">
      <w:pPr>
        <w:jc w:val="center"/>
      </w:pPr>
    </w:p>
    <w:p w:rsidR="00C85E97" w:rsidRPr="009B7F25" w:rsidRDefault="00C85E97" w:rsidP="00C85E97">
      <w:pPr>
        <w:jc w:val="center"/>
      </w:pPr>
      <w:r w:rsidRPr="009B7F25">
        <w:t>Наративни извештај</w:t>
      </w:r>
    </w:p>
    <w:tbl>
      <w:tblPr>
        <w:tblStyle w:val="TableGrid"/>
        <w:tblW w:w="10908" w:type="dxa"/>
        <w:tblLook w:val="04A0"/>
      </w:tblPr>
      <w:tblGrid>
        <w:gridCol w:w="10908"/>
      </w:tblGrid>
      <w:tr w:rsidR="00C85E97" w:rsidRPr="009B7F25" w:rsidTr="000E56E1">
        <w:tc>
          <w:tcPr>
            <w:tcW w:w="10908" w:type="dxa"/>
          </w:tcPr>
          <w:p w:rsidR="00C85E97" w:rsidRPr="009B7F25" w:rsidRDefault="00C85E97" w:rsidP="000E56E1">
            <w:pPr>
              <w:jc w:val="center"/>
            </w:pPr>
          </w:p>
          <w:p w:rsidR="00C85E97" w:rsidRPr="009B7F25" w:rsidRDefault="00C85E97" w:rsidP="000E56E1">
            <w:r w:rsidRPr="009B7F25">
              <w:t>У току школске 2024/25. године планирани план и програм за продужени боравак и босански језик са елементима националне културе за 1. разред  остварен је у потпуности.</w:t>
            </w:r>
          </w:p>
          <w:p w:rsidR="00C85E97" w:rsidRPr="009B7F25" w:rsidRDefault="00C85E97" w:rsidP="000E56E1"/>
          <w:p w:rsidR="00C85E97" w:rsidRPr="009B7F25" w:rsidRDefault="00C85E97" w:rsidP="000E56E1">
            <w:r w:rsidRPr="009B7F25">
              <w:t xml:space="preserve">Друга година рада продуженог боравка првог разреда је успешно завршена. Све активности предвиђене планом и програмом су остварене. Сарадња са родитељима је била успешна. </w:t>
            </w:r>
          </w:p>
          <w:p w:rsidR="00C85E97" w:rsidRPr="009B7F25" w:rsidRDefault="00C85E97" w:rsidP="000E56E1">
            <w:pPr>
              <w:rPr>
                <w:rFonts w:eastAsia="sans-serif"/>
                <w:iCs/>
                <w:shd w:val="clear" w:color="auto" w:fill="FFFFFF"/>
              </w:rPr>
            </w:pPr>
          </w:p>
          <w:p w:rsidR="00C85E97" w:rsidRPr="009B7F25" w:rsidRDefault="00C85E97" w:rsidP="000E56E1">
            <w:r w:rsidRPr="009B7F25">
              <w:t>Присуствовала сам угледном часу који је одржала колегиница Сандра Малешић ( 2 бода).</w:t>
            </w:r>
          </w:p>
          <w:p w:rsidR="00C85E97" w:rsidRPr="009B7F25" w:rsidRDefault="00C85E97" w:rsidP="000E56E1">
            <w:pPr>
              <w:jc w:val="center"/>
            </w:pPr>
          </w:p>
          <w:p w:rsidR="00C85E97" w:rsidRPr="009B7F25" w:rsidRDefault="00C85E97" w:rsidP="000E56E1">
            <w:r w:rsidRPr="009B7F25">
              <w:t>Присуство на предавањима педагога Школе ( 2 бода).</w:t>
            </w:r>
          </w:p>
          <w:p w:rsidR="00C85E97" w:rsidRPr="009B7F25" w:rsidRDefault="00C85E97" w:rsidP="000E56E1">
            <w:pPr>
              <w:jc w:val="center"/>
            </w:pPr>
          </w:p>
          <w:p w:rsidR="00C85E97" w:rsidRPr="009B7F25" w:rsidRDefault="00C85E97" w:rsidP="000E56E1">
            <w:pPr>
              <w:jc w:val="center"/>
            </w:pPr>
            <w:r w:rsidRPr="009B7F25">
              <w:t xml:space="preserve">                                                        Душица Голубовић</w:t>
            </w:r>
          </w:p>
          <w:p w:rsidR="00C85E97" w:rsidRPr="009B7F25" w:rsidRDefault="00C85E97" w:rsidP="000E56E1">
            <w:pPr>
              <w:jc w:val="center"/>
            </w:pPr>
          </w:p>
        </w:tc>
      </w:tr>
    </w:tbl>
    <w:p w:rsidR="00C85E97" w:rsidRPr="009B7F25" w:rsidRDefault="00C85E97" w:rsidP="00C85E97">
      <w:pPr>
        <w:jc w:val="center"/>
      </w:pPr>
    </w:p>
    <w:p w:rsidR="00C85E97" w:rsidRPr="009B7F25" w:rsidRDefault="00C85E97" w:rsidP="00C85E97">
      <w:pPr>
        <w:jc w:val="center"/>
        <w:rPr>
          <w:b/>
        </w:rPr>
      </w:pPr>
      <w:r w:rsidRPr="009B7F25">
        <w:rPr>
          <w:b/>
        </w:rPr>
        <w:t>Лични извештај о раду</w:t>
      </w:r>
    </w:p>
    <w:p w:rsidR="00C85E97" w:rsidRPr="009B7F25" w:rsidRDefault="00C85E97" w:rsidP="00C85E97">
      <w:pPr>
        <w:jc w:val="center"/>
        <w:rPr>
          <w:b/>
        </w:rPr>
      </w:pPr>
    </w:p>
    <w:tbl>
      <w:tblPr>
        <w:tblStyle w:val="TableGrid"/>
        <w:tblpPr w:leftFromText="180" w:rightFromText="180" w:vertAnchor="text" w:horzAnchor="margin" w:tblpXSpec="center" w:tblpY="138"/>
        <w:tblW w:w="10881" w:type="dxa"/>
        <w:tblLook w:val="04A0"/>
      </w:tblPr>
      <w:tblGrid>
        <w:gridCol w:w="4077"/>
        <w:gridCol w:w="3261"/>
        <w:gridCol w:w="3543"/>
      </w:tblGrid>
      <w:tr w:rsidR="00C85E97" w:rsidRPr="009B7F25" w:rsidTr="000E56E1">
        <w:tc>
          <w:tcPr>
            <w:tcW w:w="4077"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c>
          <w:tcPr>
            <w:tcW w:w="3261"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Бројпланиранихчасова</w:t>
            </w:r>
          </w:p>
        </w:tc>
        <w:tc>
          <w:tcPr>
            <w:tcW w:w="354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Бројодржанихчасова</w:t>
            </w:r>
          </w:p>
        </w:tc>
      </w:tr>
      <w:tr w:rsidR="00C85E97" w:rsidRPr="009B7F25" w:rsidTr="000E56E1">
        <w:tc>
          <w:tcPr>
            <w:tcW w:w="4077"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Час одељенског старешине</w:t>
            </w:r>
          </w:p>
        </w:tc>
        <w:tc>
          <w:tcPr>
            <w:tcW w:w="326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c>
          <w:tcPr>
            <w:tcW w:w="35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077"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Додатна настава</w:t>
            </w:r>
          </w:p>
        </w:tc>
        <w:tc>
          <w:tcPr>
            <w:tcW w:w="326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c>
          <w:tcPr>
            <w:tcW w:w="35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077"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Допунска настава</w:t>
            </w:r>
          </w:p>
        </w:tc>
        <w:tc>
          <w:tcPr>
            <w:tcW w:w="326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c>
          <w:tcPr>
            <w:tcW w:w="35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077"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Секција</w:t>
            </w:r>
          </w:p>
        </w:tc>
        <w:tc>
          <w:tcPr>
            <w:tcW w:w="3261"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c>
          <w:tcPr>
            <w:tcW w:w="35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bl>
    <w:p w:rsidR="00C85E97" w:rsidRPr="009B7F25" w:rsidRDefault="00C85E97" w:rsidP="00C85E97"/>
    <w:p w:rsidR="00C85E97" w:rsidRPr="009B7F25" w:rsidRDefault="00C85E97" w:rsidP="00C85E97">
      <w:pPr>
        <w:jc w:val="center"/>
      </w:pPr>
    </w:p>
    <w:p w:rsidR="00C85E97" w:rsidRPr="009B7F25" w:rsidRDefault="00C85E97" w:rsidP="00C85E97">
      <w:pPr>
        <w:jc w:val="center"/>
      </w:pPr>
      <w:r w:rsidRPr="009B7F25">
        <w:t>Учешће у тимовима/стручнимвећима/стручнимактивима</w:t>
      </w:r>
    </w:p>
    <w:tbl>
      <w:tblPr>
        <w:tblStyle w:val="TableGrid"/>
        <w:tblpPr w:leftFromText="180" w:rightFromText="180" w:vertAnchor="text" w:horzAnchor="margin" w:tblpXSpec="center" w:tblpY="111"/>
        <w:tblW w:w="10881" w:type="dxa"/>
        <w:tblLook w:val="04A0"/>
      </w:tblPr>
      <w:tblGrid>
        <w:gridCol w:w="4531"/>
        <w:gridCol w:w="2410"/>
        <w:gridCol w:w="2126"/>
        <w:gridCol w:w="1814"/>
      </w:tblGrid>
      <w:tr w:rsidR="00C85E97" w:rsidRPr="009B7F25" w:rsidTr="000E56E1">
        <w:tc>
          <w:tcPr>
            <w:tcW w:w="4531"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Тим/Актив/Веће</w:t>
            </w:r>
          </w:p>
        </w:tc>
        <w:tc>
          <w:tcPr>
            <w:tcW w:w="2410"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Бројсастанака</w:t>
            </w:r>
          </w:p>
        </w:tc>
        <w:tc>
          <w:tcPr>
            <w:tcW w:w="2126"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Времеодржавања</w:t>
            </w:r>
          </w:p>
        </w:tc>
        <w:tc>
          <w:tcPr>
            <w:tcW w:w="181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Запажања</w:t>
            </w:r>
          </w:p>
        </w:tc>
      </w:tr>
      <w:tr w:rsidR="00C85E97" w:rsidRPr="009B7F25" w:rsidTr="000E56E1">
        <w:tc>
          <w:tcPr>
            <w:tcW w:w="4531"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Веће страних језика</w:t>
            </w:r>
          </w:p>
        </w:tc>
        <w:tc>
          <w:tcPr>
            <w:tcW w:w="2410"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Према календару</w:t>
            </w:r>
          </w:p>
        </w:tc>
        <w:tc>
          <w:tcPr>
            <w:tcW w:w="1814"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bl>
    <w:p w:rsidR="00C85E97" w:rsidRPr="009B7F25" w:rsidRDefault="00C85E97" w:rsidP="00C85E97"/>
    <w:tbl>
      <w:tblPr>
        <w:tblStyle w:val="TableGrid"/>
        <w:tblpPr w:leftFromText="141" w:rightFromText="141" w:vertAnchor="text" w:horzAnchor="margin" w:tblpXSpec="center" w:tblpY="119"/>
        <w:tblW w:w="10916" w:type="dxa"/>
        <w:tblLook w:val="04A0"/>
      </w:tblPr>
      <w:tblGrid>
        <w:gridCol w:w="4644"/>
        <w:gridCol w:w="2303"/>
        <w:gridCol w:w="2126"/>
        <w:gridCol w:w="1843"/>
      </w:tblGrid>
      <w:tr w:rsidR="00C85E97" w:rsidRPr="009B7F25" w:rsidTr="000E56E1">
        <w:trPr>
          <w:trHeight w:val="416"/>
        </w:trPr>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Тим/Актив/Веће</w:t>
            </w:r>
          </w:p>
        </w:tc>
        <w:tc>
          <w:tcPr>
            <w:tcW w:w="230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Број састанака</w:t>
            </w:r>
          </w:p>
        </w:tc>
        <w:tc>
          <w:tcPr>
            <w:tcW w:w="2126"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Време одржавања</w:t>
            </w:r>
          </w:p>
        </w:tc>
        <w:tc>
          <w:tcPr>
            <w:tcW w:w="184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Запажања</w:t>
            </w: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Тим за самовредновање</w:t>
            </w:r>
          </w:p>
        </w:tc>
        <w:tc>
          <w:tcPr>
            <w:tcW w:w="230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Тим за израду школског програма</w:t>
            </w:r>
          </w:p>
        </w:tc>
        <w:tc>
          <w:tcPr>
            <w:tcW w:w="2303" w:type="dxa"/>
            <w:tcBorders>
              <w:top w:val="single" w:sz="4" w:space="0" w:color="auto"/>
              <w:left w:val="single" w:sz="4" w:space="0" w:color="auto"/>
              <w:bottom w:val="single" w:sz="4" w:space="0" w:color="auto"/>
              <w:right w:val="single" w:sz="4" w:space="0" w:color="auto"/>
            </w:tcBorders>
            <w:vAlign w:val="center"/>
            <w:hideMark/>
          </w:tcPr>
          <w:p w:rsidR="00C85E97" w:rsidRPr="009B7F25" w:rsidRDefault="00C85E97" w:rsidP="000E56E1">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Тим за израду извештаја о раду школе</w:t>
            </w:r>
          </w:p>
        </w:tc>
        <w:tc>
          <w:tcPr>
            <w:tcW w:w="2303" w:type="dxa"/>
            <w:tcBorders>
              <w:top w:val="single" w:sz="4" w:space="0" w:color="auto"/>
              <w:left w:val="single" w:sz="4" w:space="0" w:color="auto"/>
              <w:bottom w:val="single" w:sz="4" w:space="0" w:color="auto"/>
              <w:right w:val="single" w:sz="4" w:space="0" w:color="auto"/>
            </w:tcBorders>
            <w:vAlign w:val="center"/>
            <w:hideMark/>
          </w:tcPr>
          <w:p w:rsidR="00C85E97" w:rsidRPr="009B7F25" w:rsidRDefault="00C85E97" w:rsidP="000E56E1">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Тим за школски маркетинг- сајт школе</w:t>
            </w:r>
          </w:p>
        </w:tc>
        <w:tc>
          <w:tcPr>
            <w:tcW w:w="2303" w:type="dxa"/>
            <w:tcBorders>
              <w:top w:val="single" w:sz="4" w:space="0" w:color="auto"/>
              <w:left w:val="single" w:sz="4" w:space="0" w:color="auto"/>
              <w:bottom w:val="single" w:sz="4" w:space="0" w:color="auto"/>
              <w:right w:val="single" w:sz="4" w:space="0" w:color="auto"/>
            </w:tcBorders>
            <w:vAlign w:val="center"/>
            <w:hideMark/>
          </w:tcPr>
          <w:p w:rsidR="00C85E97" w:rsidRPr="009B7F25" w:rsidRDefault="00C85E97" w:rsidP="000E56E1">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Тим за обезбеђивање квалитета и развој школе</w:t>
            </w:r>
          </w:p>
        </w:tc>
        <w:tc>
          <w:tcPr>
            <w:tcW w:w="2303" w:type="dxa"/>
            <w:tcBorders>
              <w:top w:val="single" w:sz="4" w:space="0" w:color="auto"/>
              <w:left w:val="single" w:sz="4" w:space="0" w:color="auto"/>
              <w:bottom w:val="single" w:sz="4" w:space="0" w:color="auto"/>
              <w:right w:val="single" w:sz="4" w:space="0" w:color="auto"/>
            </w:tcBorders>
            <w:vAlign w:val="center"/>
            <w:hideMark/>
          </w:tcPr>
          <w:p w:rsidR="00C85E97" w:rsidRPr="009B7F25" w:rsidRDefault="00C85E97" w:rsidP="000E56E1">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Педагошки колегијум</w:t>
            </w:r>
          </w:p>
        </w:tc>
        <w:tc>
          <w:tcPr>
            <w:tcW w:w="230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 xml:space="preserve">Тим за безбедност ученика, превенцију насиља, заштиту од дискриминације,  злостављања, занемаривања </w:t>
            </w:r>
          </w:p>
        </w:tc>
        <w:tc>
          <w:tcPr>
            <w:tcW w:w="230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3</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Стручни актив за развојно планирање</w:t>
            </w:r>
          </w:p>
        </w:tc>
        <w:tc>
          <w:tcPr>
            <w:tcW w:w="230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3</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Тим за културне активности школе</w:t>
            </w:r>
          </w:p>
        </w:tc>
        <w:tc>
          <w:tcPr>
            <w:tcW w:w="230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6</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Тим за сарадњу са локалном самоуправом</w:t>
            </w:r>
          </w:p>
        </w:tc>
        <w:tc>
          <w:tcPr>
            <w:tcW w:w="230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r w:rsidRPr="009B7F25">
              <w:t>1</w:t>
            </w: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r w:rsidRPr="009B7F25">
              <w:t>Према календару</w:t>
            </w: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r w:rsidR="00C85E97" w:rsidRPr="009B7F25" w:rsidTr="000E56E1">
        <w:tc>
          <w:tcPr>
            <w:tcW w:w="4644"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r w:rsidRPr="009B7F25">
              <w:t>Лице задужено за :</w:t>
            </w:r>
          </w:p>
          <w:p w:rsidR="00C85E97" w:rsidRPr="009B7F25" w:rsidRDefault="00C85E97" w:rsidP="00A52FCC">
            <w:pPr>
              <w:pStyle w:val="ListParagraph"/>
              <w:widowControl w:val="0"/>
              <w:numPr>
                <w:ilvl w:val="0"/>
                <w:numId w:val="67"/>
              </w:numPr>
              <w:contextualSpacing/>
              <w:jc w:val="both"/>
            </w:pPr>
            <w:r w:rsidRPr="009B7F25">
              <w:t>Ес дневник</w:t>
            </w:r>
          </w:p>
          <w:p w:rsidR="00C85E97" w:rsidRPr="009B7F25" w:rsidRDefault="00C85E97" w:rsidP="00A52FCC">
            <w:pPr>
              <w:pStyle w:val="ListParagraph"/>
              <w:widowControl w:val="0"/>
              <w:numPr>
                <w:ilvl w:val="0"/>
                <w:numId w:val="67"/>
              </w:numPr>
              <w:contextualSpacing/>
              <w:jc w:val="both"/>
            </w:pPr>
            <w:r w:rsidRPr="009B7F25">
              <w:t>ЈИСП</w:t>
            </w:r>
          </w:p>
          <w:p w:rsidR="00C85E97" w:rsidRPr="009B7F25" w:rsidRDefault="00C85E97" w:rsidP="00A52FCC">
            <w:pPr>
              <w:pStyle w:val="ListParagraph"/>
              <w:widowControl w:val="0"/>
              <w:numPr>
                <w:ilvl w:val="0"/>
                <w:numId w:val="67"/>
              </w:numPr>
              <w:contextualSpacing/>
              <w:jc w:val="both"/>
            </w:pPr>
            <w:r w:rsidRPr="009B7F25">
              <w:t>ИС Доситеј</w:t>
            </w:r>
          </w:p>
          <w:p w:rsidR="00C85E97" w:rsidRPr="009B7F25" w:rsidRDefault="00C85E97" w:rsidP="00A52FCC">
            <w:pPr>
              <w:pStyle w:val="ListParagraph"/>
              <w:widowControl w:val="0"/>
              <w:numPr>
                <w:ilvl w:val="0"/>
                <w:numId w:val="67"/>
              </w:numPr>
              <w:contextualSpacing/>
              <w:jc w:val="both"/>
            </w:pPr>
            <w:r w:rsidRPr="009B7F25">
              <w:t>Распоред часова и дежурства</w:t>
            </w:r>
          </w:p>
        </w:tc>
        <w:tc>
          <w:tcPr>
            <w:tcW w:w="2303" w:type="dxa"/>
            <w:tcBorders>
              <w:top w:val="single" w:sz="4" w:space="0" w:color="auto"/>
              <w:left w:val="single" w:sz="4" w:space="0" w:color="auto"/>
              <w:bottom w:val="single" w:sz="4" w:space="0" w:color="auto"/>
              <w:right w:val="single" w:sz="4" w:space="0" w:color="auto"/>
            </w:tcBorders>
            <w:hideMark/>
          </w:tcPr>
          <w:p w:rsidR="00C85E97" w:rsidRPr="009B7F25" w:rsidRDefault="00C85E97" w:rsidP="000E56E1">
            <w:pPr>
              <w:jc w:val="center"/>
            </w:pPr>
          </w:p>
        </w:tc>
        <w:tc>
          <w:tcPr>
            <w:tcW w:w="2126"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c>
          <w:tcPr>
            <w:tcW w:w="1843"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tc>
      </w:tr>
    </w:tbl>
    <w:p w:rsidR="00C85E97" w:rsidRPr="009B7F25" w:rsidRDefault="00C85E97" w:rsidP="0095691F">
      <w:pPr>
        <w:jc w:val="center"/>
      </w:pPr>
      <w:r w:rsidRPr="009B7F25">
        <w:t>Наративни</w:t>
      </w:r>
      <w:r w:rsidR="00552171" w:rsidRPr="009B7F25">
        <w:t xml:space="preserve"> </w:t>
      </w:r>
      <w:r w:rsidRPr="009B7F25">
        <w:t>извештај</w:t>
      </w:r>
    </w:p>
    <w:p w:rsidR="00552171" w:rsidRPr="009B7F25" w:rsidRDefault="00552171" w:rsidP="00C85E97">
      <w:pPr>
        <w:jc w:val="center"/>
      </w:pPr>
    </w:p>
    <w:tbl>
      <w:tblPr>
        <w:tblStyle w:val="TableGrid"/>
        <w:tblW w:w="11250" w:type="dxa"/>
        <w:tblInd w:w="-432" w:type="dxa"/>
        <w:tblLook w:val="04A0"/>
      </w:tblPr>
      <w:tblGrid>
        <w:gridCol w:w="11250"/>
      </w:tblGrid>
      <w:tr w:rsidR="00C85E97" w:rsidRPr="009B7F25" w:rsidTr="00552171">
        <w:trPr>
          <w:trHeight w:val="1160"/>
        </w:trPr>
        <w:tc>
          <w:tcPr>
            <w:tcW w:w="11250" w:type="dxa"/>
            <w:tcBorders>
              <w:top w:val="single" w:sz="4" w:space="0" w:color="auto"/>
              <w:left w:val="single" w:sz="4" w:space="0" w:color="auto"/>
              <w:bottom w:val="single" w:sz="4" w:space="0" w:color="auto"/>
              <w:right w:val="single" w:sz="4" w:space="0" w:color="auto"/>
            </w:tcBorders>
          </w:tcPr>
          <w:p w:rsidR="00C85E97" w:rsidRPr="009B7F25" w:rsidRDefault="00C85E97" w:rsidP="000E56E1">
            <w:pPr>
              <w:jc w:val="center"/>
            </w:pPr>
          </w:p>
          <w:p w:rsidR="00C85E97" w:rsidRPr="009B7F25" w:rsidRDefault="00C85E97" w:rsidP="000E56E1">
            <w:r w:rsidRPr="009B7F25">
              <w:t>Часови редовне наставе Енглеског језика су реализовани у потпуности у издвојеном одељењу Каћево, и испуњен је фонд од 70 часoва .</w:t>
            </w:r>
          </w:p>
          <w:p w:rsidR="00C85E97" w:rsidRPr="009B7F25" w:rsidRDefault="00C85E97" w:rsidP="000E56E1">
            <w:r w:rsidRPr="009B7F25">
              <w:t xml:space="preserve">Часови додатне и допунске наставе нису реализовани у другом и четвртом  разреду јер смо стизали да пређено градиво понављамо и на часовима редовне наставе јер школа броји само три ученика у два разреда. </w:t>
            </w:r>
          </w:p>
          <w:p w:rsidR="00C85E97" w:rsidRPr="009B7F25" w:rsidRDefault="00C85E97" w:rsidP="000E56E1">
            <w:r w:rsidRPr="009B7F25">
              <w:t>Као део личног плана стручног усавршавања присуствовала сам семинарима:</w:t>
            </w:r>
          </w:p>
          <w:p w:rsidR="00C85E97" w:rsidRPr="009B7F25" w:rsidRDefault="00C85E97" w:rsidP="000E56E1"/>
          <w:p w:rsidR="00C85E97" w:rsidRPr="009B7F25" w:rsidRDefault="00C85E97" w:rsidP="000E56E1">
            <w:pPr>
              <w:rPr>
                <w:color w:val="000000"/>
                <w:sz w:val="22"/>
                <w:szCs w:val="22"/>
              </w:rPr>
            </w:pPr>
            <w:r w:rsidRPr="009B7F25">
              <w:t>-</w:t>
            </w:r>
            <w:r w:rsidRPr="009B7F25">
              <w:rPr>
                <w:color w:val="000000"/>
                <w:sz w:val="22"/>
                <w:szCs w:val="22"/>
              </w:rPr>
              <w:t xml:space="preserve"> Обука за ЈИСП  - 4 сата</w:t>
            </w:r>
          </w:p>
          <w:p w:rsidR="00C85E97" w:rsidRPr="009B7F25" w:rsidRDefault="00C85E97" w:rsidP="000E56E1">
            <w:pPr>
              <w:rPr>
                <w:color w:val="000000"/>
                <w:shd w:val="clear" w:color="auto" w:fill="FFFFFF"/>
              </w:rPr>
            </w:pPr>
            <w:r w:rsidRPr="009B7F25">
              <w:rPr>
                <w:color w:val="000000"/>
                <w:sz w:val="22"/>
                <w:szCs w:val="22"/>
              </w:rPr>
              <w:t>-</w:t>
            </w:r>
            <w:r w:rsidRPr="009B7F25">
              <w:rPr>
                <w:color w:val="000000"/>
                <w:shd w:val="clear" w:color="auto" w:fill="FFFFFF"/>
              </w:rPr>
              <w:t xml:space="preserve"> Обука за писање пријава за краткорочне пројекте мобилности у оквиру програма Еразмус+ -8 сати</w:t>
            </w:r>
          </w:p>
          <w:p w:rsidR="00C85E97" w:rsidRPr="009B7F25" w:rsidRDefault="00C85E97" w:rsidP="000E56E1">
            <w:pPr>
              <w:rPr>
                <w:color w:val="000000"/>
                <w:shd w:val="clear" w:color="auto" w:fill="FFFFFF"/>
              </w:rPr>
            </w:pPr>
            <w:r w:rsidRPr="009B7F25">
              <w:rPr>
                <w:color w:val="000000"/>
                <w:shd w:val="clear" w:color="auto" w:fill="FFFFFF"/>
              </w:rPr>
              <w:t>- Унапређивање ЕТОСА кроз добру комуникацију у школском окружењу -4 сата</w:t>
            </w:r>
          </w:p>
          <w:p w:rsidR="00C85E97" w:rsidRPr="009B7F25" w:rsidRDefault="00C85E97" w:rsidP="000E56E1">
            <w:pPr>
              <w:rPr>
                <w:color w:val="000000"/>
                <w:sz w:val="22"/>
                <w:szCs w:val="22"/>
              </w:rPr>
            </w:pPr>
            <w:r w:rsidRPr="009B7F25">
              <w:rPr>
                <w:color w:val="000000"/>
                <w:shd w:val="clear" w:color="auto" w:fill="FFFFFF"/>
              </w:rPr>
              <w:t>-</w:t>
            </w:r>
            <w:r w:rsidRPr="009B7F25">
              <w:rPr>
                <w:color w:val="000000"/>
                <w:sz w:val="22"/>
                <w:szCs w:val="22"/>
              </w:rPr>
              <w:t xml:space="preserve"> Пројектна настава  -8 сати</w:t>
            </w:r>
          </w:p>
          <w:p w:rsidR="00C85E97" w:rsidRPr="009B7F25" w:rsidRDefault="00C85E97" w:rsidP="000E56E1">
            <w:pPr>
              <w:rPr>
                <w:color w:val="000000"/>
                <w:shd w:val="clear" w:color="auto" w:fill="FFFFFF"/>
              </w:rPr>
            </w:pPr>
            <w:r w:rsidRPr="009B7F25">
              <w:rPr>
                <w:color w:val="000000"/>
                <w:sz w:val="22"/>
                <w:szCs w:val="22"/>
              </w:rPr>
              <w:t>-</w:t>
            </w:r>
            <w:r w:rsidRPr="009B7F25">
              <w:rPr>
                <w:color w:val="000000"/>
                <w:shd w:val="clear" w:color="auto" w:fill="FFFFFF"/>
              </w:rPr>
              <w:t xml:space="preserve"> Насиље у школи, шта кад се догоди?  -4 сата</w:t>
            </w:r>
          </w:p>
          <w:p w:rsidR="00C85E97" w:rsidRPr="009B7F25" w:rsidRDefault="00C85E97" w:rsidP="000E56E1">
            <w:pPr>
              <w:rPr>
                <w:color w:val="000000"/>
              </w:rPr>
            </w:pPr>
            <w:r w:rsidRPr="009B7F25">
              <w:t>-</w:t>
            </w:r>
            <w:r w:rsidRPr="009B7F25">
              <w:rPr>
                <w:color w:val="000000"/>
              </w:rPr>
              <w:t xml:space="preserve"> Оцењивање у функцији ефикасне наставе и учење -8 сати</w:t>
            </w:r>
          </w:p>
          <w:p w:rsidR="00C85E97" w:rsidRPr="009B7F25" w:rsidRDefault="00C85E97" w:rsidP="000E56E1">
            <w:r w:rsidRPr="009B7F25">
              <w:rPr>
                <w:color w:val="000000"/>
              </w:rPr>
              <w:t>-</w:t>
            </w:r>
            <w:r w:rsidRPr="009B7F25">
              <w:rPr>
                <w:color w:val="000000"/>
                <w:sz w:val="22"/>
                <w:szCs w:val="22"/>
              </w:rPr>
              <w:t xml:space="preserve"> Обука за ЈИСП  -4 сата</w:t>
            </w:r>
          </w:p>
          <w:p w:rsidR="00C85E97" w:rsidRPr="009B7F25" w:rsidRDefault="00C85E97" w:rsidP="000E56E1"/>
          <w:p w:rsidR="00C85E97" w:rsidRPr="009B7F25" w:rsidRDefault="00C85E97" w:rsidP="000E56E1">
            <w:r w:rsidRPr="009B7F25">
              <w:t>Промоција књига:</w:t>
            </w:r>
          </w:p>
          <w:p w:rsidR="00C85E97" w:rsidRPr="009B7F25" w:rsidRDefault="00C85E97" w:rsidP="000E56E1">
            <w:r w:rsidRPr="009B7F25">
              <w:t>-Клет- 2а сата</w:t>
            </w:r>
          </w:p>
          <w:p w:rsidR="00C85E97" w:rsidRPr="009B7F25" w:rsidRDefault="00C85E97" w:rsidP="000E56E1"/>
          <w:p w:rsidR="00C85E97" w:rsidRPr="009B7F25" w:rsidRDefault="00C85E97" w:rsidP="000E56E1">
            <w:r w:rsidRPr="009B7F25">
              <w:t>Одржала часове:</w:t>
            </w:r>
          </w:p>
          <w:p w:rsidR="00C85E97" w:rsidRPr="009B7F25" w:rsidRDefault="00C85E97" w:rsidP="000E56E1">
            <w:r w:rsidRPr="009B7F25">
              <w:t>-Угледни час на тему „ Играчке у парку“ у ОШ „ Д.Т. Ћирко“ – 4 сата</w:t>
            </w:r>
          </w:p>
          <w:p w:rsidR="00C85E97" w:rsidRPr="009B7F25" w:rsidRDefault="00C85E97" w:rsidP="000E56E1">
            <w:r w:rsidRPr="009B7F25">
              <w:t>- Час интегративне наставе на тему „у оквиру дечије недеље „Имам право“ у ОШ „ Д.Т. Ћирко“- 4 сата</w:t>
            </w:r>
          </w:p>
          <w:p w:rsidR="00C85E97" w:rsidRPr="009B7F25" w:rsidRDefault="00C85E97" w:rsidP="000E56E1"/>
          <w:p w:rsidR="00C85E97" w:rsidRPr="009B7F25" w:rsidRDefault="00C85E97" w:rsidP="000E56E1">
            <w:r w:rsidRPr="009B7F25">
              <w:t>Укупно 50 сати.</w:t>
            </w:r>
          </w:p>
          <w:p w:rsidR="00C85E97" w:rsidRPr="009B7F25" w:rsidRDefault="00C85E97" w:rsidP="000E56E1">
            <w:pPr>
              <w:jc w:val="right"/>
            </w:pPr>
            <w:r w:rsidRPr="009B7F25">
              <w:t>Маријана Средојевић</w:t>
            </w:r>
          </w:p>
          <w:p w:rsidR="00C85E97" w:rsidRPr="009B7F25" w:rsidRDefault="00C85E97" w:rsidP="000E56E1">
            <w:pPr>
              <w:jc w:val="right"/>
            </w:pPr>
          </w:p>
        </w:tc>
      </w:tr>
    </w:tbl>
    <w:p w:rsidR="00C85E97" w:rsidRPr="009B7F25" w:rsidRDefault="00C85E97" w:rsidP="00C85E97"/>
    <w:p w:rsidR="00552171" w:rsidRPr="009B7F25" w:rsidRDefault="00552171" w:rsidP="00C85E97"/>
    <w:p w:rsidR="00552171" w:rsidRPr="009B7F25" w:rsidRDefault="00552171" w:rsidP="00C85E97"/>
    <w:p w:rsidR="00A03D11" w:rsidRPr="009B7F25" w:rsidRDefault="00A03D11" w:rsidP="00A03D11">
      <w:pPr>
        <w:jc w:val="center"/>
        <w:rPr>
          <w:sz w:val="28"/>
          <w:szCs w:val="28"/>
        </w:rPr>
      </w:pPr>
      <w:r w:rsidRPr="009B7F25">
        <w:rPr>
          <w:sz w:val="28"/>
          <w:szCs w:val="28"/>
        </w:rPr>
        <w:t xml:space="preserve">Лични извештај о раду </w:t>
      </w:r>
    </w:p>
    <w:p w:rsidR="00A03D11" w:rsidRPr="009B7F25" w:rsidRDefault="00A03D11" w:rsidP="00A03D11">
      <w:pPr>
        <w:jc w:val="center"/>
        <w:rPr>
          <w:sz w:val="28"/>
          <w:szCs w:val="28"/>
        </w:rPr>
      </w:pPr>
    </w:p>
    <w:tbl>
      <w:tblPr>
        <w:tblStyle w:val="TableGrid"/>
        <w:tblW w:w="10818" w:type="dxa"/>
        <w:tblLook w:val="04A0"/>
      </w:tblPr>
      <w:tblGrid>
        <w:gridCol w:w="2972"/>
        <w:gridCol w:w="4066"/>
        <w:gridCol w:w="3780"/>
      </w:tblGrid>
      <w:tr w:rsidR="00A03D11" w:rsidRPr="009B7F25" w:rsidTr="00A03D11">
        <w:tc>
          <w:tcPr>
            <w:tcW w:w="2972" w:type="dxa"/>
          </w:tcPr>
          <w:p w:rsidR="00A03D11" w:rsidRPr="009B7F25" w:rsidRDefault="00A03D11" w:rsidP="00125B39">
            <w:pPr>
              <w:jc w:val="center"/>
              <w:rPr>
                <w:b/>
                <w:bCs/>
              </w:rPr>
            </w:pPr>
            <w:r w:rsidRPr="009B7F25">
              <w:rPr>
                <w:b/>
                <w:bCs/>
              </w:rPr>
              <w:t>Санела Дикић</w:t>
            </w:r>
          </w:p>
        </w:tc>
        <w:tc>
          <w:tcPr>
            <w:tcW w:w="4066" w:type="dxa"/>
          </w:tcPr>
          <w:p w:rsidR="00A03D11" w:rsidRPr="009B7F25" w:rsidRDefault="00A03D11" w:rsidP="00125B39">
            <w:pPr>
              <w:jc w:val="center"/>
            </w:pPr>
            <w:r w:rsidRPr="009B7F25">
              <w:t>Број планираних часова</w:t>
            </w:r>
          </w:p>
        </w:tc>
        <w:tc>
          <w:tcPr>
            <w:tcW w:w="3780" w:type="dxa"/>
          </w:tcPr>
          <w:p w:rsidR="00A03D11" w:rsidRPr="009B7F25" w:rsidRDefault="00A03D11" w:rsidP="00125B39">
            <w:pPr>
              <w:jc w:val="center"/>
            </w:pPr>
            <w:r w:rsidRPr="009B7F25">
              <w:t>Број одржаних часова</w:t>
            </w:r>
          </w:p>
        </w:tc>
      </w:tr>
      <w:tr w:rsidR="00A03D11" w:rsidRPr="009B7F25" w:rsidTr="00A03D11">
        <w:tc>
          <w:tcPr>
            <w:tcW w:w="2972" w:type="dxa"/>
          </w:tcPr>
          <w:p w:rsidR="00A03D11" w:rsidRPr="009B7F25" w:rsidRDefault="00A03D11" w:rsidP="00125B39">
            <w:pPr>
              <w:jc w:val="center"/>
            </w:pPr>
            <w:r w:rsidRPr="009B7F25">
              <w:t>Час одељенског старешине</w:t>
            </w:r>
          </w:p>
        </w:tc>
        <w:tc>
          <w:tcPr>
            <w:tcW w:w="4066" w:type="dxa"/>
          </w:tcPr>
          <w:p w:rsidR="00A03D11" w:rsidRPr="009B7F25" w:rsidRDefault="00A03D11" w:rsidP="00125B39">
            <w:pPr>
              <w:jc w:val="center"/>
            </w:pPr>
            <w:r w:rsidRPr="009B7F25">
              <w:t>34</w:t>
            </w:r>
          </w:p>
        </w:tc>
        <w:tc>
          <w:tcPr>
            <w:tcW w:w="3780" w:type="dxa"/>
          </w:tcPr>
          <w:p w:rsidR="00A03D11" w:rsidRPr="009B7F25" w:rsidRDefault="00A03D11" w:rsidP="00125B39">
            <w:pPr>
              <w:jc w:val="center"/>
            </w:pPr>
            <w:r w:rsidRPr="009B7F25">
              <w:t>32</w:t>
            </w:r>
          </w:p>
        </w:tc>
      </w:tr>
      <w:tr w:rsidR="00A03D11" w:rsidRPr="009B7F25" w:rsidTr="00A03D11">
        <w:tc>
          <w:tcPr>
            <w:tcW w:w="2972" w:type="dxa"/>
          </w:tcPr>
          <w:p w:rsidR="00A03D11" w:rsidRPr="009B7F25" w:rsidRDefault="00A03D11" w:rsidP="00125B39">
            <w:pPr>
              <w:jc w:val="center"/>
            </w:pPr>
            <w:r w:rsidRPr="009B7F25">
              <w:t>Додатна наставаV разред</w:t>
            </w:r>
          </w:p>
        </w:tc>
        <w:tc>
          <w:tcPr>
            <w:tcW w:w="4066" w:type="dxa"/>
          </w:tcPr>
          <w:p w:rsidR="00A03D11" w:rsidRPr="009B7F25" w:rsidRDefault="00A03D11" w:rsidP="00125B39">
            <w:pPr>
              <w:jc w:val="center"/>
            </w:pPr>
            <w:r w:rsidRPr="009B7F25">
              <w:t>18</w:t>
            </w:r>
          </w:p>
        </w:tc>
        <w:tc>
          <w:tcPr>
            <w:tcW w:w="3780" w:type="dxa"/>
          </w:tcPr>
          <w:p w:rsidR="00A03D11" w:rsidRPr="009B7F25" w:rsidRDefault="00A03D11" w:rsidP="00125B39">
            <w:pPr>
              <w:jc w:val="center"/>
            </w:pPr>
            <w:r w:rsidRPr="009B7F25">
              <w:t>15</w:t>
            </w:r>
          </w:p>
        </w:tc>
      </w:tr>
      <w:tr w:rsidR="00A03D11" w:rsidRPr="009B7F25" w:rsidTr="00A03D11">
        <w:tc>
          <w:tcPr>
            <w:tcW w:w="2972" w:type="dxa"/>
          </w:tcPr>
          <w:p w:rsidR="00A03D11" w:rsidRPr="009B7F25" w:rsidRDefault="00A03D11" w:rsidP="00125B39">
            <w:pPr>
              <w:jc w:val="center"/>
            </w:pPr>
            <w:r w:rsidRPr="009B7F25">
              <w:t>Допунска настава Vразред</w:t>
            </w:r>
          </w:p>
        </w:tc>
        <w:tc>
          <w:tcPr>
            <w:tcW w:w="4066" w:type="dxa"/>
          </w:tcPr>
          <w:p w:rsidR="00A03D11" w:rsidRPr="009B7F25" w:rsidRDefault="00A03D11" w:rsidP="00125B39">
            <w:pPr>
              <w:jc w:val="center"/>
            </w:pPr>
            <w:r w:rsidRPr="009B7F25">
              <w:t>18</w:t>
            </w:r>
          </w:p>
        </w:tc>
        <w:tc>
          <w:tcPr>
            <w:tcW w:w="3780" w:type="dxa"/>
          </w:tcPr>
          <w:p w:rsidR="00A03D11" w:rsidRPr="009B7F25" w:rsidRDefault="00A03D11" w:rsidP="00125B39">
            <w:pPr>
              <w:jc w:val="center"/>
            </w:pPr>
            <w:r w:rsidRPr="009B7F25">
              <w:t>15</w:t>
            </w:r>
          </w:p>
        </w:tc>
      </w:tr>
      <w:tr w:rsidR="00A03D11" w:rsidRPr="009B7F25" w:rsidTr="00A03D11">
        <w:tc>
          <w:tcPr>
            <w:tcW w:w="2972" w:type="dxa"/>
          </w:tcPr>
          <w:p w:rsidR="00A03D11" w:rsidRPr="009B7F25" w:rsidRDefault="00A03D11" w:rsidP="00125B39">
            <w:pPr>
              <w:jc w:val="center"/>
            </w:pPr>
            <w:r w:rsidRPr="009B7F25">
              <w:t>Додатна настава VIIIразред</w:t>
            </w:r>
          </w:p>
        </w:tc>
        <w:tc>
          <w:tcPr>
            <w:tcW w:w="4066" w:type="dxa"/>
          </w:tcPr>
          <w:p w:rsidR="00A03D11" w:rsidRPr="009B7F25" w:rsidRDefault="00A03D11" w:rsidP="00125B39">
            <w:pPr>
              <w:jc w:val="center"/>
            </w:pPr>
            <w:r w:rsidRPr="009B7F25">
              <w:t>14</w:t>
            </w:r>
          </w:p>
        </w:tc>
        <w:tc>
          <w:tcPr>
            <w:tcW w:w="3780" w:type="dxa"/>
          </w:tcPr>
          <w:p w:rsidR="00A03D11" w:rsidRPr="009B7F25" w:rsidRDefault="00A03D11" w:rsidP="00125B39">
            <w:pPr>
              <w:jc w:val="center"/>
            </w:pPr>
            <w:r w:rsidRPr="009B7F25">
              <w:t>11</w:t>
            </w:r>
          </w:p>
        </w:tc>
      </w:tr>
      <w:tr w:rsidR="00A03D11" w:rsidRPr="009B7F25" w:rsidTr="00A03D11">
        <w:tc>
          <w:tcPr>
            <w:tcW w:w="2972" w:type="dxa"/>
          </w:tcPr>
          <w:p w:rsidR="00A03D11" w:rsidRPr="009B7F25" w:rsidRDefault="00A03D11" w:rsidP="00125B39">
            <w:pPr>
              <w:jc w:val="center"/>
            </w:pPr>
            <w:r w:rsidRPr="009B7F25">
              <w:t>Допунска настава VIIIразред</w:t>
            </w:r>
          </w:p>
        </w:tc>
        <w:tc>
          <w:tcPr>
            <w:tcW w:w="4066" w:type="dxa"/>
          </w:tcPr>
          <w:p w:rsidR="00A03D11" w:rsidRPr="009B7F25" w:rsidRDefault="00A03D11" w:rsidP="00125B39">
            <w:pPr>
              <w:jc w:val="center"/>
            </w:pPr>
            <w:r w:rsidRPr="009B7F25">
              <w:t>14</w:t>
            </w:r>
          </w:p>
        </w:tc>
        <w:tc>
          <w:tcPr>
            <w:tcW w:w="3780" w:type="dxa"/>
          </w:tcPr>
          <w:p w:rsidR="00A03D11" w:rsidRPr="009B7F25" w:rsidRDefault="00A03D11" w:rsidP="00125B39">
            <w:pPr>
              <w:jc w:val="center"/>
            </w:pPr>
            <w:r w:rsidRPr="009B7F25">
              <w:t>13</w:t>
            </w:r>
          </w:p>
        </w:tc>
      </w:tr>
      <w:tr w:rsidR="00A03D11" w:rsidRPr="009B7F25" w:rsidTr="00A03D11">
        <w:tc>
          <w:tcPr>
            <w:tcW w:w="2972" w:type="dxa"/>
          </w:tcPr>
          <w:p w:rsidR="00A03D11" w:rsidRPr="009B7F25" w:rsidRDefault="00A03D11" w:rsidP="00125B39">
            <w:pPr>
              <w:jc w:val="center"/>
            </w:pPr>
            <w:r w:rsidRPr="009B7F25">
              <w:t>Час одељенске заједнице</w:t>
            </w:r>
          </w:p>
        </w:tc>
        <w:tc>
          <w:tcPr>
            <w:tcW w:w="4066" w:type="dxa"/>
          </w:tcPr>
          <w:p w:rsidR="00A03D11" w:rsidRPr="009B7F25" w:rsidRDefault="00A03D11" w:rsidP="00125B39">
            <w:pPr>
              <w:jc w:val="center"/>
            </w:pPr>
            <w:r w:rsidRPr="009B7F25">
              <w:t>34</w:t>
            </w:r>
          </w:p>
        </w:tc>
        <w:tc>
          <w:tcPr>
            <w:tcW w:w="3780" w:type="dxa"/>
          </w:tcPr>
          <w:p w:rsidR="00A03D11" w:rsidRPr="009B7F25" w:rsidRDefault="00A03D11" w:rsidP="00125B39">
            <w:pPr>
              <w:jc w:val="center"/>
            </w:pPr>
            <w:r w:rsidRPr="009B7F25">
              <w:t>33</w:t>
            </w:r>
          </w:p>
        </w:tc>
      </w:tr>
      <w:tr w:rsidR="00A03D11" w:rsidRPr="009B7F25" w:rsidTr="00A03D11">
        <w:tc>
          <w:tcPr>
            <w:tcW w:w="2972" w:type="dxa"/>
          </w:tcPr>
          <w:p w:rsidR="00A03D11" w:rsidRPr="009B7F25" w:rsidRDefault="00A03D11" w:rsidP="00125B39">
            <w:pPr>
              <w:jc w:val="center"/>
            </w:pPr>
            <w:r w:rsidRPr="009B7F25">
              <w:t>Редовна настава пети разред</w:t>
            </w:r>
          </w:p>
        </w:tc>
        <w:tc>
          <w:tcPr>
            <w:tcW w:w="4066" w:type="dxa"/>
          </w:tcPr>
          <w:p w:rsidR="00A03D11" w:rsidRPr="009B7F25" w:rsidRDefault="00A03D11" w:rsidP="00125B39">
            <w:pPr>
              <w:jc w:val="center"/>
            </w:pPr>
            <w:r w:rsidRPr="009B7F25">
              <w:t>180</w:t>
            </w:r>
          </w:p>
        </w:tc>
        <w:tc>
          <w:tcPr>
            <w:tcW w:w="3780" w:type="dxa"/>
          </w:tcPr>
          <w:p w:rsidR="00A03D11" w:rsidRPr="009B7F25" w:rsidRDefault="00A03D11" w:rsidP="00125B39">
            <w:pPr>
              <w:jc w:val="center"/>
            </w:pPr>
            <w:r w:rsidRPr="009B7F25">
              <w:t>176</w:t>
            </w:r>
          </w:p>
        </w:tc>
      </w:tr>
      <w:tr w:rsidR="00A03D11" w:rsidRPr="009B7F25" w:rsidTr="00A03D11">
        <w:tc>
          <w:tcPr>
            <w:tcW w:w="2972" w:type="dxa"/>
          </w:tcPr>
          <w:p w:rsidR="00A03D11" w:rsidRPr="009B7F25" w:rsidRDefault="00A03D11" w:rsidP="00125B39">
            <w:pPr>
              <w:jc w:val="center"/>
            </w:pPr>
            <w:r w:rsidRPr="009B7F25">
              <w:t>Редовна настава седми разред</w:t>
            </w:r>
          </w:p>
        </w:tc>
        <w:tc>
          <w:tcPr>
            <w:tcW w:w="4066" w:type="dxa"/>
          </w:tcPr>
          <w:p w:rsidR="00A03D11" w:rsidRPr="009B7F25" w:rsidRDefault="00A03D11" w:rsidP="00125B39">
            <w:pPr>
              <w:jc w:val="center"/>
            </w:pPr>
            <w:r w:rsidRPr="009B7F25">
              <w:t>136</w:t>
            </w:r>
          </w:p>
        </w:tc>
        <w:tc>
          <w:tcPr>
            <w:tcW w:w="3780" w:type="dxa"/>
          </w:tcPr>
          <w:p w:rsidR="00A03D11" w:rsidRPr="009B7F25" w:rsidRDefault="00A03D11" w:rsidP="00125B39">
            <w:pPr>
              <w:jc w:val="center"/>
            </w:pPr>
            <w:r w:rsidRPr="009B7F25">
              <w:t>132</w:t>
            </w:r>
          </w:p>
        </w:tc>
      </w:tr>
      <w:tr w:rsidR="00A03D11" w:rsidRPr="009B7F25" w:rsidTr="00A03D11">
        <w:tc>
          <w:tcPr>
            <w:tcW w:w="2972" w:type="dxa"/>
          </w:tcPr>
          <w:p w:rsidR="00A03D11" w:rsidRPr="009B7F25" w:rsidRDefault="00A03D11" w:rsidP="00125B39">
            <w:pPr>
              <w:jc w:val="center"/>
            </w:pPr>
            <w:r w:rsidRPr="009B7F25">
              <w:t>Припремна настава за полагање Завршног испитаза ученике VIII рареда</w:t>
            </w:r>
          </w:p>
        </w:tc>
        <w:tc>
          <w:tcPr>
            <w:tcW w:w="4066" w:type="dxa"/>
          </w:tcPr>
          <w:p w:rsidR="00A03D11" w:rsidRPr="009B7F25" w:rsidRDefault="00A03D11" w:rsidP="00125B39">
            <w:pPr>
              <w:jc w:val="center"/>
            </w:pPr>
          </w:p>
          <w:p w:rsidR="00A03D11" w:rsidRPr="009B7F25" w:rsidRDefault="00A03D11" w:rsidP="00125B39">
            <w:pPr>
              <w:jc w:val="center"/>
            </w:pPr>
            <w:r w:rsidRPr="009B7F25">
              <w:t>10</w:t>
            </w:r>
          </w:p>
        </w:tc>
        <w:tc>
          <w:tcPr>
            <w:tcW w:w="3780" w:type="dxa"/>
          </w:tcPr>
          <w:p w:rsidR="00A03D11" w:rsidRPr="009B7F25" w:rsidRDefault="00A03D11" w:rsidP="00125B39">
            <w:pPr>
              <w:jc w:val="center"/>
            </w:pPr>
          </w:p>
          <w:p w:rsidR="00A03D11" w:rsidRPr="009B7F25" w:rsidRDefault="00A03D11" w:rsidP="00125B39">
            <w:pPr>
              <w:jc w:val="center"/>
            </w:pPr>
            <w:r w:rsidRPr="009B7F25">
              <w:t>10</w:t>
            </w:r>
          </w:p>
        </w:tc>
      </w:tr>
      <w:tr w:rsidR="00A03D11" w:rsidRPr="009B7F25" w:rsidTr="00A03D11">
        <w:tc>
          <w:tcPr>
            <w:tcW w:w="2972" w:type="dxa"/>
          </w:tcPr>
          <w:p w:rsidR="00A03D11" w:rsidRPr="009B7F25" w:rsidRDefault="00A03D11" w:rsidP="00125B39">
            <w:pPr>
              <w:jc w:val="center"/>
            </w:pPr>
            <w:r w:rsidRPr="009B7F25">
              <w:t>Припремна настава за полагање Поправног испита за ученике VIII рареда</w:t>
            </w:r>
          </w:p>
        </w:tc>
        <w:tc>
          <w:tcPr>
            <w:tcW w:w="4066" w:type="dxa"/>
          </w:tcPr>
          <w:p w:rsidR="00A03D11" w:rsidRPr="009B7F25" w:rsidRDefault="00A03D11" w:rsidP="00125B39">
            <w:pPr>
              <w:jc w:val="center"/>
            </w:pPr>
          </w:p>
          <w:p w:rsidR="00A03D11" w:rsidRPr="009B7F25" w:rsidRDefault="00A03D11" w:rsidP="00125B39">
            <w:pPr>
              <w:jc w:val="center"/>
            </w:pPr>
            <w:r w:rsidRPr="009B7F25">
              <w:t>10</w:t>
            </w:r>
          </w:p>
        </w:tc>
        <w:tc>
          <w:tcPr>
            <w:tcW w:w="3780" w:type="dxa"/>
          </w:tcPr>
          <w:p w:rsidR="00A03D11" w:rsidRPr="009B7F25" w:rsidRDefault="00A03D11" w:rsidP="00125B39">
            <w:pPr>
              <w:jc w:val="center"/>
            </w:pPr>
          </w:p>
          <w:p w:rsidR="00A03D11" w:rsidRPr="009B7F25" w:rsidRDefault="00A03D11" w:rsidP="00125B39">
            <w:pPr>
              <w:jc w:val="center"/>
            </w:pPr>
            <w:r w:rsidRPr="009B7F25">
              <w:t>10</w:t>
            </w:r>
          </w:p>
        </w:tc>
      </w:tr>
    </w:tbl>
    <w:p w:rsidR="00A03D11" w:rsidRPr="009B7F25" w:rsidRDefault="00A03D11" w:rsidP="00A03D11">
      <w:pPr>
        <w:jc w:val="center"/>
      </w:pPr>
    </w:p>
    <w:p w:rsidR="00A03D11" w:rsidRPr="009B7F25" w:rsidRDefault="00A03D11" w:rsidP="00A03D11">
      <w:pPr>
        <w:jc w:val="center"/>
      </w:pPr>
      <w:r w:rsidRPr="009B7F25">
        <w:br/>
        <w:t>Такмичења</w:t>
      </w:r>
    </w:p>
    <w:p w:rsidR="0095691F" w:rsidRPr="009B7F25" w:rsidRDefault="0095691F" w:rsidP="00A03D11">
      <w:pPr>
        <w:jc w:val="center"/>
      </w:pPr>
    </w:p>
    <w:tbl>
      <w:tblPr>
        <w:tblStyle w:val="TableGrid"/>
        <w:tblW w:w="10818" w:type="dxa"/>
        <w:tblLook w:val="04A0"/>
      </w:tblPr>
      <w:tblGrid>
        <w:gridCol w:w="2765"/>
        <w:gridCol w:w="2758"/>
        <w:gridCol w:w="5295"/>
      </w:tblGrid>
      <w:tr w:rsidR="00A03D11" w:rsidRPr="009B7F25" w:rsidTr="00A03D11">
        <w:tc>
          <w:tcPr>
            <w:tcW w:w="2765" w:type="dxa"/>
          </w:tcPr>
          <w:p w:rsidR="00A03D11" w:rsidRPr="009B7F25" w:rsidRDefault="00A03D11" w:rsidP="00125B39">
            <w:pPr>
              <w:jc w:val="center"/>
            </w:pPr>
            <w:r w:rsidRPr="009B7F25">
              <w:t>Име и презиме ученика</w:t>
            </w:r>
          </w:p>
        </w:tc>
        <w:tc>
          <w:tcPr>
            <w:tcW w:w="2758" w:type="dxa"/>
          </w:tcPr>
          <w:p w:rsidR="00A03D11" w:rsidRPr="009B7F25" w:rsidRDefault="00A03D11" w:rsidP="00125B39">
            <w:pPr>
              <w:jc w:val="center"/>
            </w:pPr>
            <w:r w:rsidRPr="009B7F25">
              <w:t>Назив</w:t>
            </w:r>
          </w:p>
        </w:tc>
        <w:tc>
          <w:tcPr>
            <w:tcW w:w="5295" w:type="dxa"/>
          </w:tcPr>
          <w:p w:rsidR="00A03D11" w:rsidRPr="009B7F25" w:rsidRDefault="00A03D11" w:rsidP="00125B39">
            <w:pPr>
              <w:jc w:val="center"/>
            </w:pPr>
            <w:r w:rsidRPr="009B7F25">
              <w:t>Ниво/Ранг</w:t>
            </w:r>
          </w:p>
        </w:tc>
      </w:tr>
      <w:tr w:rsidR="00A03D11" w:rsidRPr="009B7F25" w:rsidTr="00A03D11">
        <w:tc>
          <w:tcPr>
            <w:tcW w:w="10818" w:type="dxa"/>
            <w:gridSpan w:val="3"/>
          </w:tcPr>
          <w:p w:rsidR="00A03D11" w:rsidRPr="009B7F25" w:rsidRDefault="00A03D11" w:rsidP="00125B39">
            <w:pPr>
              <w:jc w:val="center"/>
            </w:pPr>
            <w:r w:rsidRPr="009B7F25">
              <w:t>Такмичења у овој школској години нису реализована јер је Друштво за српски језик и књижевност донело такву одлуку у складу са ситуацијом у школама у Србији у периоду када је требало организовати иста.</w:t>
            </w:r>
          </w:p>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r w:rsidRPr="009B7F25">
        <w:t>Ваннаставне активности</w:t>
      </w:r>
    </w:p>
    <w:p w:rsidR="00A03D11" w:rsidRPr="009B7F25" w:rsidRDefault="00A03D11" w:rsidP="00A03D11">
      <w:pPr>
        <w:jc w:val="both"/>
      </w:pPr>
    </w:p>
    <w:tbl>
      <w:tblPr>
        <w:tblStyle w:val="TableGrid"/>
        <w:tblW w:w="10818" w:type="dxa"/>
        <w:tblLook w:val="04A0"/>
      </w:tblPr>
      <w:tblGrid>
        <w:gridCol w:w="2161"/>
        <w:gridCol w:w="1970"/>
        <w:gridCol w:w="2547"/>
        <w:gridCol w:w="4140"/>
      </w:tblGrid>
      <w:tr w:rsidR="00A03D11" w:rsidRPr="009B7F25" w:rsidTr="0095691F">
        <w:tc>
          <w:tcPr>
            <w:tcW w:w="2161" w:type="dxa"/>
          </w:tcPr>
          <w:p w:rsidR="00A03D11" w:rsidRPr="009B7F25" w:rsidRDefault="00A03D11" w:rsidP="00125B39">
            <w:pPr>
              <w:jc w:val="center"/>
            </w:pPr>
            <w:r w:rsidRPr="009B7F25">
              <w:t>Активност</w:t>
            </w:r>
          </w:p>
        </w:tc>
        <w:tc>
          <w:tcPr>
            <w:tcW w:w="1970" w:type="dxa"/>
          </w:tcPr>
          <w:p w:rsidR="00A03D11" w:rsidRPr="009B7F25" w:rsidRDefault="00A03D11" w:rsidP="00125B39">
            <w:pPr>
              <w:jc w:val="center"/>
            </w:pPr>
            <w:r w:rsidRPr="009B7F25">
              <w:t xml:space="preserve">Време реализације </w:t>
            </w:r>
          </w:p>
        </w:tc>
        <w:tc>
          <w:tcPr>
            <w:tcW w:w="2547" w:type="dxa"/>
          </w:tcPr>
          <w:p w:rsidR="00A03D11" w:rsidRPr="009B7F25" w:rsidRDefault="00A03D11" w:rsidP="00125B39">
            <w:pPr>
              <w:jc w:val="center"/>
            </w:pPr>
            <w:r w:rsidRPr="009B7F25">
              <w:t>Начин реализације</w:t>
            </w:r>
          </w:p>
        </w:tc>
        <w:tc>
          <w:tcPr>
            <w:tcW w:w="4140" w:type="dxa"/>
          </w:tcPr>
          <w:p w:rsidR="00A03D11" w:rsidRPr="009B7F25" w:rsidRDefault="00A03D11" w:rsidP="00125B39">
            <w:pPr>
              <w:jc w:val="center"/>
            </w:pPr>
            <w:r w:rsidRPr="009B7F25">
              <w:t>Напомена</w:t>
            </w:r>
          </w:p>
        </w:tc>
      </w:tr>
      <w:tr w:rsidR="00A03D11" w:rsidRPr="009B7F25" w:rsidTr="0095691F">
        <w:tc>
          <w:tcPr>
            <w:tcW w:w="2161" w:type="dxa"/>
          </w:tcPr>
          <w:p w:rsidR="00A03D11" w:rsidRPr="009B7F25" w:rsidRDefault="00A03D11" w:rsidP="00125B39">
            <w:pPr>
              <w:jc w:val="center"/>
              <w:rPr>
                <w:lang w:val="sr-Cyrl-BA"/>
              </w:rPr>
            </w:pPr>
            <w:r w:rsidRPr="009B7F25">
              <w:rPr>
                <w:lang w:val="sr-Cyrl-BA"/>
              </w:rPr>
              <w:t>Литерарни конкурс поводом Савиндана и Дана школе</w:t>
            </w:r>
          </w:p>
        </w:tc>
        <w:tc>
          <w:tcPr>
            <w:tcW w:w="1970" w:type="dxa"/>
          </w:tcPr>
          <w:p w:rsidR="00A03D11" w:rsidRPr="009B7F25" w:rsidRDefault="00A03D11" w:rsidP="00125B39">
            <w:pPr>
              <w:jc w:val="center"/>
            </w:pPr>
            <w:r w:rsidRPr="009B7F25">
              <w:t>Јануар 2025.</w:t>
            </w:r>
          </w:p>
        </w:tc>
        <w:tc>
          <w:tcPr>
            <w:tcW w:w="2547" w:type="dxa"/>
          </w:tcPr>
          <w:p w:rsidR="00A03D11" w:rsidRPr="009B7F25" w:rsidRDefault="00A03D11" w:rsidP="00125B39">
            <w:pPr>
              <w:jc w:val="center"/>
            </w:pPr>
            <w:r w:rsidRPr="009B7F25">
              <w:t>Након припреме за писање радова на задату тему у одређеном термину реализована је израда радова и изабрани су најбољи радови који су награђени.</w:t>
            </w:r>
          </w:p>
        </w:tc>
        <w:tc>
          <w:tcPr>
            <w:tcW w:w="4140" w:type="dxa"/>
          </w:tcPr>
          <w:p w:rsidR="00A03D11" w:rsidRPr="009B7F25" w:rsidRDefault="00A03D11" w:rsidP="00125B39">
            <w:pPr>
              <w:jc w:val="center"/>
            </w:pPr>
            <w:r w:rsidRPr="009B7F25">
              <w:t>Награђен је победнички  и другопласирани рад у категорији ученика петог и шестог разреда и у категорији седмог и осмог разреда.</w:t>
            </w:r>
          </w:p>
        </w:tc>
      </w:tr>
      <w:tr w:rsidR="00A03D11" w:rsidRPr="009B7F25" w:rsidTr="0095691F">
        <w:tc>
          <w:tcPr>
            <w:tcW w:w="2161" w:type="dxa"/>
          </w:tcPr>
          <w:p w:rsidR="00A03D11" w:rsidRPr="009B7F25" w:rsidRDefault="00A03D11" w:rsidP="00125B39">
            <w:pPr>
              <w:jc w:val="center"/>
            </w:pPr>
            <w:r w:rsidRPr="009B7F25">
              <w:t>Изложба најбољих литерарних радова које су ученици написали на писменим здацима.</w:t>
            </w:r>
          </w:p>
        </w:tc>
        <w:tc>
          <w:tcPr>
            <w:tcW w:w="1970" w:type="dxa"/>
          </w:tcPr>
          <w:p w:rsidR="00A03D11" w:rsidRPr="009B7F25" w:rsidRDefault="00A03D11" w:rsidP="00125B39">
            <w:pPr>
              <w:jc w:val="center"/>
            </w:pPr>
            <w:r w:rsidRPr="009B7F25">
              <w:t>У току школске године</w:t>
            </w:r>
          </w:p>
        </w:tc>
        <w:tc>
          <w:tcPr>
            <w:tcW w:w="2547" w:type="dxa"/>
          </w:tcPr>
          <w:p w:rsidR="00A03D11" w:rsidRPr="009B7F25" w:rsidRDefault="00A03D11" w:rsidP="00125B39">
            <w:pPr>
              <w:jc w:val="center"/>
            </w:pPr>
            <w:r w:rsidRPr="009B7F25">
              <w:t>Након припреме за писање радова на задату тему у одређеном термину реализована је израда радова у школској трпезарији.</w:t>
            </w:r>
          </w:p>
        </w:tc>
        <w:tc>
          <w:tcPr>
            <w:tcW w:w="4140" w:type="dxa"/>
          </w:tcPr>
          <w:p w:rsidR="00A03D11" w:rsidRPr="009B7F25" w:rsidRDefault="00A03D11" w:rsidP="00125B39">
            <w:pPr>
              <w:jc w:val="center"/>
            </w:pPr>
            <w:r w:rsidRPr="009B7F25">
              <w:t>Изложбе су реализоване у учионици српског језика  на паноу за то намењеном.</w:t>
            </w:r>
          </w:p>
        </w:tc>
      </w:tr>
      <w:tr w:rsidR="00A03D11" w:rsidRPr="009B7F25" w:rsidTr="0095691F">
        <w:tc>
          <w:tcPr>
            <w:tcW w:w="2161" w:type="dxa"/>
          </w:tcPr>
          <w:p w:rsidR="00A03D11" w:rsidRPr="009B7F25" w:rsidRDefault="00A03D11" w:rsidP="00125B39">
            <w:pPr>
              <w:jc w:val="center"/>
            </w:pPr>
            <w:r w:rsidRPr="009B7F25">
              <w:t>Обележавање Дана словенске писмености</w:t>
            </w:r>
          </w:p>
        </w:tc>
        <w:tc>
          <w:tcPr>
            <w:tcW w:w="1970" w:type="dxa"/>
          </w:tcPr>
          <w:p w:rsidR="00A03D11" w:rsidRPr="009B7F25" w:rsidRDefault="00A03D11" w:rsidP="00125B39">
            <w:pPr>
              <w:jc w:val="center"/>
            </w:pPr>
            <w:r w:rsidRPr="009B7F25">
              <w:t>Мај 2025. године</w:t>
            </w:r>
          </w:p>
        </w:tc>
        <w:tc>
          <w:tcPr>
            <w:tcW w:w="2547" w:type="dxa"/>
          </w:tcPr>
          <w:p w:rsidR="00A03D11" w:rsidRPr="009B7F25" w:rsidRDefault="00A03D11" w:rsidP="00125B39">
            <w:pPr>
              <w:jc w:val="center"/>
            </w:pPr>
            <w:r w:rsidRPr="009B7F25">
              <w:t xml:space="preserve">Ученици су на часу писали радове на задату тему ,,Бити писмен значи...“ </w:t>
            </w:r>
          </w:p>
          <w:p w:rsidR="00A03D11" w:rsidRPr="009B7F25" w:rsidRDefault="00A03D11" w:rsidP="00125B39">
            <w:pPr>
              <w:jc w:val="center"/>
            </w:pPr>
          </w:p>
        </w:tc>
        <w:tc>
          <w:tcPr>
            <w:tcW w:w="4140" w:type="dxa"/>
          </w:tcPr>
          <w:p w:rsidR="00A03D11" w:rsidRPr="009B7F25" w:rsidRDefault="00A03D11" w:rsidP="00125B39">
            <w:pPr>
              <w:jc w:val="center"/>
            </w:pPr>
            <w:r w:rsidRPr="009B7F25">
              <w:t>Изложбанајбољих радова изложена је у учионици српског језика  на паноу за то намењеном.</w:t>
            </w:r>
          </w:p>
        </w:tc>
      </w:tr>
    </w:tbl>
    <w:p w:rsidR="00A03D11" w:rsidRPr="009B7F25" w:rsidRDefault="00A03D11" w:rsidP="00A03D11">
      <w:pPr>
        <w:jc w:val="center"/>
      </w:pPr>
    </w:p>
    <w:p w:rsidR="00A03D11" w:rsidRPr="009B7F25" w:rsidRDefault="00A03D11" w:rsidP="00A03D11">
      <w:pPr>
        <w:jc w:val="center"/>
      </w:pPr>
    </w:p>
    <w:p w:rsidR="00A03D11" w:rsidRPr="009B7F25" w:rsidRDefault="00A03D11" w:rsidP="00A03D11">
      <w:pPr>
        <w:jc w:val="center"/>
      </w:pPr>
    </w:p>
    <w:p w:rsidR="00A03D11" w:rsidRPr="009B7F25" w:rsidRDefault="00A03D11" w:rsidP="00A03D11">
      <w:pPr>
        <w:jc w:val="center"/>
      </w:pPr>
      <w:r w:rsidRPr="009B7F25">
        <w:t>Учешће у тимовима/стручним већима/стручним активима</w:t>
      </w:r>
    </w:p>
    <w:p w:rsidR="00A03D11" w:rsidRPr="009B7F25" w:rsidRDefault="00A03D11" w:rsidP="00A03D11">
      <w:pPr>
        <w:jc w:val="center"/>
      </w:pPr>
    </w:p>
    <w:tbl>
      <w:tblPr>
        <w:tblStyle w:val="TableGrid"/>
        <w:tblW w:w="10818" w:type="dxa"/>
        <w:tblLook w:val="04A0"/>
      </w:tblPr>
      <w:tblGrid>
        <w:gridCol w:w="2130"/>
        <w:gridCol w:w="2130"/>
        <w:gridCol w:w="2131"/>
        <w:gridCol w:w="4427"/>
      </w:tblGrid>
      <w:tr w:rsidR="00A03D11" w:rsidRPr="009B7F25" w:rsidTr="00A03D11">
        <w:tc>
          <w:tcPr>
            <w:tcW w:w="2130" w:type="dxa"/>
          </w:tcPr>
          <w:p w:rsidR="00A03D11" w:rsidRPr="009B7F25" w:rsidRDefault="00A03D11" w:rsidP="00125B39">
            <w:pPr>
              <w:jc w:val="center"/>
            </w:pPr>
            <w:r w:rsidRPr="009B7F25">
              <w:t>Тим/Актив/Веће</w:t>
            </w:r>
          </w:p>
        </w:tc>
        <w:tc>
          <w:tcPr>
            <w:tcW w:w="2130" w:type="dxa"/>
          </w:tcPr>
          <w:p w:rsidR="00A03D11" w:rsidRPr="009B7F25" w:rsidRDefault="00A03D11" w:rsidP="00125B39">
            <w:pPr>
              <w:jc w:val="center"/>
            </w:pPr>
            <w:r w:rsidRPr="009B7F25">
              <w:t>Број састанака</w:t>
            </w:r>
          </w:p>
        </w:tc>
        <w:tc>
          <w:tcPr>
            <w:tcW w:w="2131" w:type="dxa"/>
          </w:tcPr>
          <w:p w:rsidR="00A03D11" w:rsidRPr="009B7F25" w:rsidRDefault="00A03D11" w:rsidP="00125B39">
            <w:pPr>
              <w:jc w:val="center"/>
            </w:pPr>
            <w:r w:rsidRPr="009B7F25">
              <w:t>Време одржавања</w:t>
            </w:r>
          </w:p>
        </w:tc>
        <w:tc>
          <w:tcPr>
            <w:tcW w:w="4427" w:type="dxa"/>
          </w:tcPr>
          <w:p w:rsidR="00A03D11" w:rsidRPr="009B7F25" w:rsidRDefault="00A03D11" w:rsidP="00125B39">
            <w:pPr>
              <w:jc w:val="center"/>
            </w:pPr>
            <w:r w:rsidRPr="009B7F25">
              <w:t>Запажања</w:t>
            </w:r>
          </w:p>
        </w:tc>
      </w:tr>
      <w:tr w:rsidR="00A03D11" w:rsidRPr="009B7F25" w:rsidTr="00A03D11">
        <w:tc>
          <w:tcPr>
            <w:tcW w:w="2130" w:type="dxa"/>
          </w:tcPr>
          <w:p w:rsidR="00A03D11" w:rsidRPr="009B7F25" w:rsidRDefault="00A03D11" w:rsidP="00125B39">
            <w:pPr>
              <w:jc w:val="center"/>
            </w:pPr>
            <w:r w:rsidRPr="009B7F25">
              <w:t>Стручно веће наставника српског језика</w:t>
            </w:r>
          </w:p>
        </w:tc>
        <w:tc>
          <w:tcPr>
            <w:tcW w:w="2130" w:type="dxa"/>
          </w:tcPr>
          <w:p w:rsidR="00A03D11" w:rsidRPr="009B7F25" w:rsidRDefault="00A03D11" w:rsidP="00125B39">
            <w:pPr>
              <w:jc w:val="center"/>
            </w:pPr>
            <w:r w:rsidRPr="009B7F25">
              <w:t>4</w:t>
            </w:r>
          </w:p>
        </w:tc>
        <w:tc>
          <w:tcPr>
            <w:tcW w:w="2131" w:type="dxa"/>
          </w:tcPr>
          <w:p w:rsidR="00A03D11" w:rsidRPr="009B7F25" w:rsidRDefault="00A03D11" w:rsidP="00125B39">
            <w:pPr>
              <w:jc w:val="center"/>
            </w:pPr>
            <w:r w:rsidRPr="009B7F25">
              <w:t>Једном у тромесечју у току школске године.</w:t>
            </w:r>
          </w:p>
        </w:tc>
        <w:tc>
          <w:tcPr>
            <w:tcW w:w="4427" w:type="dxa"/>
          </w:tcPr>
          <w:p w:rsidR="00A03D11" w:rsidRPr="009B7F25" w:rsidRDefault="00A03D11" w:rsidP="00125B39">
            <w:pPr>
              <w:jc w:val="center"/>
            </w:pPr>
            <w:r w:rsidRPr="009B7F25">
              <w:t>Планиране активности су остварене.</w:t>
            </w:r>
          </w:p>
        </w:tc>
      </w:tr>
      <w:tr w:rsidR="00A03D11" w:rsidRPr="009B7F25" w:rsidTr="00A03D11">
        <w:tc>
          <w:tcPr>
            <w:tcW w:w="2130" w:type="dxa"/>
          </w:tcPr>
          <w:p w:rsidR="00A03D11" w:rsidRPr="009B7F25" w:rsidRDefault="00A03D11" w:rsidP="00125B39">
            <w:pPr>
              <w:jc w:val="center"/>
              <w:rPr>
                <w:lang w:val="sr-Cyrl-BA"/>
              </w:rPr>
            </w:pPr>
            <w:r w:rsidRPr="009B7F25">
              <w:t xml:space="preserve">Одељенско веће </w:t>
            </w:r>
            <w:r w:rsidRPr="009B7F25">
              <w:rPr>
                <w:lang w:val="bs-Latn-BA"/>
              </w:rPr>
              <w:t>VII</w:t>
            </w:r>
            <w:r w:rsidRPr="009B7F25">
              <w:t>I</w:t>
            </w:r>
            <w:r w:rsidRPr="009B7F25">
              <w:rPr>
                <w:lang w:val="sr-Cyrl-BA"/>
              </w:rPr>
              <w:t>разред</w:t>
            </w:r>
          </w:p>
        </w:tc>
        <w:tc>
          <w:tcPr>
            <w:tcW w:w="2130" w:type="dxa"/>
          </w:tcPr>
          <w:p w:rsidR="00A03D11" w:rsidRPr="009B7F25" w:rsidRDefault="00A03D11" w:rsidP="00125B39">
            <w:pPr>
              <w:jc w:val="center"/>
            </w:pPr>
            <w:r w:rsidRPr="009B7F25">
              <w:t>5</w:t>
            </w:r>
          </w:p>
        </w:tc>
        <w:tc>
          <w:tcPr>
            <w:tcW w:w="2131" w:type="dxa"/>
          </w:tcPr>
          <w:p w:rsidR="00A03D11" w:rsidRPr="009B7F25" w:rsidRDefault="00A03D11" w:rsidP="00125B39">
            <w:pPr>
              <w:jc w:val="center"/>
            </w:pPr>
            <w:r w:rsidRPr="009B7F25">
              <w:t>Први састанак одржан је у августу, а последњи у јуну.</w:t>
            </w:r>
          </w:p>
        </w:tc>
        <w:tc>
          <w:tcPr>
            <w:tcW w:w="4427" w:type="dxa"/>
          </w:tcPr>
          <w:p w:rsidR="00A03D11" w:rsidRPr="009B7F25" w:rsidRDefault="00A03D11" w:rsidP="00125B39">
            <w:pPr>
              <w:jc w:val="center"/>
            </w:pPr>
            <w:r w:rsidRPr="009B7F25">
              <w:t>Планиране активности су остварене.</w:t>
            </w:r>
          </w:p>
        </w:tc>
      </w:tr>
      <w:tr w:rsidR="00A03D11" w:rsidRPr="009B7F25" w:rsidTr="00A03D11">
        <w:tc>
          <w:tcPr>
            <w:tcW w:w="2130" w:type="dxa"/>
          </w:tcPr>
          <w:p w:rsidR="00A03D11" w:rsidRPr="009B7F25" w:rsidRDefault="00A03D11" w:rsidP="00125B39">
            <w:pPr>
              <w:jc w:val="center"/>
            </w:pPr>
            <w:r w:rsidRPr="009B7F25">
              <w:t>Тим за професионалну оријентацију</w:t>
            </w:r>
          </w:p>
        </w:tc>
        <w:tc>
          <w:tcPr>
            <w:tcW w:w="2130" w:type="dxa"/>
          </w:tcPr>
          <w:p w:rsidR="00A03D11" w:rsidRPr="009B7F25" w:rsidRDefault="00A03D11" w:rsidP="00125B39">
            <w:pPr>
              <w:jc w:val="center"/>
            </w:pPr>
            <w:r w:rsidRPr="009B7F25">
              <w:t>3</w:t>
            </w:r>
          </w:p>
        </w:tc>
        <w:tc>
          <w:tcPr>
            <w:tcW w:w="2131" w:type="dxa"/>
          </w:tcPr>
          <w:p w:rsidR="00A03D11" w:rsidRPr="009B7F25" w:rsidRDefault="00A03D11" w:rsidP="00125B39">
            <w:pPr>
              <w:jc w:val="center"/>
            </w:pPr>
            <w:r w:rsidRPr="009B7F25">
              <w:t>У току школске године.</w:t>
            </w:r>
          </w:p>
        </w:tc>
        <w:tc>
          <w:tcPr>
            <w:tcW w:w="4427" w:type="dxa"/>
          </w:tcPr>
          <w:p w:rsidR="00A03D11" w:rsidRPr="009B7F25" w:rsidRDefault="00A03D11" w:rsidP="00125B39">
            <w:pPr>
              <w:jc w:val="center"/>
            </w:pPr>
            <w:r w:rsidRPr="009B7F25">
              <w:t>Планиране активности су остварене.</w:t>
            </w:r>
          </w:p>
        </w:tc>
      </w:tr>
      <w:tr w:rsidR="00A03D11" w:rsidRPr="009B7F25" w:rsidTr="00A03D11">
        <w:tc>
          <w:tcPr>
            <w:tcW w:w="2130" w:type="dxa"/>
          </w:tcPr>
          <w:p w:rsidR="00A03D11" w:rsidRPr="009B7F25" w:rsidRDefault="00A03D11" w:rsidP="00125B39">
            <w:pPr>
              <w:jc w:val="center"/>
            </w:pPr>
            <w:r w:rsidRPr="009B7F25">
              <w:t>Тим за самовредновање</w:t>
            </w:r>
          </w:p>
        </w:tc>
        <w:tc>
          <w:tcPr>
            <w:tcW w:w="2130" w:type="dxa"/>
          </w:tcPr>
          <w:p w:rsidR="00A03D11" w:rsidRPr="009B7F25" w:rsidRDefault="00A03D11" w:rsidP="00125B39">
            <w:pPr>
              <w:jc w:val="center"/>
            </w:pPr>
            <w:r w:rsidRPr="009B7F25">
              <w:t>5</w:t>
            </w:r>
          </w:p>
        </w:tc>
        <w:tc>
          <w:tcPr>
            <w:tcW w:w="2131" w:type="dxa"/>
          </w:tcPr>
          <w:p w:rsidR="00A03D11" w:rsidRPr="009B7F25" w:rsidRDefault="00A03D11" w:rsidP="00125B39">
            <w:pPr>
              <w:jc w:val="center"/>
            </w:pPr>
            <w:r w:rsidRPr="009B7F25">
              <w:t>У току школске године.</w:t>
            </w:r>
          </w:p>
        </w:tc>
        <w:tc>
          <w:tcPr>
            <w:tcW w:w="4427" w:type="dxa"/>
          </w:tcPr>
          <w:p w:rsidR="00A03D11" w:rsidRPr="009B7F25" w:rsidRDefault="00A03D11" w:rsidP="00125B39">
            <w:pPr>
              <w:jc w:val="center"/>
            </w:pPr>
            <w:r w:rsidRPr="009B7F25">
              <w:t>Планиране активности су остварене.</w:t>
            </w:r>
          </w:p>
        </w:tc>
      </w:tr>
    </w:tbl>
    <w:p w:rsidR="00A03D11" w:rsidRPr="009B7F25" w:rsidRDefault="00A03D11" w:rsidP="00A03D11"/>
    <w:p w:rsidR="00A03D11" w:rsidRPr="009B7F25" w:rsidRDefault="00A03D11" w:rsidP="00A03D11">
      <w:pPr>
        <w:jc w:val="center"/>
      </w:pPr>
    </w:p>
    <w:p w:rsidR="00A03D11" w:rsidRPr="009B7F25" w:rsidRDefault="00A03D11" w:rsidP="00A03D11">
      <w:pPr>
        <w:jc w:val="center"/>
      </w:pPr>
      <w:r w:rsidRPr="009B7F25">
        <w:t>Наративни извештај</w:t>
      </w:r>
    </w:p>
    <w:p w:rsidR="00A03D11" w:rsidRPr="009B7F25" w:rsidRDefault="00A03D11" w:rsidP="00A03D11">
      <w:pPr>
        <w:jc w:val="center"/>
      </w:pPr>
    </w:p>
    <w:tbl>
      <w:tblPr>
        <w:tblStyle w:val="TableGrid"/>
        <w:tblW w:w="10818" w:type="dxa"/>
        <w:tblLook w:val="04A0"/>
      </w:tblPr>
      <w:tblGrid>
        <w:gridCol w:w="10818"/>
      </w:tblGrid>
      <w:tr w:rsidR="00A03D11" w:rsidRPr="009B7F25" w:rsidTr="00A03D11">
        <w:tc>
          <w:tcPr>
            <w:tcW w:w="10818" w:type="dxa"/>
          </w:tcPr>
          <w:p w:rsidR="00A03D11" w:rsidRPr="009B7F25" w:rsidRDefault="00A03D11" w:rsidP="00A03D11"/>
          <w:p w:rsidR="00A03D11" w:rsidRPr="009B7F25" w:rsidRDefault="00A03D11" w:rsidP="00A03D11">
            <w:r w:rsidRPr="009B7F25">
              <w:t xml:space="preserve">Све активности су реализоване прма плановима усвојеним у августу 2024. године. Школска година је почела и завршила се према календару Министарства просвете, који је измењен пред крај првог полугодишта, ушеници су на распуст отишли четири дана раније.Сви писмени задаци и остале писане </w:t>
            </w:r>
            <w:r w:rsidRPr="009B7F25">
              <w:lastRenderedPageBreak/>
              <w:t>провере су реализоване. Постигнућа ученика су редовно праћена према унапред утврђеним критеријумима, а садржаји су без проблема реализовани унапред утврђеном динамиком. Ученици су на почетку школске године упознати са садржајима наставних планова, критеријумима оцењивања и динамиком провере постигнућа.Код ученика је подстицана креативност и промишљање о садржајима који су обрађивани. Специфичност предмета је нераскидива веза са свакодневним животом, али и свим другим предметима, па је потребно у следећој школској години одржати што је могуће већи број часова применом интердисциплинарне наставе или неког другог облика рада који ће бити увод у свеобухватно повезивање наставних садржаја и живота. За следећу школску годину потребно је планирати барем један час у полугодишту у школској библиотеци како би се у непосредном додиру са писаном речју подстицала љубав према књижевности.</w:t>
            </w:r>
          </w:p>
          <w:p w:rsidR="00A03D11" w:rsidRPr="009B7F25" w:rsidRDefault="00A03D11" w:rsidP="00A03D11">
            <w:r w:rsidRPr="009B7F25">
              <w:t>Часове додатне и допунске наставе похађло је доста ученика. На тим часовима посебна пажња посвећена је ученицима који због одређених социјалних карактеристика не могу да савладају наставне садржаје, као и ученицима који имају одређене таленте. Препорука за следећу школску годину је да се дигиталне алатке више користе и на часовима редовне и на часовима додатне и допунске наставе.</w:t>
            </w:r>
          </w:p>
          <w:p w:rsidR="00A03D11" w:rsidRPr="009B7F25" w:rsidRDefault="00A03D11" w:rsidP="00A03D11">
            <w:r w:rsidRPr="009B7F25">
              <w:t>Планирана екскурзија је реализована, сви ученици од петог до осмог разреда су заједно путовали, а извештај је школи  доставио вођа пута.</w:t>
            </w:r>
          </w:p>
          <w:p w:rsidR="00A03D11" w:rsidRPr="009B7F25" w:rsidRDefault="00A03D11" w:rsidP="00A03D11">
            <w:r w:rsidRPr="009B7F25">
              <w:t>Стручно веће наставника српског језика је реализовало све садржаје који су планирани. Одржана су четири састанка. Редовна настава, додатна и допунска настава, рад секција, такмичења, литерарни конкрси, свечаност поводом Савиндана, припремна настава за ученике осмог разреда, као и остале активности у току школске године благовремено су планиране и реализоване.</w:t>
            </w:r>
          </w:p>
          <w:p w:rsidR="00A03D11" w:rsidRPr="009B7F25" w:rsidRDefault="00A03D11" w:rsidP="00A03D11">
            <w:r w:rsidRPr="009B7F25">
              <w:t>У следећој школској години неопходно је организовати додатне креативне активности које ће допринети моралном, културном и научном напретку ученика.</w:t>
            </w:r>
          </w:p>
          <w:p w:rsidR="00A03D11" w:rsidRPr="009B7F25" w:rsidRDefault="00A03D11" w:rsidP="00A03D11"/>
          <w:p w:rsidR="00A03D11" w:rsidRPr="009B7F25" w:rsidRDefault="00A03D11" w:rsidP="00A03D11">
            <w:pPr>
              <w:jc w:val="right"/>
              <w:rPr>
                <w:lang w:val="sr-Cyrl-BA"/>
              </w:rPr>
            </w:pPr>
            <w:r w:rsidRPr="009B7F25">
              <w:t xml:space="preserve">Предметни наставник српског језика и одељенски старешина </w:t>
            </w:r>
            <w:r w:rsidRPr="009B7F25">
              <w:rPr>
                <w:lang w:val="bs-Latn-BA"/>
              </w:rPr>
              <w:t>VII</w:t>
            </w:r>
            <w:r w:rsidRPr="009B7F25">
              <w:t>I</w:t>
            </w:r>
            <w:r w:rsidRPr="009B7F25">
              <w:rPr>
                <w:lang w:val="bs-Latn-BA"/>
              </w:rPr>
              <w:t xml:space="preserve">-1 </w:t>
            </w:r>
            <w:r w:rsidRPr="009B7F25">
              <w:rPr>
                <w:lang w:val="sr-Cyrl-BA"/>
              </w:rPr>
              <w:t>одељења</w:t>
            </w:r>
          </w:p>
          <w:p w:rsidR="00A03D11" w:rsidRPr="009B7F25" w:rsidRDefault="00A03D11" w:rsidP="00A03D11">
            <w:pPr>
              <w:jc w:val="right"/>
              <w:rPr>
                <w:lang w:val="sr-Cyrl-BA"/>
              </w:rPr>
            </w:pPr>
            <w:r w:rsidRPr="009B7F25">
              <w:rPr>
                <w:lang w:val="sr-Cyrl-BA"/>
              </w:rPr>
              <w:t>Санела Дикић</w:t>
            </w:r>
          </w:p>
          <w:p w:rsidR="00A03D11" w:rsidRPr="009B7F25" w:rsidRDefault="00A03D11" w:rsidP="00125B39">
            <w:pPr>
              <w:jc w:val="center"/>
            </w:pPr>
          </w:p>
        </w:tc>
      </w:tr>
    </w:tbl>
    <w:p w:rsidR="00A03D11" w:rsidRPr="009B7F25" w:rsidRDefault="00A03D11" w:rsidP="00A03D11">
      <w:pPr>
        <w:jc w:val="center"/>
      </w:pPr>
    </w:p>
    <w:p w:rsidR="0095691F" w:rsidRPr="009B7F25" w:rsidRDefault="0095691F" w:rsidP="00A03D11">
      <w:pPr>
        <w:jc w:val="center"/>
      </w:pPr>
    </w:p>
    <w:p w:rsidR="0095691F" w:rsidRPr="009B7F25" w:rsidRDefault="0095691F" w:rsidP="00A03D11">
      <w:pPr>
        <w:jc w:val="center"/>
      </w:pPr>
    </w:p>
    <w:p w:rsidR="0095691F" w:rsidRPr="009B7F25" w:rsidRDefault="0095691F" w:rsidP="00A03D11">
      <w:pPr>
        <w:jc w:val="center"/>
      </w:pPr>
    </w:p>
    <w:p w:rsidR="0095691F" w:rsidRPr="009B7F25" w:rsidRDefault="0095691F" w:rsidP="00A03D11">
      <w:pPr>
        <w:jc w:val="center"/>
      </w:pPr>
    </w:p>
    <w:p w:rsidR="0095691F" w:rsidRPr="009B7F25" w:rsidRDefault="0095691F" w:rsidP="00A03D11">
      <w:pPr>
        <w:jc w:val="center"/>
      </w:pPr>
    </w:p>
    <w:p w:rsidR="00A03D11" w:rsidRPr="009B7F25" w:rsidRDefault="00A03D11" w:rsidP="00A03D11">
      <w:pPr>
        <w:jc w:val="center"/>
      </w:pPr>
      <w:r w:rsidRPr="009B7F25">
        <w:t>Лични извештај о раду</w:t>
      </w:r>
    </w:p>
    <w:p w:rsidR="00A03D11" w:rsidRPr="009B7F25" w:rsidRDefault="00A03D11" w:rsidP="00A03D11">
      <w:pPr>
        <w:jc w:val="center"/>
      </w:pPr>
    </w:p>
    <w:tbl>
      <w:tblPr>
        <w:tblStyle w:val="TableGrid"/>
        <w:tblW w:w="10728" w:type="dxa"/>
        <w:tblLayout w:type="fixed"/>
        <w:tblLook w:val="04A0"/>
      </w:tblPr>
      <w:tblGrid>
        <w:gridCol w:w="2840"/>
        <w:gridCol w:w="2841"/>
        <w:gridCol w:w="5047"/>
      </w:tblGrid>
      <w:tr w:rsidR="00A03D11" w:rsidRPr="009B7F25" w:rsidTr="00A03D11">
        <w:tc>
          <w:tcPr>
            <w:tcW w:w="2840" w:type="dxa"/>
          </w:tcPr>
          <w:p w:rsidR="00A03D11" w:rsidRPr="009B7F25" w:rsidRDefault="00A03D11" w:rsidP="00125B39">
            <w:pPr>
              <w:jc w:val="center"/>
            </w:pPr>
          </w:p>
        </w:tc>
        <w:tc>
          <w:tcPr>
            <w:tcW w:w="2841" w:type="dxa"/>
          </w:tcPr>
          <w:p w:rsidR="00A03D11" w:rsidRPr="009B7F25" w:rsidRDefault="00A03D11" w:rsidP="00125B39">
            <w:pPr>
              <w:jc w:val="center"/>
            </w:pPr>
            <w:r w:rsidRPr="009B7F25">
              <w:t>Број планираних часова</w:t>
            </w:r>
          </w:p>
        </w:tc>
        <w:tc>
          <w:tcPr>
            <w:tcW w:w="5047" w:type="dxa"/>
          </w:tcPr>
          <w:p w:rsidR="00A03D11" w:rsidRPr="009B7F25" w:rsidRDefault="00A03D11" w:rsidP="00125B39">
            <w:pPr>
              <w:jc w:val="center"/>
            </w:pPr>
            <w:r w:rsidRPr="009B7F25">
              <w:t>Број одржаних часова</w:t>
            </w:r>
          </w:p>
        </w:tc>
      </w:tr>
      <w:tr w:rsidR="00A03D11" w:rsidRPr="009B7F25" w:rsidTr="00A03D11">
        <w:tc>
          <w:tcPr>
            <w:tcW w:w="2840" w:type="dxa"/>
          </w:tcPr>
          <w:p w:rsidR="00A03D11" w:rsidRPr="009B7F25" w:rsidRDefault="00A03D11" w:rsidP="00125B39">
            <w:pPr>
              <w:jc w:val="center"/>
            </w:pPr>
            <w:r w:rsidRPr="009B7F25">
              <w:t>Час одељенског старешине</w:t>
            </w:r>
          </w:p>
        </w:tc>
        <w:tc>
          <w:tcPr>
            <w:tcW w:w="2841" w:type="dxa"/>
          </w:tcPr>
          <w:p w:rsidR="00A03D11" w:rsidRPr="009B7F25" w:rsidRDefault="00A03D11" w:rsidP="00125B39">
            <w:pPr>
              <w:jc w:val="center"/>
            </w:pPr>
            <w:r w:rsidRPr="009B7F25">
              <w:t>35</w:t>
            </w:r>
          </w:p>
        </w:tc>
        <w:tc>
          <w:tcPr>
            <w:tcW w:w="5047" w:type="dxa"/>
          </w:tcPr>
          <w:p w:rsidR="00A03D11" w:rsidRPr="009B7F25" w:rsidRDefault="00A03D11" w:rsidP="00125B39">
            <w:pPr>
              <w:jc w:val="center"/>
            </w:pPr>
            <w:r w:rsidRPr="009B7F25">
              <w:t>35</w:t>
            </w:r>
          </w:p>
        </w:tc>
      </w:tr>
      <w:tr w:rsidR="00A03D11" w:rsidRPr="009B7F25" w:rsidTr="00A03D11">
        <w:tc>
          <w:tcPr>
            <w:tcW w:w="2840" w:type="dxa"/>
          </w:tcPr>
          <w:p w:rsidR="00A03D11" w:rsidRPr="009B7F25" w:rsidRDefault="00A03D11" w:rsidP="00125B39">
            <w:pPr>
              <w:jc w:val="center"/>
            </w:pPr>
            <w:r w:rsidRPr="009B7F25">
              <w:t>Додатна настава</w:t>
            </w:r>
          </w:p>
        </w:tc>
        <w:tc>
          <w:tcPr>
            <w:tcW w:w="2841" w:type="dxa"/>
          </w:tcPr>
          <w:p w:rsidR="00A03D11" w:rsidRPr="009B7F25" w:rsidRDefault="00A03D11" w:rsidP="00125B39">
            <w:pPr>
              <w:jc w:val="center"/>
            </w:pPr>
            <w:r w:rsidRPr="009B7F25">
              <w:t>32</w:t>
            </w:r>
          </w:p>
        </w:tc>
        <w:tc>
          <w:tcPr>
            <w:tcW w:w="5047" w:type="dxa"/>
          </w:tcPr>
          <w:p w:rsidR="00A03D11" w:rsidRPr="009B7F25" w:rsidRDefault="00A03D11" w:rsidP="00125B39">
            <w:pPr>
              <w:jc w:val="center"/>
            </w:pPr>
            <w:r w:rsidRPr="009B7F25">
              <w:t>32</w:t>
            </w:r>
          </w:p>
        </w:tc>
      </w:tr>
      <w:tr w:rsidR="00A03D11" w:rsidRPr="009B7F25" w:rsidTr="00A03D11">
        <w:tc>
          <w:tcPr>
            <w:tcW w:w="2840" w:type="dxa"/>
          </w:tcPr>
          <w:p w:rsidR="00A03D11" w:rsidRPr="009B7F25" w:rsidRDefault="00A03D11" w:rsidP="00125B39">
            <w:pPr>
              <w:jc w:val="center"/>
            </w:pPr>
            <w:r w:rsidRPr="009B7F25">
              <w:t>Допунска настава</w:t>
            </w:r>
          </w:p>
        </w:tc>
        <w:tc>
          <w:tcPr>
            <w:tcW w:w="2841" w:type="dxa"/>
          </w:tcPr>
          <w:p w:rsidR="00A03D11" w:rsidRPr="009B7F25" w:rsidRDefault="00A03D11" w:rsidP="00125B39">
            <w:pPr>
              <w:jc w:val="center"/>
            </w:pPr>
            <w:r w:rsidRPr="009B7F25">
              <w:t>32</w:t>
            </w:r>
          </w:p>
        </w:tc>
        <w:tc>
          <w:tcPr>
            <w:tcW w:w="5047" w:type="dxa"/>
          </w:tcPr>
          <w:p w:rsidR="00A03D11" w:rsidRPr="009B7F25" w:rsidRDefault="00A03D11" w:rsidP="00125B39">
            <w:pPr>
              <w:jc w:val="center"/>
            </w:pPr>
            <w:r w:rsidRPr="009B7F25">
              <w:t>32</w:t>
            </w:r>
          </w:p>
        </w:tc>
      </w:tr>
      <w:tr w:rsidR="00A03D11" w:rsidRPr="009B7F25" w:rsidTr="00A03D11">
        <w:tc>
          <w:tcPr>
            <w:tcW w:w="2840" w:type="dxa"/>
          </w:tcPr>
          <w:p w:rsidR="00A03D11" w:rsidRPr="009B7F25" w:rsidRDefault="00A03D11" w:rsidP="00125B39">
            <w:pPr>
              <w:jc w:val="center"/>
            </w:pPr>
            <w:r w:rsidRPr="009B7F25">
              <w:t>Секција</w:t>
            </w:r>
          </w:p>
        </w:tc>
        <w:tc>
          <w:tcPr>
            <w:tcW w:w="2841" w:type="dxa"/>
          </w:tcPr>
          <w:p w:rsidR="00A03D11" w:rsidRPr="009B7F25" w:rsidRDefault="00A03D11" w:rsidP="00125B39">
            <w:pPr>
              <w:jc w:val="center"/>
            </w:pPr>
          </w:p>
        </w:tc>
        <w:tc>
          <w:tcPr>
            <w:tcW w:w="5047" w:type="dxa"/>
          </w:tcPr>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r w:rsidRPr="009B7F25">
        <w:br/>
        <w:t>Такмичења</w:t>
      </w:r>
    </w:p>
    <w:tbl>
      <w:tblPr>
        <w:tblStyle w:val="TableGrid"/>
        <w:tblW w:w="10728" w:type="dxa"/>
        <w:tblLayout w:type="fixed"/>
        <w:tblLook w:val="04A0"/>
      </w:tblPr>
      <w:tblGrid>
        <w:gridCol w:w="2840"/>
        <w:gridCol w:w="2841"/>
        <w:gridCol w:w="5047"/>
      </w:tblGrid>
      <w:tr w:rsidR="00A03D11" w:rsidRPr="009B7F25" w:rsidTr="00A03D11">
        <w:tc>
          <w:tcPr>
            <w:tcW w:w="2840" w:type="dxa"/>
          </w:tcPr>
          <w:p w:rsidR="00A03D11" w:rsidRPr="009B7F25" w:rsidRDefault="00A03D11" w:rsidP="00125B39">
            <w:pPr>
              <w:jc w:val="center"/>
            </w:pPr>
            <w:r w:rsidRPr="009B7F25">
              <w:t>Име и презиме ученика</w:t>
            </w:r>
          </w:p>
        </w:tc>
        <w:tc>
          <w:tcPr>
            <w:tcW w:w="2841" w:type="dxa"/>
          </w:tcPr>
          <w:p w:rsidR="00A03D11" w:rsidRPr="009B7F25" w:rsidRDefault="00A03D11" w:rsidP="00125B39">
            <w:pPr>
              <w:jc w:val="center"/>
            </w:pPr>
            <w:r w:rsidRPr="009B7F25">
              <w:t>Предмет</w:t>
            </w:r>
          </w:p>
        </w:tc>
        <w:tc>
          <w:tcPr>
            <w:tcW w:w="5047" w:type="dxa"/>
          </w:tcPr>
          <w:p w:rsidR="00A03D11" w:rsidRPr="009B7F25" w:rsidRDefault="00A03D11" w:rsidP="00125B39">
            <w:pPr>
              <w:jc w:val="center"/>
            </w:pPr>
            <w:r w:rsidRPr="009B7F25">
              <w:t>Ниво/Ранг</w:t>
            </w:r>
          </w:p>
        </w:tc>
      </w:tr>
      <w:tr w:rsidR="00A03D11" w:rsidRPr="009B7F25" w:rsidTr="00A03D11">
        <w:tc>
          <w:tcPr>
            <w:tcW w:w="2840" w:type="dxa"/>
          </w:tcPr>
          <w:p w:rsidR="00A03D11" w:rsidRPr="009B7F25" w:rsidRDefault="00A03D11" w:rsidP="00125B39">
            <w:pPr>
              <w:jc w:val="center"/>
            </w:pPr>
          </w:p>
        </w:tc>
        <w:tc>
          <w:tcPr>
            <w:tcW w:w="2841" w:type="dxa"/>
          </w:tcPr>
          <w:p w:rsidR="00A03D11" w:rsidRPr="009B7F25" w:rsidRDefault="00A03D11" w:rsidP="00125B39">
            <w:pPr>
              <w:jc w:val="center"/>
            </w:pPr>
          </w:p>
        </w:tc>
        <w:tc>
          <w:tcPr>
            <w:tcW w:w="5047" w:type="dxa"/>
          </w:tcPr>
          <w:p w:rsidR="00A03D11" w:rsidRPr="009B7F25" w:rsidRDefault="00A03D11" w:rsidP="00125B39">
            <w:pPr>
              <w:jc w:val="center"/>
            </w:pPr>
          </w:p>
        </w:tc>
      </w:tr>
      <w:tr w:rsidR="00A03D11" w:rsidRPr="009B7F25" w:rsidTr="00A03D11">
        <w:tc>
          <w:tcPr>
            <w:tcW w:w="2840" w:type="dxa"/>
          </w:tcPr>
          <w:p w:rsidR="00A03D11" w:rsidRPr="009B7F25" w:rsidRDefault="00A03D11" w:rsidP="00125B39">
            <w:pPr>
              <w:jc w:val="center"/>
            </w:pPr>
          </w:p>
        </w:tc>
        <w:tc>
          <w:tcPr>
            <w:tcW w:w="2841" w:type="dxa"/>
          </w:tcPr>
          <w:p w:rsidR="00A03D11" w:rsidRPr="009B7F25" w:rsidRDefault="00A03D11" w:rsidP="00125B39">
            <w:pPr>
              <w:jc w:val="center"/>
            </w:pPr>
          </w:p>
        </w:tc>
        <w:tc>
          <w:tcPr>
            <w:tcW w:w="5047" w:type="dxa"/>
          </w:tcPr>
          <w:p w:rsidR="00A03D11" w:rsidRPr="009B7F25" w:rsidRDefault="00A03D11" w:rsidP="00125B39">
            <w:pPr>
              <w:jc w:val="center"/>
            </w:pPr>
          </w:p>
        </w:tc>
      </w:tr>
      <w:tr w:rsidR="00A03D11" w:rsidRPr="009B7F25" w:rsidTr="00A03D11">
        <w:tc>
          <w:tcPr>
            <w:tcW w:w="2840" w:type="dxa"/>
          </w:tcPr>
          <w:p w:rsidR="00A03D11" w:rsidRPr="009B7F25" w:rsidRDefault="00A03D11" w:rsidP="00125B39">
            <w:pPr>
              <w:jc w:val="center"/>
            </w:pPr>
          </w:p>
        </w:tc>
        <w:tc>
          <w:tcPr>
            <w:tcW w:w="2841" w:type="dxa"/>
          </w:tcPr>
          <w:p w:rsidR="00A03D11" w:rsidRPr="009B7F25" w:rsidRDefault="00A03D11" w:rsidP="00125B39">
            <w:pPr>
              <w:jc w:val="center"/>
            </w:pPr>
          </w:p>
        </w:tc>
        <w:tc>
          <w:tcPr>
            <w:tcW w:w="5047" w:type="dxa"/>
          </w:tcPr>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r w:rsidRPr="009B7F25">
        <w:t>Ваннаставне активности</w:t>
      </w:r>
    </w:p>
    <w:p w:rsidR="00A03D11" w:rsidRPr="009B7F25" w:rsidRDefault="00A03D11" w:rsidP="00A03D11">
      <w:pPr>
        <w:jc w:val="both"/>
      </w:pPr>
    </w:p>
    <w:tbl>
      <w:tblPr>
        <w:tblStyle w:val="TableGrid"/>
        <w:tblW w:w="10728" w:type="dxa"/>
        <w:tblLayout w:type="fixed"/>
        <w:tblLook w:val="04A0"/>
      </w:tblPr>
      <w:tblGrid>
        <w:gridCol w:w="2130"/>
        <w:gridCol w:w="2130"/>
        <w:gridCol w:w="2131"/>
        <w:gridCol w:w="4337"/>
      </w:tblGrid>
      <w:tr w:rsidR="00A03D11" w:rsidRPr="009B7F25" w:rsidTr="00A03D11">
        <w:tc>
          <w:tcPr>
            <w:tcW w:w="2130" w:type="dxa"/>
          </w:tcPr>
          <w:p w:rsidR="00A03D11" w:rsidRPr="009B7F25" w:rsidRDefault="00A03D11" w:rsidP="00125B39">
            <w:pPr>
              <w:jc w:val="center"/>
            </w:pPr>
            <w:r w:rsidRPr="009B7F25">
              <w:t>Активност</w:t>
            </w:r>
          </w:p>
        </w:tc>
        <w:tc>
          <w:tcPr>
            <w:tcW w:w="2130" w:type="dxa"/>
          </w:tcPr>
          <w:p w:rsidR="00A03D11" w:rsidRPr="009B7F25" w:rsidRDefault="00A03D11" w:rsidP="00125B39">
            <w:pPr>
              <w:jc w:val="center"/>
            </w:pPr>
            <w:r w:rsidRPr="009B7F25">
              <w:t xml:space="preserve">Време реализације </w:t>
            </w:r>
          </w:p>
        </w:tc>
        <w:tc>
          <w:tcPr>
            <w:tcW w:w="2131" w:type="dxa"/>
          </w:tcPr>
          <w:p w:rsidR="00A03D11" w:rsidRPr="009B7F25" w:rsidRDefault="00A03D11" w:rsidP="00125B39">
            <w:pPr>
              <w:jc w:val="center"/>
            </w:pPr>
            <w:r w:rsidRPr="009B7F25">
              <w:t>Начин реализације</w:t>
            </w:r>
          </w:p>
        </w:tc>
        <w:tc>
          <w:tcPr>
            <w:tcW w:w="4337" w:type="dxa"/>
          </w:tcPr>
          <w:p w:rsidR="00A03D11" w:rsidRPr="009B7F25" w:rsidRDefault="00A03D11" w:rsidP="00125B39">
            <w:pPr>
              <w:jc w:val="center"/>
            </w:pPr>
            <w:r w:rsidRPr="009B7F25">
              <w:t>Напомена</w:t>
            </w:r>
          </w:p>
        </w:tc>
      </w:tr>
      <w:tr w:rsidR="00A03D11" w:rsidRPr="009B7F25" w:rsidTr="00A03D11">
        <w:tc>
          <w:tcPr>
            <w:tcW w:w="2130" w:type="dxa"/>
          </w:tcPr>
          <w:p w:rsidR="00A03D11" w:rsidRPr="009B7F25" w:rsidRDefault="00A03D11" w:rsidP="00125B39">
            <w:pPr>
              <w:jc w:val="center"/>
            </w:pPr>
            <w:r w:rsidRPr="009B7F25">
              <w:t>Посета Градској библиотеци поводом гостовања аматерског позоришта из Ужица.</w:t>
            </w:r>
          </w:p>
        </w:tc>
        <w:tc>
          <w:tcPr>
            <w:tcW w:w="2130" w:type="dxa"/>
          </w:tcPr>
          <w:p w:rsidR="00A03D11" w:rsidRPr="009B7F25" w:rsidRDefault="00A03D11" w:rsidP="00A52FCC">
            <w:pPr>
              <w:widowControl w:val="0"/>
              <w:numPr>
                <w:ilvl w:val="0"/>
                <w:numId w:val="83"/>
              </w:numPr>
              <w:spacing w:after="200" w:line="276" w:lineRule="auto"/>
              <w:jc w:val="center"/>
            </w:pPr>
            <w:r w:rsidRPr="009B7F25">
              <w:t>октобар 2024.г.</w:t>
            </w:r>
          </w:p>
        </w:tc>
        <w:tc>
          <w:tcPr>
            <w:tcW w:w="2131" w:type="dxa"/>
          </w:tcPr>
          <w:p w:rsidR="00A03D11" w:rsidRPr="009B7F25" w:rsidRDefault="00A03D11" w:rsidP="00125B39">
            <w:pPr>
              <w:jc w:val="center"/>
            </w:pPr>
            <w:r w:rsidRPr="009B7F25">
              <w:t xml:space="preserve">Ученици 6. и 7. разреда су у пратњи наствнице српског језика и књижевности након завршене редовне наставе отишли у Дом културе. </w:t>
            </w:r>
          </w:p>
        </w:tc>
        <w:tc>
          <w:tcPr>
            <w:tcW w:w="4337" w:type="dxa"/>
          </w:tcPr>
          <w:p w:rsidR="00A03D11" w:rsidRPr="009B7F25" w:rsidRDefault="00A03D11" w:rsidP="00125B39">
            <w:pPr>
              <w:jc w:val="center"/>
            </w:pPr>
            <w:r w:rsidRPr="009B7F25">
              <w:t>Ученици су били врло задовољни приказаним и изразили жељу да поново дођу.</w:t>
            </w:r>
          </w:p>
        </w:tc>
      </w:tr>
      <w:tr w:rsidR="00A03D11" w:rsidRPr="009B7F25" w:rsidTr="00A03D11">
        <w:tc>
          <w:tcPr>
            <w:tcW w:w="2130" w:type="dxa"/>
          </w:tcPr>
          <w:p w:rsidR="00A03D11" w:rsidRPr="009B7F25" w:rsidRDefault="00A03D11" w:rsidP="00125B39">
            <w:pPr>
              <w:jc w:val="center"/>
            </w:pPr>
            <w:r w:rsidRPr="009B7F25">
              <w:t>Савиндан</w:t>
            </w:r>
          </w:p>
        </w:tc>
        <w:tc>
          <w:tcPr>
            <w:tcW w:w="2130" w:type="dxa"/>
          </w:tcPr>
          <w:p w:rsidR="00A03D11" w:rsidRPr="009B7F25" w:rsidRDefault="00A03D11" w:rsidP="00125B39">
            <w:pPr>
              <w:jc w:val="center"/>
            </w:pPr>
            <w:r w:rsidRPr="009B7F25">
              <w:t>27.јануар 2025.</w:t>
            </w:r>
          </w:p>
        </w:tc>
        <w:tc>
          <w:tcPr>
            <w:tcW w:w="2131" w:type="dxa"/>
          </w:tcPr>
          <w:p w:rsidR="00A03D11" w:rsidRPr="009B7F25" w:rsidRDefault="00A03D11" w:rsidP="00125B39">
            <w:pPr>
              <w:jc w:val="center"/>
            </w:pPr>
            <w:r w:rsidRPr="009B7F25">
              <w:t xml:space="preserve">Ученици су са члановима тима за културне делатности школе припремили пригодан програм поводом обележавања Дана школе - Савиндана </w:t>
            </w:r>
          </w:p>
        </w:tc>
        <w:tc>
          <w:tcPr>
            <w:tcW w:w="4337" w:type="dxa"/>
          </w:tcPr>
          <w:p w:rsidR="00A03D11" w:rsidRPr="009B7F25" w:rsidRDefault="00A03D11" w:rsidP="00125B39">
            <w:pPr>
              <w:jc w:val="center"/>
            </w:pPr>
          </w:p>
        </w:tc>
      </w:tr>
      <w:tr w:rsidR="00A03D11" w:rsidRPr="009B7F25" w:rsidTr="00A03D11">
        <w:tc>
          <w:tcPr>
            <w:tcW w:w="2130" w:type="dxa"/>
          </w:tcPr>
          <w:p w:rsidR="00A03D11" w:rsidRPr="009B7F25" w:rsidRDefault="00A03D11" w:rsidP="00125B39">
            <w:pPr>
              <w:jc w:val="center"/>
            </w:pP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p>
        </w:tc>
        <w:tc>
          <w:tcPr>
            <w:tcW w:w="4337" w:type="dxa"/>
          </w:tcPr>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r w:rsidRPr="009B7F25">
        <w:t>Реализовани излети/екскурзија/ настава у природи/посете</w:t>
      </w:r>
    </w:p>
    <w:p w:rsidR="00A03D11" w:rsidRPr="009B7F25" w:rsidRDefault="00A03D11" w:rsidP="00A03D11">
      <w:pPr>
        <w:jc w:val="center"/>
      </w:pPr>
    </w:p>
    <w:tbl>
      <w:tblPr>
        <w:tblStyle w:val="TableGrid"/>
        <w:tblW w:w="10818" w:type="dxa"/>
        <w:tblLayout w:type="fixed"/>
        <w:tblLook w:val="04A0"/>
      </w:tblPr>
      <w:tblGrid>
        <w:gridCol w:w="2130"/>
        <w:gridCol w:w="2130"/>
        <w:gridCol w:w="2131"/>
        <w:gridCol w:w="4427"/>
      </w:tblGrid>
      <w:tr w:rsidR="00A03D11" w:rsidRPr="009B7F25" w:rsidTr="00A03D11">
        <w:tc>
          <w:tcPr>
            <w:tcW w:w="2130" w:type="dxa"/>
          </w:tcPr>
          <w:p w:rsidR="00A03D11" w:rsidRPr="009B7F25" w:rsidRDefault="00A03D11" w:rsidP="00125B39">
            <w:pPr>
              <w:jc w:val="center"/>
            </w:pPr>
            <w:r w:rsidRPr="009B7F25">
              <w:t>Активност</w:t>
            </w:r>
          </w:p>
        </w:tc>
        <w:tc>
          <w:tcPr>
            <w:tcW w:w="2130" w:type="dxa"/>
          </w:tcPr>
          <w:p w:rsidR="00A03D11" w:rsidRPr="009B7F25" w:rsidRDefault="00A03D11" w:rsidP="00125B39">
            <w:pPr>
              <w:jc w:val="center"/>
            </w:pPr>
            <w:r w:rsidRPr="009B7F25">
              <w:t xml:space="preserve">Време реализације </w:t>
            </w:r>
          </w:p>
        </w:tc>
        <w:tc>
          <w:tcPr>
            <w:tcW w:w="2131" w:type="dxa"/>
          </w:tcPr>
          <w:p w:rsidR="00A03D11" w:rsidRPr="009B7F25" w:rsidRDefault="00A03D11" w:rsidP="00125B39">
            <w:pPr>
              <w:jc w:val="center"/>
            </w:pPr>
            <w:r w:rsidRPr="009B7F25">
              <w:t>Начин реализације</w:t>
            </w:r>
          </w:p>
        </w:tc>
        <w:tc>
          <w:tcPr>
            <w:tcW w:w="4427" w:type="dxa"/>
          </w:tcPr>
          <w:p w:rsidR="00A03D11" w:rsidRPr="009B7F25" w:rsidRDefault="00A03D11" w:rsidP="00125B39">
            <w:pPr>
              <w:jc w:val="center"/>
            </w:pPr>
            <w:r w:rsidRPr="009B7F25">
              <w:t>Напомена</w:t>
            </w:r>
          </w:p>
        </w:tc>
      </w:tr>
      <w:tr w:rsidR="00A03D11" w:rsidRPr="009B7F25" w:rsidTr="00A03D11">
        <w:tc>
          <w:tcPr>
            <w:tcW w:w="2130" w:type="dxa"/>
          </w:tcPr>
          <w:p w:rsidR="00A03D11" w:rsidRPr="009B7F25" w:rsidRDefault="00A03D11" w:rsidP="00125B39">
            <w:pPr>
              <w:jc w:val="center"/>
            </w:pPr>
            <w:r w:rsidRPr="009B7F25">
              <w:t>Екскурзија</w:t>
            </w:r>
          </w:p>
        </w:tc>
        <w:tc>
          <w:tcPr>
            <w:tcW w:w="2130" w:type="dxa"/>
          </w:tcPr>
          <w:p w:rsidR="00A03D11" w:rsidRPr="009B7F25" w:rsidRDefault="00A03D11" w:rsidP="00125B39">
            <w:pPr>
              <w:jc w:val="center"/>
            </w:pPr>
            <w:r w:rsidRPr="009B7F25">
              <w:t>31.мај и 1.јун 2025.г.</w:t>
            </w:r>
          </w:p>
        </w:tc>
        <w:tc>
          <w:tcPr>
            <w:tcW w:w="2131" w:type="dxa"/>
          </w:tcPr>
          <w:p w:rsidR="00A03D11" w:rsidRPr="009B7F25" w:rsidRDefault="00A03D11" w:rsidP="00125B39">
            <w:pPr>
              <w:jc w:val="center"/>
            </w:pPr>
            <w:r w:rsidRPr="009B7F25">
              <w:t>Пријепоље - Бајина Башта  - Бања Ковиљача - Крупањ - Ваљево - Дивчибаре - Златибор - Пријепоље</w:t>
            </w:r>
          </w:p>
        </w:tc>
        <w:tc>
          <w:tcPr>
            <w:tcW w:w="4427" w:type="dxa"/>
          </w:tcPr>
          <w:p w:rsidR="00A03D11" w:rsidRPr="009B7F25" w:rsidRDefault="00A03D11" w:rsidP="00125B39">
            <w:pPr>
              <w:jc w:val="center"/>
            </w:pPr>
            <w:r w:rsidRPr="009B7F25">
              <w:t>Екскурзија је изведена за ученике од петог до осмог разреда.</w:t>
            </w:r>
          </w:p>
        </w:tc>
      </w:tr>
      <w:tr w:rsidR="00A03D11" w:rsidRPr="009B7F25" w:rsidTr="00A03D11">
        <w:tc>
          <w:tcPr>
            <w:tcW w:w="2130" w:type="dxa"/>
          </w:tcPr>
          <w:p w:rsidR="00A03D11" w:rsidRPr="009B7F25" w:rsidRDefault="00A03D11" w:rsidP="00125B39">
            <w:pPr>
              <w:jc w:val="center"/>
            </w:pP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p>
        </w:tc>
        <w:tc>
          <w:tcPr>
            <w:tcW w:w="4427" w:type="dxa"/>
          </w:tcPr>
          <w:p w:rsidR="00A03D11" w:rsidRPr="009B7F25" w:rsidRDefault="00A03D11" w:rsidP="00125B39">
            <w:pPr>
              <w:jc w:val="center"/>
            </w:pPr>
          </w:p>
        </w:tc>
      </w:tr>
      <w:tr w:rsidR="00A03D11" w:rsidRPr="009B7F25" w:rsidTr="00A03D11">
        <w:tc>
          <w:tcPr>
            <w:tcW w:w="2130" w:type="dxa"/>
          </w:tcPr>
          <w:p w:rsidR="00A03D11" w:rsidRPr="009B7F25" w:rsidRDefault="00A03D11" w:rsidP="00125B39">
            <w:pPr>
              <w:jc w:val="center"/>
            </w:pP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p>
        </w:tc>
        <w:tc>
          <w:tcPr>
            <w:tcW w:w="4427" w:type="dxa"/>
          </w:tcPr>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r w:rsidRPr="009B7F25">
        <w:t>Учешће у тимовима/стручним већима/стручним активима</w:t>
      </w:r>
    </w:p>
    <w:p w:rsidR="00A03D11" w:rsidRPr="009B7F25" w:rsidRDefault="00A03D11" w:rsidP="00A03D11">
      <w:pPr>
        <w:jc w:val="center"/>
      </w:pPr>
    </w:p>
    <w:tbl>
      <w:tblPr>
        <w:tblStyle w:val="TableGrid"/>
        <w:tblW w:w="10818" w:type="dxa"/>
        <w:tblLayout w:type="fixed"/>
        <w:tblLook w:val="04A0"/>
      </w:tblPr>
      <w:tblGrid>
        <w:gridCol w:w="2130"/>
        <w:gridCol w:w="2130"/>
        <w:gridCol w:w="2131"/>
        <w:gridCol w:w="4427"/>
      </w:tblGrid>
      <w:tr w:rsidR="00A03D11" w:rsidRPr="009B7F25" w:rsidTr="00A03D11">
        <w:tc>
          <w:tcPr>
            <w:tcW w:w="2130" w:type="dxa"/>
          </w:tcPr>
          <w:p w:rsidR="00A03D11" w:rsidRPr="009B7F25" w:rsidRDefault="00A03D11" w:rsidP="00125B39">
            <w:pPr>
              <w:jc w:val="center"/>
            </w:pPr>
            <w:r w:rsidRPr="009B7F25">
              <w:t>Тим/Актив/Веће</w:t>
            </w:r>
          </w:p>
        </w:tc>
        <w:tc>
          <w:tcPr>
            <w:tcW w:w="2130" w:type="dxa"/>
          </w:tcPr>
          <w:p w:rsidR="00A03D11" w:rsidRPr="009B7F25" w:rsidRDefault="00A03D11" w:rsidP="00125B39">
            <w:pPr>
              <w:jc w:val="center"/>
            </w:pPr>
            <w:r w:rsidRPr="009B7F25">
              <w:t>Број састанака</w:t>
            </w:r>
          </w:p>
        </w:tc>
        <w:tc>
          <w:tcPr>
            <w:tcW w:w="2131" w:type="dxa"/>
          </w:tcPr>
          <w:p w:rsidR="00A03D11" w:rsidRPr="009B7F25" w:rsidRDefault="00A03D11" w:rsidP="00125B39">
            <w:pPr>
              <w:jc w:val="center"/>
            </w:pPr>
            <w:r w:rsidRPr="009B7F25">
              <w:t>Време одржавања</w:t>
            </w:r>
          </w:p>
        </w:tc>
        <w:tc>
          <w:tcPr>
            <w:tcW w:w="4427" w:type="dxa"/>
          </w:tcPr>
          <w:p w:rsidR="00A03D11" w:rsidRPr="009B7F25" w:rsidRDefault="00A03D11" w:rsidP="00125B39">
            <w:pPr>
              <w:jc w:val="center"/>
            </w:pPr>
            <w:r w:rsidRPr="009B7F25">
              <w:t>Запажања</w:t>
            </w:r>
          </w:p>
        </w:tc>
      </w:tr>
      <w:tr w:rsidR="00A03D11" w:rsidRPr="009B7F25" w:rsidTr="00A03D11">
        <w:tc>
          <w:tcPr>
            <w:tcW w:w="2130" w:type="dxa"/>
          </w:tcPr>
          <w:p w:rsidR="00A03D11" w:rsidRPr="009B7F25" w:rsidRDefault="00A03D11" w:rsidP="00125B39">
            <w:pPr>
              <w:jc w:val="center"/>
            </w:pPr>
            <w:r w:rsidRPr="009B7F25">
              <w:t>Стручно веће за српски језик и књижевност</w:t>
            </w: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r w:rsidRPr="009B7F25">
              <w:t>У току школске године</w:t>
            </w:r>
          </w:p>
        </w:tc>
        <w:tc>
          <w:tcPr>
            <w:tcW w:w="4427" w:type="dxa"/>
          </w:tcPr>
          <w:p w:rsidR="00A03D11" w:rsidRPr="009B7F25" w:rsidRDefault="00A03D11" w:rsidP="00125B39">
            <w:pPr>
              <w:jc w:val="center"/>
            </w:pPr>
          </w:p>
        </w:tc>
      </w:tr>
      <w:tr w:rsidR="00A03D11" w:rsidRPr="009B7F25" w:rsidTr="00A03D11">
        <w:tc>
          <w:tcPr>
            <w:tcW w:w="2130" w:type="dxa"/>
          </w:tcPr>
          <w:p w:rsidR="00A03D11" w:rsidRPr="009B7F25" w:rsidRDefault="00A03D11" w:rsidP="00125B39">
            <w:pPr>
              <w:jc w:val="center"/>
            </w:pPr>
            <w:r w:rsidRPr="009B7F25">
              <w:t>Тим за самовредновање (образовна постигнућа ученика)</w:t>
            </w: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r w:rsidRPr="009B7F25">
              <w:t>У току школске године</w:t>
            </w:r>
          </w:p>
        </w:tc>
        <w:tc>
          <w:tcPr>
            <w:tcW w:w="4427" w:type="dxa"/>
          </w:tcPr>
          <w:p w:rsidR="00A03D11" w:rsidRPr="009B7F25" w:rsidRDefault="00A03D11" w:rsidP="00125B39">
            <w:pPr>
              <w:jc w:val="center"/>
            </w:pPr>
          </w:p>
        </w:tc>
      </w:tr>
      <w:tr w:rsidR="00A03D11" w:rsidRPr="009B7F25" w:rsidTr="00A03D11">
        <w:tc>
          <w:tcPr>
            <w:tcW w:w="2130" w:type="dxa"/>
          </w:tcPr>
          <w:p w:rsidR="00A03D11" w:rsidRPr="009B7F25" w:rsidRDefault="00A03D11" w:rsidP="00125B39">
            <w:pPr>
              <w:jc w:val="center"/>
            </w:pPr>
            <w:r w:rsidRPr="009B7F25">
              <w:lastRenderedPageBreak/>
              <w:t>Тим за ИОП</w:t>
            </w: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r w:rsidRPr="009B7F25">
              <w:t>У току школске године</w:t>
            </w:r>
          </w:p>
        </w:tc>
        <w:tc>
          <w:tcPr>
            <w:tcW w:w="4427" w:type="dxa"/>
          </w:tcPr>
          <w:p w:rsidR="00A03D11" w:rsidRPr="009B7F25" w:rsidRDefault="00A03D11" w:rsidP="00125B39">
            <w:pPr>
              <w:jc w:val="center"/>
            </w:pPr>
          </w:p>
        </w:tc>
      </w:tr>
      <w:tr w:rsidR="00A03D11" w:rsidRPr="009B7F25" w:rsidTr="00A03D11">
        <w:tc>
          <w:tcPr>
            <w:tcW w:w="2130" w:type="dxa"/>
          </w:tcPr>
          <w:p w:rsidR="00A03D11" w:rsidRPr="009B7F25" w:rsidRDefault="00A03D11" w:rsidP="00125B39">
            <w:pPr>
              <w:jc w:val="center"/>
            </w:pPr>
            <w:r w:rsidRPr="009B7F25">
              <w:t>Тим за културне делатности школе</w:t>
            </w: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r w:rsidRPr="009B7F25">
              <w:t>У току школске године</w:t>
            </w:r>
          </w:p>
        </w:tc>
        <w:tc>
          <w:tcPr>
            <w:tcW w:w="4427" w:type="dxa"/>
          </w:tcPr>
          <w:p w:rsidR="00A03D11" w:rsidRPr="009B7F25" w:rsidRDefault="00A03D11" w:rsidP="00125B39">
            <w:pPr>
              <w:jc w:val="center"/>
            </w:pPr>
          </w:p>
        </w:tc>
      </w:tr>
      <w:tr w:rsidR="00A03D11" w:rsidRPr="009B7F25" w:rsidTr="00A03D11">
        <w:tc>
          <w:tcPr>
            <w:tcW w:w="2130" w:type="dxa"/>
          </w:tcPr>
          <w:p w:rsidR="00A03D11" w:rsidRPr="009B7F25" w:rsidRDefault="00A03D11" w:rsidP="00125B39">
            <w:pPr>
              <w:jc w:val="center"/>
            </w:pPr>
            <w:r w:rsidRPr="009B7F25">
              <w:t>Тим за заштиту од дискриминације , насиља,злостављањаи  занемаривања ученика</w:t>
            </w: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r w:rsidRPr="009B7F25">
              <w:t>У току школске године</w:t>
            </w:r>
          </w:p>
        </w:tc>
        <w:tc>
          <w:tcPr>
            <w:tcW w:w="4427" w:type="dxa"/>
          </w:tcPr>
          <w:p w:rsidR="00A03D11" w:rsidRPr="009B7F25" w:rsidRDefault="00A03D11" w:rsidP="00125B39">
            <w:pPr>
              <w:jc w:val="center"/>
            </w:pPr>
          </w:p>
        </w:tc>
      </w:tr>
      <w:tr w:rsidR="00A03D11" w:rsidRPr="009B7F25" w:rsidTr="00A03D11">
        <w:tc>
          <w:tcPr>
            <w:tcW w:w="2130" w:type="dxa"/>
          </w:tcPr>
          <w:p w:rsidR="00A03D11" w:rsidRPr="009B7F25" w:rsidRDefault="00A03D11" w:rsidP="00125B39">
            <w:pPr>
              <w:jc w:val="center"/>
            </w:pPr>
            <w:r w:rsidRPr="009B7F25">
              <w:t>Тим за обезбеђивање квалитета и развоја школе</w:t>
            </w: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r w:rsidRPr="009B7F25">
              <w:t>У току школске године</w:t>
            </w:r>
          </w:p>
        </w:tc>
        <w:tc>
          <w:tcPr>
            <w:tcW w:w="4427" w:type="dxa"/>
          </w:tcPr>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p>
    <w:p w:rsidR="00A03D11" w:rsidRPr="009B7F25" w:rsidRDefault="00A03D11" w:rsidP="00A03D11">
      <w:pPr>
        <w:jc w:val="center"/>
      </w:pPr>
      <w:r w:rsidRPr="009B7F25">
        <w:t>Наративни извештај</w:t>
      </w:r>
    </w:p>
    <w:p w:rsidR="00A03D11" w:rsidRPr="009B7F25" w:rsidRDefault="00A03D11" w:rsidP="00A03D11">
      <w:pPr>
        <w:jc w:val="center"/>
      </w:pPr>
    </w:p>
    <w:tbl>
      <w:tblPr>
        <w:tblStyle w:val="TableGrid"/>
        <w:tblW w:w="10818" w:type="dxa"/>
        <w:tblLayout w:type="fixed"/>
        <w:tblLook w:val="04A0"/>
      </w:tblPr>
      <w:tblGrid>
        <w:gridCol w:w="10818"/>
      </w:tblGrid>
      <w:tr w:rsidR="00A03D11" w:rsidRPr="009B7F25" w:rsidTr="00A03D11">
        <w:tc>
          <w:tcPr>
            <w:tcW w:w="10818" w:type="dxa"/>
          </w:tcPr>
          <w:p w:rsidR="00A03D11" w:rsidRPr="009B7F25" w:rsidRDefault="00A03D11" w:rsidP="00125B39">
            <w:r w:rsidRPr="009B7F25">
              <w:t xml:space="preserve">У току школске 2024-2025 године одржани су планирани часови редовне, допунске и додатне наставе. Урађени су предвиђени и планирани писмени и контролни задаци. Контролне вежбе су користиле ученицима за самопроверу усвојеног грдива,  наставнику да поједине наставне области поново утврди са ученицима. У току школске године ученици су радили и презентације, истраживачке задатке о појединим писцима, правили своје мапе ума за лакше усвајање градива. Неколико одломака из драмских дела смо на часовима утврђивања представљали као позоришне представе. Ученици су показали велико интересовање и задовољство у учешћу . Израда панова о Марку Краљевићу приближила је разумевање епских песама. Пано поводом обележавања Дана словенске писмености, као и пано приликом облежавања Дана страних језика, скренуо је пажњу ученика на значај неговања језика и језичке културе. </w:t>
            </w:r>
          </w:p>
          <w:p w:rsidR="00A03D11" w:rsidRPr="009B7F25" w:rsidRDefault="00A03D11" w:rsidP="00125B39">
            <w:r w:rsidRPr="009B7F25">
              <w:t>Часови припремне наставе за полагање разредног испита у одељењима 6-1 и 7-1 одржани.</w:t>
            </w:r>
          </w:p>
          <w:p w:rsidR="00A03D11" w:rsidRPr="009B7F25" w:rsidRDefault="00A03D11" w:rsidP="00125B39">
            <w:r w:rsidRPr="009B7F25">
              <w:t>У овој школској години одржан је семинар “Оцењивање у функцији наставе и учења”, као и предавања педагога “Ученик као центар и фактор наставног процеса” и “Да ли се може избећи субјективизам у оцењивању”.</w:t>
            </w:r>
          </w:p>
          <w:p w:rsidR="00A03D11" w:rsidRPr="009B7F25" w:rsidRDefault="00A03D11" w:rsidP="00125B39">
            <w:r w:rsidRPr="009B7F25">
              <w:t>Активно учешће је било у свим наведеним тимовима.</w:t>
            </w:r>
          </w:p>
          <w:p w:rsidR="00A03D11" w:rsidRPr="009B7F25" w:rsidRDefault="00A03D11" w:rsidP="00125B39"/>
          <w:p w:rsidR="00A03D11" w:rsidRPr="009B7F25" w:rsidRDefault="00A03D11" w:rsidP="00125B39">
            <w:pPr>
              <w:jc w:val="right"/>
            </w:pPr>
            <w:r w:rsidRPr="009B7F25">
              <w:t>Наставник:</w:t>
            </w:r>
          </w:p>
          <w:p w:rsidR="00A03D11" w:rsidRPr="009B7F25" w:rsidRDefault="00A03D11" w:rsidP="00A03D11">
            <w:pPr>
              <w:jc w:val="right"/>
            </w:pPr>
            <w:r w:rsidRPr="009B7F25">
              <w:t>Ана Нишевић</w:t>
            </w:r>
          </w:p>
        </w:tc>
      </w:tr>
    </w:tbl>
    <w:p w:rsidR="00A03D11" w:rsidRPr="009B7F25" w:rsidRDefault="00A03D11" w:rsidP="00A03D11">
      <w:pPr>
        <w:jc w:val="center"/>
      </w:pPr>
    </w:p>
    <w:p w:rsidR="00552171" w:rsidRPr="009B7F25" w:rsidRDefault="00552171" w:rsidP="00C85E97"/>
    <w:p w:rsidR="00552171" w:rsidRPr="009B7F25" w:rsidRDefault="00552171" w:rsidP="00C85E97"/>
    <w:p w:rsidR="00552171" w:rsidRPr="009B7F25" w:rsidRDefault="00552171" w:rsidP="00C85E97"/>
    <w:p w:rsidR="00A03D11" w:rsidRPr="009B7F25" w:rsidRDefault="00A03D11" w:rsidP="00A03D11">
      <w:pPr>
        <w:jc w:val="center"/>
      </w:pPr>
      <w:r w:rsidRPr="009B7F25">
        <w:t>Лични извештај о раду</w:t>
      </w:r>
    </w:p>
    <w:p w:rsidR="00A03D11" w:rsidRPr="009B7F25" w:rsidRDefault="00A03D11" w:rsidP="00A03D11">
      <w:pPr>
        <w:jc w:val="center"/>
      </w:pPr>
    </w:p>
    <w:tbl>
      <w:tblPr>
        <w:tblStyle w:val="TableGrid"/>
        <w:tblW w:w="10728" w:type="dxa"/>
        <w:tblLayout w:type="fixed"/>
        <w:tblLook w:val="04A0"/>
      </w:tblPr>
      <w:tblGrid>
        <w:gridCol w:w="2840"/>
        <w:gridCol w:w="2841"/>
        <w:gridCol w:w="5047"/>
      </w:tblGrid>
      <w:tr w:rsidR="00A03D11" w:rsidRPr="009B7F25" w:rsidTr="00125B39">
        <w:tc>
          <w:tcPr>
            <w:tcW w:w="2840" w:type="dxa"/>
          </w:tcPr>
          <w:p w:rsidR="00A03D11" w:rsidRPr="009B7F25" w:rsidRDefault="00A03D11" w:rsidP="00125B39">
            <w:pPr>
              <w:jc w:val="center"/>
            </w:pPr>
          </w:p>
        </w:tc>
        <w:tc>
          <w:tcPr>
            <w:tcW w:w="2841" w:type="dxa"/>
          </w:tcPr>
          <w:p w:rsidR="00A03D11" w:rsidRPr="009B7F25" w:rsidRDefault="00A03D11" w:rsidP="00125B39">
            <w:pPr>
              <w:jc w:val="center"/>
            </w:pPr>
            <w:r w:rsidRPr="009B7F25">
              <w:t>Број планираних часова</w:t>
            </w:r>
          </w:p>
        </w:tc>
        <w:tc>
          <w:tcPr>
            <w:tcW w:w="5047" w:type="dxa"/>
          </w:tcPr>
          <w:p w:rsidR="00A03D11" w:rsidRPr="009B7F25" w:rsidRDefault="00A03D11" w:rsidP="00125B39">
            <w:pPr>
              <w:jc w:val="center"/>
            </w:pPr>
            <w:r w:rsidRPr="009B7F25">
              <w:t>Број одржаних часова</w:t>
            </w:r>
          </w:p>
        </w:tc>
      </w:tr>
      <w:tr w:rsidR="00A03D11" w:rsidRPr="009B7F25" w:rsidTr="00125B39">
        <w:tc>
          <w:tcPr>
            <w:tcW w:w="2840" w:type="dxa"/>
          </w:tcPr>
          <w:p w:rsidR="00A03D11" w:rsidRPr="009B7F25" w:rsidRDefault="00A03D11" w:rsidP="00125B39">
            <w:pPr>
              <w:jc w:val="center"/>
            </w:pPr>
            <w:r w:rsidRPr="009B7F25">
              <w:t>Час одељенског старешине</w:t>
            </w:r>
          </w:p>
        </w:tc>
        <w:tc>
          <w:tcPr>
            <w:tcW w:w="2841" w:type="dxa"/>
          </w:tcPr>
          <w:p w:rsidR="00A03D11" w:rsidRPr="009B7F25" w:rsidRDefault="00A03D11" w:rsidP="00125B39">
            <w:pPr>
              <w:jc w:val="center"/>
            </w:pPr>
            <w:r w:rsidRPr="009B7F25">
              <w:t>35</w:t>
            </w:r>
          </w:p>
        </w:tc>
        <w:tc>
          <w:tcPr>
            <w:tcW w:w="5047" w:type="dxa"/>
          </w:tcPr>
          <w:p w:rsidR="00A03D11" w:rsidRPr="009B7F25" w:rsidRDefault="00A03D11" w:rsidP="00125B39">
            <w:pPr>
              <w:jc w:val="center"/>
            </w:pPr>
            <w:r w:rsidRPr="009B7F25">
              <w:t>35</w:t>
            </w:r>
          </w:p>
        </w:tc>
      </w:tr>
      <w:tr w:rsidR="00A03D11" w:rsidRPr="009B7F25" w:rsidTr="00125B39">
        <w:tc>
          <w:tcPr>
            <w:tcW w:w="2840" w:type="dxa"/>
          </w:tcPr>
          <w:p w:rsidR="00A03D11" w:rsidRPr="009B7F25" w:rsidRDefault="00A03D11" w:rsidP="00125B39">
            <w:pPr>
              <w:jc w:val="center"/>
            </w:pPr>
            <w:r w:rsidRPr="009B7F25">
              <w:t>Додатна настава</w:t>
            </w:r>
          </w:p>
        </w:tc>
        <w:tc>
          <w:tcPr>
            <w:tcW w:w="2841" w:type="dxa"/>
          </w:tcPr>
          <w:p w:rsidR="00A03D11" w:rsidRPr="009B7F25" w:rsidRDefault="00A03D11" w:rsidP="00125B39">
            <w:pPr>
              <w:jc w:val="center"/>
            </w:pPr>
            <w:r w:rsidRPr="009B7F25">
              <w:t>32</w:t>
            </w:r>
          </w:p>
        </w:tc>
        <w:tc>
          <w:tcPr>
            <w:tcW w:w="5047" w:type="dxa"/>
          </w:tcPr>
          <w:p w:rsidR="00A03D11" w:rsidRPr="009B7F25" w:rsidRDefault="00A03D11" w:rsidP="00125B39">
            <w:pPr>
              <w:jc w:val="center"/>
            </w:pPr>
            <w:r w:rsidRPr="009B7F25">
              <w:t>32</w:t>
            </w:r>
          </w:p>
        </w:tc>
      </w:tr>
      <w:tr w:rsidR="00A03D11" w:rsidRPr="009B7F25" w:rsidTr="00125B39">
        <w:tc>
          <w:tcPr>
            <w:tcW w:w="2840" w:type="dxa"/>
          </w:tcPr>
          <w:p w:rsidR="00A03D11" w:rsidRPr="009B7F25" w:rsidRDefault="00A03D11" w:rsidP="00125B39">
            <w:pPr>
              <w:jc w:val="center"/>
            </w:pPr>
            <w:r w:rsidRPr="009B7F25">
              <w:t>Допунска настава</w:t>
            </w:r>
          </w:p>
        </w:tc>
        <w:tc>
          <w:tcPr>
            <w:tcW w:w="2841" w:type="dxa"/>
          </w:tcPr>
          <w:p w:rsidR="00A03D11" w:rsidRPr="009B7F25" w:rsidRDefault="00A03D11" w:rsidP="00125B39">
            <w:pPr>
              <w:jc w:val="center"/>
            </w:pPr>
            <w:r w:rsidRPr="009B7F25">
              <w:t>32</w:t>
            </w:r>
          </w:p>
        </w:tc>
        <w:tc>
          <w:tcPr>
            <w:tcW w:w="5047" w:type="dxa"/>
          </w:tcPr>
          <w:p w:rsidR="00A03D11" w:rsidRPr="009B7F25" w:rsidRDefault="00A03D11" w:rsidP="00125B39">
            <w:pPr>
              <w:jc w:val="center"/>
            </w:pPr>
            <w:r w:rsidRPr="009B7F25">
              <w:t>32</w:t>
            </w:r>
          </w:p>
        </w:tc>
      </w:tr>
      <w:tr w:rsidR="00A03D11" w:rsidRPr="009B7F25" w:rsidTr="00125B39">
        <w:tc>
          <w:tcPr>
            <w:tcW w:w="2840" w:type="dxa"/>
          </w:tcPr>
          <w:p w:rsidR="00A03D11" w:rsidRPr="009B7F25" w:rsidRDefault="00A03D11" w:rsidP="00125B39">
            <w:pPr>
              <w:jc w:val="center"/>
            </w:pPr>
            <w:r w:rsidRPr="009B7F25">
              <w:t>Секција</w:t>
            </w:r>
          </w:p>
        </w:tc>
        <w:tc>
          <w:tcPr>
            <w:tcW w:w="2841" w:type="dxa"/>
          </w:tcPr>
          <w:p w:rsidR="00A03D11" w:rsidRPr="009B7F25" w:rsidRDefault="00A03D11" w:rsidP="00125B39">
            <w:pPr>
              <w:jc w:val="center"/>
            </w:pPr>
          </w:p>
        </w:tc>
        <w:tc>
          <w:tcPr>
            <w:tcW w:w="5047" w:type="dxa"/>
          </w:tcPr>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r w:rsidRPr="009B7F25">
        <w:lastRenderedPageBreak/>
        <w:br/>
        <w:t>Такмичења</w:t>
      </w:r>
    </w:p>
    <w:tbl>
      <w:tblPr>
        <w:tblStyle w:val="TableGrid"/>
        <w:tblW w:w="10890" w:type="dxa"/>
        <w:tblInd w:w="-162" w:type="dxa"/>
        <w:tblLayout w:type="fixed"/>
        <w:tblLook w:val="04A0"/>
      </w:tblPr>
      <w:tblGrid>
        <w:gridCol w:w="3002"/>
        <w:gridCol w:w="2841"/>
        <w:gridCol w:w="5047"/>
      </w:tblGrid>
      <w:tr w:rsidR="00A03D11" w:rsidRPr="009B7F25" w:rsidTr="00125B39">
        <w:tc>
          <w:tcPr>
            <w:tcW w:w="3002" w:type="dxa"/>
          </w:tcPr>
          <w:p w:rsidR="00A03D11" w:rsidRPr="009B7F25" w:rsidRDefault="00A03D11" w:rsidP="00125B39">
            <w:pPr>
              <w:jc w:val="center"/>
            </w:pPr>
            <w:r w:rsidRPr="009B7F25">
              <w:t>Име и презиме ученика</w:t>
            </w:r>
          </w:p>
        </w:tc>
        <w:tc>
          <w:tcPr>
            <w:tcW w:w="2841" w:type="dxa"/>
          </w:tcPr>
          <w:p w:rsidR="00A03D11" w:rsidRPr="009B7F25" w:rsidRDefault="00A03D11" w:rsidP="00125B39">
            <w:pPr>
              <w:jc w:val="center"/>
            </w:pPr>
            <w:r w:rsidRPr="009B7F25">
              <w:t>Предмет</w:t>
            </w:r>
          </w:p>
        </w:tc>
        <w:tc>
          <w:tcPr>
            <w:tcW w:w="5047" w:type="dxa"/>
          </w:tcPr>
          <w:p w:rsidR="00A03D11" w:rsidRPr="009B7F25" w:rsidRDefault="00A03D11" w:rsidP="00125B39">
            <w:pPr>
              <w:jc w:val="center"/>
            </w:pPr>
            <w:r w:rsidRPr="009B7F25">
              <w:t>Ниво/Ранг</w:t>
            </w:r>
          </w:p>
        </w:tc>
      </w:tr>
      <w:tr w:rsidR="00A03D11" w:rsidRPr="009B7F25" w:rsidTr="00125B39">
        <w:tc>
          <w:tcPr>
            <w:tcW w:w="3002" w:type="dxa"/>
          </w:tcPr>
          <w:p w:rsidR="00A03D11" w:rsidRPr="009B7F25" w:rsidRDefault="00A03D11" w:rsidP="00125B39">
            <w:pPr>
              <w:jc w:val="center"/>
            </w:pPr>
          </w:p>
        </w:tc>
        <w:tc>
          <w:tcPr>
            <w:tcW w:w="2841" w:type="dxa"/>
          </w:tcPr>
          <w:p w:rsidR="00A03D11" w:rsidRPr="009B7F25" w:rsidRDefault="00A03D11" w:rsidP="00125B39">
            <w:pPr>
              <w:jc w:val="center"/>
            </w:pPr>
          </w:p>
        </w:tc>
        <w:tc>
          <w:tcPr>
            <w:tcW w:w="5047" w:type="dxa"/>
          </w:tcPr>
          <w:p w:rsidR="00A03D11" w:rsidRPr="009B7F25" w:rsidRDefault="00A03D11" w:rsidP="00125B39">
            <w:pPr>
              <w:jc w:val="center"/>
            </w:pPr>
          </w:p>
        </w:tc>
      </w:tr>
      <w:tr w:rsidR="00A03D11" w:rsidRPr="009B7F25" w:rsidTr="00125B39">
        <w:tc>
          <w:tcPr>
            <w:tcW w:w="3002" w:type="dxa"/>
          </w:tcPr>
          <w:p w:rsidR="00A03D11" w:rsidRPr="009B7F25" w:rsidRDefault="00A03D11" w:rsidP="00125B39">
            <w:pPr>
              <w:jc w:val="center"/>
            </w:pPr>
          </w:p>
        </w:tc>
        <w:tc>
          <w:tcPr>
            <w:tcW w:w="2841" w:type="dxa"/>
          </w:tcPr>
          <w:p w:rsidR="00A03D11" w:rsidRPr="009B7F25" w:rsidRDefault="00A03D11" w:rsidP="00125B39">
            <w:pPr>
              <w:jc w:val="center"/>
            </w:pPr>
          </w:p>
        </w:tc>
        <w:tc>
          <w:tcPr>
            <w:tcW w:w="5047" w:type="dxa"/>
          </w:tcPr>
          <w:p w:rsidR="00A03D11" w:rsidRPr="009B7F25" w:rsidRDefault="00A03D11" w:rsidP="00125B39">
            <w:pPr>
              <w:jc w:val="center"/>
            </w:pPr>
          </w:p>
        </w:tc>
      </w:tr>
      <w:tr w:rsidR="00A03D11" w:rsidRPr="009B7F25" w:rsidTr="00125B39">
        <w:tc>
          <w:tcPr>
            <w:tcW w:w="3002" w:type="dxa"/>
          </w:tcPr>
          <w:p w:rsidR="00A03D11" w:rsidRPr="009B7F25" w:rsidRDefault="00A03D11" w:rsidP="00125B39">
            <w:pPr>
              <w:jc w:val="center"/>
            </w:pPr>
          </w:p>
        </w:tc>
        <w:tc>
          <w:tcPr>
            <w:tcW w:w="2841" w:type="dxa"/>
          </w:tcPr>
          <w:p w:rsidR="00A03D11" w:rsidRPr="009B7F25" w:rsidRDefault="00A03D11" w:rsidP="00125B39">
            <w:pPr>
              <w:jc w:val="center"/>
            </w:pPr>
          </w:p>
        </w:tc>
        <w:tc>
          <w:tcPr>
            <w:tcW w:w="5047" w:type="dxa"/>
          </w:tcPr>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r w:rsidRPr="009B7F25">
        <w:t>Ваннаставне активности</w:t>
      </w:r>
    </w:p>
    <w:p w:rsidR="00A03D11" w:rsidRPr="009B7F25" w:rsidRDefault="00A03D11" w:rsidP="00A03D11">
      <w:pPr>
        <w:jc w:val="both"/>
      </w:pPr>
    </w:p>
    <w:tbl>
      <w:tblPr>
        <w:tblStyle w:val="TableGrid"/>
        <w:tblW w:w="10728" w:type="dxa"/>
        <w:tblLayout w:type="fixed"/>
        <w:tblLook w:val="04A0"/>
      </w:tblPr>
      <w:tblGrid>
        <w:gridCol w:w="2130"/>
        <w:gridCol w:w="2130"/>
        <w:gridCol w:w="2131"/>
        <w:gridCol w:w="4337"/>
      </w:tblGrid>
      <w:tr w:rsidR="00A03D11" w:rsidRPr="009B7F25" w:rsidTr="00125B39">
        <w:tc>
          <w:tcPr>
            <w:tcW w:w="2130" w:type="dxa"/>
          </w:tcPr>
          <w:p w:rsidR="00A03D11" w:rsidRPr="009B7F25" w:rsidRDefault="00A03D11" w:rsidP="00125B39">
            <w:pPr>
              <w:jc w:val="center"/>
            </w:pPr>
            <w:r w:rsidRPr="009B7F25">
              <w:t>Активност</w:t>
            </w:r>
          </w:p>
        </w:tc>
        <w:tc>
          <w:tcPr>
            <w:tcW w:w="2130" w:type="dxa"/>
          </w:tcPr>
          <w:p w:rsidR="00A03D11" w:rsidRPr="009B7F25" w:rsidRDefault="00A03D11" w:rsidP="00125B39">
            <w:pPr>
              <w:jc w:val="center"/>
            </w:pPr>
            <w:r w:rsidRPr="009B7F25">
              <w:t xml:space="preserve">Време реализације </w:t>
            </w:r>
          </w:p>
        </w:tc>
        <w:tc>
          <w:tcPr>
            <w:tcW w:w="2131" w:type="dxa"/>
          </w:tcPr>
          <w:p w:rsidR="00A03D11" w:rsidRPr="009B7F25" w:rsidRDefault="00A03D11" w:rsidP="00125B39">
            <w:pPr>
              <w:jc w:val="center"/>
            </w:pPr>
            <w:r w:rsidRPr="009B7F25">
              <w:t>Начин реализације</w:t>
            </w:r>
          </w:p>
        </w:tc>
        <w:tc>
          <w:tcPr>
            <w:tcW w:w="4337" w:type="dxa"/>
          </w:tcPr>
          <w:p w:rsidR="00A03D11" w:rsidRPr="009B7F25" w:rsidRDefault="00A03D11" w:rsidP="00125B39">
            <w:pPr>
              <w:jc w:val="center"/>
            </w:pPr>
            <w:r w:rsidRPr="009B7F25">
              <w:t>Напомена</w:t>
            </w:r>
          </w:p>
        </w:tc>
      </w:tr>
      <w:tr w:rsidR="00A03D11" w:rsidRPr="009B7F25" w:rsidTr="00125B39">
        <w:tc>
          <w:tcPr>
            <w:tcW w:w="2130" w:type="dxa"/>
          </w:tcPr>
          <w:p w:rsidR="00A03D11" w:rsidRPr="009B7F25" w:rsidRDefault="00125B39" w:rsidP="00125B39">
            <w:pPr>
              <w:jc w:val="center"/>
            </w:pPr>
            <w:r w:rsidRPr="009B7F25">
              <w:t xml:space="preserve">Секција страних језика </w:t>
            </w:r>
          </w:p>
        </w:tc>
        <w:tc>
          <w:tcPr>
            <w:tcW w:w="2130" w:type="dxa"/>
          </w:tcPr>
          <w:p w:rsidR="00A03D11" w:rsidRPr="009B7F25" w:rsidRDefault="00A03D11" w:rsidP="00A03D11">
            <w:pPr>
              <w:widowControl w:val="0"/>
              <w:spacing w:after="200" w:line="276" w:lineRule="auto"/>
            </w:pPr>
          </w:p>
        </w:tc>
        <w:tc>
          <w:tcPr>
            <w:tcW w:w="2131" w:type="dxa"/>
          </w:tcPr>
          <w:p w:rsidR="00A03D11" w:rsidRPr="009B7F25" w:rsidRDefault="00A03D11" w:rsidP="00125B39">
            <w:pPr>
              <w:jc w:val="center"/>
            </w:pPr>
          </w:p>
        </w:tc>
        <w:tc>
          <w:tcPr>
            <w:tcW w:w="4337" w:type="dxa"/>
          </w:tcPr>
          <w:p w:rsidR="00A03D11" w:rsidRPr="009B7F25" w:rsidRDefault="00A03D11" w:rsidP="00125B39">
            <w:pPr>
              <w:jc w:val="center"/>
            </w:pPr>
          </w:p>
        </w:tc>
      </w:tr>
      <w:tr w:rsidR="00A03D11" w:rsidRPr="009B7F25" w:rsidTr="00125B39">
        <w:tc>
          <w:tcPr>
            <w:tcW w:w="2130" w:type="dxa"/>
          </w:tcPr>
          <w:p w:rsidR="00A03D11" w:rsidRPr="009B7F25" w:rsidRDefault="00A03D11" w:rsidP="00125B39">
            <w:pPr>
              <w:jc w:val="center"/>
            </w:pP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p>
        </w:tc>
        <w:tc>
          <w:tcPr>
            <w:tcW w:w="4337" w:type="dxa"/>
          </w:tcPr>
          <w:p w:rsidR="00A03D11" w:rsidRPr="009B7F25" w:rsidRDefault="00A03D11" w:rsidP="00125B39">
            <w:pPr>
              <w:jc w:val="center"/>
            </w:pPr>
          </w:p>
        </w:tc>
      </w:tr>
      <w:tr w:rsidR="00A03D11" w:rsidRPr="009B7F25" w:rsidTr="00125B39">
        <w:tc>
          <w:tcPr>
            <w:tcW w:w="2130" w:type="dxa"/>
          </w:tcPr>
          <w:p w:rsidR="00A03D11" w:rsidRPr="009B7F25" w:rsidRDefault="00A03D11" w:rsidP="00125B39">
            <w:pPr>
              <w:jc w:val="center"/>
            </w:pP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p>
        </w:tc>
        <w:tc>
          <w:tcPr>
            <w:tcW w:w="4337" w:type="dxa"/>
          </w:tcPr>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r w:rsidRPr="009B7F25">
        <w:t>Реализовани излети/екскурзија/ настава у природи/посете</w:t>
      </w:r>
    </w:p>
    <w:p w:rsidR="00A03D11" w:rsidRPr="009B7F25" w:rsidRDefault="00A03D11" w:rsidP="00A03D11">
      <w:pPr>
        <w:jc w:val="center"/>
      </w:pPr>
    </w:p>
    <w:tbl>
      <w:tblPr>
        <w:tblStyle w:val="TableGrid"/>
        <w:tblW w:w="10818" w:type="dxa"/>
        <w:tblLayout w:type="fixed"/>
        <w:tblLook w:val="04A0"/>
      </w:tblPr>
      <w:tblGrid>
        <w:gridCol w:w="2130"/>
        <w:gridCol w:w="2130"/>
        <w:gridCol w:w="2131"/>
        <w:gridCol w:w="4427"/>
      </w:tblGrid>
      <w:tr w:rsidR="00A03D11" w:rsidRPr="009B7F25" w:rsidTr="00125B39">
        <w:tc>
          <w:tcPr>
            <w:tcW w:w="2130" w:type="dxa"/>
          </w:tcPr>
          <w:p w:rsidR="00A03D11" w:rsidRPr="009B7F25" w:rsidRDefault="00A03D11" w:rsidP="00125B39">
            <w:pPr>
              <w:jc w:val="center"/>
            </w:pPr>
            <w:r w:rsidRPr="009B7F25">
              <w:t>Активност</w:t>
            </w:r>
          </w:p>
        </w:tc>
        <w:tc>
          <w:tcPr>
            <w:tcW w:w="2130" w:type="dxa"/>
          </w:tcPr>
          <w:p w:rsidR="00A03D11" w:rsidRPr="009B7F25" w:rsidRDefault="00A03D11" w:rsidP="00125B39">
            <w:pPr>
              <w:jc w:val="center"/>
            </w:pPr>
            <w:r w:rsidRPr="009B7F25">
              <w:t xml:space="preserve">Време реализације </w:t>
            </w:r>
          </w:p>
        </w:tc>
        <w:tc>
          <w:tcPr>
            <w:tcW w:w="2131" w:type="dxa"/>
          </w:tcPr>
          <w:p w:rsidR="00A03D11" w:rsidRPr="009B7F25" w:rsidRDefault="00A03D11" w:rsidP="00125B39">
            <w:pPr>
              <w:jc w:val="center"/>
            </w:pPr>
            <w:r w:rsidRPr="009B7F25">
              <w:t>Начин реализације</w:t>
            </w:r>
          </w:p>
        </w:tc>
        <w:tc>
          <w:tcPr>
            <w:tcW w:w="4427" w:type="dxa"/>
          </w:tcPr>
          <w:p w:rsidR="00A03D11" w:rsidRPr="009B7F25" w:rsidRDefault="00A03D11" w:rsidP="00125B39">
            <w:pPr>
              <w:jc w:val="center"/>
            </w:pPr>
            <w:r w:rsidRPr="009B7F25">
              <w:t>Напомена</w:t>
            </w:r>
          </w:p>
        </w:tc>
      </w:tr>
      <w:tr w:rsidR="00A03D11" w:rsidRPr="009B7F25" w:rsidTr="00125B39">
        <w:tc>
          <w:tcPr>
            <w:tcW w:w="2130" w:type="dxa"/>
          </w:tcPr>
          <w:p w:rsidR="00A03D11" w:rsidRPr="009B7F25" w:rsidRDefault="00A03D11" w:rsidP="00125B39">
            <w:pPr>
              <w:jc w:val="center"/>
            </w:pPr>
            <w:r w:rsidRPr="009B7F25">
              <w:t>Екскурзија</w:t>
            </w:r>
          </w:p>
        </w:tc>
        <w:tc>
          <w:tcPr>
            <w:tcW w:w="2130" w:type="dxa"/>
          </w:tcPr>
          <w:p w:rsidR="00A03D11" w:rsidRPr="009B7F25" w:rsidRDefault="00A03D11" w:rsidP="00125B39">
            <w:pPr>
              <w:jc w:val="center"/>
            </w:pPr>
            <w:r w:rsidRPr="009B7F25">
              <w:t>31.мај и 1.јун 2025.г.</w:t>
            </w:r>
          </w:p>
        </w:tc>
        <w:tc>
          <w:tcPr>
            <w:tcW w:w="2131" w:type="dxa"/>
          </w:tcPr>
          <w:p w:rsidR="00A03D11" w:rsidRPr="009B7F25" w:rsidRDefault="00A03D11" w:rsidP="00125B39">
            <w:pPr>
              <w:jc w:val="center"/>
            </w:pPr>
            <w:r w:rsidRPr="009B7F25">
              <w:t>Пријепоље - Бајина Башта  - Бања Ковиљача - Крупањ - Ваљево - Дивчибаре - Златибор - Пријепоље</w:t>
            </w:r>
          </w:p>
        </w:tc>
        <w:tc>
          <w:tcPr>
            <w:tcW w:w="4427" w:type="dxa"/>
          </w:tcPr>
          <w:p w:rsidR="00A03D11" w:rsidRPr="009B7F25" w:rsidRDefault="00A03D11" w:rsidP="00125B39">
            <w:pPr>
              <w:jc w:val="center"/>
            </w:pPr>
            <w:r w:rsidRPr="009B7F25">
              <w:t>Екскурзија је изведена за ученике од петог до осмог разреда.</w:t>
            </w:r>
          </w:p>
        </w:tc>
      </w:tr>
      <w:tr w:rsidR="00A03D11" w:rsidRPr="009B7F25" w:rsidTr="00125B39">
        <w:tc>
          <w:tcPr>
            <w:tcW w:w="2130" w:type="dxa"/>
          </w:tcPr>
          <w:p w:rsidR="00A03D11" w:rsidRPr="009B7F25" w:rsidRDefault="00A03D11" w:rsidP="00125B39">
            <w:pPr>
              <w:jc w:val="center"/>
            </w:pP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p>
        </w:tc>
        <w:tc>
          <w:tcPr>
            <w:tcW w:w="4427" w:type="dxa"/>
          </w:tcPr>
          <w:p w:rsidR="00A03D11" w:rsidRPr="009B7F25" w:rsidRDefault="00A03D11" w:rsidP="00125B39">
            <w:pPr>
              <w:jc w:val="center"/>
            </w:pPr>
          </w:p>
        </w:tc>
      </w:tr>
      <w:tr w:rsidR="00A03D11" w:rsidRPr="009B7F25" w:rsidTr="00125B39">
        <w:tc>
          <w:tcPr>
            <w:tcW w:w="2130" w:type="dxa"/>
          </w:tcPr>
          <w:p w:rsidR="00A03D11" w:rsidRPr="009B7F25" w:rsidRDefault="00A03D11" w:rsidP="00125B39">
            <w:pPr>
              <w:jc w:val="center"/>
            </w:pP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p>
        </w:tc>
        <w:tc>
          <w:tcPr>
            <w:tcW w:w="4427" w:type="dxa"/>
          </w:tcPr>
          <w:p w:rsidR="00A03D11" w:rsidRPr="009B7F25" w:rsidRDefault="00A03D11" w:rsidP="00125B39">
            <w:pPr>
              <w:jc w:val="center"/>
            </w:pPr>
          </w:p>
        </w:tc>
      </w:tr>
    </w:tbl>
    <w:p w:rsidR="00A03D11" w:rsidRPr="009B7F25" w:rsidRDefault="00A03D11" w:rsidP="00A03D11">
      <w:pPr>
        <w:jc w:val="center"/>
      </w:pPr>
    </w:p>
    <w:p w:rsidR="00125B39" w:rsidRPr="009B7F25" w:rsidRDefault="00125B39" w:rsidP="00A03D11">
      <w:pPr>
        <w:jc w:val="center"/>
      </w:pPr>
    </w:p>
    <w:p w:rsidR="00A03D11" w:rsidRPr="009B7F25" w:rsidRDefault="00A03D11" w:rsidP="00A03D11">
      <w:pPr>
        <w:jc w:val="center"/>
      </w:pPr>
      <w:r w:rsidRPr="009B7F25">
        <w:t>Учешће у тимовима/стручним већима/стручним активима</w:t>
      </w:r>
    </w:p>
    <w:p w:rsidR="00A03D11" w:rsidRPr="009B7F25" w:rsidRDefault="00A03D11" w:rsidP="00A03D11">
      <w:pPr>
        <w:jc w:val="center"/>
      </w:pPr>
    </w:p>
    <w:tbl>
      <w:tblPr>
        <w:tblStyle w:val="TableGrid"/>
        <w:tblW w:w="10818" w:type="dxa"/>
        <w:tblLayout w:type="fixed"/>
        <w:tblLook w:val="04A0"/>
      </w:tblPr>
      <w:tblGrid>
        <w:gridCol w:w="2130"/>
        <w:gridCol w:w="2130"/>
        <w:gridCol w:w="2131"/>
        <w:gridCol w:w="4427"/>
      </w:tblGrid>
      <w:tr w:rsidR="00A03D11" w:rsidRPr="009B7F25" w:rsidTr="00125B39">
        <w:tc>
          <w:tcPr>
            <w:tcW w:w="2130" w:type="dxa"/>
          </w:tcPr>
          <w:p w:rsidR="00A03D11" w:rsidRPr="009B7F25" w:rsidRDefault="00A03D11" w:rsidP="00125B39">
            <w:pPr>
              <w:jc w:val="center"/>
            </w:pPr>
            <w:r w:rsidRPr="009B7F25">
              <w:t>Тим/Актив/Веће</w:t>
            </w:r>
          </w:p>
        </w:tc>
        <w:tc>
          <w:tcPr>
            <w:tcW w:w="2130" w:type="dxa"/>
          </w:tcPr>
          <w:p w:rsidR="00A03D11" w:rsidRPr="009B7F25" w:rsidRDefault="00A03D11" w:rsidP="00125B39">
            <w:pPr>
              <w:jc w:val="center"/>
            </w:pPr>
            <w:r w:rsidRPr="009B7F25">
              <w:t>Број састанака</w:t>
            </w:r>
          </w:p>
        </w:tc>
        <w:tc>
          <w:tcPr>
            <w:tcW w:w="2131" w:type="dxa"/>
          </w:tcPr>
          <w:p w:rsidR="00A03D11" w:rsidRPr="009B7F25" w:rsidRDefault="00A03D11" w:rsidP="00125B39">
            <w:pPr>
              <w:jc w:val="center"/>
            </w:pPr>
            <w:r w:rsidRPr="009B7F25">
              <w:t>Време одржавања</w:t>
            </w:r>
          </w:p>
        </w:tc>
        <w:tc>
          <w:tcPr>
            <w:tcW w:w="4427" w:type="dxa"/>
          </w:tcPr>
          <w:p w:rsidR="00A03D11" w:rsidRPr="009B7F25" w:rsidRDefault="00A03D11" w:rsidP="00125B39">
            <w:pPr>
              <w:jc w:val="center"/>
            </w:pPr>
            <w:r w:rsidRPr="009B7F25">
              <w:t>Запажања</w:t>
            </w:r>
          </w:p>
        </w:tc>
      </w:tr>
      <w:tr w:rsidR="00A03D11" w:rsidRPr="009B7F25" w:rsidTr="00125B39">
        <w:tc>
          <w:tcPr>
            <w:tcW w:w="2130" w:type="dxa"/>
          </w:tcPr>
          <w:p w:rsidR="00A03D11" w:rsidRPr="009B7F25" w:rsidRDefault="00A03D11" w:rsidP="00A03D11">
            <w:pPr>
              <w:jc w:val="center"/>
            </w:pPr>
            <w:r w:rsidRPr="009B7F25">
              <w:t>Стручно веће за стране језике</w:t>
            </w:r>
          </w:p>
        </w:tc>
        <w:tc>
          <w:tcPr>
            <w:tcW w:w="2130" w:type="dxa"/>
          </w:tcPr>
          <w:p w:rsidR="00A03D11" w:rsidRPr="009B7F25" w:rsidRDefault="00A03D11" w:rsidP="00125B39">
            <w:pPr>
              <w:jc w:val="center"/>
            </w:pPr>
          </w:p>
        </w:tc>
        <w:tc>
          <w:tcPr>
            <w:tcW w:w="2131" w:type="dxa"/>
          </w:tcPr>
          <w:p w:rsidR="00A03D11" w:rsidRPr="009B7F25" w:rsidRDefault="00A03D11" w:rsidP="00125B39">
            <w:pPr>
              <w:jc w:val="center"/>
            </w:pPr>
            <w:r w:rsidRPr="009B7F25">
              <w:t>У току школске године</w:t>
            </w:r>
          </w:p>
        </w:tc>
        <w:tc>
          <w:tcPr>
            <w:tcW w:w="4427" w:type="dxa"/>
          </w:tcPr>
          <w:p w:rsidR="00A03D11" w:rsidRPr="009B7F25" w:rsidRDefault="00A03D11" w:rsidP="00125B39">
            <w:pPr>
              <w:jc w:val="center"/>
            </w:pPr>
          </w:p>
        </w:tc>
      </w:tr>
    </w:tbl>
    <w:p w:rsidR="00A03D11" w:rsidRPr="009B7F25" w:rsidRDefault="00A03D11" w:rsidP="00A03D11">
      <w:pPr>
        <w:jc w:val="center"/>
      </w:pPr>
    </w:p>
    <w:p w:rsidR="00A03D11" w:rsidRPr="009B7F25" w:rsidRDefault="00A03D11" w:rsidP="00A03D11">
      <w:pPr>
        <w:jc w:val="center"/>
      </w:pPr>
    </w:p>
    <w:p w:rsidR="00A03D11" w:rsidRPr="009B7F25" w:rsidRDefault="00A03D11" w:rsidP="00A03D11">
      <w:pPr>
        <w:jc w:val="center"/>
      </w:pPr>
      <w:r w:rsidRPr="009B7F25">
        <w:t>Наративни извештај</w:t>
      </w:r>
    </w:p>
    <w:p w:rsidR="00A03D11" w:rsidRPr="009B7F25" w:rsidRDefault="00A03D11" w:rsidP="00A03D11">
      <w:pPr>
        <w:jc w:val="center"/>
      </w:pPr>
    </w:p>
    <w:tbl>
      <w:tblPr>
        <w:tblStyle w:val="TableGrid"/>
        <w:tblW w:w="10818" w:type="dxa"/>
        <w:tblLayout w:type="fixed"/>
        <w:tblLook w:val="04A0"/>
      </w:tblPr>
      <w:tblGrid>
        <w:gridCol w:w="10818"/>
      </w:tblGrid>
      <w:tr w:rsidR="00A03D11" w:rsidRPr="009B7F25" w:rsidTr="00125B39">
        <w:tc>
          <w:tcPr>
            <w:tcW w:w="10818" w:type="dxa"/>
          </w:tcPr>
          <w:p w:rsidR="00A03D11" w:rsidRPr="009B7F25" w:rsidRDefault="00A03D11" w:rsidP="00125B39">
            <w:pPr>
              <w:jc w:val="right"/>
            </w:pPr>
          </w:p>
          <w:p w:rsidR="00A03D11" w:rsidRPr="009B7F25" w:rsidRDefault="00A03D11" w:rsidP="00A03D11">
            <w:pPr>
              <w:pStyle w:val="normal0"/>
              <w:pBdr>
                <w:top w:val="nil"/>
                <w:left w:val="nil"/>
                <w:bottom w:val="nil"/>
                <w:right w:val="nil"/>
                <w:between w:val="nil"/>
              </w:pBdr>
              <w:ind w:firstLine="240"/>
              <w:rPr>
                <w:rFonts w:ascii="Times New Roman" w:eastAsia="Times New Roman" w:hAnsi="Times New Roman" w:cs="Times New Roman"/>
                <w:sz w:val="24"/>
                <w:szCs w:val="24"/>
              </w:rPr>
            </w:pPr>
            <w:r w:rsidRPr="009B7F25">
              <w:rPr>
                <w:rFonts w:ascii="Times New Roman" w:eastAsia="Times New Roman" w:hAnsi="Times New Roman" w:cs="Times New Roman"/>
                <w:color w:val="000000"/>
                <w:sz w:val="24"/>
                <w:szCs w:val="24"/>
              </w:rPr>
              <w:t>Настава се током целе године одвијала према предвиђеном плану и програму. У другом,</w:t>
            </w:r>
            <w:r w:rsidRPr="009B7F25">
              <w:rPr>
                <w:rFonts w:ascii="Times New Roman" w:eastAsia="Times New Roman" w:hAnsi="Times New Roman" w:cs="Times New Roman"/>
                <w:sz w:val="24"/>
                <w:szCs w:val="24"/>
              </w:rPr>
              <w:t>трећем</w:t>
            </w:r>
            <w:r w:rsidRPr="009B7F25">
              <w:rPr>
                <w:rFonts w:ascii="Times New Roman" w:eastAsia="Times New Roman" w:hAnsi="Times New Roman" w:cs="Times New Roman"/>
                <w:color w:val="000000"/>
                <w:sz w:val="24"/>
                <w:szCs w:val="24"/>
              </w:rPr>
              <w:t>,петом, седмом и осмом разреду одржала сам по 7</w:t>
            </w:r>
            <w:r w:rsidRPr="009B7F25">
              <w:rPr>
                <w:rFonts w:ascii="Times New Roman" w:eastAsia="Times New Roman" w:hAnsi="Times New Roman" w:cs="Times New Roman"/>
                <w:sz w:val="24"/>
                <w:szCs w:val="24"/>
              </w:rPr>
              <w:t xml:space="preserve">0 </w:t>
            </w:r>
            <w:r w:rsidRPr="009B7F25">
              <w:rPr>
                <w:rFonts w:ascii="Times New Roman" w:eastAsia="Times New Roman" w:hAnsi="Times New Roman" w:cs="Times New Roman"/>
                <w:color w:val="000000"/>
                <w:sz w:val="24"/>
                <w:szCs w:val="24"/>
              </w:rPr>
              <w:t>час</w:t>
            </w:r>
            <w:r w:rsidRPr="009B7F25">
              <w:rPr>
                <w:rFonts w:ascii="Times New Roman" w:eastAsia="Times New Roman" w:hAnsi="Times New Roman" w:cs="Times New Roman"/>
                <w:sz w:val="24"/>
                <w:szCs w:val="24"/>
              </w:rPr>
              <w:t>ова од запланираних 72</w:t>
            </w:r>
            <w:r w:rsidRPr="009B7F25">
              <w:rPr>
                <w:rFonts w:ascii="Times New Roman" w:eastAsia="Times New Roman" w:hAnsi="Times New Roman" w:cs="Times New Roman"/>
                <w:color w:val="000000"/>
                <w:sz w:val="24"/>
                <w:szCs w:val="24"/>
              </w:rPr>
              <w:t xml:space="preserve"> редовне наставе, а допунске и додатне по 16 часова .Тако</w:t>
            </w:r>
            <w:r w:rsidRPr="009B7F25">
              <w:rPr>
                <w:rFonts w:ascii="Times New Roman" w:eastAsia="Times New Roman" w:hAnsi="Times New Roman" w:cs="Times New Roman"/>
                <w:sz w:val="24"/>
                <w:szCs w:val="24"/>
              </w:rPr>
              <w:t>ђе сам водила и секцију страних језика,са одржаних 27 часова.Секција је била активна и бројала је 11 чланова.Такмичења у овој школској години нису одржавана,а мањак одржаних часова узрокован је наглим изменама календара.</w:t>
            </w:r>
          </w:p>
          <w:p w:rsidR="00A03D11" w:rsidRPr="009B7F25" w:rsidRDefault="00A03D11" w:rsidP="00A03D11">
            <w:pPr>
              <w:pStyle w:val="normal0"/>
              <w:pBdr>
                <w:top w:val="nil"/>
                <w:left w:val="nil"/>
                <w:bottom w:val="nil"/>
                <w:right w:val="nil"/>
                <w:between w:val="nil"/>
              </w:pBdr>
              <w:ind w:firstLine="240"/>
              <w:rPr>
                <w:rFonts w:ascii="Times New Roman" w:eastAsia="Times New Roman" w:hAnsi="Times New Roman" w:cs="Times New Roman"/>
                <w:sz w:val="24"/>
                <w:szCs w:val="24"/>
              </w:rPr>
            </w:pPr>
            <w:r w:rsidRPr="009B7F25">
              <w:rPr>
                <w:rFonts w:ascii="Times New Roman" w:eastAsia="Times New Roman" w:hAnsi="Times New Roman" w:cs="Times New Roman"/>
                <w:sz w:val="24"/>
                <w:szCs w:val="24"/>
              </w:rPr>
              <w:t xml:space="preserve">Такође сам била и одељенски старешина одељења 5 два,где постоји посебан изваештај,као и извештај о стручном усавршавању.Учионицу страних језика сам са својим одељењем средила у оквиру њихових интересовања,и заједно смо извели едукативну шетњу до Митровића </w:t>
            </w:r>
            <w:r w:rsidRPr="009B7F25">
              <w:rPr>
                <w:rFonts w:ascii="Times New Roman" w:eastAsia="Times New Roman" w:hAnsi="Times New Roman" w:cs="Times New Roman"/>
                <w:sz w:val="24"/>
                <w:szCs w:val="24"/>
              </w:rPr>
              <w:lastRenderedPageBreak/>
              <w:t>воденице,заједно са одељењем пето један.</w:t>
            </w:r>
          </w:p>
          <w:p w:rsidR="00A03D11" w:rsidRPr="009B7F25" w:rsidRDefault="00A03D11" w:rsidP="00A03D11">
            <w:pPr>
              <w:pStyle w:val="normal0"/>
              <w:pBdr>
                <w:top w:val="nil"/>
                <w:left w:val="nil"/>
                <w:bottom w:val="nil"/>
                <w:right w:val="nil"/>
                <w:between w:val="nil"/>
              </w:pBdr>
              <w:rPr>
                <w:rFonts w:ascii="Times New Roman" w:eastAsia="Times New Roman" w:hAnsi="Times New Roman" w:cs="Times New Roman"/>
                <w:sz w:val="24"/>
                <w:szCs w:val="24"/>
              </w:rPr>
            </w:pPr>
          </w:p>
          <w:p w:rsidR="00A03D11" w:rsidRPr="009B7F25" w:rsidRDefault="00A03D11" w:rsidP="00A03D11">
            <w:pPr>
              <w:pStyle w:val="normal0"/>
              <w:pBdr>
                <w:top w:val="nil"/>
                <w:left w:val="nil"/>
                <w:bottom w:val="nil"/>
                <w:right w:val="nil"/>
                <w:between w:val="nil"/>
              </w:pBdr>
              <w:rPr>
                <w:rFonts w:ascii="Times New Roman" w:eastAsia="Times New Roman" w:hAnsi="Times New Roman" w:cs="Times New Roman"/>
                <w:color w:val="000000"/>
                <w:sz w:val="24"/>
                <w:szCs w:val="24"/>
              </w:rPr>
            </w:pPr>
            <w:r w:rsidRPr="009B7F25">
              <w:rPr>
                <w:rFonts w:ascii="Times New Roman" w:eastAsia="Times New Roman" w:hAnsi="Times New Roman" w:cs="Times New Roman"/>
                <w:color w:val="000000"/>
                <w:sz w:val="24"/>
                <w:szCs w:val="24"/>
              </w:rPr>
              <w:t>          Задовољна сам постигнутим успехом на крају школске године уз благе корекције које ћу спровести у току следеће школске године како би успех био још бољи.</w:t>
            </w:r>
          </w:p>
          <w:p w:rsidR="00A03D11" w:rsidRPr="009B7F25" w:rsidRDefault="00A03D11" w:rsidP="00A03D11">
            <w:pPr>
              <w:pStyle w:val="normal0"/>
              <w:pBdr>
                <w:top w:val="nil"/>
                <w:left w:val="nil"/>
                <w:bottom w:val="nil"/>
                <w:right w:val="nil"/>
                <w:between w:val="nil"/>
              </w:pBdr>
              <w:rPr>
                <w:rFonts w:ascii="Times New Roman" w:eastAsia="Times New Roman" w:hAnsi="Times New Roman" w:cs="Times New Roman"/>
                <w:color w:val="000000"/>
                <w:sz w:val="24"/>
                <w:szCs w:val="24"/>
              </w:rPr>
            </w:pPr>
          </w:p>
          <w:p w:rsidR="00A03D11" w:rsidRPr="009B7F25" w:rsidRDefault="00A03D11" w:rsidP="00A03D11">
            <w:pPr>
              <w:pStyle w:val="normal0"/>
              <w:pBdr>
                <w:top w:val="nil"/>
                <w:left w:val="nil"/>
                <w:bottom w:val="nil"/>
                <w:right w:val="nil"/>
                <w:between w:val="nil"/>
              </w:pBdr>
              <w:jc w:val="right"/>
              <w:rPr>
                <w:rFonts w:ascii="Times New Roman" w:eastAsia="Times New Roman" w:hAnsi="Times New Roman" w:cs="Times New Roman"/>
                <w:color w:val="000000"/>
                <w:sz w:val="24"/>
                <w:szCs w:val="24"/>
              </w:rPr>
            </w:pPr>
            <w:r w:rsidRPr="009B7F25">
              <w:rPr>
                <w:rFonts w:ascii="Times New Roman" w:eastAsia="Times New Roman" w:hAnsi="Times New Roman" w:cs="Times New Roman"/>
                <w:color w:val="000000"/>
                <w:sz w:val="24"/>
                <w:szCs w:val="24"/>
              </w:rPr>
              <w:t>                                 Биљана Пјановић</w:t>
            </w:r>
          </w:p>
        </w:tc>
      </w:tr>
    </w:tbl>
    <w:p w:rsidR="00A03D11" w:rsidRPr="009B7F25" w:rsidRDefault="00A03D11" w:rsidP="00C85E97"/>
    <w:p w:rsidR="00A03D11" w:rsidRPr="009B7F25" w:rsidRDefault="00A03D11" w:rsidP="00C85E97"/>
    <w:p w:rsidR="00A03D11" w:rsidRPr="009B7F25" w:rsidRDefault="00A03D11" w:rsidP="00C85E97"/>
    <w:p w:rsidR="00125B39" w:rsidRPr="009B7F25" w:rsidRDefault="00125B39" w:rsidP="00125B39">
      <w:pPr>
        <w:jc w:val="center"/>
      </w:pPr>
      <w:r w:rsidRPr="009B7F25">
        <w:t xml:space="preserve">Лични извештај о раду </w:t>
      </w:r>
    </w:p>
    <w:p w:rsidR="00125B39" w:rsidRPr="009B7F25" w:rsidRDefault="00125B39" w:rsidP="00125B39">
      <w:pPr>
        <w:jc w:val="center"/>
      </w:pPr>
    </w:p>
    <w:tbl>
      <w:tblPr>
        <w:tblStyle w:val="TableGrid"/>
        <w:tblW w:w="10818" w:type="dxa"/>
        <w:tblLook w:val="04A0"/>
      </w:tblPr>
      <w:tblGrid>
        <w:gridCol w:w="2840"/>
        <w:gridCol w:w="2841"/>
        <w:gridCol w:w="5137"/>
      </w:tblGrid>
      <w:tr w:rsidR="00125B39" w:rsidRPr="009B7F25" w:rsidTr="00125B39">
        <w:tc>
          <w:tcPr>
            <w:tcW w:w="2840" w:type="dxa"/>
          </w:tcPr>
          <w:p w:rsidR="00125B39" w:rsidRPr="009B7F25" w:rsidRDefault="00125B39" w:rsidP="00125B39">
            <w:pPr>
              <w:jc w:val="center"/>
            </w:pPr>
          </w:p>
        </w:tc>
        <w:tc>
          <w:tcPr>
            <w:tcW w:w="2841" w:type="dxa"/>
          </w:tcPr>
          <w:p w:rsidR="00125B39" w:rsidRPr="009B7F25" w:rsidRDefault="00125B39" w:rsidP="00125B39">
            <w:pPr>
              <w:jc w:val="center"/>
            </w:pPr>
            <w:r w:rsidRPr="009B7F25">
              <w:t>Број планираних часова</w:t>
            </w:r>
          </w:p>
        </w:tc>
        <w:tc>
          <w:tcPr>
            <w:tcW w:w="5137" w:type="dxa"/>
          </w:tcPr>
          <w:p w:rsidR="00125B39" w:rsidRPr="009B7F25" w:rsidRDefault="00125B39" w:rsidP="00125B39">
            <w:pPr>
              <w:jc w:val="center"/>
            </w:pPr>
            <w:r w:rsidRPr="009B7F25">
              <w:t>Број одржаних часова</w:t>
            </w:r>
          </w:p>
        </w:tc>
      </w:tr>
      <w:tr w:rsidR="00125B39" w:rsidRPr="009B7F25" w:rsidTr="00125B39">
        <w:tc>
          <w:tcPr>
            <w:tcW w:w="2840" w:type="dxa"/>
          </w:tcPr>
          <w:p w:rsidR="00125B39" w:rsidRPr="009B7F25" w:rsidRDefault="00125B39" w:rsidP="00125B39">
            <w:pPr>
              <w:jc w:val="center"/>
            </w:pPr>
            <w:r w:rsidRPr="009B7F25">
              <w:t>Час одељенског старешине</w:t>
            </w:r>
          </w:p>
        </w:tc>
        <w:tc>
          <w:tcPr>
            <w:tcW w:w="2841" w:type="dxa"/>
          </w:tcPr>
          <w:p w:rsidR="00125B39" w:rsidRPr="009B7F25" w:rsidRDefault="00125B39" w:rsidP="00125B39">
            <w:pPr>
              <w:jc w:val="center"/>
            </w:pPr>
            <w:r w:rsidRPr="009B7F25">
              <w:t>=</w:t>
            </w:r>
          </w:p>
        </w:tc>
        <w:tc>
          <w:tcPr>
            <w:tcW w:w="5137" w:type="dxa"/>
          </w:tcPr>
          <w:p w:rsidR="00125B39" w:rsidRPr="009B7F25" w:rsidRDefault="00125B39" w:rsidP="00125B39">
            <w:pPr>
              <w:jc w:val="center"/>
            </w:pPr>
            <w:r w:rsidRPr="009B7F25">
              <w:t>/</w:t>
            </w:r>
          </w:p>
        </w:tc>
      </w:tr>
      <w:tr w:rsidR="00125B39" w:rsidRPr="009B7F25" w:rsidTr="00125B39">
        <w:tc>
          <w:tcPr>
            <w:tcW w:w="2840" w:type="dxa"/>
          </w:tcPr>
          <w:p w:rsidR="00125B39" w:rsidRPr="009B7F25" w:rsidRDefault="00125B39" w:rsidP="00125B39">
            <w:pPr>
              <w:jc w:val="center"/>
            </w:pPr>
            <w:r w:rsidRPr="009B7F25">
              <w:t>Додатна настава</w:t>
            </w:r>
          </w:p>
        </w:tc>
        <w:tc>
          <w:tcPr>
            <w:tcW w:w="2841" w:type="dxa"/>
          </w:tcPr>
          <w:p w:rsidR="00125B39" w:rsidRPr="009B7F25" w:rsidRDefault="00125B39" w:rsidP="00125B39">
            <w:pPr>
              <w:jc w:val="center"/>
            </w:pPr>
            <w:r w:rsidRPr="009B7F25">
              <w:t>36</w:t>
            </w:r>
          </w:p>
        </w:tc>
        <w:tc>
          <w:tcPr>
            <w:tcW w:w="5137" w:type="dxa"/>
          </w:tcPr>
          <w:p w:rsidR="00125B39" w:rsidRPr="009B7F25" w:rsidRDefault="00125B39" w:rsidP="00125B39">
            <w:pPr>
              <w:jc w:val="center"/>
            </w:pPr>
            <w:r w:rsidRPr="009B7F25">
              <w:t>34</w:t>
            </w:r>
          </w:p>
        </w:tc>
      </w:tr>
      <w:tr w:rsidR="00125B39" w:rsidRPr="009B7F25" w:rsidTr="00125B39">
        <w:tc>
          <w:tcPr>
            <w:tcW w:w="2840" w:type="dxa"/>
          </w:tcPr>
          <w:p w:rsidR="00125B39" w:rsidRPr="009B7F25" w:rsidRDefault="00125B39" w:rsidP="00125B39">
            <w:pPr>
              <w:jc w:val="center"/>
            </w:pPr>
            <w:r w:rsidRPr="009B7F25">
              <w:t>Допунска настава</w:t>
            </w:r>
          </w:p>
        </w:tc>
        <w:tc>
          <w:tcPr>
            <w:tcW w:w="2841" w:type="dxa"/>
          </w:tcPr>
          <w:p w:rsidR="00125B39" w:rsidRPr="009B7F25" w:rsidRDefault="00125B39" w:rsidP="00125B39">
            <w:pPr>
              <w:jc w:val="center"/>
            </w:pPr>
            <w:r w:rsidRPr="009B7F25">
              <w:t>36</w:t>
            </w:r>
          </w:p>
        </w:tc>
        <w:tc>
          <w:tcPr>
            <w:tcW w:w="5137" w:type="dxa"/>
          </w:tcPr>
          <w:p w:rsidR="00125B39" w:rsidRPr="009B7F25" w:rsidRDefault="00125B39" w:rsidP="00125B39">
            <w:pPr>
              <w:jc w:val="center"/>
            </w:pPr>
            <w:r w:rsidRPr="009B7F25">
              <w:t>34</w:t>
            </w:r>
          </w:p>
        </w:tc>
      </w:tr>
      <w:tr w:rsidR="00125B39" w:rsidRPr="009B7F25" w:rsidTr="00125B39">
        <w:tc>
          <w:tcPr>
            <w:tcW w:w="2840" w:type="dxa"/>
          </w:tcPr>
          <w:p w:rsidR="00125B39" w:rsidRPr="009B7F25" w:rsidRDefault="00125B39" w:rsidP="00125B39">
            <w:pPr>
              <w:jc w:val="center"/>
            </w:pPr>
            <w:r w:rsidRPr="009B7F25">
              <w:t>Секција Енглески</w:t>
            </w:r>
          </w:p>
        </w:tc>
        <w:tc>
          <w:tcPr>
            <w:tcW w:w="2841" w:type="dxa"/>
          </w:tcPr>
          <w:p w:rsidR="00125B39" w:rsidRPr="009B7F25" w:rsidRDefault="00125B39" w:rsidP="00125B39">
            <w:pPr>
              <w:jc w:val="center"/>
            </w:pPr>
            <w:r w:rsidRPr="009B7F25">
              <w:t>/</w:t>
            </w:r>
          </w:p>
        </w:tc>
        <w:tc>
          <w:tcPr>
            <w:tcW w:w="5137" w:type="dxa"/>
          </w:tcPr>
          <w:p w:rsidR="00125B39" w:rsidRPr="009B7F25" w:rsidRDefault="00125B39" w:rsidP="00125B39">
            <w:pPr>
              <w:jc w:val="center"/>
            </w:pPr>
            <w:r w:rsidRPr="009B7F25">
              <w:t>/</w:t>
            </w:r>
          </w:p>
        </w:tc>
      </w:tr>
    </w:tbl>
    <w:p w:rsidR="00125B39" w:rsidRPr="009B7F25" w:rsidRDefault="00125B39" w:rsidP="00125B39">
      <w:pPr>
        <w:jc w:val="center"/>
      </w:pPr>
    </w:p>
    <w:p w:rsidR="00125B39" w:rsidRPr="009B7F25" w:rsidRDefault="00125B39" w:rsidP="00125B39"/>
    <w:p w:rsidR="00125B39" w:rsidRPr="009B7F25" w:rsidRDefault="00125B39" w:rsidP="00125B39">
      <w:pPr>
        <w:jc w:val="center"/>
      </w:pPr>
    </w:p>
    <w:p w:rsidR="00125B39" w:rsidRPr="009B7F25" w:rsidRDefault="00125B39" w:rsidP="00125B39">
      <w:pPr>
        <w:jc w:val="center"/>
      </w:pPr>
      <w:r w:rsidRPr="009B7F25">
        <w:t>Учешће у тимовима/стручним већима/стручним активима</w:t>
      </w:r>
    </w:p>
    <w:p w:rsidR="00125B39" w:rsidRPr="009B7F25" w:rsidRDefault="00125B39" w:rsidP="00125B39">
      <w:pPr>
        <w:jc w:val="center"/>
      </w:pPr>
    </w:p>
    <w:tbl>
      <w:tblPr>
        <w:tblStyle w:val="TableGrid"/>
        <w:tblW w:w="10818" w:type="dxa"/>
        <w:tblLook w:val="04A0"/>
      </w:tblPr>
      <w:tblGrid>
        <w:gridCol w:w="2130"/>
        <w:gridCol w:w="2130"/>
        <w:gridCol w:w="2131"/>
        <w:gridCol w:w="4427"/>
      </w:tblGrid>
      <w:tr w:rsidR="00125B39" w:rsidRPr="009B7F25" w:rsidTr="00125B39">
        <w:tc>
          <w:tcPr>
            <w:tcW w:w="2130" w:type="dxa"/>
          </w:tcPr>
          <w:p w:rsidR="00125B39" w:rsidRPr="009B7F25" w:rsidRDefault="00125B39" w:rsidP="00125B39">
            <w:pPr>
              <w:jc w:val="center"/>
            </w:pPr>
            <w:r w:rsidRPr="009B7F25">
              <w:t>Тим/Актив/Веће</w:t>
            </w:r>
          </w:p>
        </w:tc>
        <w:tc>
          <w:tcPr>
            <w:tcW w:w="2130" w:type="dxa"/>
          </w:tcPr>
          <w:p w:rsidR="00125B39" w:rsidRPr="009B7F25" w:rsidRDefault="00125B39" w:rsidP="00125B39">
            <w:pPr>
              <w:jc w:val="center"/>
            </w:pPr>
            <w:r w:rsidRPr="009B7F25">
              <w:t>Број састанака</w:t>
            </w:r>
          </w:p>
        </w:tc>
        <w:tc>
          <w:tcPr>
            <w:tcW w:w="2131" w:type="dxa"/>
          </w:tcPr>
          <w:p w:rsidR="00125B39" w:rsidRPr="009B7F25" w:rsidRDefault="00125B39" w:rsidP="00125B39">
            <w:pPr>
              <w:jc w:val="center"/>
            </w:pPr>
            <w:r w:rsidRPr="009B7F25">
              <w:t>Време одржавања</w:t>
            </w:r>
          </w:p>
        </w:tc>
        <w:tc>
          <w:tcPr>
            <w:tcW w:w="4427" w:type="dxa"/>
          </w:tcPr>
          <w:p w:rsidR="00125B39" w:rsidRPr="009B7F25" w:rsidRDefault="00125B39" w:rsidP="00125B39">
            <w:pPr>
              <w:jc w:val="center"/>
            </w:pPr>
            <w:r w:rsidRPr="009B7F25">
              <w:t>Запажања</w:t>
            </w:r>
          </w:p>
        </w:tc>
      </w:tr>
      <w:tr w:rsidR="00125B39" w:rsidRPr="009B7F25" w:rsidTr="00125B39">
        <w:tc>
          <w:tcPr>
            <w:tcW w:w="2130" w:type="dxa"/>
          </w:tcPr>
          <w:p w:rsidR="00125B39" w:rsidRPr="009B7F25" w:rsidRDefault="00125B39" w:rsidP="00125B39">
            <w:pPr>
              <w:jc w:val="center"/>
            </w:pPr>
            <w:r w:rsidRPr="009B7F25">
              <w:t>Веће страних језика</w:t>
            </w:r>
          </w:p>
        </w:tc>
        <w:tc>
          <w:tcPr>
            <w:tcW w:w="2130" w:type="dxa"/>
          </w:tcPr>
          <w:p w:rsidR="00125B39" w:rsidRPr="009B7F25" w:rsidRDefault="00125B39" w:rsidP="00125B39">
            <w:pPr>
              <w:jc w:val="center"/>
            </w:pPr>
            <w:r w:rsidRPr="009B7F25">
              <w:t>5</w:t>
            </w:r>
          </w:p>
        </w:tc>
        <w:tc>
          <w:tcPr>
            <w:tcW w:w="2131" w:type="dxa"/>
          </w:tcPr>
          <w:p w:rsidR="00125B39" w:rsidRPr="009B7F25" w:rsidRDefault="00125B39" w:rsidP="00125B39">
            <w:pPr>
              <w:jc w:val="center"/>
            </w:pPr>
            <w:r w:rsidRPr="009B7F25">
              <w:t>према календару</w:t>
            </w:r>
          </w:p>
        </w:tc>
        <w:tc>
          <w:tcPr>
            <w:tcW w:w="4427" w:type="dxa"/>
          </w:tcPr>
          <w:p w:rsidR="00125B39" w:rsidRPr="009B7F25" w:rsidRDefault="00125B39" w:rsidP="00125B39">
            <w:pPr>
              <w:jc w:val="center"/>
            </w:pPr>
          </w:p>
        </w:tc>
      </w:tr>
      <w:tr w:rsidR="00125B39" w:rsidRPr="009B7F25" w:rsidTr="00125B39">
        <w:tc>
          <w:tcPr>
            <w:tcW w:w="2130" w:type="dxa"/>
          </w:tcPr>
          <w:p w:rsidR="00125B39" w:rsidRPr="009B7F25" w:rsidRDefault="00125B39" w:rsidP="00125B39">
            <w:pPr>
              <w:jc w:val="center"/>
            </w:pPr>
            <w:r w:rsidRPr="009B7F25">
              <w:t>Тим за пројекте</w:t>
            </w:r>
          </w:p>
        </w:tc>
        <w:tc>
          <w:tcPr>
            <w:tcW w:w="2130" w:type="dxa"/>
          </w:tcPr>
          <w:p w:rsidR="00125B39" w:rsidRPr="009B7F25" w:rsidRDefault="00125B39" w:rsidP="00125B39">
            <w:pPr>
              <w:jc w:val="center"/>
            </w:pPr>
            <w:r w:rsidRPr="009B7F25">
              <w:t>5</w:t>
            </w:r>
          </w:p>
        </w:tc>
        <w:tc>
          <w:tcPr>
            <w:tcW w:w="2131" w:type="dxa"/>
          </w:tcPr>
          <w:p w:rsidR="00125B39" w:rsidRPr="009B7F25" w:rsidRDefault="00125B39" w:rsidP="00125B39">
            <w:pPr>
              <w:jc w:val="center"/>
            </w:pPr>
            <w:r w:rsidRPr="009B7F25">
              <w:t>према календару</w:t>
            </w:r>
          </w:p>
        </w:tc>
        <w:tc>
          <w:tcPr>
            <w:tcW w:w="4427" w:type="dxa"/>
          </w:tcPr>
          <w:p w:rsidR="00125B39" w:rsidRPr="009B7F25" w:rsidRDefault="00125B39" w:rsidP="00125B39">
            <w:pPr>
              <w:jc w:val="center"/>
            </w:pPr>
          </w:p>
        </w:tc>
      </w:tr>
      <w:tr w:rsidR="00125B39" w:rsidRPr="009B7F25" w:rsidTr="00125B39">
        <w:tc>
          <w:tcPr>
            <w:tcW w:w="2130" w:type="dxa"/>
          </w:tcPr>
          <w:p w:rsidR="00125B39" w:rsidRPr="009B7F25" w:rsidRDefault="00125B39" w:rsidP="00125B39">
            <w:pPr>
              <w:jc w:val="center"/>
            </w:pPr>
          </w:p>
        </w:tc>
        <w:tc>
          <w:tcPr>
            <w:tcW w:w="2130" w:type="dxa"/>
          </w:tcPr>
          <w:p w:rsidR="00125B39" w:rsidRPr="009B7F25" w:rsidRDefault="00125B39" w:rsidP="00125B39">
            <w:pPr>
              <w:jc w:val="center"/>
            </w:pPr>
          </w:p>
        </w:tc>
        <w:tc>
          <w:tcPr>
            <w:tcW w:w="2131" w:type="dxa"/>
          </w:tcPr>
          <w:p w:rsidR="00125B39" w:rsidRPr="009B7F25" w:rsidRDefault="00125B39" w:rsidP="00125B39">
            <w:pPr>
              <w:jc w:val="center"/>
            </w:pPr>
          </w:p>
        </w:tc>
        <w:tc>
          <w:tcPr>
            <w:tcW w:w="4427" w:type="dxa"/>
          </w:tcPr>
          <w:p w:rsidR="00125B39" w:rsidRPr="009B7F25" w:rsidRDefault="00125B39" w:rsidP="00125B39">
            <w:pPr>
              <w:jc w:val="center"/>
            </w:pPr>
          </w:p>
        </w:tc>
      </w:tr>
    </w:tbl>
    <w:p w:rsidR="00125B39" w:rsidRPr="009B7F25" w:rsidRDefault="00125B39" w:rsidP="00125B39">
      <w:pPr>
        <w:jc w:val="center"/>
      </w:pPr>
    </w:p>
    <w:p w:rsidR="00125B39" w:rsidRPr="009B7F25" w:rsidRDefault="00125B39" w:rsidP="00125B39">
      <w:pPr>
        <w:jc w:val="center"/>
      </w:pPr>
    </w:p>
    <w:p w:rsidR="00125B39" w:rsidRPr="009B7F25" w:rsidRDefault="00125B39" w:rsidP="00125B39">
      <w:pPr>
        <w:jc w:val="center"/>
      </w:pPr>
    </w:p>
    <w:p w:rsidR="00125B39" w:rsidRPr="009B7F25" w:rsidRDefault="00125B39" w:rsidP="00125B39">
      <w:pPr>
        <w:jc w:val="center"/>
      </w:pPr>
    </w:p>
    <w:p w:rsidR="00125B39" w:rsidRPr="009B7F25" w:rsidRDefault="00125B39" w:rsidP="00125B39">
      <w:pPr>
        <w:jc w:val="center"/>
      </w:pPr>
      <w:r w:rsidRPr="009B7F25">
        <w:t>Наративни извештај</w:t>
      </w:r>
    </w:p>
    <w:tbl>
      <w:tblPr>
        <w:tblStyle w:val="TableGrid"/>
        <w:tblW w:w="10818" w:type="dxa"/>
        <w:tblLook w:val="04A0"/>
      </w:tblPr>
      <w:tblGrid>
        <w:gridCol w:w="10818"/>
      </w:tblGrid>
      <w:tr w:rsidR="00125B39" w:rsidRPr="009B7F25" w:rsidTr="00125B39">
        <w:trPr>
          <w:trHeight w:val="1160"/>
        </w:trPr>
        <w:tc>
          <w:tcPr>
            <w:tcW w:w="10818" w:type="dxa"/>
          </w:tcPr>
          <w:p w:rsidR="00125B39" w:rsidRPr="009B7F25" w:rsidRDefault="00125B39" w:rsidP="00125B39">
            <w:pPr>
              <w:jc w:val="center"/>
            </w:pPr>
          </w:p>
          <w:p w:rsidR="00125B39" w:rsidRPr="009B7F25" w:rsidRDefault="00125B39" w:rsidP="00125B39">
            <w:r w:rsidRPr="009B7F25">
              <w:t xml:space="preserve">        Часови редовне наставе Енглеског језика су реализовани у потпуности и у матичној школи и у издвојеним одељењима (комбинована настава) са мањком од 2 или 3 часа у појединим одељењима. Часови Додатне и Допунске наставе су реализовани у 3ем, 4ом и 6ом разреду , према школском плану и програму. Часови Додатне и Допунске су реализовани као предчас за другу смену односно 6 или 7 час за прву смену и обрнуто када се промене смене. Радна недеља ми је у 2 смене , јер су други и четврти разред у једној смени, а трећи и први у супротној. Пошто сам ангажован 20% норме у ИО Ташево и ИО Хисарџик која су удаљена од матичне школе посебан напор сам уложио на рад у тим издвојеним одељењима, посебно у зимским условима. Такође сам на 10% норме предавао Медијску писменост у петом и шестом разреду што је и за децу и за мене било посебно искуство и освежење у настави (на факултету сам имао сличан предмет Комуникологију). У овој школској години сам радио са петоро ученика по ИОП-у, двоје у млађим и троје у старијим разредима, од тога једно у издвојеном одељењу, рад са њима је захтевао додатан напор али и професионалну сатисфакцију да су сви они у приличној мери напредовали према личним могућностима .</w:t>
            </w:r>
          </w:p>
          <w:p w:rsidR="00125B39" w:rsidRPr="009B7F25" w:rsidRDefault="00125B39" w:rsidP="00125B39"/>
          <w:p w:rsidR="00125B39" w:rsidRPr="009B7F25" w:rsidRDefault="00125B39" w:rsidP="00125B39">
            <w:r w:rsidRPr="009B7F25">
              <w:t xml:space="preserve">      Као део личног плана стручног усавршавања присуствовао сам  организованом  стручном усавршавању у новембру у школи на тему Оцењивања, као и онлајн семинарима у организацији OUP, </w:t>
            </w:r>
            <w:r w:rsidRPr="009B7F25">
              <w:lastRenderedPageBreak/>
              <w:t xml:space="preserve">Elta, Cambridge University и сл. Неке од идеја са семинара сам примењивао у пракси. У децембру сам присуствовао угледном час у 6. разреду на часу Немачког језика . Извештај са угледног часа постоји на школском сајту. Такође сам држао презентацију за чланове стручног већа  о иновативном онлајн алату. У јуну месецу сам имао онлајн обуку ЗУОВ-а за супервизора на завршном испиту и успешно је прошао. Као члан тима за пријекте активно сам радио на изради и процесу  аплицирања за пројекте на конкурсима ради оснаживања и осавремењивања школског простора и бољитка деце и наставника. Записнике са састанака је водила учитељица М Минић. Учествовали смо на више пројеката, од који истичем пројекат за унапређивање финансијске писмености у основним школама под окриљем ОТП банке и пратио реализацију и имплементацију акционог плана . Ове године нисам имао ученике на такмичењу јер сам предавао само млађим разредима и шестацима  којима се не организују такмичења из Енглеског језика. Као члан пројектног тима школе сам преводио документацију за Јапанску амбасаду за санацију крова школе. Такође сам вршио и функцију супервизора на  завршном испиту за осмаке у ОШ Бошко Буха у Ивању. </w:t>
            </w:r>
          </w:p>
          <w:p w:rsidR="00125B39" w:rsidRPr="009B7F25" w:rsidRDefault="00125B39" w:rsidP="00125B39">
            <w:r w:rsidRPr="009B7F25">
              <w:t xml:space="preserve"> </w:t>
            </w:r>
          </w:p>
          <w:p w:rsidR="00125B39" w:rsidRPr="009B7F25" w:rsidRDefault="00125B39" w:rsidP="00125B39">
            <w:pPr>
              <w:jc w:val="right"/>
            </w:pPr>
            <w:r w:rsidRPr="009B7F25">
              <w:t xml:space="preserve">                                                          Подносилац извештаја, </w:t>
            </w:r>
          </w:p>
          <w:p w:rsidR="00125B39" w:rsidRPr="009B7F25" w:rsidRDefault="00125B39" w:rsidP="00125B39">
            <w:pPr>
              <w:jc w:val="right"/>
            </w:pPr>
            <w:r w:rsidRPr="009B7F25">
              <w:t xml:space="preserve">                                             Славољуб  Поповић,      </w:t>
            </w:r>
          </w:p>
          <w:p w:rsidR="00125B39" w:rsidRPr="009B7F25" w:rsidRDefault="00125B39" w:rsidP="00125B39">
            <w:pPr>
              <w:jc w:val="right"/>
            </w:pPr>
            <w:r w:rsidRPr="009B7F25">
              <w:t xml:space="preserve">наставник    Eнглеског    језика                                        </w:t>
            </w:r>
          </w:p>
          <w:p w:rsidR="00125B39" w:rsidRPr="009B7F25" w:rsidRDefault="00125B39" w:rsidP="00125B39">
            <w:pPr>
              <w:jc w:val="center"/>
            </w:pPr>
          </w:p>
        </w:tc>
      </w:tr>
    </w:tbl>
    <w:p w:rsidR="00125B39" w:rsidRPr="009B7F25" w:rsidRDefault="00125B39" w:rsidP="00125B39">
      <w:r w:rsidRPr="009B7F25">
        <w:lastRenderedPageBreak/>
        <w:t xml:space="preserve">                                                           </w:t>
      </w:r>
    </w:p>
    <w:p w:rsidR="00125B39" w:rsidRPr="009B7F25" w:rsidRDefault="00125B39" w:rsidP="00125B39">
      <w:pPr>
        <w:jc w:val="center"/>
      </w:pPr>
    </w:p>
    <w:p w:rsidR="00125B39" w:rsidRPr="009B7F25" w:rsidRDefault="00125B39" w:rsidP="00125B39">
      <w:pPr>
        <w:jc w:val="center"/>
      </w:pPr>
    </w:p>
    <w:p w:rsidR="00125B39" w:rsidRPr="009B7F25" w:rsidRDefault="00125B39" w:rsidP="00125B39">
      <w:pPr>
        <w:jc w:val="center"/>
      </w:pPr>
      <w:r w:rsidRPr="009B7F25">
        <w:t>Лични извештај о раду</w:t>
      </w:r>
    </w:p>
    <w:p w:rsidR="00125B39" w:rsidRPr="009B7F25" w:rsidRDefault="00125B39" w:rsidP="00125B39">
      <w:pPr>
        <w:jc w:val="center"/>
        <w:rPr>
          <w:b/>
        </w:rPr>
      </w:pPr>
    </w:p>
    <w:tbl>
      <w:tblPr>
        <w:tblStyle w:val="TableGrid"/>
        <w:tblpPr w:leftFromText="180" w:rightFromText="180" w:vertAnchor="text" w:horzAnchor="margin" w:tblpXSpec="center" w:tblpY="138"/>
        <w:tblW w:w="10638" w:type="dxa"/>
        <w:tblLook w:val="04A0"/>
      </w:tblPr>
      <w:tblGrid>
        <w:gridCol w:w="3933"/>
        <w:gridCol w:w="3261"/>
        <w:gridCol w:w="3444"/>
      </w:tblGrid>
      <w:tr w:rsidR="00125B39" w:rsidRPr="009B7F25" w:rsidTr="00125B39">
        <w:tc>
          <w:tcPr>
            <w:tcW w:w="3933"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c>
          <w:tcPr>
            <w:tcW w:w="3261"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Број планираних часова</w:t>
            </w:r>
          </w:p>
        </w:tc>
        <w:tc>
          <w:tcPr>
            <w:tcW w:w="344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Број одржаних часова</w:t>
            </w:r>
          </w:p>
        </w:tc>
      </w:tr>
      <w:tr w:rsidR="00125B39" w:rsidRPr="009B7F25" w:rsidTr="00125B39">
        <w:tc>
          <w:tcPr>
            <w:tcW w:w="3933"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Час одељенског старешине</w:t>
            </w:r>
          </w:p>
        </w:tc>
        <w:tc>
          <w:tcPr>
            <w:tcW w:w="3261"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c>
          <w:tcPr>
            <w:tcW w:w="3444"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3933"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Додатна настава</w:t>
            </w:r>
          </w:p>
        </w:tc>
        <w:tc>
          <w:tcPr>
            <w:tcW w:w="3261"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c>
          <w:tcPr>
            <w:tcW w:w="3444"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3933"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Допунска настава</w:t>
            </w:r>
          </w:p>
        </w:tc>
        <w:tc>
          <w:tcPr>
            <w:tcW w:w="3261"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c>
          <w:tcPr>
            <w:tcW w:w="3444"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3933"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Секција</w:t>
            </w:r>
          </w:p>
        </w:tc>
        <w:tc>
          <w:tcPr>
            <w:tcW w:w="3261"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c>
          <w:tcPr>
            <w:tcW w:w="3444"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bl>
    <w:p w:rsidR="00125B39" w:rsidRPr="009B7F25" w:rsidRDefault="00125B39" w:rsidP="00125B39">
      <w:pPr>
        <w:jc w:val="center"/>
      </w:pPr>
    </w:p>
    <w:p w:rsidR="00125B39" w:rsidRPr="009B7F25" w:rsidRDefault="00125B39" w:rsidP="00125B39"/>
    <w:p w:rsidR="00125B39" w:rsidRPr="009B7F25" w:rsidRDefault="00125B39" w:rsidP="00125B39">
      <w:pPr>
        <w:jc w:val="center"/>
      </w:pPr>
    </w:p>
    <w:p w:rsidR="00125B39" w:rsidRPr="009B7F25" w:rsidRDefault="00125B39" w:rsidP="00125B39">
      <w:pPr>
        <w:jc w:val="center"/>
      </w:pPr>
      <w:r w:rsidRPr="009B7F25">
        <w:t>Учешће у тимовима/стручним већима/стручним активима</w:t>
      </w:r>
    </w:p>
    <w:tbl>
      <w:tblPr>
        <w:tblStyle w:val="TableGrid"/>
        <w:tblpPr w:leftFromText="180" w:rightFromText="180" w:vertAnchor="text" w:horzAnchor="margin" w:tblpXSpec="center" w:tblpY="111"/>
        <w:tblW w:w="10728" w:type="dxa"/>
        <w:tblLook w:val="04A0"/>
      </w:tblPr>
      <w:tblGrid>
        <w:gridCol w:w="3811"/>
        <w:gridCol w:w="2410"/>
        <w:gridCol w:w="2126"/>
        <w:gridCol w:w="2381"/>
      </w:tblGrid>
      <w:tr w:rsidR="00125B39" w:rsidRPr="009B7F25" w:rsidTr="00125B39">
        <w:tc>
          <w:tcPr>
            <w:tcW w:w="3811"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Тим/Актив/Веће</w:t>
            </w:r>
          </w:p>
        </w:tc>
        <w:tc>
          <w:tcPr>
            <w:tcW w:w="2410"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Број састанака</w:t>
            </w:r>
          </w:p>
        </w:tc>
        <w:tc>
          <w:tcPr>
            <w:tcW w:w="2126"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Време одржавања</w:t>
            </w:r>
          </w:p>
        </w:tc>
        <w:tc>
          <w:tcPr>
            <w:tcW w:w="2381"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Запажања</w:t>
            </w:r>
          </w:p>
        </w:tc>
      </w:tr>
      <w:tr w:rsidR="00125B39" w:rsidRPr="009B7F25" w:rsidTr="00125B39">
        <w:tc>
          <w:tcPr>
            <w:tcW w:w="3811"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Веће страних језика</w:t>
            </w:r>
          </w:p>
        </w:tc>
        <w:tc>
          <w:tcPr>
            <w:tcW w:w="2410"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према календару</w:t>
            </w:r>
          </w:p>
        </w:tc>
        <w:tc>
          <w:tcPr>
            <w:tcW w:w="2381"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bl>
    <w:tbl>
      <w:tblPr>
        <w:tblStyle w:val="TableGrid1"/>
        <w:tblpPr w:leftFromText="141" w:rightFromText="141" w:vertAnchor="text" w:horzAnchor="margin" w:tblpXSpec="center" w:tblpY="1449"/>
        <w:tblW w:w="10908" w:type="dxa"/>
        <w:tblLook w:val="04A0"/>
      </w:tblPr>
      <w:tblGrid>
        <w:gridCol w:w="4734"/>
        <w:gridCol w:w="2303"/>
        <w:gridCol w:w="2126"/>
        <w:gridCol w:w="1745"/>
      </w:tblGrid>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Тим за самовредновање</w:t>
            </w:r>
          </w:p>
        </w:tc>
        <w:tc>
          <w:tcPr>
            <w:tcW w:w="2303"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Тим за израду школског програма</w:t>
            </w:r>
          </w:p>
        </w:tc>
        <w:tc>
          <w:tcPr>
            <w:tcW w:w="2303" w:type="dxa"/>
            <w:tcBorders>
              <w:top w:val="single" w:sz="4" w:space="0" w:color="auto"/>
              <w:left w:val="single" w:sz="4" w:space="0" w:color="auto"/>
              <w:bottom w:val="single" w:sz="4" w:space="0" w:color="auto"/>
              <w:right w:val="single" w:sz="4" w:space="0" w:color="auto"/>
            </w:tcBorders>
            <w:vAlign w:val="center"/>
          </w:tcPr>
          <w:p w:rsidR="00125B39" w:rsidRPr="009B7F25" w:rsidRDefault="00125B39" w:rsidP="00125B39">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Тим за израду извештаја о раду школе</w:t>
            </w:r>
          </w:p>
        </w:tc>
        <w:tc>
          <w:tcPr>
            <w:tcW w:w="2303" w:type="dxa"/>
            <w:tcBorders>
              <w:top w:val="single" w:sz="4" w:space="0" w:color="auto"/>
              <w:left w:val="single" w:sz="4" w:space="0" w:color="auto"/>
              <w:bottom w:val="single" w:sz="4" w:space="0" w:color="auto"/>
              <w:right w:val="single" w:sz="4" w:space="0" w:color="auto"/>
            </w:tcBorders>
            <w:vAlign w:val="center"/>
          </w:tcPr>
          <w:p w:rsidR="00125B39" w:rsidRPr="009B7F25" w:rsidRDefault="00125B39" w:rsidP="00125B39">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Тим за школски маркетинг- сајт школе</w:t>
            </w:r>
          </w:p>
        </w:tc>
        <w:tc>
          <w:tcPr>
            <w:tcW w:w="2303" w:type="dxa"/>
            <w:tcBorders>
              <w:top w:val="single" w:sz="4" w:space="0" w:color="auto"/>
              <w:left w:val="single" w:sz="4" w:space="0" w:color="auto"/>
              <w:bottom w:val="single" w:sz="4" w:space="0" w:color="auto"/>
              <w:right w:val="single" w:sz="4" w:space="0" w:color="auto"/>
            </w:tcBorders>
            <w:vAlign w:val="center"/>
          </w:tcPr>
          <w:p w:rsidR="00125B39" w:rsidRPr="009B7F25" w:rsidRDefault="00125B39" w:rsidP="00125B39">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Тим за обезбеђивање квалитета и развој школе</w:t>
            </w:r>
          </w:p>
        </w:tc>
        <w:tc>
          <w:tcPr>
            <w:tcW w:w="2303" w:type="dxa"/>
            <w:tcBorders>
              <w:top w:val="single" w:sz="4" w:space="0" w:color="auto"/>
              <w:left w:val="single" w:sz="4" w:space="0" w:color="auto"/>
              <w:bottom w:val="single" w:sz="4" w:space="0" w:color="auto"/>
              <w:right w:val="single" w:sz="4" w:space="0" w:color="auto"/>
            </w:tcBorders>
            <w:vAlign w:val="center"/>
          </w:tcPr>
          <w:p w:rsidR="00125B39" w:rsidRPr="009B7F25" w:rsidRDefault="00125B39" w:rsidP="00125B39">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Педагошки колегијум</w:t>
            </w:r>
          </w:p>
        </w:tc>
        <w:tc>
          <w:tcPr>
            <w:tcW w:w="2303"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 xml:space="preserve">Тим за безбедност ученика, превенцију насиља, заштиту од дискриминације,  злостављања, занемаривања </w:t>
            </w:r>
          </w:p>
        </w:tc>
        <w:tc>
          <w:tcPr>
            <w:tcW w:w="2303"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Стручни актив за развојно планирање</w:t>
            </w:r>
          </w:p>
        </w:tc>
        <w:tc>
          <w:tcPr>
            <w:tcW w:w="2303"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lastRenderedPageBreak/>
              <w:t>Тим за културне активности школе</w:t>
            </w:r>
          </w:p>
        </w:tc>
        <w:tc>
          <w:tcPr>
            <w:tcW w:w="2303"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r w:rsidR="00125B39" w:rsidRPr="009B7F25" w:rsidTr="00125B39">
        <w:tc>
          <w:tcPr>
            <w:tcW w:w="4734" w:type="dxa"/>
            <w:tcBorders>
              <w:top w:val="single" w:sz="4" w:space="0" w:color="auto"/>
              <w:left w:val="single" w:sz="4" w:space="0" w:color="auto"/>
              <w:bottom w:val="single" w:sz="4" w:space="0" w:color="auto"/>
              <w:right w:val="single" w:sz="4" w:space="0" w:color="auto"/>
            </w:tcBorders>
            <w:hideMark/>
          </w:tcPr>
          <w:p w:rsidR="00125B39" w:rsidRPr="009B7F25" w:rsidRDefault="00125B39" w:rsidP="00125B39">
            <w:pPr>
              <w:jc w:val="center"/>
            </w:pPr>
            <w:r w:rsidRPr="009B7F25">
              <w:t>Тим за сарадњу са локалном самоуправом</w:t>
            </w:r>
          </w:p>
        </w:tc>
        <w:tc>
          <w:tcPr>
            <w:tcW w:w="2303"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3</w:t>
            </w:r>
          </w:p>
        </w:tc>
        <w:tc>
          <w:tcPr>
            <w:tcW w:w="2126"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r w:rsidRPr="009B7F25">
              <w:t>према календару</w:t>
            </w:r>
          </w:p>
        </w:tc>
        <w:tc>
          <w:tcPr>
            <w:tcW w:w="1745"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tc>
      </w:tr>
    </w:tbl>
    <w:p w:rsidR="00125B39" w:rsidRPr="009B7F25" w:rsidRDefault="00125B39" w:rsidP="00125B39"/>
    <w:p w:rsidR="00125B39" w:rsidRPr="009B7F25" w:rsidRDefault="00125B39" w:rsidP="00125B39"/>
    <w:p w:rsidR="00125B39" w:rsidRPr="009B7F25" w:rsidRDefault="00125B39" w:rsidP="00125B39">
      <w:pPr>
        <w:jc w:val="center"/>
      </w:pPr>
    </w:p>
    <w:p w:rsidR="00125B39" w:rsidRPr="009B7F25" w:rsidRDefault="00125B39" w:rsidP="00125B39">
      <w:pPr>
        <w:jc w:val="center"/>
      </w:pPr>
      <w:r w:rsidRPr="009B7F25">
        <w:t>Наративни извештај</w:t>
      </w:r>
    </w:p>
    <w:tbl>
      <w:tblPr>
        <w:tblStyle w:val="TableGrid"/>
        <w:tblW w:w="10800" w:type="dxa"/>
        <w:tblInd w:w="-72" w:type="dxa"/>
        <w:tblLook w:val="04A0"/>
      </w:tblPr>
      <w:tblGrid>
        <w:gridCol w:w="10800"/>
      </w:tblGrid>
      <w:tr w:rsidR="00125B39" w:rsidRPr="009B7F25" w:rsidTr="00125B39">
        <w:trPr>
          <w:trHeight w:val="1160"/>
        </w:trPr>
        <w:tc>
          <w:tcPr>
            <w:tcW w:w="10800" w:type="dxa"/>
            <w:tcBorders>
              <w:top w:val="single" w:sz="4" w:space="0" w:color="auto"/>
              <w:left w:val="single" w:sz="4" w:space="0" w:color="auto"/>
              <w:bottom w:val="single" w:sz="4" w:space="0" w:color="auto"/>
              <w:right w:val="single" w:sz="4" w:space="0" w:color="auto"/>
            </w:tcBorders>
          </w:tcPr>
          <w:p w:rsidR="00125B39" w:rsidRPr="009B7F25" w:rsidRDefault="00125B39" w:rsidP="00125B39">
            <w:pPr>
              <w:jc w:val="center"/>
            </w:pPr>
          </w:p>
          <w:p w:rsidR="00125B39" w:rsidRPr="009B7F25" w:rsidRDefault="00125B39" w:rsidP="00125B39">
            <w:r w:rsidRPr="009B7F25">
              <w:t xml:space="preserve">        Часови редовне наставе Енглеског језика су реализовани у потпуности у издвојеном одељењу Каћево, и испуњен је фонд од 72 часа.</w:t>
            </w:r>
          </w:p>
          <w:p w:rsidR="00125B39" w:rsidRPr="009B7F25" w:rsidRDefault="00125B39" w:rsidP="00125B39">
            <w:r w:rsidRPr="009B7F25">
              <w:t xml:space="preserve"> Часови додатне и допунске наставе нису реализовани у првом и трећем разреду јер смо стизали да пређено градиво понављамо и на часовима редовне наставе јер школа броји само три ученика у два разреда, од чега је један ученик првог разреда. </w:t>
            </w:r>
          </w:p>
          <w:p w:rsidR="00125B39" w:rsidRPr="009B7F25" w:rsidRDefault="00125B39" w:rsidP="00125B39">
            <w:r w:rsidRPr="009B7F25">
              <w:t xml:space="preserve">      Као део личног плана стручног усавршавања присуствовала сам семинарима:</w:t>
            </w:r>
          </w:p>
          <w:p w:rsidR="00125B39" w:rsidRPr="009B7F25" w:rsidRDefault="00125B39" w:rsidP="00125B39"/>
          <w:p w:rsidR="00125B39" w:rsidRPr="009B7F25" w:rsidRDefault="00125B39" w:rsidP="00125B39">
            <w:pPr>
              <w:rPr>
                <w:noProof/>
                <w:color w:val="000000"/>
              </w:rPr>
            </w:pPr>
            <w:r w:rsidRPr="009B7F25">
              <w:rPr>
                <w:noProof/>
                <w:color w:val="000000"/>
              </w:rPr>
              <w:t>-Обука за библиотекаре- електронски каталог Академија Филиповић-  8 сата</w:t>
            </w:r>
          </w:p>
          <w:p w:rsidR="00125B39" w:rsidRPr="009B7F25" w:rsidRDefault="00125B39" w:rsidP="00125B39">
            <w:r w:rsidRPr="009B7F25">
              <w:t>-Обука за ЈИСП (ОШ „ Свети Сава“)- 8 сати</w:t>
            </w:r>
          </w:p>
          <w:p w:rsidR="00125B39" w:rsidRPr="009B7F25" w:rsidRDefault="00125B39" w:rsidP="00125B39">
            <w:r w:rsidRPr="009B7F25">
              <w:t>-Квалитетан час- од самовредновања до остваривања- 8 сати</w:t>
            </w:r>
          </w:p>
          <w:p w:rsidR="00125B39" w:rsidRPr="009B7F25" w:rsidRDefault="00125B39" w:rsidP="00125B39"/>
          <w:p w:rsidR="00125B39" w:rsidRPr="009B7F25" w:rsidRDefault="00125B39" w:rsidP="00125B39">
            <w:r w:rsidRPr="009B7F25">
              <w:t>Промоција књига:</w:t>
            </w:r>
          </w:p>
          <w:p w:rsidR="00125B39" w:rsidRPr="009B7F25" w:rsidRDefault="00125B39" w:rsidP="00125B39">
            <w:r w:rsidRPr="009B7F25">
              <w:t>-Клет- 2а сата</w:t>
            </w:r>
          </w:p>
          <w:p w:rsidR="00125B39" w:rsidRPr="009B7F25" w:rsidRDefault="00125B39" w:rsidP="00125B39"/>
          <w:p w:rsidR="00125B39" w:rsidRPr="009B7F25" w:rsidRDefault="00125B39" w:rsidP="00125B39">
            <w:r w:rsidRPr="009B7F25">
              <w:t>Одржала часове:</w:t>
            </w:r>
          </w:p>
          <w:p w:rsidR="00125B39" w:rsidRPr="009B7F25" w:rsidRDefault="00125B39" w:rsidP="00125B39">
            <w:r w:rsidRPr="009B7F25">
              <w:t>-Угледни час на тему „ Професије“ у ОШ „ Д.Т. Ћирко“ – 4 сата</w:t>
            </w:r>
          </w:p>
          <w:p w:rsidR="00125B39" w:rsidRPr="009B7F25" w:rsidRDefault="00125B39" w:rsidP="00125B39">
            <w:r w:rsidRPr="009B7F25">
              <w:t>- Час интегративне наставе на тему „ Толеранција“ у ОШ „ Д.Т. Ћирко“- 4 сата</w:t>
            </w:r>
          </w:p>
          <w:p w:rsidR="00125B39" w:rsidRPr="009B7F25" w:rsidRDefault="00125B39" w:rsidP="00125B39"/>
          <w:p w:rsidR="00125B39" w:rsidRPr="009B7F25" w:rsidRDefault="00125B39" w:rsidP="00125B39">
            <w:r w:rsidRPr="009B7F25">
              <w:t>Укупно 34 сата.</w:t>
            </w:r>
          </w:p>
          <w:p w:rsidR="00125B39" w:rsidRPr="009B7F25" w:rsidRDefault="00125B39" w:rsidP="00125B39">
            <w:pPr>
              <w:jc w:val="right"/>
            </w:pPr>
            <w:r w:rsidRPr="009B7F25">
              <w:t>Маријана Средојевић</w:t>
            </w:r>
          </w:p>
          <w:p w:rsidR="00125B39" w:rsidRPr="009B7F25" w:rsidRDefault="00125B39" w:rsidP="00125B39">
            <w:pPr>
              <w:jc w:val="right"/>
            </w:pPr>
          </w:p>
        </w:tc>
      </w:tr>
    </w:tbl>
    <w:p w:rsidR="00125B39" w:rsidRPr="009B7F25" w:rsidRDefault="00125B39" w:rsidP="00125B39"/>
    <w:p w:rsidR="00A03D11" w:rsidRPr="009B7F25" w:rsidRDefault="00A03D11" w:rsidP="00C85E97"/>
    <w:p w:rsidR="00A03D11" w:rsidRPr="009B7F25" w:rsidRDefault="00A03D11" w:rsidP="00C85E97"/>
    <w:p w:rsidR="00A03D11" w:rsidRPr="009B7F25" w:rsidRDefault="00A03D11" w:rsidP="00C85E97"/>
    <w:p w:rsidR="00125B39" w:rsidRPr="009B7F25" w:rsidRDefault="00125B39" w:rsidP="00C85E97"/>
    <w:p w:rsidR="00125B39" w:rsidRPr="009B7F25" w:rsidRDefault="00125B39" w:rsidP="00C85E97"/>
    <w:p w:rsidR="00125B39" w:rsidRPr="009B7F25" w:rsidRDefault="00125B39" w:rsidP="00125B39">
      <w:pPr>
        <w:jc w:val="center"/>
      </w:pPr>
      <w:r w:rsidRPr="009B7F25">
        <w:t xml:space="preserve">Лични извештај о раду </w:t>
      </w:r>
    </w:p>
    <w:p w:rsidR="00125B39" w:rsidRPr="009B7F25" w:rsidRDefault="00125B39" w:rsidP="00125B39">
      <w:pPr>
        <w:jc w:val="center"/>
      </w:pPr>
    </w:p>
    <w:tbl>
      <w:tblPr>
        <w:tblStyle w:val="TableGrid"/>
        <w:tblW w:w="10818" w:type="dxa"/>
        <w:tblLook w:val="04A0"/>
      </w:tblPr>
      <w:tblGrid>
        <w:gridCol w:w="2878"/>
        <w:gridCol w:w="2841"/>
        <w:gridCol w:w="5099"/>
      </w:tblGrid>
      <w:tr w:rsidR="00125B39" w:rsidRPr="009B7F25" w:rsidTr="00125B39">
        <w:tc>
          <w:tcPr>
            <w:tcW w:w="2878" w:type="dxa"/>
          </w:tcPr>
          <w:p w:rsidR="00125B39" w:rsidRPr="009B7F25" w:rsidRDefault="00125B39" w:rsidP="00125B39">
            <w:pPr>
              <w:jc w:val="center"/>
            </w:pPr>
          </w:p>
        </w:tc>
        <w:tc>
          <w:tcPr>
            <w:tcW w:w="2841" w:type="dxa"/>
          </w:tcPr>
          <w:p w:rsidR="00125B39" w:rsidRPr="009B7F25" w:rsidRDefault="00125B39" w:rsidP="00125B39">
            <w:pPr>
              <w:jc w:val="center"/>
            </w:pPr>
            <w:r w:rsidRPr="009B7F25">
              <w:t>Бројпланиранихчасова</w:t>
            </w:r>
          </w:p>
        </w:tc>
        <w:tc>
          <w:tcPr>
            <w:tcW w:w="5099" w:type="dxa"/>
          </w:tcPr>
          <w:p w:rsidR="00125B39" w:rsidRPr="009B7F25" w:rsidRDefault="00125B39" w:rsidP="00125B39">
            <w:pPr>
              <w:jc w:val="center"/>
            </w:pPr>
            <w:r w:rsidRPr="009B7F25">
              <w:t>Бројодржанихчасова</w:t>
            </w:r>
          </w:p>
        </w:tc>
      </w:tr>
      <w:tr w:rsidR="00125B39" w:rsidRPr="009B7F25" w:rsidTr="00125B39">
        <w:tc>
          <w:tcPr>
            <w:tcW w:w="2878" w:type="dxa"/>
          </w:tcPr>
          <w:p w:rsidR="00125B39" w:rsidRPr="009B7F25" w:rsidRDefault="00125B39" w:rsidP="00125B39">
            <w:pPr>
              <w:jc w:val="center"/>
            </w:pPr>
            <w:r w:rsidRPr="009B7F25">
              <w:t>Часодељенскогстарешине</w:t>
            </w:r>
          </w:p>
        </w:tc>
        <w:tc>
          <w:tcPr>
            <w:tcW w:w="2841" w:type="dxa"/>
          </w:tcPr>
          <w:p w:rsidR="00125B39" w:rsidRPr="009B7F25" w:rsidRDefault="00125B39" w:rsidP="00125B39">
            <w:pPr>
              <w:jc w:val="center"/>
            </w:pPr>
            <w:r w:rsidRPr="009B7F25">
              <w:t>-</w:t>
            </w:r>
          </w:p>
        </w:tc>
        <w:tc>
          <w:tcPr>
            <w:tcW w:w="5099" w:type="dxa"/>
          </w:tcPr>
          <w:p w:rsidR="00125B39" w:rsidRPr="009B7F25" w:rsidRDefault="00125B39" w:rsidP="00125B39">
            <w:pPr>
              <w:jc w:val="center"/>
            </w:pPr>
            <w:r w:rsidRPr="009B7F25">
              <w:t>-</w:t>
            </w:r>
          </w:p>
        </w:tc>
      </w:tr>
      <w:tr w:rsidR="00125B39" w:rsidRPr="009B7F25" w:rsidTr="00125B39">
        <w:tc>
          <w:tcPr>
            <w:tcW w:w="2878" w:type="dxa"/>
          </w:tcPr>
          <w:p w:rsidR="00125B39" w:rsidRPr="009B7F25" w:rsidRDefault="00125B39" w:rsidP="00125B39">
            <w:pPr>
              <w:jc w:val="center"/>
            </w:pPr>
            <w:r w:rsidRPr="009B7F25">
              <w:t>Додатнанастава</w:t>
            </w:r>
          </w:p>
        </w:tc>
        <w:tc>
          <w:tcPr>
            <w:tcW w:w="2841" w:type="dxa"/>
          </w:tcPr>
          <w:p w:rsidR="00125B39" w:rsidRPr="009B7F25" w:rsidRDefault="00125B39" w:rsidP="00125B39">
            <w:pPr>
              <w:jc w:val="center"/>
            </w:pPr>
            <w:r w:rsidRPr="009B7F25">
              <w:t>35</w:t>
            </w:r>
          </w:p>
        </w:tc>
        <w:tc>
          <w:tcPr>
            <w:tcW w:w="5099" w:type="dxa"/>
          </w:tcPr>
          <w:p w:rsidR="00125B39" w:rsidRPr="009B7F25" w:rsidRDefault="00125B39" w:rsidP="00125B39">
            <w:pPr>
              <w:jc w:val="center"/>
            </w:pPr>
            <w:r w:rsidRPr="009B7F25">
              <w:t>35</w:t>
            </w:r>
          </w:p>
        </w:tc>
      </w:tr>
      <w:tr w:rsidR="00125B39" w:rsidRPr="009B7F25" w:rsidTr="00125B39">
        <w:tc>
          <w:tcPr>
            <w:tcW w:w="2878" w:type="dxa"/>
          </w:tcPr>
          <w:p w:rsidR="00125B39" w:rsidRPr="009B7F25" w:rsidRDefault="00125B39" w:rsidP="00125B39">
            <w:pPr>
              <w:jc w:val="center"/>
            </w:pPr>
            <w:r w:rsidRPr="009B7F25">
              <w:t>Допунсканастава</w:t>
            </w:r>
          </w:p>
        </w:tc>
        <w:tc>
          <w:tcPr>
            <w:tcW w:w="2841" w:type="dxa"/>
          </w:tcPr>
          <w:p w:rsidR="00125B39" w:rsidRPr="009B7F25" w:rsidRDefault="00125B39" w:rsidP="00125B39">
            <w:pPr>
              <w:jc w:val="center"/>
            </w:pPr>
            <w:r w:rsidRPr="009B7F25">
              <w:t>35</w:t>
            </w:r>
          </w:p>
        </w:tc>
        <w:tc>
          <w:tcPr>
            <w:tcW w:w="5099" w:type="dxa"/>
          </w:tcPr>
          <w:p w:rsidR="00125B39" w:rsidRPr="009B7F25" w:rsidRDefault="00125B39" w:rsidP="00125B39">
            <w:pPr>
              <w:jc w:val="center"/>
            </w:pPr>
            <w:r w:rsidRPr="009B7F25">
              <w:t>35</w:t>
            </w:r>
          </w:p>
        </w:tc>
      </w:tr>
      <w:tr w:rsidR="00125B39" w:rsidRPr="009B7F25" w:rsidTr="00125B39">
        <w:tc>
          <w:tcPr>
            <w:tcW w:w="2878" w:type="dxa"/>
          </w:tcPr>
          <w:p w:rsidR="00125B39" w:rsidRPr="009B7F25" w:rsidRDefault="00125B39" w:rsidP="00125B39">
            <w:pPr>
              <w:jc w:val="center"/>
            </w:pPr>
            <w:r w:rsidRPr="009B7F25">
              <w:t>Секција</w:t>
            </w:r>
          </w:p>
        </w:tc>
        <w:tc>
          <w:tcPr>
            <w:tcW w:w="2841" w:type="dxa"/>
          </w:tcPr>
          <w:p w:rsidR="00125B39" w:rsidRPr="009B7F25" w:rsidRDefault="00125B39" w:rsidP="00125B39">
            <w:pPr>
              <w:jc w:val="center"/>
            </w:pPr>
            <w:r w:rsidRPr="009B7F25">
              <w:t>-</w:t>
            </w:r>
          </w:p>
        </w:tc>
        <w:tc>
          <w:tcPr>
            <w:tcW w:w="5099" w:type="dxa"/>
          </w:tcPr>
          <w:p w:rsidR="00125B39" w:rsidRPr="009B7F25" w:rsidRDefault="00125B39" w:rsidP="00125B39">
            <w:pPr>
              <w:jc w:val="center"/>
            </w:pPr>
            <w:r w:rsidRPr="009B7F25">
              <w:t>-</w:t>
            </w:r>
          </w:p>
        </w:tc>
      </w:tr>
    </w:tbl>
    <w:p w:rsidR="00125B39" w:rsidRPr="009B7F25" w:rsidRDefault="00125B39" w:rsidP="00125B39">
      <w:pPr>
        <w:jc w:val="center"/>
      </w:pPr>
    </w:p>
    <w:p w:rsidR="00125B39" w:rsidRPr="009B7F25" w:rsidRDefault="00125B39" w:rsidP="00125B39"/>
    <w:p w:rsidR="00125B39" w:rsidRPr="009B7F25" w:rsidRDefault="00125B39" w:rsidP="00125B39">
      <w:pPr>
        <w:jc w:val="center"/>
      </w:pPr>
    </w:p>
    <w:p w:rsidR="00125B39" w:rsidRPr="009B7F25" w:rsidRDefault="00125B39" w:rsidP="00125B39">
      <w:pPr>
        <w:jc w:val="center"/>
      </w:pPr>
      <w:r w:rsidRPr="009B7F25">
        <w:t>Учешће у тимовима/стручнимвећима/стручнимактивима</w:t>
      </w:r>
    </w:p>
    <w:p w:rsidR="00125B39" w:rsidRPr="009B7F25" w:rsidRDefault="00125B39" w:rsidP="00125B39">
      <w:pPr>
        <w:jc w:val="center"/>
      </w:pPr>
    </w:p>
    <w:tbl>
      <w:tblPr>
        <w:tblStyle w:val="TableGrid"/>
        <w:tblW w:w="10818" w:type="dxa"/>
        <w:tblLook w:val="04A0"/>
      </w:tblPr>
      <w:tblGrid>
        <w:gridCol w:w="2144"/>
        <w:gridCol w:w="2130"/>
        <w:gridCol w:w="2131"/>
        <w:gridCol w:w="4413"/>
      </w:tblGrid>
      <w:tr w:rsidR="00125B39" w:rsidRPr="009B7F25" w:rsidTr="00125B39">
        <w:tc>
          <w:tcPr>
            <w:tcW w:w="2144" w:type="dxa"/>
          </w:tcPr>
          <w:p w:rsidR="00125B39" w:rsidRPr="009B7F25" w:rsidRDefault="00125B39" w:rsidP="00125B39">
            <w:pPr>
              <w:jc w:val="center"/>
            </w:pPr>
            <w:r w:rsidRPr="009B7F25">
              <w:t>Тим/Актив/Веће</w:t>
            </w:r>
          </w:p>
        </w:tc>
        <w:tc>
          <w:tcPr>
            <w:tcW w:w="2130" w:type="dxa"/>
          </w:tcPr>
          <w:p w:rsidR="00125B39" w:rsidRPr="009B7F25" w:rsidRDefault="00125B39" w:rsidP="00125B39">
            <w:pPr>
              <w:jc w:val="center"/>
            </w:pPr>
            <w:r w:rsidRPr="009B7F25">
              <w:t>Бројсастанака</w:t>
            </w:r>
          </w:p>
        </w:tc>
        <w:tc>
          <w:tcPr>
            <w:tcW w:w="2131" w:type="dxa"/>
          </w:tcPr>
          <w:p w:rsidR="00125B39" w:rsidRPr="009B7F25" w:rsidRDefault="00125B39" w:rsidP="00125B39">
            <w:pPr>
              <w:jc w:val="center"/>
            </w:pPr>
            <w:r w:rsidRPr="009B7F25">
              <w:t>Времеодржавања</w:t>
            </w:r>
          </w:p>
        </w:tc>
        <w:tc>
          <w:tcPr>
            <w:tcW w:w="4413" w:type="dxa"/>
          </w:tcPr>
          <w:p w:rsidR="00125B39" w:rsidRPr="009B7F25" w:rsidRDefault="00125B39" w:rsidP="00125B39">
            <w:pPr>
              <w:jc w:val="center"/>
            </w:pPr>
            <w:r w:rsidRPr="009B7F25">
              <w:t>Запажања</w:t>
            </w:r>
          </w:p>
        </w:tc>
      </w:tr>
      <w:tr w:rsidR="00125B39" w:rsidRPr="009B7F25" w:rsidTr="00125B39">
        <w:tc>
          <w:tcPr>
            <w:tcW w:w="2144" w:type="dxa"/>
          </w:tcPr>
          <w:p w:rsidR="00125B39" w:rsidRPr="009B7F25" w:rsidRDefault="00125B39" w:rsidP="00125B39">
            <w:pPr>
              <w:jc w:val="center"/>
            </w:pPr>
            <w:r w:rsidRPr="009B7F25">
              <w:t>Већестранихјезика</w:t>
            </w:r>
          </w:p>
        </w:tc>
        <w:tc>
          <w:tcPr>
            <w:tcW w:w="2130" w:type="dxa"/>
          </w:tcPr>
          <w:p w:rsidR="00125B39" w:rsidRPr="009B7F25" w:rsidRDefault="00125B39" w:rsidP="00125B39">
            <w:pPr>
              <w:jc w:val="center"/>
            </w:pPr>
            <w:r w:rsidRPr="009B7F25">
              <w:t>6</w:t>
            </w:r>
          </w:p>
        </w:tc>
        <w:tc>
          <w:tcPr>
            <w:tcW w:w="2131" w:type="dxa"/>
          </w:tcPr>
          <w:p w:rsidR="00125B39" w:rsidRPr="009B7F25" w:rsidRDefault="00125B39" w:rsidP="00125B39">
            <w:pPr>
              <w:jc w:val="center"/>
            </w:pPr>
            <w:r w:rsidRPr="009B7F25">
              <w:t>премакалендару</w:t>
            </w:r>
          </w:p>
        </w:tc>
        <w:tc>
          <w:tcPr>
            <w:tcW w:w="4413" w:type="dxa"/>
          </w:tcPr>
          <w:p w:rsidR="00125B39" w:rsidRPr="009B7F25" w:rsidRDefault="00125B39" w:rsidP="00125B39">
            <w:pPr>
              <w:jc w:val="center"/>
            </w:pPr>
          </w:p>
        </w:tc>
      </w:tr>
      <w:tr w:rsidR="00125B39" w:rsidRPr="009B7F25" w:rsidTr="00125B39">
        <w:tc>
          <w:tcPr>
            <w:tcW w:w="2144" w:type="dxa"/>
          </w:tcPr>
          <w:p w:rsidR="00125B39" w:rsidRPr="009B7F25" w:rsidRDefault="00125B39" w:rsidP="00125B39">
            <w:r w:rsidRPr="009B7F25">
              <w:t xml:space="preserve">Тим за </w:t>
            </w:r>
            <w:r w:rsidRPr="009B7F25">
              <w:lastRenderedPageBreak/>
              <w:t>самовредновање</w:t>
            </w:r>
          </w:p>
        </w:tc>
        <w:tc>
          <w:tcPr>
            <w:tcW w:w="2130" w:type="dxa"/>
          </w:tcPr>
          <w:p w:rsidR="00125B39" w:rsidRPr="009B7F25" w:rsidRDefault="00125B39" w:rsidP="00125B39">
            <w:pPr>
              <w:jc w:val="center"/>
            </w:pPr>
            <w:r w:rsidRPr="009B7F25">
              <w:lastRenderedPageBreak/>
              <w:t>6</w:t>
            </w:r>
          </w:p>
        </w:tc>
        <w:tc>
          <w:tcPr>
            <w:tcW w:w="2131" w:type="dxa"/>
          </w:tcPr>
          <w:p w:rsidR="00125B39" w:rsidRPr="009B7F25" w:rsidRDefault="00125B39" w:rsidP="00125B39">
            <w:pPr>
              <w:jc w:val="center"/>
            </w:pPr>
            <w:r w:rsidRPr="009B7F25">
              <w:t>премакалендару</w:t>
            </w:r>
          </w:p>
        </w:tc>
        <w:tc>
          <w:tcPr>
            <w:tcW w:w="4413" w:type="dxa"/>
          </w:tcPr>
          <w:p w:rsidR="00125B39" w:rsidRPr="009B7F25" w:rsidRDefault="00125B39" w:rsidP="00125B39">
            <w:pPr>
              <w:jc w:val="center"/>
            </w:pPr>
          </w:p>
        </w:tc>
      </w:tr>
      <w:tr w:rsidR="00125B39" w:rsidRPr="009B7F25" w:rsidTr="00125B39">
        <w:tc>
          <w:tcPr>
            <w:tcW w:w="2144" w:type="dxa"/>
          </w:tcPr>
          <w:p w:rsidR="00125B39" w:rsidRPr="009B7F25" w:rsidRDefault="00125B39" w:rsidP="00125B39">
            <w:pPr>
              <w:jc w:val="center"/>
            </w:pPr>
          </w:p>
        </w:tc>
        <w:tc>
          <w:tcPr>
            <w:tcW w:w="2130" w:type="dxa"/>
          </w:tcPr>
          <w:p w:rsidR="00125B39" w:rsidRPr="009B7F25" w:rsidRDefault="00125B39" w:rsidP="00125B39">
            <w:pPr>
              <w:jc w:val="center"/>
            </w:pPr>
          </w:p>
        </w:tc>
        <w:tc>
          <w:tcPr>
            <w:tcW w:w="2131" w:type="dxa"/>
          </w:tcPr>
          <w:p w:rsidR="00125B39" w:rsidRPr="009B7F25" w:rsidRDefault="00125B39" w:rsidP="00125B39">
            <w:pPr>
              <w:jc w:val="center"/>
            </w:pPr>
          </w:p>
        </w:tc>
        <w:tc>
          <w:tcPr>
            <w:tcW w:w="4413" w:type="dxa"/>
          </w:tcPr>
          <w:p w:rsidR="00125B39" w:rsidRPr="009B7F25" w:rsidRDefault="00125B39" w:rsidP="00125B39">
            <w:pPr>
              <w:jc w:val="center"/>
            </w:pPr>
          </w:p>
        </w:tc>
      </w:tr>
    </w:tbl>
    <w:p w:rsidR="00125B39" w:rsidRPr="009B7F25" w:rsidRDefault="00125B39" w:rsidP="00125B39">
      <w:pPr>
        <w:jc w:val="center"/>
      </w:pPr>
    </w:p>
    <w:p w:rsidR="00125B39" w:rsidRPr="009B7F25" w:rsidRDefault="00125B39" w:rsidP="00125B39">
      <w:pPr>
        <w:jc w:val="center"/>
      </w:pPr>
    </w:p>
    <w:p w:rsidR="00125B39" w:rsidRPr="009B7F25" w:rsidRDefault="00125B39" w:rsidP="00125B39">
      <w:pPr>
        <w:jc w:val="center"/>
      </w:pPr>
      <w:r w:rsidRPr="009B7F25">
        <w:t>Наративниизвештај</w:t>
      </w:r>
    </w:p>
    <w:tbl>
      <w:tblPr>
        <w:tblStyle w:val="TableGrid"/>
        <w:tblW w:w="10818" w:type="dxa"/>
        <w:tblLook w:val="04A0"/>
      </w:tblPr>
      <w:tblGrid>
        <w:gridCol w:w="10818"/>
      </w:tblGrid>
      <w:tr w:rsidR="00125B39" w:rsidRPr="009B7F25" w:rsidTr="00125B39">
        <w:trPr>
          <w:trHeight w:val="1160"/>
        </w:trPr>
        <w:tc>
          <w:tcPr>
            <w:tcW w:w="10818" w:type="dxa"/>
          </w:tcPr>
          <w:p w:rsidR="00125B39" w:rsidRPr="009B7F25" w:rsidRDefault="00125B39" w:rsidP="00125B39">
            <w:pPr>
              <w:jc w:val="center"/>
            </w:pPr>
          </w:p>
          <w:p w:rsidR="00125B39" w:rsidRPr="009B7F25" w:rsidRDefault="00125B39" w:rsidP="00125B39">
            <w:r w:rsidRPr="009B7F25">
              <w:t>У школској 2024/2025 у одељењима 5/1,5/2,6/1,6/2,7/1,7/2,8/1,8/2 одржала сам наставу немачког језика. У одељењу 5/1 одржан је 71 час,у одељењу 5/2 одржала сам 70 часова,у одељењу 6/1 одржала сам 71 час, такође и у одељењу 6/2 одржала сам 71 час.У одељењу 7/1 одржала сам 70 часова, а у одељењу 7/2 одржала сам 71 час,у одељењу 8/1 одржала сам 66 часова као и у одељењу 8/2 такође 66 часова.Допунсканаставареализована је у петом разреду девет часова,у шестом разреду деветчасова, у седмом разреду девет часова, и у осмом разреду осам часова. Додатна настава реализована је у петом разреду девет часова, у шестом разреду девет часова, у седмом разреду девет часова  и у осмом разреду осам часова. У овој школској годинибила сам члан тима за самовредновање област програмирање,планирање и извештавање, присуствовала сам састанцима према календару.Уовој школској години одржала сам угледни час у шестом разреду одељење 6-1 наставна јединицаMachenwir was zusammen, увела сам нову методу играње улога,час је био изузетно успешан.Угледном часу присуствовали су директор, педагог и наставник енглеског језика.Каодеоличногпланастручногусавршавањаприсуствоваласамсеминару оцењивање у функцији наставе и учења,такође присуствовала сам и онлине семинарима.Некеодидејасасеминарасампримењивалаи у пракси. Присуствовала сам и онлајн обуци за наставнике који дежурају на завршном испиту.Била сам дежурни наставник на завршном испиту.</w:t>
            </w:r>
          </w:p>
          <w:p w:rsidR="00125B39" w:rsidRPr="009B7F25" w:rsidRDefault="00125B39" w:rsidP="00125B39">
            <w:pPr>
              <w:jc w:val="center"/>
            </w:pPr>
          </w:p>
          <w:p w:rsidR="00125B39" w:rsidRPr="009B7F25" w:rsidRDefault="00125B39" w:rsidP="00125B39">
            <w:pPr>
              <w:jc w:val="right"/>
            </w:pPr>
            <w:r w:rsidRPr="009B7F25">
              <w:t xml:space="preserve">Наставница немачког језика, </w:t>
            </w:r>
          </w:p>
          <w:p w:rsidR="00125B39" w:rsidRPr="009B7F25" w:rsidRDefault="00125B39" w:rsidP="00125B39">
            <w:pPr>
              <w:jc w:val="right"/>
            </w:pPr>
            <w:r w:rsidRPr="009B7F25">
              <w:t xml:space="preserve">      Алма Алибашић</w:t>
            </w:r>
          </w:p>
        </w:tc>
      </w:tr>
    </w:tbl>
    <w:p w:rsidR="00125B39" w:rsidRPr="009B7F25" w:rsidRDefault="00125B39" w:rsidP="00125B39"/>
    <w:p w:rsidR="00A03D11" w:rsidRPr="009B7F25" w:rsidRDefault="00A03D11" w:rsidP="00C85E97"/>
    <w:p w:rsidR="00A03D11" w:rsidRPr="009B7F25" w:rsidRDefault="00A03D11" w:rsidP="00C85E97"/>
    <w:p w:rsidR="00125B39" w:rsidRPr="009B7F25" w:rsidRDefault="00125B39" w:rsidP="00125B39">
      <w:pPr>
        <w:jc w:val="center"/>
      </w:pPr>
      <w:r w:rsidRPr="009B7F25">
        <w:t>Лични извештај о раду</w:t>
      </w:r>
    </w:p>
    <w:p w:rsidR="00125B39" w:rsidRPr="009B7F25" w:rsidRDefault="00125B39" w:rsidP="00125B39">
      <w:pPr>
        <w:jc w:val="center"/>
      </w:pPr>
    </w:p>
    <w:tbl>
      <w:tblPr>
        <w:tblStyle w:val="TableGrid"/>
        <w:tblW w:w="10890" w:type="dxa"/>
        <w:tblInd w:w="-72" w:type="dxa"/>
        <w:tblLook w:val="04A0"/>
      </w:tblPr>
      <w:tblGrid>
        <w:gridCol w:w="2761"/>
        <w:gridCol w:w="2848"/>
        <w:gridCol w:w="5281"/>
      </w:tblGrid>
      <w:tr w:rsidR="00125B39" w:rsidRPr="009B7F25" w:rsidTr="00125B39">
        <w:tc>
          <w:tcPr>
            <w:tcW w:w="2761" w:type="dxa"/>
          </w:tcPr>
          <w:p w:rsidR="00125B39" w:rsidRPr="009B7F25" w:rsidRDefault="00125B39" w:rsidP="00125B39">
            <w:pPr>
              <w:jc w:val="center"/>
            </w:pPr>
          </w:p>
        </w:tc>
        <w:tc>
          <w:tcPr>
            <w:tcW w:w="2848" w:type="dxa"/>
          </w:tcPr>
          <w:p w:rsidR="00125B39" w:rsidRPr="009B7F25" w:rsidRDefault="00125B39" w:rsidP="00125B39">
            <w:pPr>
              <w:jc w:val="center"/>
            </w:pPr>
            <w:r w:rsidRPr="009B7F25">
              <w:t>Број планираних часова</w:t>
            </w:r>
          </w:p>
        </w:tc>
        <w:tc>
          <w:tcPr>
            <w:tcW w:w="5281" w:type="dxa"/>
          </w:tcPr>
          <w:p w:rsidR="00125B39" w:rsidRPr="009B7F25" w:rsidRDefault="00125B39" w:rsidP="00125B39">
            <w:pPr>
              <w:jc w:val="center"/>
            </w:pPr>
            <w:r w:rsidRPr="009B7F25">
              <w:t>Број одржаних часова</w:t>
            </w:r>
          </w:p>
        </w:tc>
      </w:tr>
      <w:tr w:rsidR="00125B39" w:rsidRPr="009B7F25" w:rsidTr="00125B39">
        <w:tc>
          <w:tcPr>
            <w:tcW w:w="2761" w:type="dxa"/>
          </w:tcPr>
          <w:p w:rsidR="00125B39" w:rsidRPr="009B7F25" w:rsidRDefault="00125B39" w:rsidP="00125B39">
            <w:pPr>
              <w:jc w:val="center"/>
            </w:pPr>
            <w:r w:rsidRPr="009B7F25">
              <w:t>Час одељенског старешине</w:t>
            </w:r>
          </w:p>
        </w:tc>
        <w:tc>
          <w:tcPr>
            <w:tcW w:w="2848" w:type="dxa"/>
            <w:vAlign w:val="center"/>
          </w:tcPr>
          <w:p w:rsidR="00125B39" w:rsidRPr="009B7F25" w:rsidRDefault="00125B39" w:rsidP="00125B39">
            <w:pPr>
              <w:jc w:val="center"/>
            </w:pPr>
            <w:r w:rsidRPr="009B7F25">
              <w:t>36</w:t>
            </w:r>
          </w:p>
        </w:tc>
        <w:tc>
          <w:tcPr>
            <w:tcW w:w="5281" w:type="dxa"/>
            <w:vAlign w:val="center"/>
          </w:tcPr>
          <w:p w:rsidR="00125B39" w:rsidRPr="009B7F25" w:rsidRDefault="00125B39" w:rsidP="00125B39">
            <w:pPr>
              <w:jc w:val="center"/>
            </w:pPr>
            <w:r w:rsidRPr="009B7F25">
              <w:t>34</w:t>
            </w:r>
          </w:p>
        </w:tc>
      </w:tr>
      <w:tr w:rsidR="00125B39" w:rsidRPr="009B7F25" w:rsidTr="00125B39">
        <w:tc>
          <w:tcPr>
            <w:tcW w:w="2761" w:type="dxa"/>
            <w:vAlign w:val="center"/>
          </w:tcPr>
          <w:p w:rsidR="00125B39" w:rsidRPr="009B7F25" w:rsidRDefault="00125B39" w:rsidP="00125B39">
            <w:r w:rsidRPr="009B7F25">
              <w:t>Додатна настава – V-1</w:t>
            </w:r>
          </w:p>
        </w:tc>
        <w:tc>
          <w:tcPr>
            <w:tcW w:w="2848" w:type="dxa"/>
            <w:vAlign w:val="center"/>
          </w:tcPr>
          <w:p w:rsidR="00125B39" w:rsidRPr="009B7F25" w:rsidRDefault="00125B39" w:rsidP="00125B39">
            <w:pPr>
              <w:jc w:val="center"/>
            </w:pPr>
            <w:r w:rsidRPr="009B7F25">
              <w:t>22</w:t>
            </w:r>
          </w:p>
        </w:tc>
        <w:tc>
          <w:tcPr>
            <w:tcW w:w="5281" w:type="dxa"/>
            <w:vAlign w:val="center"/>
          </w:tcPr>
          <w:p w:rsidR="00125B39" w:rsidRPr="009B7F25" w:rsidRDefault="00125B39" w:rsidP="00125B39">
            <w:pPr>
              <w:jc w:val="center"/>
            </w:pPr>
            <w:r w:rsidRPr="009B7F25">
              <w:t>22</w:t>
            </w:r>
          </w:p>
        </w:tc>
      </w:tr>
      <w:tr w:rsidR="00125B39" w:rsidRPr="009B7F25" w:rsidTr="00125B39">
        <w:tc>
          <w:tcPr>
            <w:tcW w:w="2761" w:type="dxa"/>
            <w:vAlign w:val="center"/>
          </w:tcPr>
          <w:p w:rsidR="00125B39" w:rsidRPr="009B7F25" w:rsidRDefault="00125B39" w:rsidP="00125B39">
            <w:r w:rsidRPr="009B7F25">
              <w:t>Додатна настава – VI-1</w:t>
            </w:r>
          </w:p>
        </w:tc>
        <w:tc>
          <w:tcPr>
            <w:tcW w:w="2848" w:type="dxa"/>
            <w:vAlign w:val="center"/>
          </w:tcPr>
          <w:p w:rsidR="00125B39" w:rsidRPr="009B7F25" w:rsidRDefault="00125B39" w:rsidP="00125B39">
            <w:pPr>
              <w:jc w:val="center"/>
            </w:pPr>
            <w:r w:rsidRPr="009B7F25">
              <w:t>20</w:t>
            </w:r>
          </w:p>
        </w:tc>
        <w:tc>
          <w:tcPr>
            <w:tcW w:w="5281" w:type="dxa"/>
            <w:vAlign w:val="center"/>
          </w:tcPr>
          <w:p w:rsidR="00125B39" w:rsidRPr="009B7F25" w:rsidRDefault="00125B39" w:rsidP="00125B39">
            <w:pPr>
              <w:jc w:val="center"/>
            </w:pPr>
            <w:r w:rsidRPr="009B7F25">
              <w:t>20</w:t>
            </w:r>
          </w:p>
        </w:tc>
      </w:tr>
      <w:tr w:rsidR="00125B39" w:rsidRPr="009B7F25" w:rsidTr="00125B39">
        <w:tc>
          <w:tcPr>
            <w:tcW w:w="2761" w:type="dxa"/>
            <w:vAlign w:val="center"/>
          </w:tcPr>
          <w:p w:rsidR="00125B39" w:rsidRPr="009B7F25" w:rsidRDefault="00125B39" w:rsidP="00125B39">
            <w:r w:rsidRPr="009B7F25">
              <w:t>Додатна настава – VI-2</w:t>
            </w:r>
          </w:p>
        </w:tc>
        <w:tc>
          <w:tcPr>
            <w:tcW w:w="2848" w:type="dxa"/>
            <w:vAlign w:val="center"/>
          </w:tcPr>
          <w:p w:rsidR="00125B39" w:rsidRPr="009B7F25" w:rsidRDefault="00125B39" w:rsidP="00125B39">
            <w:pPr>
              <w:jc w:val="center"/>
            </w:pPr>
            <w:r w:rsidRPr="009B7F25">
              <w:t>20</w:t>
            </w:r>
          </w:p>
        </w:tc>
        <w:tc>
          <w:tcPr>
            <w:tcW w:w="5281" w:type="dxa"/>
            <w:vAlign w:val="center"/>
          </w:tcPr>
          <w:p w:rsidR="00125B39" w:rsidRPr="009B7F25" w:rsidRDefault="00125B39" w:rsidP="00125B39">
            <w:pPr>
              <w:jc w:val="center"/>
            </w:pPr>
            <w:r w:rsidRPr="009B7F25">
              <w:t>20</w:t>
            </w:r>
          </w:p>
        </w:tc>
      </w:tr>
      <w:tr w:rsidR="00125B39" w:rsidRPr="009B7F25" w:rsidTr="00125B39">
        <w:tc>
          <w:tcPr>
            <w:tcW w:w="2761" w:type="dxa"/>
            <w:vAlign w:val="center"/>
          </w:tcPr>
          <w:p w:rsidR="00125B39" w:rsidRPr="009B7F25" w:rsidRDefault="00125B39" w:rsidP="00125B39">
            <w:r w:rsidRPr="009B7F25">
              <w:t>Додатна настава – VIII-1</w:t>
            </w:r>
          </w:p>
        </w:tc>
        <w:tc>
          <w:tcPr>
            <w:tcW w:w="2848" w:type="dxa"/>
            <w:vAlign w:val="center"/>
          </w:tcPr>
          <w:p w:rsidR="00125B39" w:rsidRPr="009B7F25" w:rsidRDefault="00125B39" w:rsidP="00125B39">
            <w:pPr>
              <w:jc w:val="center"/>
            </w:pPr>
            <w:r w:rsidRPr="009B7F25">
              <w:t>21</w:t>
            </w:r>
          </w:p>
        </w:tc>
        <w:tc>
          <w:tcPr>
            <w:tcW w:w="5281" w:type="dxa"/>
            <w:vAlign w:val="center"/>
          </w:tcPr>
          <w:p w:rsidR="00125B39" w:rsidRPr="009B7F25" w:rsidRDefault="00125B39" w:rsidP="00125B39">
            <w:pPr>
              <w:jc w:val="center"/>
            </w:pPr>
            <w:r w:rsidRPr="009B7F25">
              <w:t>21</w:t>
            </w:r>
          </w:p>
        </w:tc>
      </w:tr>
      <w:tr w:rsidR="00125B39" w:rsidRPr="009B7F25" w:rsidTr="00125B39">
        <w:tc>
          <w:tcPr>
            <w:tcW w:w="2761" w:type="dxa"/>
            <w:vAlign w:val="center"/>
          </w:tcPr>
          <w:p w:rsidR="00125B39" w:rsidRPr="009B7F25" w:rsidRDefault="00125B39" w:rsidP="00125B39">
            <w:r w:rsidRPr="009B7F25">
              <w:t>Додатна настава – VIII-2</w:t>
            </w:r>
          </w:p>
        </w:tc>
        <w:tc>
          <w:tcPr>
            <w:tcW w:w="2848" w:type="dxa"/>
            <w:vAlign w:val="center"/>
          </w:tcPr>
          <w:p w:rsidR="00125B39" w:rsidRPr="009B7F25" w:rsidRDefault="00125B39" w:rsidP="00125B39">
            <w:pPr>
              <w:jc w:val="center"/>
            </w:pPr>
            <w:r w:rsidRPr="009B7F25">
              <w:t>21</w:t>
            </w:r>
          </w:p>
        </w:tc>
        <w:tc>
          <w:tcPr>
            <w:tcW w:w="5281" w:type="dxa"/>
            <w:vAlign w:val="center"/>
          </w:tcPr>
          <w:p w:rsidR="00125B39" w:rsidRPr="009B7F25" w:rsidRDefault="00125B39" w:rsidP="00125B39">
            <w:pPr>
              <w:jc w:val="center"/>
            </w:pPr>
            <w:r w:rsidRPr="009B7F25">
              <w:t>21</w:t>
            </w:r>
          </w:p>
        </w:tc>
      </w:tr>
      <w:tr w:rsidR="00125B39" w:rsidRPr="009B7F25" w:rsidTr="00125B39">
        <w:tc>
          <w:tcPr>
            <w:tcW w:w="2761" w:type="dxa"/>
            <w:vAlign w:val="center"/>
          </w:tcPr>
          <w:p w:rsidR="00125B39" w:rsidRPr="009B7F25" w:rsidRDefault="00125B39" w:rsidP="00125B39">
            <w:r w:rsidRPr="009B7F25">
              <w:t>Допунска настава – V-1</w:t>
            </w:r>
          </w:p>
        </w:tc>
        <w:tc>
          <w:tcPr>
            <w:tcW w:w="2848" w:type="dxa"/>
            <w:vAlign w:val="center"/>
          </w:tcPr>
          <w:p w:rsidR="00125B39" w:rsidRPr="009B7F25" w:rsidRDefault="00125B39" w:rsidP="00125B39">
            <w:pPr>
              <w:jc w:val="center"/>
            </w:pPr>
            <w:r w:rsidRPr="009B7F25">
              <w:t>28</w:t>
            </w:r>
          </w:p>
        </w:tc>
        <w:tc>
          <w:tcPr>
            <w:tcW w:w="5281" w:type="dxa"/>
            <w:vAlign w:val="center"/>
          </w:tcPr>
          <w:p w:rsidR="00125B39" w:rsidRPr="009B7F25" w:rsidRDefault="00125B39" w:rsidP="00125B39">
            <w:pPr>
              <w:jc w:val="center"/>
            </w:pPr>
            <w:r w:rsidRPr="009B7F25">
              <w:t>28</w:t>
            </w:r>
          </w:p>
        </w:tc>
      </w:tr>
      <w:tr w:rsidR="00125B39" w:rsidRPr="009B7F25" w:rsidTr="00125B39">
        <w:tc>
          <w:tcPr>
            <w:tcW w:w="2761" w:type="dxa"/>
            <w:vAlign w:val="center"/>
          </w:tcPr>
          <w:p w:rsidR="00125B39" w:rsidRPr="009B7F25" w:rsidRDefault="00125B39" w:rsidP="00125B39">
            <w:r w:rsidRPr="009B7F25">
              <w:t>Допунска настава – VI-1</w:t>
            </w:r>
          </w:p>
        </w:tc>
        <w:tc>
          <w:tcPr>
            <w:tcW w:w="2848" w:type="dxa"/>
            <w:vAlign w:val="center"/>
          </w:tcPr>
          <w:p w:rsidR="00125B39" w:rsidRPr="009B7F25" w:rsidRDefault="00125B39" w:rsidP="00125B39">
            <w:pPr>
              <w:jc w:val="center"/>
            </w:pPr>
            <w:r w:rsidRPr="009B7F25">
              <w:t>25</w:t>
            </w:r>
          </w:p>
        </w:tc>
        <w:tc>
          <w:tcPr>
            <w:tcW w:w="5281" w:type="dxa"/>
            <w:vAlign w:val="center"/>
          </w:tcPr>
          <w:p w:rsidR="00125B39" w:rsidRPr="009B7F25" w:rsidRDefault="00125B39" w:rsidP="00125B39">
            <w:pPr>
              <w:jc w:val="center"/>
            </w:pPr>
            <w:r w:rsidRPr="009B7F25">
              <w:t>25</w:t>
            </w:r>
          </w:p>
        </w:tc>
      </w:tr>
      <w:tr w:rsidR="00125B39" w:rsidRPr="009B7F25" w:rsidTr="00125B39">
        <w:tc>
          <w:tcPr>
            <w:tcW w:w="2761" w:type="dxa"/>
            <w:vAlign w:val="center"/>
          </w:tcPr>
          <w:p w:rsidR="00125B39" w:rsidRPr="009B7F25" w:rsidRDefault="00125B39" w:rsidP="00125B39">
            <w:r w:rsidRPr="009B7F25">
              <w:t>Допунска настава – VI-2</w:t>
            </w:r>
          </w:p>
        </w:tc>
        <w:tc>
          <w:tcPr>
            <w:tcW w:w="2848" w:type="dxa"/>
            <w:vAlign w:val="center"/>
          </w:tcPr>
          <w:p w:rsidR="00125B39" w:rsidRPr="009B7F25" w:rsidRDefault="00125B39" w:rsidP="00125B39">
            <w:pPr>
              <w:jc w:val="center"/>
            </w:pPr>
            <w:r w:rsidRPr="009B7F25">
              <w:t>25</w:t>
            </w:r>
          </w:p>
        </w:tc>
        <w:tc>
          <w:tcPr>
            <w:tcW w:w="5281" w:type="dxa"/>
            <w:vAlign w:val="center"/>
          </w:tcPr>
          <w:p w:rsidR="00125B39" w:rsidRPr="009B7F25" w:rsidRDefault="00125B39" w:rsidP="00125B39">
            <w:pPr>
              <w:jc w:val="center"/>
            </w:pPr>
            <w:r w:rsidRPr="009B7F25">
              <w:t>25</w:t>
            </w:r>
          </w:p>
        </w:tc>
      </w:tr>
      <w:tr w:rsidR="00125B39" w:rsidRPr="009B7F25" w:rsidTr="00125B39">
        <w:tc>
          <w:tcPr>
            <w:tcW w:w="2761" w:type="dxa"/>
            <w:vAlign w:val="center"/>
          </w:tcPr>
          <w:p w:rsidR="00125B39" w:rsidRPr="009B7F25" w:rsidRDefault="00125B39" w:rsidP="00125B39">
            <w:r w:rsidRPr="009B7F25">
              <w:t>Допунска настава – VIII-1</w:t>
            </w:r>
          </w:p>
        </w:tc>
        <w:tc>
          <w:tcPr>
            <w:tcW w:w="2848" w:type="dxa"/>
            <w:vAlign w:val="center"/>
          </w:tcPr>
          <w:p w:rsidR="00125B39" w:rsidRPr="009B7F25" w:rsidRDefault="00125B39" w:rsidP="00125B39">
            <w:pPr>
              <w:jc w:val="center"/>
            </w:pPr>
            <w:r w:rsidRPr="009B7F25">
              <w:t>19</w:t>
            </w:r>
          </w:p>
        </w:tc>
        <w:tc>
          <w:tcPr>
            <w:tcW w:w="5281" w:type="dxa"/>
            <w:vAlign w:val="center"/>
          </w:tcPr>
          <w:p w:rsidR="00125B39" w:rsidRPr="009B7F25" w:rsidRDefault="00125B39" w:rsidP="00125B39">
            <w:pPr>
              <w:jc w:val="center"/>
            </w:pPr>
            <w:r w:rsidRPr="009B7F25">
              <w:t>19</w:t>
            </w:r>
          </w:p>
        </w:tc>
      </w:tr>
      <w:tr w:rsidR="00125B39" w:rsidRPr="009B7F25" w:rsidTr="00125B39">
        <w:tc>
          <w:tcPr>
            <w:tcW w:w="2761" w:type="dxa"/>
            <w:vAlign w:val="center"/>
          </w:tcPr>
          <w:p w:rsidR="00125B39" w:rsidRPr="009B7F25" w:rsidRDefault="00125B39" w:rsidP="00125B39">
            <w:r w:rsidRPr="009B7F25">
              <w:t>Допунска настава – VIII-2</w:t>
            </w:r>
          </w:p>
        </w:tc>
        <w:tc>
          <w:tcPr>
            <w:tcW w:w="2848" w:type="dxa"/>
            <w:vAlign w:val="center"/>
          </w:tcPr>
          <w:p w:rsidR="00125B39" w:rsidRPr="009B7F25" w:rsidRDefault="00125B39" w:rsidP="00125B39">
            <w:pPr>
              <w:jc w:val="center"/>
            </w:pPr>
            <w:r w:rsidRPr="009B7F25">
              <w:t>19</w:t>
            </w:r>
          </w:p>
        </w:tc>
        <w:tc>
          <w:tcPr>
            <w:tcW w:w="5281" w:type="dxa"/>
            <w:vAlign w:val="center"/>
          </w:tcPr>
          <w:p w:rsidR="00125B39" w:rsidRPr="009B7F25" w:rsidRDefault="00125B39" w:rsidP="00125B39">
            <w:pPr>
              <w:jc w:val="center"/>
            </w:pPr>
            <w:r w:rsidRPr="009B7F25">
              <w:t>19</w:t>
            </w:r>
          </w:p>
        </w:tc>
      </w:tr>
      <w:tr w:rsidR="00125B39" w:rsidRPr="009B7F25" w:rsidTr="00125B39">
        <w:tc>
          <w:tcPr>
            <w:tcW w:w="2761" w:type="dxa"/>
          </w:tcPr>
          <w:p w:rsidR="00125B39" w:rsidRPr="009B7F25" w:rsidRDefault="00125B39" w:rsidP="00125B39">
            <w:pPr>
              <w:jc w:val="center"/>
            </w:pPr>
            <w:r w:rsidRPr="009B7F25">
              <w:t>Секција</w:t>
            </w:r>
          </w:p>
        </w:tc>
        <w:tc>
          <w:tcPr>
            <w:tcW w:w="2848" w:type="dxa"/>
            <w:vAlign w:val="center"/>
          </w:tcPr>
          <w:p w:rsidR="00125B39" w:rsidRPr="009B7F25" w:rsidRDefault="00125B39" w:rsidP="00125B39">
            <w:pPr>
              <w:jc w:val="center"/>
            </w:pPr>
            <w:r w:rsidRPr="009B7F25">
              <w:t>26</w:t>
            </w:r>
          </w:p>
        </w:tc>
        <w:tc>
          <w:tcPr>
            <w:tcW w:w="5281" w:type="dxa"/>
            <w:vAlign w:val="center"/>
          </w:tcPr>
          <w:p w:rsidR="00125B39" w:rsidRPr="009B7F25" w:rsidRDefault="00125B39" w:rsidP="00125B39">
            <w:pPr>
              <w:jc w:val="center"/>
            </w:pPr>
            <w:r w:rsidRPr="009B7F25">
              <w:t>26</w:t>
            </w:r>
          </w:p>
        </w:tc>
      </w:tr>
      <w:tr w:rsidR="00125B39" w:rsidRPr="009B7F25" w:rsidTr="00125B39">
        <w:tc>
          <w:tcPr>
            <w:tcW w:w="2761" w:type="dxa"/>
          </w:tcPr>
          <w:p w:rsidR="00125B39" w:rsidRPr="009B7F25" w:rsidRDefault="00125B39" w:rsidP="00125B39">
            <w:pPr>
              <w:jc w:val="center"/>
            </w:pPr>
            <w:r w:rsidRPr="009B7F25">
              <w:t>Припремна настава за полагање завршних испита</w:t>
            </w:r>
          </w:p>
        </w:tc>
        <w:tc>
          <w:tcPr>
            <w:tcW w:w="2848" w:type="dxa"/>
            <w:vAlign w:val="center"/>
          </w:tcPr>
          <w:p w:rsidR="00125B39" w:rsidRPr="009B7F25" w:rsidRDefault="00125B39" w:rsidP="00125B39">
            <w:pPr>
              <w:jc w:val="center"/>
            </w:pPr>
            <w:r w:rsidRPr="009B7F25">
              <w:t>10</w:t>
            </w:r>
          </w:p>
        </w:tc>
        <w:tc>
          <w:tcPr>
            <w:tcW w:w="5281" w:type="dxa"/>
            <w:vAlign w:val="center"/>
          </w:tcPr>
          <w:p w:rsidR="00125B39" w:rsidRPr="009B7F25" w:rsidRDefault="00125B39" w:rsidP="00125B39">
            <w:pPr>
              <w:jc w:val="center"/>
            </w:pPr>
            <w:r w:rsidRPr="009B7F25">
              <w:t>13</w:t>
            </w:r>
          </w:p>
        </w:tc>
      </w:tr>
      <w:tr w:rsidR="00125B39" w:rsidRPr="009B7F25" w:rsidTr="00125B39">
        <w:tc>
          <w:tcPr>
            <w:tcW w:w="2761" w:type="dxa"/>
          </w:tcPr>
          <w:p w:rsidR="00125B39" w:rsidRPr="009B7F25" w:rsidRDefault="00125B39" w:rsidP="00125B39">
            <w:pPr>
              <w:jc w:val="center"/>
            </w:pPr>
            <w:r w:rsidRPr="009B7F25">
              <w:lastRenderedPageBreak/>
              <w:t>Припремна настава за полагање поправних испита</w:t>
            </w:r>
          </w:p>
        </w:tc>
        <w:tc>
          <w:tcPr>
            <w:tcW w:w="2848" w:type="dxa"/>
            <w:vAlign w:val="center"/>
          </w:tcPr>
          <w:p w:rsidR="00125B39" w:rsidRPr="009B7F25" w:rsidRDefault="00125B39" w:rsidP="00125B39">
            <w:pPr>
              <w:jc w:val="center"/>
            </w:pPr>
            <w:r w:rsidRPr="009B7F25">
              <w:t>10</w:t>
            </w:r>
          </w:p>
        </w:tc>
        <w:tc>
          <w:tcPr>
            <w:tcW w:w="5281" w:type="dxa"/>
            <w:vAlign w:val="center"/>
          </w:tcPr>
          <w:p w:rsidR="00125B39" w:rsidRPr="009B7F25" w:rsidRDefault="00125B39" w:rsidP="00125B39">
            <w:pPr>
              <w:jc w:val="center"/>
            </w:pPr>
            <w:r w:rsidRPr="009B7F25">
              <w:t>13</w:t>
            </w:r>
          </w:p>
        </w:tc>
      </w:tr>
    </w:tbl>
    <w:p w:rsidR="00125B39" w:rsidRPr="009B7F25" w:rsidRDefault="00125B39" w:rsidP="00125B39">
      <w:pPr>
        <w:jc w:val="center"/>
      </w:pPr>
    </w:p>
    <w:p w:rsidR="00125B39" w:rsidRPr="009B7F25" w:rsidRDefault="00125B39" w:rsidP="00125B39">
      <w:pPr>
        <w:jc w:val="center"/>
      </w:pPr>
      <w:r w:rsidRPr="009B7F25">
        <w:br/>
        <w:t>Такмичења</w:t>
      </w:r>
    </w:p>
    <w:tbl>
      <w:tblPr>
        <w:tblStyle w:val="TableGrid"/>
        <w:tblW w:w="10980" w:type="dxa"/>
        <w:tblInd w:w="-162" w:type="dxa"/>
        <w:tblLook w:val="04A0"/>
      </w:tblPr>
      <w:tblGrid>
        <w:gridCol w:w="2851"/>
        <w:gridCol w:w="2835"/>
        <w:gridCol w:w="5294"/>
      </w:tblGrid>
      <w:tr w:rsidR="00125B39" w:rsidRPr="009B7F25" w:rsidTr="00125B39">
        <w:tc>
          <w:tcPr>
            <w:tcW w:w="2851" w:type="dxa"/>
          </w:tcPr>
          <w:p w:rsidR="00125B39" w:rsidRPr="009B7F25" w:rsidRDefault="00125B39" w:rsidP="00125B39">
            <w:pPr>
              <w:jc w:val="center"/>
            </w:pPr>
            <w:r w:rsidRPr="009B7F25">
              <w:t>Име и презиме ученика</w:t>
            </w:r>
          </w:p>
        </w:tc>
        <w:tc>
          <w:tcPr>
            <w:tcW w:w="2835" w:type="dxa"/>
          </w:tcPr>
          <w:p w:rsidR="00125B39" w:rsidRPr="009B7F25" w:rsidRDefault="00125B39" w:rsidP="00125B39">
            <w:pPr>
              <w:jc w:val="center"/>
            </w:pPr>
            <w:r w:rsidRPr="009B7F25">
              <w:t>Предмет</w:t>
            </w:r>
          </w:p>
        </w:tc>
        <w:tc>
          <w:tcPr>
            <w:tcW w:w="5294" w:type="dxa"/>
          </w:tcPr>
          <w:p w:rsidR="00125B39" w:rsidRPr="009B7F25" w:rsidRDefault="00125B39" w:rsidP="00125B39">
            <w:pPr>
              <w:jc w:val="center"/>
            </w:pPr>
            <w:r w:rsidRPr="009B7F25">
              <w:t>Ниво/Ранг</w:t>
            </w:r>
          </w:p>
        </w:tc>
      </w:tr>
      <w:tr w:rsidR="00125B39" w:rsidRPr="009B7F25" w:rsidTr="00125B39">
        <w:tc>
          <w:tcPr>
            <w:tcW w:w="2851" w:type="dxa"/>
          </w:tcPr>
          <w:p w:rsidR="00125B39" w:rsidRPr="009B7F25" w:rsidRDefault="00125B39" w:rsidP="00125B39">
            <w:pPr>
              <w:jc w:val="center"/>
            </w:pPr>
            <w:r w:rsidRPr="009B7F25">
              <w:t>Фазлић  Ајша</w:t>
            </w:r>
          </w:p>
        </w:tc>
        <w:tc>
          <w:tcPr>
            <w:tcW w:w="2835" w:type="dxa"/>
            <w:vAlign w:val="center"/>
          </w:tcPr>
          <w:p w:rsidR="00125B39" w:rsidRPr="009B7F25" w:rsidRDefault="00125B39" w:rsidP="00125B39">
            <w:pPr>
              <w:jc w:val="center"/>
            </w:pPr>
            <w:r w:rsidRPr="009B7F25">
              <w:t>Математика – 5</w:t>
            </w:r>
          </w:p>
        </w:tc>
        <w:tc>
          <w:tcPr>
            <w:tcW w:w="5294" w:type="dxa"/>
          </w:tcPr>
          <w:p w:rsidR="00125B39" w:rsidRPr="009B7F25" w:rsidRDefault="00125B39" w:rsidP="00125B39">
            <w:pPr>
              <w:jc w:val="center"/>
            </w:pPr>
            <w:r w:rsidRPr="009B7F25">
              <w:t xml:space="preserve">Школско такмичење – 1 </w:t>
            </w:r>
          </w:p>
        </w:tc>
      </w:tr>
      <w:tr w:rsidR="00125B39" w:rsidRPr="009B7F25" w:rsidTr="00125B39">
        <w:tc>
          <w:tcPr>
            <w:tcW w:w="2851" w:type="dxa"/>
          </w:tcPr>
          <w:p w:rsidR="00125B39" w:rsidRPr="009B7F25" w:rsidRDefault="00125B39" w:rsidP="00125B39">
            <w:pPr>
              <w:jc w:val="center"/>
            </w:pPr>
            <w:r w:rsidRPr="009B7F25">
              <w:t>Пејовић  Хелена</w:t>
            </w:r>
          </w:p>
        </w:tc>
        <w:tc>
          <w:tcPr>
            <w:tcW w:w="2835" w:type="dxa"/>
            <w:vAlign w:val="center"/>
          </w:tcPr>
          <w:p w:rsidR="00125B39" w:rsidRPr="009B7F25" w:rsidRDefault="00125B39" w:rsidP="00125B39">
            <w:pPr>
              <w:jc w:val="center"/>
            </w:pPr>
            <w:r w:rsidRPr="009B7F25">
              <w:t>Математика – 6</w:t>
            </w:r>
          </w:p>
        </w:tc>
        <w:tc>
          <w:tcPr>
            <w:tcW w:w="5294" w:type="dxa"/>
          </w:tcPr>
          <w:p w:rsidR="00125B39" w:rsidRPr="009B7F25" w:rsidRDefault="00125B39" w:rsidP="00125B39">
            <w:pPr>
              <w:jc w:val="center"/>
            </w:pPr>
            <w:r w:rsidRPr="009B7F25">
              <w:t xml:space="preserve">Школско такмичење – 1 </w:t>
            </w:r>
          </w:p>
        </w:tc>
      </w:tr>
      <w:tr w:rsidR="00125B39" w:rsidRPr="009B7F25" w:rsidTr="00125B39">
        <w:tc>
          <w:tcPr>
            <w:tcW w:w="2851" w:type="dxa"/>
          </w:tcPr>
          <w:p w:rsidR="00125B39" w:rsidRPr="009B7F25" w:rsidRDefault="00125B39" w:rsidP="00125B39">
            <w:pPr>
              <w:jc w:val="center"/>
            </w:pPr>
            <w:r w:rsidRPr="009B7F25">
              <w:t>Тандир  Ина</w:t>
            </w:r>
          </w:p>
        </w:tc>
        <w:tc>
          <w:tcPr>
            <w:tcW w:w="2835" w:type="dxa"/>
            <w:vAlign w:val="center"/>
          </w:tcPr>
          <w:p w:rsidR="00125B39" w:rsidRPr="009B7F25" w:rsidRDefault="00125B39" w:rsidP="00125B39">
            <w:pPr>
              <w:jc w:val="center"/>
            </w:pPr>
            <w:r w:rsidRPr="009B7F25">
              <w:t>Математика – 6</w:t>
            </w:r>
          </w:p>
        </w:tc>
        <w:tc>
          <w:tcPr>
            <w:tcW w:w="5294" w:type="dxa"/>
          </w:tcPr>
          <w:p w:rsidR="00125B39" w:rsidRPr="009B7F25" w:rsidRDefault="00125B39" w:rsidP="00125B39">
            <w:pPr>
              <w:jc w:val="center"/>
            </w:pPr>
            <w:r w:rsidRPr="009B7F25">
              <w:t xml:space="preserve">Школско такмичење – 1 </w:t>
            </w:r>
          </w:p>
        </w:tc>
      </w:tr>
      <w:tr w:rsidR="00125B39" w:rsidRPr="009B7F25" w:rsidTr="00125B39">
        <w:tc>
          <w:tcPr>
            <w:tcW w:w="2851" w:type="dxa"/>
          </w:tcPr>
          <w:p w:rsidR="00125B39" w:rsidRPr="009B7F25" w:rsidRDefault="00125B39" w:rsidP="00125B39">
            <w:pPr>
              <w:jc w:val="center"/>
            </w:pPr>
            <w:r w:rsidRPr="009B7F25">
              <w:t>Вељагић  Наида</w:t>
            </w:r>
          </w:p>
        </w:tc>
        <w:tc>
          <w:tcPr>
            <w:tcW w:w="2835" w:type="dxa"/>
            <w:vAlign w:val="center"/>
          </w:tcPr>
          <w:p w:rsidR="00125B39" w:rsidRPr="009B7F25" w:rsidRDefault="00125B39" w:rsidP="00125B39">
            <w:pPr>
              <w:jc w:val="center"/>
            </w:pPr>
            <w:r w:rsidRPr="009B7F25">
              <w:t>Математика – 6</w:t>
            </w:r>
          </w:p>
        </w:tc>
        <w:tc>
          <w:tcPr>
            <w:tcW w:w="5294" w:type="dxa"/>
          </w:tcPr>
          <w:p w:rsidR="00125B39" w:rsidRPr="009B7F25" w:rsidRDefault="00125B39" w:rsidP="00125B39">
            <w:pPr>
              <w:jc w:val="center"/>
            </w:pPr>
            <w:r w:rsidRPr="009B7F25">
              <w:t xml:space="preserve">Школско такмичење – 1 </w:t>
            </w:r>
          </w:p>
        </w:tc>
      </w:tr>
      <w:tr w:rsidR="00125B39" w:rsidRPr="009B7F25" w:rsidTr="00125B39">
        <w:tc>
          <w:tcPr>
            <w:tcW w:w="2851" w:type="dxa"/>
          </w:tcPr>
          <w:p w:rsidR="00125B39" w:rsidRPr="009B7F25" w:rsidRDefault="00125B39" w:rsidP="00125B39">
            <w:pPr>
              <w:jc w:val="center"/>
            </w:pPr>
            <w:r w:rsidRPr="009B7F25">
              <w:t>Вујичић  Анђела</w:t>
            </w:r>
          </w:p>
        </w:tc>
        <w:tc>
          <w:tcPr>
            <w:tcW w:w="2835" w:type="dxa"/>
            <w:vAlign w:val="center"/>
          </w:tcPr>
          <w:p w:rsidR="00125B39" w:rsidRPr="009B7F25" w:rsidRDefault="00125B39" w:rsidP="00125B39">
            <w:pPr>
              <w:jc w:val="center"/>
            </w:pPr>
            <w:r w:rsidRPr="009B7F25">
              <w:t>Математика – 6</w:t>
            </w:r>
          </w:p>
        </w:tc>
        <w:tc>
          <w:tcPr>
            <w:tcW w:w="5294" w:type="dxa"/>
          </w:tcPr>
          <w:p w:rsidR="00125B39" w:rsidRPr="009B7F25" w:rsidRDefault="00125B39" w:rsidP="00125B39">
            <w:pPr>
              <w:jc w:val="center"/>
            </w:pPr>
          </w:p>
        </w:tc>
      </w:tr>
    </w:tbl>
    <w:p w:rsidR="00125B39" w:rsidRPr="009B7F25" w:rsidRDefault="00125B39" w:rsidP="00125B39">
      <w:pPr>
        <w:jc w:val="center"/>
      </w:pPr>
    </w:p>
    <w:p w:rsidR="00125B39" w:rsidRPr="009B7F25" w:rsidRDefault="00125B39" w:rsidP="00125B39">
      <w:pPr>
        <w:jc w:val="center"/>
      </w:pPr>
      <w:r w:rsidRPr="009B7F25">
        <w:t>Ваннаставне активности</w:t>
      </w:r>
    </w:p>
    <w:p w:rsidR="00125B39" w:rsidRPr="009B7F25" w:rsidRDefault="00125B39" w:rsidP="00125B39">
      <w:pPr>
        <w:jc w:val="both"/>
      </w:pPr>
    </w:p>
    <w:tbl>
      <w:tblPr>
        <w:tblStyle w:val="TableGrid"/>
        <w:tblW w:w="10980" w:type="dxa"/>
        <w:tblInd w:w="-162" w:type="dxa"/>
        <w:tblLook w:val="04A0"/>
      </w:tblPr>
      <w:tblGrid>
        <w:gridCol w:w="2000"/>
        <w:gridCol w:w="2126"/>
        <w:gridCol w:w="2266"/>
        <w:gridCol w:w="4588"/>
      </w:tblGrid>
      <w:tr w:rsidR="00125B39" w:rsidRPr="009B7F25" w:rsidTr="00125B39">
        <w:tc>
          <w:tcPr>
            <w:tcW w:w="2000" w:type="dxa"/>
          </w:tcPr>
          <w:p w:rsidR="00125B39" w:rsidRPr="009B7F25" w:rsidRDefault="00125B39" w:rsidP="00125B39">
            <w:pPr>
              <w:jc w:val="center"/>
            </w:pPr>
            <w:r w:rsidRPr="009B7F25">
              <w:t>Активност</w:t>
            </w:r>
          </w:p>
        </w:tc>
        <w:tc>
          <w:tcPr>
            <w:tcW w:w="2126" w:type="dxa"/>
          </w:tcPr>
          <w:p w:rsidR="00125B39" w:rsidRPr="009B7F25" w:rsidRDefault="00125B39" w:rsidP="00125B39">
            <w:pPr>
              <w:jc w:val="center"/>
            </w:pPr>
            <w:r w:rsidRPr="009B7F25">
              <w:t xml:space="preserve">Време реализације </w:t>
            </w:r>
          </w:p>
        </w:tc>
        <w:tc>
          <w:tcPr>
            <w:tcW w:w="2266" w:type="dxa"/>
          </w:tcPr>
          <w:p w:rsidR="00125B39" w:rsidRPr="009B7F25" w:rsidRDefault="00125B39" w:rsidP="00125B39">
            <w:pPr>
              <w:jc w:val="center"/>
            </w:pPr>
            <w:r w:rsidRPr="009B7F25">
              <w:t>Начин реализације</w:t>
            </w:r>
          </w:p>
        </w:tc>
        <w:tc>
          <w:tcPr>
            <w:tcW w:w="4588" w:type="dxa"/>
          </w:tcPr>
          <w:p w:rsidR="00125B39" w:rsidRPr="009B7F25" w:rsidRDefault="00125B39" w:rsidP="00125B39">
            <w:pPr>
              <w:jc w:val="center"/>
            </w:pPr>
            <w:r w:rsidRPr="009B7F25">
              <w:t>Напомена</w:t>
            </w:r>
          </w:p>
        </w:tc>
      </w:tr>
      <w:tr w:rsidR="00125B39" w:rsidRPr="009B7F25" w:rsidTr="00125B39">
        <w:tc>
          <w:tcPr>
            <w:tcW w:w="2000" w:type="dxa"/>
          </w:tcPr>
          <w:p w:rsidR="00125B39" w:rsidRPr="009B7F25" w:rsidRDefault="00125B39" w:rsidP="00125B39">
            <w:pPr>
              <w:jc w:val="center"/>
            </w:pPr>
          </w:p>
        </w:tc>
        <w:tc>
          <w:tcPr>
            <w:tcW w:w="2126" w:type="dxa"/>
          </w:tcPr>
          <w:p w:rsidR="00125B39" w:rsidRPr="009B7F25" w:rsidRDefault="00125B39" w:rsidP="00125B39">
            <w:pPr>
              <w:jc w:val="center"/>
            </w:pPr>
          </w:p>
        </w:tc>
        <w:tc>
          <w:tcPr>
            <w:tcW w:w="2266" w:type="dxa"/>
          </w:tcPr>
          <w:p w:rsidR="00125B39" w:rsidRPr="009B7F25" w:rsidRDefault="00125B39" w:rsidP="00125B39">
            <w:pPr>
              <w:jc w:val="center"/>
            </w:pPr>
          </w:p>
        </w:tc>
        <w:tc>
          <w:tcPr>
            <w:tcW w:w="4588" w:type="dxa"/>
          </w:tcPr>
          <w:p w:rsidR="00125B39" w:rsidRPr="009B7F25" w:rsidRDefault="00125B39" w:rsidP="00125B39">
            <w:pPr>
              <w:jc w:val="center"/>
            </w:pPr>
          </w:p>
        </w:tc>
      </w:tr>
      <w:tr w:rsidR="00125B39" w:rsidRPr="009B7F25" w:rsidTr="00125B39">
        <w:tc>
          <w:tcPr>
            <w:tcW w:w="2000" w:type="dxa"/>
          </w:tcPr>
          <w:p w:rsidR="00125B39" w:rsidRPr="009B7F25" w:rsidRDefault="00125B39" w:rsidP="00125B39">
            <w:pPr>
              <w:jc w:val="center"/>
            </w:pPr>
          </w:p>
        </w:tc>
        <w:tc>
          <w:tcPr>
            <w:tcW w:w="2126" w:type="dxa"/>
          </w:tcPr>
          <w:p w:rsidR="00125B39" w:rsidRPr="009B7F25" w:rsidRDefault="00125B39" w:rsidP="00125B39">
            <w:pPr>
              <w:jc w:val="center"/>
            </w:pPr>
          </w:p>
        </w:tc>
        <w:tc>
          <w:tcPr>
            <w:tcW w:w="2266" w:type="dxa"/>
          </w:tcPr>
          <w:p w:rsidR="00125B39" w:rsidRPr="009B7F25" w:rsidRDefault="00125B39" w:rsidP="00125B39">
            <w:pPr>
              <w:jc w:val="center"/>
            </w:pPr>
          </w:p>
        </w:tc>
        <w:tc>
          <w:tcPr>
            <w:tcW w:w="4588" w:type="dxa"/>
          </w:tcPr>
          <w:p w:rsidR="00125B39" w:rsidRPr="009B7F25" w:rsidRDefault="00125B39" w:rsidP="00125B39">
            <w:pPr>
              <w:jc w:val="center"/>
            </w:pPr>
          </w:p>
        </w:tc>
      </w:tr>
      <w:tr w:rsidR="00125B39" w:rsidRPr="009B7F25" w:rsidTr="00125B39">
        <w:tc>
          <w:tcPr>
            <w:tcW w:w="2000" w:type="dxa"/>
          </w:tcPr>
          <w:p w:rsidR="00125B39" w:rsidRPr="009B7F25" w:rsidRDefault="00125B39" w:rsidP="00125B39">
            <w:pPr>
              <w:jc w:val="center"/>
            </w:pPr>
          </w:p>
        </w:tc>
        <w:tc>
          <w:tcPr>
            <w:tcW w:w="2126" w:type="dxa"/>
          </w:tcPr>
          <w:p w:rsidR="00125B39" w:rsidRPr="009B7F25" w:rsidRDefault="00125B39" w:rsidP="00125B39">
            <w:pPr>
              <w:jc w:val="center"/>
            </w:pPr>
          </w:p>
        </w:tc>
        <w:tc>
          <w:tcPr>
            <w:tcW w:w="2266" w:type="dxa"/>
          </w:tcPr>
          <w:p w:rsidR="00125B39" w:rsidRPr="009B7F25" w:rsidRDefault="00125B39" w:rsidP="00125B39">
            <w:pPr>
              <w:jc w:val="center"/>
            </w:pPr>
          </w:p>
        </w:tc>
        <w:tc>
          <w:tcPr>
            <w:tcW w:w="4588" w:type="dxa"/>
          </w:tcPr>
          <w:p w:rsidR="00125B39" w:rsidRPr="009B7F25" w:rsidRDefault="00125B39" w:rsidP="00125B39">
            <w:pPr>
              <w:jc w:val="center"/>
            </w:pPr>
          </w:p>
        </w:tc>
      </w:tr>
    </w:tbl>
    <w:p w:rsidR="00125B39" w:rsidRPr="009B7F25" w:rsidRDefault="00125B39" w:rsidP="00125B39">
      <w:pPr>
        <w:jc w:val="center"/>
      </w:pPr>
    </w:p>
    <w:p w:rsidR="00125B39" w:rsidRPr="009B7F25" w:rsidRDefault="00125B39" w:rsidP="00125B39">
      <w:pPr>
        <w:jc w:val="center"/>
      </w:pPr>
      <w:r w:rsidRPr="009B7F25">
        <w:t>Реализовани излети/екскурзија/ настава у природи/посете</w:t>
      </w:r>
    </w:p>
    <w:p w:rsidR="00125B39" w:rsidRPr="009B7F25" w:rsidRDefault="00125B39" w:rsidP="00125B39">
      <w:pPr>
        <w:jc w:val="center"/>
      </w:pPr>
    </w:p>
    <w:tbl>
      <w:tblPr>
        <w:tblStyle w:val="TableGrid"/>
        <w:tblW w:w="10980" w:type="dxa"/>
        <w:tblInd w:w="-162" w:type="dxa"/>
        <w:tblLook w:val="04A0"/>
      </w:tblPr>
      <w:tblGrid>
        <w:gridCol w:w="2000"/>
        <w:gridCol w:w="2126"/>
        <w:gridCol w:w="2283"/>
        <w:gridCol w:w="4571"/>
      </w:tblGrid>
      <w:tr w:rsidR="00125B39" w:rsidRPr="009B7F25" w:rsidTr="00125B39">
        <w:tc>
          <w:tcPr>
            <w:tcW w:w="2000" w:type="dxa"/>
          </w:tcPr>
          <w:p w:rsidR="00125B39" w:rsidRPr="009B7F25" w:rsidRDefault="00125B39" w:rsidP="00125B39">
            <w:pPr>
              <w:jc w:val="center"/>
            </w:pPr>
            <w:r w:rsidRPr="009B7F25">
              <w:t>Активност</w:t>
            </w:r>
          </w:p>
        </w:tc>
        <w:tc>
          <w:tcPr>
            <w:tcW w:w="2126" w:type="dxa"/>
          </w:tcPr>
          <w:p w:rsidR="00125B39" w:rsidRPr="009B7F25" w:rsidRDefault="00125B39" w:rsidP="00125B39">
            <w:pPr>
              <w:jc w:val="center"/>
            </w:pPr>
            <w:r w:rsidRPr="009B7F25">
              <w:t xml:space="preserve">Време реализације </w:t>
            </w:r>
          </w:p>
        </w:tc>
        <w:tc>
          <w:tcPr>
            <w:tcW w:w="2283" w:type="dxa"/>
          </w:tcPr>
          <w:p w:rsidR="00125B39" w:rsidRPr="009B7F25" w:rsidRDefault="00125B39" w:rsidP="00125B39">
            <w:pPr>
              <w:jc w:val="center"/>
            </w:pPr>
            <w:r w:rsidRPr="009B7F25">
              <w:t>Начин реализације</w:t>
            </w:r>
          </w:p>
        </w:tc>
        <w:tc>
          <w:tcPr>
            <w:tcW w:w="4571" w:type="dxa"/>
          </w:tcPr>
          <w:p w:rsidR="00125B39" w:rsidRPr="009B7F25" w:rsidRDefault="00125B39" w:rsidP="00125B39">
            <w:pPr>
              <w:jc w:val="center"/>
            </w:pPr>
            <w:r w:rsidRPr="009B7F25">
              <w:t>Напомена</w:t>
            </w:r>
          </w:p>
        </w:tc>
      </w:tr>
      <w:tr w:rsidR="00125B39" w:rsidRPr="009B7F25" w:rsidTr="00125B39">
        <w:tc>
          <w:tcPr>
            <w:tcW w:w="2000" w:type="dxa"/>
          </w:tcPr>
          <w:p w:rsidR="00125B39" w:rsidRPr="009B7F25" w:rsidRDefault="00125B39" w:rsidP="00125B39">
            <w:pPr>
              <w:jc w:val="center"/>
            </w:pPr>
            <w:r w:rsidRPr="009B7F25">
              <w:t>Дводневна екскурзија на релацији Пријепоље –Дивчибаре</w:t>
            </w:r>
          </w:p>
        </w:tc>
        <w:tc>
          <w:tcPr>
            <w:tcW w:w="2126" w:type="dxa"/>
            <w:vAlign w:val="center"/>
          </w:tcPr>
          <w:p w:rsidR="00125B39" w:rsidRPr="009B7F25" w:rsidRDefault="00125B39" w:rsidP="00125B39">
            <w:pPr>
              <w:jc w:val="center"/>
            </w:pPr>
            <w:r w:rsidRPr="009B7F25">
              <w:t>31.05. и 01.06. 2025.године</w:t>
            </w:r>
          </w:p>
        </w:tc>
        <w:tc>
          <w:tcPr>
            <w:tcW w:w="2283" w:type="dxa"/>
            <w:vAlign w:val="center"/>
          </w:tcPr>
          <w:p w:rsidR="00125B39" w:rsidRPr="009B7F25" w:rsidRDefault="00125B39" w:rsidP="00125B39">
            <w:pPr>
              <w:jc w:val="center"/>
            </w:pPr>
            <w:r w:rsidRPr="009B7F25">
              <w:t>Превоз аутобусом</w:t>
            </w:r>
          </w:p>
        </w:tc>
        <w:tc>
          <w:tcPr>
            <w:tcW w:w="4571" w:type="dxa"/>
            <w:vAlign w:val="center"/>
          </w:tcPr>
          <w:p w:rsidR="00125B39" w:rsidRPr="009B7F25" w:rsidRDefault="00125B39" w:rsidP="00125B39">
            <w:pPr>
              <w:jc w:val="center"/>
            </w:pPr>
            <w:r w:rsidRPr="009B7F25">
              <w:t>Вођа пута</w:t>
            </w:r>
          </w:p>
        </w:tc>
      </w:tr>
      <w:tr w:rsidR="00125B39" w:rsidRPr="009B7F25" w:rsidTr="00125B39">
        <w:tc>
          <w:tcPr>
            <w:tcW w:w="2000" w:type="dxa"/>
          </w:tcPr>
          <w:p w:rsidR="00125B39" w:rsidRPr="009B7F25" w:rsidRDefault="00125B39" w:rsidP="00125B39">
            <w:pPr>
              <w:jc w:val="center"/>
            </w:pPr>
          </w:p>
        </w:tc>
        <w:tc>
          <w:tcPr>
            <w:tcW w:w="2126" w:type="dxa"/>
          </w:tcPr>
          <w:p w:rsidR="00125B39" w:rsidRPr="009B7F25" w:rsidRDefault="00125B39" w:rsidP="00125B39">
            <w:pPr>
              <w:jc w:val="center"/>
            </w:pPr>
          </w:p>
        </w:tc>
        <w:tc>
          <w:tcPr>
            <w:tcW w:w="2283" w:type="dxa"/>
          </w:tcPr>
          <w:p w:rsidR="00125B39" w:rsidRPr="009B7F25" w:rsidRDefault="00125B39" w:rsidP="00125B39">
            <w:pPr>
              <w:jc w:val="center"/>
            </w:pPr>
          </w:p>
        </w:tc>
        <w:tc>
          <w:tcPr>
            <w:tcW w:w="4571" w:type="dxa"/>
          </w:tcPr>
          <w:p w:rsidR="00125B39" w:rsidRPr="009B7F25" w:rsidRDefault="00125B39" w:rsidP="00125B39">
            <w:pPr>
              <w:jc w:val="center"/>
            </w:pPr>
          </w:p>
        </w:tc>
      </w:tr>
      <w:tr w:rsidR="00125B39" w:rsidRPr="009B7F25" w:rsidTr="00125B39">
        <w:tc>
          <w:tcPr>
            <w:tcW w:w="2000" w:type="dxa"/>
          </w:tcPr>
          <w:p w:rsidR="00125B39" w:rsidRPr="009B7F25" w:rsidRDefault="00125B39" w:rsidP="00125B39">
            <w:pPr>
              <w:jc w:val="center"/>
            </w:pPr>
          </w:p>
        </w:tc>
        <w:tc>
          <w:tcPr>
            <w:tcW w:w="2126" w:type="dxa"/>
          </w:tcPr>
          <w:p w:rsidR="00125B39" w:rsidRPr="009B7F25" w:rsidRDefault="00125B39" w:rsidP="00125B39">
            <w:pPr>
              <w:jc w:val="center"/>
            </w:pPr>
          </w:p>
        </w:tc>
        <w:tc>
          <w:tcPr>
            <w:tcW w:w="2283" w:type="dxa"/>
          </w:tcPr>
          <w:p w:rsidR="00125B39" w:rsidRPr="009B7F25" w:rsidRDefault="00125B39" w:rsidP="00125B39">
            <w:pPr>
              <w:jc w:val="center"/>
            </w:pPr>
          </w:p>
        </w:tc>
        <w:tc>
          <w:tcPr>
            <w:tcW w:w="4571" w:type="dxa"/>
          </w:tcPr>
          <w:p w:rsidR="00125B39" w:rsidRPr="009B7F25" w:rsidRDefault="00125B39" w:rsidP="00125B39">
            <w:pPr>
              <w:jc w:val="center"/>
            </w:pPr>
          </w:p>
        </w:tc>
      </w:tr>
    </w:tbl>
    <w:p w:rsidR="00125B39" w:rsidRPr="009B7F25" w:rsidRDefault="00125B39" w:rsidP="00125B39"/>
    <w:p w:rsidR="00125B39" w:rsidRPr="009B7F25" w:rsidRDefault="00125B39" w:rsidP="00125B39">
      <w:pPr>
        <w:jc w:val="center"/>
      </w:pPr>
    </w:p>
    <w:p w:rsidR="00125B39" w:rsidRPr="009B7F25" w:rsidRDefault="00125B39" w:rsidP="00125B39">
      <w:pPr>
        <w:jc w:val="center"/>
      </w:pPr>
    </w:p>
    <w:p w:rsidR="00125B39" w:rsidRPr="009B7F25" w:rsidRDefault="00125B39" w:rsidP="00125B39">
      <w:pPr>
        <w:jc w:val="center"/>
      </w:pPr>
    </w:p>
    <w:p w:rsidR="00125B39" w:rsidRPr="009B7F25" w:rsidRDefault="00125B39" w:rsidP="00125B39">
      <w:pPr>
        <w:jc w:val="center"/>
      </w:pPr>
      <w:r w:rsidRPr="009B7F25">
        <w:t>Учешће у тимовима/стручним већима/стручним активима</w:t>
      </w:r>
    </w:p>
    <w:p w:rsidR="00125B39" w:rsidRPr="009B7F25" w:rsidRDefault="00125B39" w:rsidP="00125B39">
      <w:pPr>
        <w:jc w:val="center"/>
      </w:pPr>
    </w:p>
    <w:tbl>
      <w:tblPr>
        <w:tblStyle w:val="TableGrid"/>
        <w:tblW w:w="11070" w:type="dxa"/>
        <w:tblInd w:w="-252" w:type="dxa"/>
        <w:tblLook w:val="04A0"/>
      </w:tblPr>
      <w:tblGrid>
        <w:gridCol w:w="2090"/>
        <w:gridCol w:w="1985"/>
        <w:gridCol w:w="2268"/>
        <w:gridCol w:w="4727"/>
      </w:tblGrid>
      <w:tr w:rsidR="00125B39" w:rsidRPr="009B7F25" w:rsidTr="00125B39">
        <w:tc>
          <w:tcPr>
            <w:tcW w:w="2090" w:type="dxa"/>
          </w:tcPr>
          <w:p w:rsidR="00125B39" w:rsidRPr="009B7F25" w:rsidRDefault="00125B39" w:rsidP="00125B39">
            <w:pPr>
              <w:jc w:val="center"/>
            </w:pPr>
            <w:r w:rsidRPr="009B7F25">
              <w:t>Тим/Актив/Веће</w:t>
            </w:r>
          </w:p>
        </w:tc>
        <w:tc>
          <w:tcPr>
            <w:tcW w:w="1985" w:type="dxa"/>
          </w:tcPr>
          <w:p w:rsidR="00125B39" w:rsidRPr="009B7F25" w:rsidRDefault="00125B39" w:rsidP="00125B39">
            <w:pPr>
              <w:jc w:val="center"/>
            </w:pPr>
            <w:r w:rsidRPr="009B7F25">
              <w:t>Број састанака</w:t>
            </w:r>
          </w:p>
        </w:tc>
        <w:tc>
          <w:tcPr>
            <w:tcW w:w="2268" w:type="dxa"/>
          </w:tcPr>
          <w:p w:rsidR="00125B39" w:rsidRPr="009B7F25" w:rsidRDefault="00125B39" w:rsidP="00125B39">
            <w:pPr>
              <w:jc w:val="center"/>
            </w:pPr>
            <w:r w:rsidRPr="009B7F25">
              <w:t>Време одржавања</w:t>
            </w:r>
          </w:p>
        </w:tc>
        <w:tc>
          <w:tcPr>
            <w:tcW w:w="4727" w:type="dxa"/>
          </w:tcPr>
          <w:p w:rsidR="00125B39" w:rsidRPr="009B7F25" w:rsidRDefault="00125B39" w:rsidP="00125B39">
            <w:pPr>
              <w:jc w:val="center"/>
            </w:pPr>
            <w:r w:rsidRPr="009B7F25">
              <w:t>Запажања</w:t>
            </w:r>
          </w:p>
        </w:tc>
      </w:tr>
      <w:tr w:rsidR="00125B39" w:rsidRPr="009B7F25" w:rsidTr="00125B39">
        <w:tc>
          <w:tcPr>
            <w:tcW w:w="2090" w:type="dxa"/>
          </w:tcPr>
          <w:p w:rsidR="00125B39" w:rsidRPr="009B7F25" w:rsidRDefault="00125B39" w:rsidP="00125B39">
            <w:pPr>
              <w:jc w:val="center"/>
            </w:pPr>
            <w:r w:rsidRPr="009B7F25">
              <w:t>Координатор за упис ученика у средње школе</w:t>
            </w:r>
          </w:p>
        </w:tc>
        <w:tc>
          <w:tcPr>
            <w:tcW w:w="1985" w:type="dxa"/>
            <w:vAlign w:val="center"/>
          </w:tcPr>
          <w:p w:rsidR="00125B39" w:rsidRPr="009B7F25" w:rsidRDefault="00125B39" w:rsidP="00125B39">
            <w:pPr>
              <w:jc w:val="center"/>
            </w:pPr>
          </w:p>
        </w:tc>
        <w:tc>
          <w:tcPr>
            <w:tcW w:w="2268" w:type="dxa"/>
            <w:vAlign w:val="center"/>
          </w:tcPr>
          <w:p w:rsidR="00125B39" w:rsidRPr="009B7F25" w:rsidRDefault="00125B39" w:rsidP="00125B39">
            <w:pPr>
              <w:jc w:val="center"/>
            </w:pPr>
            <w:r w:rsidRPr="009B7F25">
              <w:t>25.10.2024.године до 15.07.2025.године</w:t>
            </w:r>
          </w:p>
        </w:tc>
        <w:tc>
          <w:tcPr>
            <w:tcW w:w="4727" w:type="dxa"/>
            <w:vAlign w:val="center"/>
          </w:tcPr>
          <w:p w:rsidR="00125B39" w:rsidRPr="009B7F25" w:rsidRDefault="00125B39" w:rsidP="00125B39">
            <w:pPr>
              <w:jc w:val="center"/>
            </w:pPr>
          </w:p>
        </w:tc>
      </w:tr>
      <w:tr w:rsidR="00125B39" w:rsidRPr="009B7F25" w:rsidTr="00125B39">
        <w:tc>
          <w:tcPr>
            <w:tcW w:w="2090" w:type="dxa"/>
          </w:tcPr>
          <w:p w:rsidR="00125B39" w:rsidRPr="009B7F25" w:rsidRDefault="00125B39" w:rsidP="00125B39">
            <w:pPr>
              <w:jc w:val="center"/>
            </w:pPr>
            <w:r w:rsidRPr="009B7F25">
              <w:t>Председник одељењског већа шестог разреда</w:t>
            </w:r>
          </w:p>
        </w:tc>
        <w:tc>
          <w:tcPr>
            <w:tcW w:w="1985" w:type="dxa"/>
            <w:vAlign w:val="center"/>
          </w:tcPr>
          <w:p w:rsidR="00125B39" w:rsidRPr="009B7F25" w:rsidRDefault="00125B39" w:rsidP="00125B39">
            <w:pPr>
              <w:jc w:val="center"/>
            </w:pPr>
            <w:r w:rsidRPr="009B7F25">
              <w:t>5</w:t>
            </w:r>
          </w:p>
        </w:tc>
        <w:tc>
          <w:tcPr>
            <w:tcW w:w="2268" w:type="dxa"/>
            <w:vAlign w:val="center"/>
          </w:tcPr>
          <w:p w:rsidR="00125B39" w:rsidRPr="009B7F25" w:rsidRDefault="00125B39" w:rsidP="00125B39">
            <w:pPr>
              <w:jc w:val="center"/>
            </w:pPr>
            <w:r w:rsidRPr="009B7F25">
              <w:t>01.09.2024.године до 13.06.2025.године</w:t>
            </w:r>
          </w:p>
        </w:tc>
        <w:tc>
          <w:tcPr>
            <w:tcW w:w="4727" w:type="dxa"/>
            <w:vAlign w:val="center"/>
          </w:tcPr>
          <w:p w:rsidR="00125B39" w:rsidRPr="009B7F25" w:rsidRDefault="00125B39" w:rsidP="00125B39">
            <w:pPr>
              <w:jc w:val="center"/>
            </w:pPr>
          </w:p>
        </w:tc>
      </w:tr>
      <w:tr w:rsidR="00125B39" w:rsidRPr="009B7F25" w:rsidTr="00125B39">
        <w:tc>
          <w:tcPr>
            <w:tcW w:w="2090" w:type="dxa"/>
            <w:vAlign w:val="center"/>
          </w:tcPr>
          <w:p w:rsidR="00125B39" w:rsidRPr="009B7F25" w:rsidRDefault="00125B39" w:rsidP="00125B39">
            <w:pPr>
              <w:jc w:val="center"/>
            </w:pPr>
            <w:r w:rsidRPr="009B7F25">
              <w:t>Тим за инклузивно образовање</w:t>
            </w:r>
          </w:p>
        </w:tc>
        <w:tc>
          <w:tcPr>
            <w:tcW w:w="1985" w:type="dxa"/>
            <w:vAlign w:val="center"/>
          </w:tcPr>
          <w:p w:rsidR="00125B39" w:rsidRPr="009B7F25" w:rsidRDefault="00125B39" w:rsidP="00125B39">
            <w:pPr>
              <w:jc w:val="center"/>
            </w:pPr>
            <w:r w:rsidRPr="009B7F25">
              <w:t>6</w:t>
            </w:r>
          </w:p>
        </w:tc>
        <w:tc>
          <w:tcPr>
            <w:tcW w:w="2268" w:type="dxa"/>
            <w:vAlign w:val="center"/>
          </w:tcPr>
          <w:p w:rsidR="00125B39" w:rsidRPr="009B7F25" w:rsidRDefault="00125B39" w:rsidP="00125B39">
            <w:pPr>
              <w:jc w:val="center"/>
            </w:pPr>
            <w:r w:rsidRPr="009B7F25">
              <w:t>03.09.2024.године</w:t>
            </w:r>
          </w:p>
          <w:p w:rsidR="00125B39" w:rsidRPr="009B7F25" w:rsidRDefault="00125B39" w:rsidP="00125B39">
            <w:pPr>
              <w:jc w:val="center"/>
            </w:pPr>
            <w:r w:rsidRPr="009B7F25">
              <w:t>24.09.2024.године</w:t>
            </w:r>
          </w:p>
          <w:p w:rsidR="00125B39" w:rsidRPr="009B7F25" w:rsidRDefault="00125B39" w:rsidP="00125B39">
            <w:pPr>
              <w:jc w:val="center"/>
            </w:pPr>
            <w:r w:rsidRPr="009B7F25">
              <w:t>08.11.2024.године</w:t>
            </w:r>
          </w:p>
          <w:p w:rsidR="00125B39" w:rsidRPr="009B7F25" w:rsidRDefault="00125B39" w:rsidP="00125B39">
            <w:pPr>
              <w:jc w:val="center"/>
            </w:pPr>
            <w:r w:rsidRPr="009B7F25">
              <w:t>23.01.2025.годинe</w:t>
            </w:r>
          </w:p>
          <w:p w:rsidR="00125B39" w:rsidRPr="009B7F25" w:rsidRDefault="00125B39" w:rsidP="00125B39">
            <w:pPr>
              <w:jc w:val="center"/>
            </w:pPr>
            <w:r w:rsidRPr="009B7F25">
              <w:lastRenderedPageBreak/>
              <w:t>04.04.2025.године</w:t>
            </w:r>
          </w:p>
          <w:p w:rsidR="00125B39" w:rsidRPr="009B7F25" w:rsidRDefault="00125B39" w:rsidP="00125B39">
            <w:pPr>
              <w:jc w:val="center"/>
            </w:pPr>
            <w:r w:rsidRPr="009B7F25">
              <w:t>13.06.2025.године</w:t>
            </w:r>
          </w:p>
        </w:tc>
        <w:tc>
          <w:tcPr>
            <w:tcW w:w="4727" w:type="dxa"/>
            <w:vAlign w:val="center"/>
          </w:tcPr>
          <w:p w:rsidR="00125B39" w:rsidRPr="009B7F25" w:rsidRDefault="00125B39" w:rsidP="00125B39">
            <w:pPr>
              <w:jc w:val="center"/>
            </w:pPr>
            <w:r w:rsidRPr="009B7F25">
              <w:lastRenderedPageBreak/>
              <w:t>ШЕСТИ разред</w:t>
            </w:r>
          </w:p>
          <w:p w:rsidR="00125B39" w:rsidRPr="009B7F25" w:rsidRDefault="00125B39" w:rsidP="00125B39">
            <w:pPr>
              <w:jc w:val="center"/>
            </w:pPr>
          </w:p>
          <w:p w:rsidR="00125B39" w:rsidRPr="009B7F25" w:rsidRDefault="00125B39" w:rsidP="00125B39">
            <w:pPr>
              <w:jc w:val="center"/>
            </w:pPr>
            <w:r w:rsidRPr="009B7F25">
              <w:t>Буквић Маид         ИОП 2</w:t>
            </w:r>
          </w:p>
          <w:p w:rsidR="00125B39" w:rsidRPr="009B7F25" w:rsidRDefault="00125B39" w:rsidP="00125B39">
            <w:pPr>
              <w:jc w:val="center"/>
            </w:pPr>
            <w:r w:rsidRPr="009B7F25">
              <w:t>Медовић Мула      ИОП 1</w:t>
            </w:r>
          </w:p>
          <w:p w:rsidR="00125B39" w:rsidRPr="009B7F25" w:rsidRDefault="00125B39" w:rsidP="00125B39">
            <w:pPr>
              <w:jc w:val="center"/>
            </w:pPr>
            <w:r w:rsidRPr="009B7F25">
              <w:lastRenderedPageBreak/>
              <w:t>Милановић Искра ИОП 1</w:t>
            </w:r>
          </w:p>
        </w:tc>
      </w:tr>
    </w:tbl>
    <w:p w:rsidR="00125B39" w:rsidRPr="009B7F25" w:rsidRDefault="00125B39" w:rsidP="00125B39">
      <w:pPr>
        <w:jc w:val="center"/>
      </w:pPr>
    </w:p>
    <w:p w:rsidR="00125B39" w:rsidRPr="009B7F25" w:rsidRDefault="00125B39" w:rsidP="00125B39">
      <w:pPr>
        <w:jc w:val="center"/>
      </w:pPr>
    </w:p>
    <w:p w:rsidR="00125B39" w:rsidRPr="009B7F25" w:rsidRDefault="00125B39" w:rsidP="00125B39">
      <w:pPr>
        <w:jc w:val="center"/>
      </w:pPr>
      <w:r w:rsidRPr="009B7F25">
        <w:t>Наративни извештај</w:t>
      </w:r>
    </w:p>
    <w:tbl>
      <w:tblPr>
        <w:tblStyle w:val="TableGrid"/>
        <w:tblW w:w="11250" w:type="dxa"/>
        <w:tblInd w:w="-342" w:type="dxa"/>
        <w:tblLook w:val="04A0"/>
      </w:tblPr>
      <w:tblGrid>
        <w:gridCol w:w="11250"/>
      </w:tblGrid>
      <w:tr w:rsidR="00125B39" w:rsidRPr="009B7F25" w:rsidTr="00125B39">
        <w:tc>
          <w:tcPr>
            <w:tcW w:w="11250" w:type="dxa"/>
          </w:tcPr>
          <w:p w:rsidR="00125B39" w:rsidRPr="009B7F25" w:rsidRDefault="00125B39" w:rsidP="00125B39"/>
          <w:p w:rsidR="00125B39" w:rsidRPr="009B7F25" w:rsidRDefault="00125B39" w:rsidP="00125B39">
            <w:r w:rsidRPr="009B7F25">
              <w:t>У претходнојшколскојгодиниизводиосамредовну, допунску и додатнунаставу у одељењимаV</w:t>
            </w:r>
            <w:r w:rsidRPr="009B7F25">
              <w:rPr>
                <w:vertAlign w:val="subscript"/>
              </w:rPr>
              <w:t>1</w:t>
            </w:r>
            <w:r w:rsidRPr="009B7F25">
              <w:t>, VI</w:t>
            </w:r>
            <w:r w:rsidRPr="009B7F25">
              <w:rPr>
                <w:vertAlign w:val="subscript"/>
              </w:rPr>
              <w:t>1</w:t>
            </w:r>
            <w:r w:rsidRPr="009B7F25">
              <w:t>, VI</w:t>
            </w:r>
            <w:r w:rsidRPr="009B7F25">
              <w:rPr>
                <w:vertAlign w:val="subscript"/>
              </w:rPr>
              <w:t>2</w:t>
            </w:r>
            <w:r w:rsidRPr="009B7F25">
              <w:t>,VIII</w:t>
            </w:r>
            <w:r w:rsidRPr="009B7F25">
              <w:rPr>
                <w:vertAlign w:val="subscript"/>
              </w:rPr>
              <w:t>1</w:t>
            </w:r>
            <w:r w:rsidRPr="009B7F25">
              <w:t xml:space="preserve"> и  VIII</w:t>
            </w:r>
            <w:r w:rsidRPr="009B7F25">
              <w:rPr>
                <w:vertAlign w:val="subscript"/>
              </w:rPr>
              <w:t>2</w:t>
            </w:r>
            <w:r w:rsidRPr="009B7F25">
              <w:t xml:space="preserve"> . Свичасовисуодржанипремараспореду. Начасовима ОС у одељењуVI</w:t>
            </w:r>
            <w:r w:rsidRPr="009B7F25">
              <w:rPr>
                <w:vertAlign w:val="subscript"/>
              </w:rPr>
              <w:t>1</w:t>
            </w:r>
            <w:r w:rsidRPr="009B7F25">
              <w:t>одрађенесустандарднетеме. УспешносаморганизоваоодељењеVI</w:t>
            </w:r>
            <w:r w:rsidRPr="009B7F25">
              <w:rPr>
                <w:vertAlign w:val="subscript"/>
              </w:rPr>
              <w:t>1</w:t>
            </w:r>
            <w:r w:rsidRPr="009B7F25">
              <w:t xml:space="preserve"> ,каоодељенскистарешина, заизвођењедводневнеекскурзије на релацији Пријепоље – Дивчибаре , где сам био и вођа пута.  Као КООРДИНАТОР ЗА УПИС спроводио и спроводим свеактивности у везиуписанашихученика у средњешколе.</w:t>
            </w:r>
          </w:p>
          <w:p w:rsidR="00125B39" w:rsidRPr="009B7F25" w:rsidRDefault="00125B39" w:rsidP="00125B39"/>
          <w:p w:rsidR="00125B39" w:rsidRPr="009B7F25" w:rsidRDefault="00125B39" w:rsidP="00125B39">
            <w:r w:rsidRPr="009B7F25">
              <w:t xml:space="preserve">У </w:t>
            </w:r>
            <w:r w:rsidRPr="009B7F25">
              <w:rPr>
                <w:b/>
                <w:u w:val="single"/>
              </w:rPr>
              <w:t>петом разреду</w:t>
            </w:r>
            <w:r w:rsidRPr="009B7F25">
              <w:t xml:space="preserve"> (одељење</w:t>
            </w:r>
            <w:r w:rsidRPr="009B7F25">
              <w:rPr>
                <w:b/>
              </w:rPr>
              <w:t>V</w:t>
            </w:r>
            <w:r w:rsidRPr="009B7F25">
              <w:rPr>
                <w:b/>
                <w:vertAlign w:val="subscript"/>
              </w:rPr>
              <w:t xml:space="preserve">1 </w:t>
            </w:r>
            <w:r w:rsidRPr="009B7F25">
              <w:t xml:space="preserve">) одржано је </w:t>
            </w:r>
            <w:r w:rsidRPr="009B7F25">
              <w:rPr>
                <w:b/>
              </w:rPr>
              <w:t>28</w:t>
            </w:r>
            <w:r w:rsidRPr="009B7F25">
              <w:t xml:space="preserve"> часова допунске наставе.Допунском наставом је обухваћено </w:t>
            </w:r>
            <w:r w:rsidRPr="009B7F25">
              <w:rPr>
                <w:b/>
              </w:rPr>
              <w:t>5</w:t>
            </w:r>
            <w:r w:rsidRPr="009B7F25">
              <w:t xml:space="preserve"> ученика.Обрађене су теме:</w:t>
            </w:r>
          </w:p>
          <w:p w:rsidR="00125B39" w:rsidRPr="009B7F25" w:rsidRDefault="00125B39" w:rsidP="00125B39">
            <w:r w:rsidRPr="009B7F25">
              <w:t>-Скупови</w:t>
            </w:r>
          </w:p>
          <w:p w:rsidR="00125B39" w:rsidRPr="009B7F25" w:rsidRDefault="00125B39" w:rsidP="00125B39">
            <w:r w:rsidRPr="009B7F25">
              <w:t>-Дељивост бројева</w:t>
            </w:r>
          </w:p>
          <w:p w:rsidR="00125B39" w:rsidRPr="009B7F25" w:rsidRDefault="00125B39" w:rsidP="00125B39">
            <w:r w:rsidRPr="009B7F25">
              <w:t>-Разломци</w:t>
            </w:r>
          </w:p>
          <w:p w:rsidR="00125B39" w:rsidRPr="009B7F25" w:rsidRDefault="00125B39" w:rsidP="00125B39">
            <w:r w:rsidRPr="009B7F25">
              <w:t>-Осна симетрија</w:t>
            </w:r>
          </w:p>
          <w:p w:rsidR="00125B39" w:rsidRPr="009B7F25" w:rsidRDefault="00125B39" w:rsidP="00125B39"/>
          <w:p w:rsidR="00125B39" w:rsidRPr="009B7F25" w:rsidRDefault="00125B39" w:rsidP="00125B39">
            <w:r w:rsidRPr="009B7F25">
              <w:t xml:space="preserve">У </w:t>
            </w:r>
            <w:r w:rsidRPr="009B7F25">
              <w:rPr>
                <w:b/>
                <w:u w:val="single"/>
              </w:rPr>
              <w:t>петом разреду</w:t>
            </w:r>
            <w:r w:rsidRPr="009B7F25">
              <w:t xml:space="preserve"> одржанасу</w:t>
            </w:r>
            <w:r w:rsidRPr="009B7F25">
              <w:rPr>
                <w:b/>
              </w:rPr>
              <w:t>22</w:t>
            </w:r>
            <w:r w:rsidRPr="009B7F25">
              <w:t xml:space="preserve"> часа додатне  наставе.Додатном наставом обухваћенасу</w:t>
            </w:r>
            <w:r w:rsidRPr="009B7F25">
              <w:rPr>
                <w:b/>
              </w:rPr>
              <w:t>3</w:t>
            </w:r>
            <w:r w:rsidRPr="009B7F25">
              <w:t xml:space="preserve"> ученика. Обрађене су теме:</w:t>
            </w:r>
          </w:p>
          <w:p w:rsidR="00125B39" w:rsidRPr="009B7F25" w:rsidRDefault="00125B39" w:rsidP="00125B39">
            <w:r w:rsidRPr="009B7F25">
              <w:t>-Логички задаци</w:t>
            </w:r>
          </w:p>
          <w:p w:rsidR="00125B39" w:rsidRPr="009B7F25" w:rsidRDefault="00125B39" w:rsidP="00125B39">
            <w:r w:rsidRPr="009B7F25">
              <w:t>-Одабрани задаци</w:t>
            </w:r>
          </w:p>
          <w:p w:rsidR="00125B39" w:rsidRPr="009B7F25" w:rsidRDefault="00125B39" w:rsidP="00125B39">
            <w:r w:rsidRPr="009B7F25">
              <w:t>-Задаци са математичких такмичења</w:t>
            </w:r>
          </w:p>
          <w:p w:rsidR="00125B39" w:rsidRPr="009B7F25" w:rsidRDefault="00125B39" w:rsidP="00125B39"/>
          <w:p w:rsidR="00125B39" w:rsidRPr="009B7F25" w:rsidRDefault="00125B39" w:rsidP="00125B39">
            <w:r w:rsidRPr="009B7F25">
              <w:t xml:space="preserve">У </w:t>
            </w:r>
            <w:r w:rsidRPr="009B7F25">
              <w:rPr>
                <w:b/>
                <w:u w:val="single"/>
              </w:rPr>
              <w:t>шестом разреду</w:t>
            </w:r>
            <w:r w:rsidRPr="009B7F25">
              <w:t xml:space="preserve"> (одељење</w:t>
            </w:r>
            <w:r w:rsidRPr="009B7F25">
              <w:rPr>
                <w:b/>
              </w:rPr>
              <w:t>VI</w:t>
            </w:r>
            <w:r w:rsidRPr="009B7F25">
              <w:rPr>
                <w:b/>
                <w:vertAlign w:val="subscript"/>
              </w:rPr>
              <w:t>1</w:t>
            </w:r>
            <w:r w:rsidRPr="009B7F25">
              <w:t xml:space="preserve">) одржано је </w:t>
            </w:r>
            <w:r w:rsidRPr="009B7F25">
              <w:rPr>
                <w:b/>
              </w:rPr>
              <w:t>25</w:t>
            </w:r>
            <w:r w:rsidRPr="009B7F25">
              <w:t xml:space="preserve"> часова допунске наставе.Допунском наставом је обухваћено  по  </w:t>
            </w:r>
            <w:r w:rsidRPr="009B7F25">
              <w:rPr>
                <w:b/>
              </w:rPr>
              <w:t>3</w:t>
            </w:r>
            <w:r w:rsidRPr="009B7F25">
              <w:t xml:space="preserve">  ученика.Обрађиване су теме:</w:t>
            </w:r>
          </w:p>
          <w:p w:rsidR="00125B39" w:rsidRPr="009B7F25" w:rsidRDefault="00125B39" w:rsidP="00125B39">
            <w:r w:rsidRPr="009B7F25">
              <w:t>-Целибројеви</w:t>
            </w:r>
          </w:p>
          <w:p w:rsidR="00125B39" w:rsidRPr="009B7F25" w:rsidRDefault="00125B39" w:rsidP="00125B39">
            <w:r w:rsidRPr="009B7F25">
              <w:t>-Геометријскефигуре</w:t>
            </w:r>
          </w:p>
          <w:p w:rsidR="00125B39" w:rsidRPr="009B7F25" w:rsidRDefault="00125B39" w:rsidP="00125B39">
            <w:r w:rsidRPr="009B7F25">
              <w:t>-Рационалнибројеви</w:t>
            </w:r>
          </w:p>
          <w:p w:rsidR="00125B39" w:rsidRPr="009B7F25" w:rsidRDefault="00125B39" w:rsidP="00125B39">
            <w:r w:rsidRPr="009B7F25">
              <w:t xml:space="preserve">У </w:t>
            </w:r>
            <w:r w:rsidRPr="009B7F25">
              <w:rPr>
                <w:b/>
                <w:u w:val="single"/>
              </w:rPr>
              <w:t>шестом разреду</w:t>
            </w:r>
            <w:r w:rsidRPr="009B7F25">
              <w:t xml:space="preserve"> (одељење</w:t>
            </w:r>
            <w:r w:rsidRPr="009B7F25">
              <w:rPr>
                <w:b/>
              </w:rPr>
              <w:t>VI</w:t>
            </w:r>
            <w:r w:rsidRPr="009B7F25">
              <w:rPr>
                <w:b/>
                <w:vertAlign w:val="subscript"/>
              </w:rPr>
              <w:t>2</w:t>
            </w:r>
            <w:r w:rsidRPr="009B7F25">
              <w:t xml:space="preserve">) одржано је </w:t>
            </w:r>
            <w:r w:rsidRPr="009B7F25">
              <w:rPr>
                <w:b/>
              </w:rPr>
              <w:t>25</w:t>
            </w:r>
            <w:r w:rsidRPr="009B7F25">
              <w:t xml:space="preserve"> часова допунске наставе.Допунском наставом је обухваћено  по  </w:t>
            </w:r>
            <w:r w:rsidRPr="009B7F25">
              <w:rPr>
                <w:b/>
              </w:rPr>
              <w:t>5</w:t>
            </w:r>
            <w:r w:rsidRPr="009B7F25">
              <w:t xml:space="preserve">  ученика.Обрађиване су теме:</w:t>
            </w:r>
          </w:p>
          <w:p w:rsidR="00125B39" w:rsidRPr="009B7F25" w:rsidRDefault="00125B39" w:rsidP="00125B39">
            <w:r w:rsidRPr="009B7F25">
              <w:t>-Целибројеви</w:t>
            </w:r>
          </w:p>
          <w:p w:rsidR="00125B39" w:rsidRPr="009B7F25" w:rsidRDefault="00125B39" w:rsidP="00125B39">
            <w:r w:rsidRPr="009B7F25">
              <w:t>-Геометријскефигуре</w:t>
            </w:r>
          </w:p>
          <w:p w:rsidR="00125B39" w:rsidRPr="009B7F25" w:rsidRDefault="00125B39" w:rsidP="00125B39">
            <w:r w:rsidRPr="009B7F25">
              <w:t>-Рационалнибројеви</w:t>
            </w:r>
          </w:p>
          <w:p w:rsidR="00125B39" w:rsidRPr="009B7F25" w:rsidRDefault="00125B39" w:rsidP="00125B39"/>
          <w:p w:rsidR="00125B39" w:rsidRPr="009B7F25" w:rsidRDefault="00125B39" w:rsidP="00125B39"/>
          <w:p w:rsidR="00125B39" w:rsidRPr="009B7F25" w:rsidRDefault="00125B39" w:rsidP="00125B39">
            <w:r w:rsidRPr="009B7F25">
              <w:t xml:space="preserve">У </w:t>
            </w:r>
            <w:r w:rsidRPr="009B7F25">
              <w:rPr>
                <w:b/>
                <w:u w:val="single"/>
              </w:rPr>
              <w:t>шестом разреду</w:t>
            </w:r>
            <w:r w:rsidRPr="009B7F25">
              <w:t xml:space="preserve"> је одржано  је </w:t>
            </w:r>
            <w:r w:rsidRPr="009B7F25">
              <w:rPr>
                <w:b/>
              </w:rPr>
              <w:t>20</w:t>
            </w:r>
            <w:r w:rsidRPr="009B7F25">
              <w:t xml:space="preserve"> часова  додатне наставе.Додатном наставом је обухваћено по </w:t>
            </w:r>
            <w:r w:rsidRPr="009B7F25">
              <w:rPr>
                <w:b/>
              </w:rPr>
              <w:t>5</w:t>
            </w:r>
            <w:r w:rsidRPr="009B7F25">
              <w:t xml:space="preserve"> ученика из оба одељења.Обрађене су теме:</w:t>
            </w:r>
          </w:p>
          <w:p w:rsidR="00125B39" w:rsidRPr="009B7F25" w:rsidRDefault="00125B39" w:rsidP="00125B39">
            <w:r w:rsidRPr="009B7F25">
              <w:t>-Логички задаци</w:t>
            </w:r>
          </w:p>
          <w:p w:rsidR="00125B39" w:rsidRPr="009B7F25" w:rsidRDefault="00125B39" w:rsidP="00125B39">
            <w:r w:rsidRPr="009B7F25">
              <w:t xml:space="preserve">-Одабрани задаци </w:t>
            </w:r>
          </w:p>
          <w:p w:rsidR="00125B39" w:rsidRPr="009B7F25" w:rsidRDefault="00125B39" w:rsidP="00125B39">
            <w:r w:rsidRPr="009B7F25">
              <w:t xml:space="preserve"> -Задаци са математичких такмичења</w:t>
            </w:r>
          </w:p>
          <w:p w:rsidR="00125B39" w:rsidRPr="009B7F25" w:rsidRDefault="00125B39" w:rsidP="00125B39">
            <w:r w:rsidRPr="009B7F25">
              <w:t xml:space="preserve">У </w:t>
            </w:r>
            <w:r w:rsidRPr="009B7F25">
              <w:rPr>
                <w:b/>
                <w:u w:val="single"/>
              </w:rPr>
              <w:t>осмом разреду</w:t>
            </w:r>
            <w:r w:rsidRPr="009B7F25">
              <w:t xml:space="preserve"> ( одељења </w:t>
            </w:r>
            <w:r w:rsidRPr="009B7F25">
              <w:rPr>
                <w:b/>
              </w:rPr>
              <w:t>V I I I</w:t>
            </w:r>
            <w:r w:rsidRPr="009B7F25">
              <w:rPr>
                <w:b/>
                <w:vertAlign w:val="subscript"/>
              </w:rPr>
              <w:t>1</w:t>
            </w:r>
            <w:r w:rsidRPr="009B7F25">
              <w:t xml:space="preserve">,  </w:t>
            </w:r>
            <w:r w:rsidRPr="009B7F25">
              <w:rPr>
                <w:b/>
              </w:rPr>
              <w:t>V I II</w:t>
            </w:r>
            <w:r w:rsidRPr="009B7F25">
              <w:rPr>
                <w:b/>
                <w:vertAlign w:val="subscript"/>
              </w:rPr>
              <w:t>2</w:t>
            </w:r>
            <w:r w:rsidRPr="009B7F25">
              <w:t xml:space="preserve">) одржано је </w:t>
            </w:r>
            <w:r w:rsidRPr="009B7F25">
              <w:rPr>
                <w:b/>
              </w:rPr>
              <w:t>19</w:t>
            </w:r>
            <w:r w:rsidRPr="009B7F25">
              <w:t xml:space="preserve">часова допунске наставе.Допунском наставом је обухваћено по </w:t>
            </w:r>
            <w:r w:rsidRPr="009B7F25">
              <w:rPr>
                <w:b/>
              </w:rPr>
              <w:t>4</w:t>
            </w:r>
            <w:r w:rsidRPr="009B7F25">
              <w:t xml:space="preserve"> ученика.Обрађене су теме:</w:t>
            </w:r>
          </w:p>
          <w:p w:rsidR="00125B39" w:rsidRPr="009B7F25" w:rsidRDefault="00125B39" w:rsidP="00125B39">
            <w:pPr>
              <w:rPr>
                <w:rFonts w:eastAsia="Calibri"/>
              </w:rPr>
            </w:pPr>
            <w:r w:rsidRPr="009B7F25">
              <w:rPr>
                <w:rFonts w:eastAsia="Calibri"/>
              </w:rPr>
              <w:t>-Скуп реалних бројева</w:t>
            </w:r>
          </w:p>
          <w:p w:rsidR="00125B39" w:rsidRPr="009B7F25" w:rsidRDefault="00125B39" w:rsidP="00125B39">
            <w:pPr>
              <w:rPr>
                <w:rFonts w:eastAsia="Calibri"/>
              </w:rPr>
            </w:pPr>
            <w:r w:rsidRPr="009B7F25">
              <w:rPr>
                <w:rFonts w:eastAsia="Calibri"/>
              </w:rPr>
              <w:t>-Многоугао</w:t>
            </w:r>
          </w:p>
          <w:p w:rsidR="00125B39" w:rsidRPr="009B7F25" w:rsidRDefault="00125B39" w:rsidP="00125B39">
            <w:r w:rsidRPr="009B7F25">
              <w:rPr>
                <w:rFonts w:eastAsia="Calibri"/>
              </w:rPr>
              <w:t>-Полиноми</w:t>
            </w:r>
          </w:p>
          <w:p w:rsidR="00125B39" w:rsidRPr="009B7F25" w:rsidRDefault="00125B39" w:rsidP="00125B39">
            <w:r w:rsidRPr="009B7F25">
              <w:t>-Круг</w:t>
            </w:r>
          </w:p>
          <w:p w:rsidR="00125B39" w:rsidRPr="009B7F25" w:rsidRDefault="00125B39" w:rsidP="00125B39"/>
          <w:p w:rsidR="00125B39" w:rsidRPr="009B7F25" w:rsidRDefault="00125B39" w:rsidP="00125B39">
            <w:r w:rsidRPr="009B7F25">
              <w:t xml:space="preserve">У </w:t>
            </w:r>
            <w:r w:rsidRPr="009B7F25">
              <w:rPr>
                <w:b/>
                <w:u w:val="single"/>
              </w:rPr>
              <w:t>осмом разреду</w:t>
            </w:r>
            <w:r w:rsidRPr="009B7F25">
              <w:t xml:space="preserve">  је одржано </w:t>
            </w:r>
            <w:r w:rsidRPr="009B7F25">
              <w:rPr>
                <w:b/>
              </w:rPr>
              <w:t xml:space="preserve">21 </w:t>
            </w:r>
            <w:r w:rsidRPr="009B7F25">
              <w:t xml:space="preserve">часа додатне наставе.Додатном наставом је обухваћено по </w:t>
            </w:r>
            <w:r w:rsidRPr="009B7F25">
              <w:rPr>
                <w:b/>
              </w:rPr>
              <w:t>3</w:t>
            </w:r>
            <w:r w:rsidRPr="009B7F25">
              <w:t>ученика.Обрађене су теме:</w:t>
            </w:r>
          </w:p>
          <w:p w:rsidR="00125B39" w:rsidRPr="009B7F25" w:rsidRDefault="00125B39" w:rsidP="00125B39">
            <w:pPr>
              <w:spacing w:after="200" w:line="276" w:lineRule="auto"/>
              <w:rPr>
                <w:rFonts w:eastAsia="Calibri"/>
              </w:rPr>
            </w:pPr>
            <w:r w:rsidRPr="009B7F25">
              <w:rPr>
                <w:rFonts w:eastAsia="Calibri"/>
              </w:rPr>
              <w:t>-Логички задаци</w:t>
            </w:r>
          </w:p>
          <w:p w:rsidR="00125B39" w:rsidRPr="009B7F25" w:rsidRDefault="00125B39" w:rsidP="00125B39">
            <w:pPr>
              <w:spacing w:after="200" w:line="276" w:lineRule="auto"/>
              <w:rPr>
                <w:rFonts w:eastAsia="Calibri"/>
              </w:rPr>
            </w:pPr>
            <w:r w:rsidRPr="009B7F25">
              <w:rPr>
                <w:rFonts w:eastAsia="Calibri"/>
              </w:rPr>
              <w:t>-Одабрани задаци са математичких такмичења</w:t>
            </w:r>
          </w:p>
          <w:p w:rsidR="00125B39" w:rsidRPr="009B7F25" w:rsidRDefault="00125B39" w:rsidP="00125B39">
            <w:pPr>
              <w:spacing w:after="200" w:line="276" w:lineRule="auto"/>
              <w:rPr>
                <w:rFonts w:eastAsia="Calibri"/>
              </w:rPr>
            </w:pPr>
            <w:r w:rsidRPr="009B7F25">
              <w:rPr>
                <w:rFonts w:eastAsia="Calibri"/>
                <w:b/>
              </w:rPr>
              <w:t>Секцијом</w:t>
            </w:r>
            <w:r w:rsidRPr="009B7F25">
              <w:rPr>
                <w:rFonts w:eastAsia="Calibri"/>
              </w:rPr>
              <w:t xml:space="preserve"> је било обухваћено по </w:t>
            </w:r>
            <w:r w:rsidRPr="009B7F25">
              <w:rPr>
                <w:rFonts w:eastAsia="Calibri"/>
                <w:b/>
              </w:rPr>
              <w:t>три</w:t>
            </w:r>
            <w:r w:rsidRPr="009B7F25">
              <w:rPr>
                <w:rFonts w:eastAsia="Calibri"/>
              </w:rPr>
              <w:t xml:space="preserve"> ученика петог и шестог разреда. На часовима су рађени задаци са такмичења, као и занимљиви задаци по избору ученика.Одржано је по </w:t>
            </w:r>
            <w:r w:rsidRPr="009B7F25">
              <w:rPr>
                <w:rFonts w:eastAsia="Calibri"/>
                <w:b/>
              </w:rPr>
              <w:t>26</w:t>
            </w:r>
            <w:r w:rsidRPr="009B7F25">
              <w:rPr>
                <w:rFonts w:eastAsia="Calibri"/>
              </w:rPr>
              <w:t xml:space="preserve"> часова у оба разреда. Обрађене су теме:</w:t>
            </w:r>
          </w:p>
          <w:p w:rsidR="00125B39" w:rsidRPr="009B7F25" w:rsidRDefault="00125B39" w:rsidP="00125B39">
            <w:pPr>
              <w:spacing w:after="200" w:line="276" w:lineRule="auto"/>
              <w:rPr>
                <w:rFonts w:eastAsia="Calibri"/>
              </w:rPr>
            </w:pPr>
            <w:r w:rsidRPr="009B7F25">
              <w:rPr>
                <w:rFonts w:eastAsia="Calibri"/>
              </w:rPr>
              <w:t>-Бројеви и операције са њима</w:t>
            </w:r>
          </w:p>
          <w:p w:rsidR="00125B39" w:rsidRPr="009B7F25" w:rsidRDefault="00125B39" w:rsidP="00125B39">
            <w:pPr>
              <w:spacing w:after="200" w:line="276" w:lineRule="auto"/>
              <w:rPr>
                <w:rFonts w:eastAsia="Calibri"/>
              </w:rPr>
            </w:pPr>
            <w:r w:rsidRPr="009B7F25">
              <w:rPr>
                <w:rFonts w:eastAsia="Calibri"/>
              </w:rPr>
              <w:t>-Алгебра и функције</w:t>
            </w:r>
          </w:p>
          <w:p w:rsidR="00125B39" w:rsidRPr="009B7F25" w:rsidRDefault="00125B39" w:rsidP="00125B39">
            <w:pPr>
              <w:spacing w:after="200" w:line="276" w:lineRule="auto"/>
              <w:rPr>
                <w:rFonts w:eastAsia="Calibri"/>
              </w:rPr>
            </w:pPr>
            <w:r w:rsidRPr="009B7F25">
              <w:rPr>
                <w:rFonts w:eastAsia="Calibri"/>
              </w:rPr>
              <w:t>-Геометрија</w:t>
            </w:r>
          </w:p>
          <w:p w:rsidR="00125B39" w:rsidRPr="009B7F25" w:rsidRDefault="00125B39" w:rsidP="00125B39">
            <w:pPr>
              <w:spacing w:after="200" w:line="276" w:lineRule="auto"/>
              <w:rPr>
                <w:rFonts w:eastAsia="Calibri"/>
              </w:rPr>
            </w:pPr>
            <w:r w:rsidRPr="009B7F25">
              <w:rPr>
                <w:rFonts w:eastAsia="Calibri"/>
              </w:rPr>
              <w:t xml:space="preserve">У </w:t>
            </w:r>
            <w:r w:rsidRPr="009B7F25">
              <w:rPr>
                <w:rFonts w:eastAsia="Calibri"/>
                <w:b/>
              </w:rPr>
              <w:t>осмом</w:t>
            </w:r>
            <w:r w:rsidRPr="009B7F25">
              <w:rPr>
                <w:rFonts w:eastAsia="Calibri"/>
              </w:rPr>
              <w:t xml:space="preserve"> разреду одржано је 13 часова припремне наставе за полагаље  завршног  испита у    8-1 и 10 часова у 8-2. Три часа више су одржана у 8-1 (молба ученика).</w:t>
            </w:r>
          </w:p>
          <w:p w:rsidR="00125B39" w:rsidRPr="009B7F25" w:rsidRDefault="00125B39" w:rsidP="00125B39">
            <w:pPr>
              <w:spacing w:after="200" w:line="276" w:lineRule="auto"/>
              <w:rPr>
                <w:rFonts w:eastAsia="Calibri"/>
              </w:rPr>
            </w:pPr>
            <w:r w:rsidRPr="009B7F25">
              <w:rPr>
                <w:rFonts w:eastAsia="Calibri"/>
              </w:rPr>
              <w:t xml:space="preserve">У </w:t>
            </w:r>
            <w:r w:rsidRPr="009B7F25">
              <w:rPr>
                <w:rFonts w:eastAsia="Calibri"/>
                <w:b/>
              </w:rPr>
              <w:t>осмом</w:t>
            </w:r>
            <w:r w:rsidRPr="009B7F25">
              <w:rPr>
                <w:rFonts w:eastAsia="Calibri"/>
              </w:rPr>
              <w:t xml:space="preserve"> разреду одржано је 13 часова припремне наставе за полагаље  поправног  испита у    8-1 и 10 часова у 8-2. Три часа више су одржана у 8-1 (молба ученика).</w:t>
            </w:r>
          </w:p>
          <w:p w:rsidR="00125B39" w:rsidRPr="009B7F25" w:rsidRDefault="00125B39" w:rsidP="00125B39">
            <w:pPr>
              <w:rPr>
                <w:u w:val="single"/>
              </w:rPr>
            </w:pPr>
            <w:r w:rsidRPr="009B7F25">
              <w:rPr>
                <w:rFonts w:eastAsia="Calibri"/>
              </w:rPr>
              <w:t>Пријепоље, Кадињача, БањаКовиљача, Ваљево, Дивчибаре, Ужице, Пријепоље</w:t>
            </w:r>
          </w:p>
          <w:p w:rsidR="00125B39" w:rsidRPr="009B7F25" w:rsidRDefault="00125B39" w:rsidP="00125B39">
            <w:r w:rsidRPr="009B7F25">
              <w:rPr>
                <w:u w:val="single"/>
              </w:rPr>
              <w:t>ИЗВОЂАЧ  ИЗЛЕТА</w:t>
            </w:r>
            <w:r w:rsidRPr="009B7F25">
              <w:t>: ,,SANTOURS“ Пријепоље</w:t>
            </w:r>
          </w:p>
          <w:p w:rsidR="00125B39" w:rsidRPr="009B7F25" w:rsidRDefault="00125B39" w:rsidP="00125B39">
            <w:r w:rsidRPr="009B7F25">
              <w:rPr>
                <w:u w:val="single"/>
              </w:rPr>
              <w:t>ПОЛАЗАК:</w:t>
            </w:r>
            <w:r w:rsidRPr="009B7F25">
              <w:t xml:space="preserve">  субота, </w:t>
            </w:r>
            <w:r w:rsidRPr="009B7F25">
              <w:rPr>
                <w:b/>
              </w:rPr>
              <w:t>31.05.2025</w:t>
            </w:r>
            <w:r w:rsidRPr="009B7F25">
              <w:t>. године  u</w:t>
            </w:r>
            <w:r w:rsidRPr="009B7F25">
              <w:rPr>
                <w:b/>
              </w:rPr>
              <w:t>6.50</w:t>
            </w:r>
            <w:r w:rsidRPr="009B7F25">
              <w:t>часова</w:t>
            </w:r>
          </w:p>
          <w:p w:rsidR="00125B39" w:rsidRPr="009B7F25" w:rsidRDefault="00125B39" w:rsidP="00125B39">
            <w:r w:rsidRPr="009B7F25">
              <w:rPr>
                <w:u w:val="single"/>
              </w:rPr>
              <w:t>ПОВРАТАК:</w:t>
            </w:r>
            <w:r w:rsidRPr="009B7F25">
              <w:t xml:space="preserve">  недеља, 01.06.2025.године у </w:t>
            </w:r>
            <w:r w:rsidRPr="009B7F25">
              <w:rPr>
                <w:b/>
              </w:rPr>
              <w:t>20.05</w:t>
            </w:r>
            <w:r w:rsidRPr="009B7F25">
              <w:t>часова</w:t>
            </w:r>
          </w:p>
          <w:p w:rsidR="00125B39" w:rsidRPr="009B7F25" w:rsidRDefault="00125B39" w:rsidP="00125B39">
            <w:pPr>
              <w:spacing w:after="200" w:line="276" w:lineRule="auto"/>
              <w:rPr>
                <w:rFonts w:eastAsia="Calibri"/>
              </w:rPr>
            </w:pPr>
            <w:r w:rsidRPr="009B7F25">
              <w:rPr>
                <w:rFonts w:eastAsia="Calibri"/>
              </w:rPr>
              <w:t xml:space="preserve">Дана31.05. и 01.06.2025.годинејеизведенауспешнодводневнаекскурзијаученика5, 6, 7 и 8.разреда. ВођапутајеХајрудинНуковић. </w:t>
            </w:r>
          </w:p>
          <w:p w:rsidR="00125B39" w:rsidRPr="009B7F25" w:rsidRDefault="00125B39" w:rsidP="00125B39">
            <w:pPr>
              <w:spacing w:after="200" w:line="276" w:lineRule="auto"/>
              <w:rPr>
                <w:rFonts w:eastAsia="Calibri"/>
              </w:rPr>
            </w:pPr>
            <w:r w:rsidRPr="009B7F25">
              <w:rPr>
                <w:rFonts w:eastAsia="Calibri"/>
              </w:rPr>
              <w:t xml:space="preserve">Наекскурзијусуишлиученициодељења5-1 (14ученика), 5-2 (15 ученика),6-1 (10ученика), 6-2 (11ученика), 7-1 (18ученика), 7-2 (20ученика), 8-1 (14ученика), 8-2 (7ученика) ,  библиотекаршколе, одељењскестарешинеДрагица Савић, Мунир Мусић,ХајрудинНуковић (вођапута), Адмир Мушовић, Ана Нишевић, Селма Подбићанин, Санела Дикић и Емил Јукић, лекар- Таида Хашимбеговић и Ратко Ракоњац - водич. </w:t>
            </w:r>
          </w:p>
          <w:p w:rsidR="00125B39" w:rsidRPr="009B7F25" w:rsidRDefault="00125B39" w:rsidP="00125B39">
            <w:pPr>
              <w:spacing w:after="200" w:line="276" w:lineRule="auto"/>
              <w:rPr>
                <w:rFonts w:eastAsia="Calibri"/>
                <w:b/>
              </w:rPr>
            </w:pPr>
            <w:r w:rsidRPr="009B7F25">
              <w:rPr>
                <w:rFonts w:eastAsia="Calibri"/>
              </w:rPr>
              <w:t xml:space="preserve">Ученицисууреднопристигли у заказановреме у </w:t>
            </w:r>
            <w:r w:rsidRPr="009B7F25">
              <w:rPr>
                <w:rFonts w:eastAsia="Calibri"/>
                <w:b/>
              </w:rPr>
              <w:t>6</w:t>
            </w:r>
            <w:r w:rsidRPr="009B7F25">
              <w:rPr>
                <w:rFonts w:eastAsia="Calibri"/>
                <w:b/>
                <w:u w:val="single"/>
                <w:vertAlign w:val="superscript"/>
              </w:rPr>
              <w:t>30</w:t>
            </w:r>
            <w:r w:rsidRPr="009B7F25">
              <w:rPr>
                <w:rFonts w:eastAsia="Calibri"/>
              </w:rPr>
              <w:t>часоваиспредшколе. АутобусисууреднопрегледанодстранеСаобраћајнеполиције и констатованодасуиститехничкиисправани. Одељенскестарешинесуизвршилепрегледаутобуса и прозивкуученика. Уредно у</w:t>
            </w:r>
            <w:r w:rsidRPr="009B7F25">
              <w:rPr>
                <w:rFonts w:eastAsia="Calibri"/>
                <w:b/>
              </w:rPr>
              <w:t>6</w:t>
            </w:r>
            <w:r w:rsidRPr="009B7F25">
              <w:rPr>
                <w:rFonts w:eastAsia="Calibri"/>
                <w:b/>
                <w:u w:val="single"/>
                <w:vertAlign w:val="superscript"/>
              </w:rPr>
              <w:t>50</w:t>
            </w:r>
            <w:r w:rsidRPr="009B7F25">
              <w:rPr>
                <w:rFonts w:eastAsia="Calibri"/>
              </w:rPr>
              <w:t>часовасукренулиаутобуси.</w:t>
            </w:r>
          </w:p>
          <w:p w:rsidR="00125B39" w:rsidRPr="009B7F25" w:rsidRDefault="00125B39" w:rsidP="00125B39">
            <w:pPr>
              <w:spacing w:after="200" w:line="276" w:lineRule="auto"/>
              <w:rPr>
                <w:rFonts w:eastAsia="Calibri"/>
              </w:rPr>
            </w:pPr>
            <w:r w:rsidRPr="009B7F25">
              <w:rPr>
                <w:rFonts w:eastAsia="Calibri"/>
              </w:rPr>
              <w:tab/>
              <w:t xml:space="preserve">ПутовањејеишлопрекоН.Варошидо Златибора, где је направљена кратка пауза од 10 минута за путнике којима је био потребан тоалет.Наставак путовања преко Ужица до Кадињаче, где смо стигли у </w:t>
            </w:r>
            <w:r w:rsidRPr="009B7F25">
              <w:rPr>
                <w:rFonts w:eastAsia="Calibri"/>
                <w:b/>
              </w:rPr>
              <w:t>9</w:t>
            </w:r>
            <w:r w:rsidRPr="009B7F25">
              <w:rPr>
                <w:rFonts w:eastAsia="Calibri"/>
                <w:b/>
                <w:u w:val="single"/>
                <w:vertAlign w:val="superscript"/>
              </w:rPr>
              <w:t>30</w:t>
            </w:r>
            <w:r w:rsidRPr="009B7F25">
              <w:rPr>
                <w:rFonts w:eastAsia="Calibri"/>
              </w:rPr>
              <w:t xml:space="preserve">. Паузаод 35 минута уз обилазак Меморијалног комплекса. Наставакпутадолином Дрине уз панорамско разгледање Љубовије и Малог Зворника до етно-села „Сунчана река“, где смо стигли у </w:t>
            </w:r>
            <w:r w:rsidRPr="009B7F25">
              <w:rPr>
                <w:rFonts w:eastAsia="Calibri"/>
                <w:b/>
              </w:rPr>
              <w:t>12</w:t>
            </w:r>
            <w:r w:rsidRPr="009B7F25">
              <w:rPr>
                <w:rFonts w:eastAsia="Calibri"/>
                <w:b/>
                <w:u w:val="single"/>
                <w:vertAlign w:val="superscript"/>
              </w:rPr>
              <w:t>55</w:t>
            </w:r>
            <w:r w:rsidRPr="009B7F25">
              <w:rPr>
                <w:rFonts w:eastAsia="Calibri"/>
              </w:rPr>
              <w:t xml:space="preserve">. Уследио је обилазак етно-села уз задржавање 45 минута. Настављамо пут према Бањи Ковиљачи, са паузом за шетњу чувеним-најлепшим парком у Србији, а затим настављамо пут према Тршићу уз панорамско разгледање Лознице. У Тршић смо стигли у </w:t>
            </w:r>
            <w:r w:rsidRPr="009B7F25">
              <w:rPr>
                <w:rFonts w:eastAsia="Calibri"/>
                <w:b/>
              </w:rPr>
              <w:t>16</w:t>
            </w:r>
            <w:r w:rsidRPr="009B7F25">
              <w:rPr>
                <w:rFonts w:eastAsia="Calibri"/>
                <w:b/>
                <w:u w:val="single"/>
                <w:vertAlign w:val="superscript"/>
              </w:rPr>
              <w:t>15</w:t>
            </w:r>
            <w:r w:rsidRPr="009B7F25">
              <w:rPr>
                <w:rFonts w:eastAsia="Calibri"/>
              </w:rPr>
              <w:t xml:space="preserve"> , где смо обишли Вукоу родну кућу-укупно задржавање 45 минута. </w:t>
            </w:r>
            <w:r w:rsidRPr="009B7F25">
              <w:rPr>
                <w:rFonts w:eastAsia="Calibri"/>
              </w:rPr>
              <w:lastRenderedPageBreak/>
              <w:t>Из Тршића идемо у обилазак манастира Троноше где смо стигли у 17</w:t>
            </w:r>
            <w:r w:rsidRPr="009B7F25">
              <w:rPr>
                <w:rFonts w:eastAsia="Calibri"/>
                <w:vertAlign w:val="superscript"/>
              </w:rPr>
              <w:t>00</w:t>
            </w:r>
            <w:r w:rsidRPr="009B7F25">
              <w:rPr>
                <w:rFonts w:eastAsia="Calibri"/>
              </w:rPr>
              <w:t xml:space="preserve">  и задржали се 35 минута. Уследио је наставак пута према Крупњу . Испред хотела ГРАНД смо стигли у </w:t>
            </w:r>
            <w:r w:rsidRPr="009B7F25">
              <w:rPr>
                <w:rFonts w:eastAsia="Calibri"/>
                <w:b/>
              </w:rPr>
              <w:t>18</w:t>
            </w:r>
            <w:r w:rsidRPr="009B7F25">
              <w:rPr>
                <w:rFonts w:eastAsia="Calibri"/>
                <w:b/>
                <w:u w:val="single"/>
                <w:vertAlign w:val="superscript"/>
              </w:rPr>
              <w:t>45</w:t>
            </w:r>
            <w:r w:rsidRPr="009B7F25">
              <w:rPr>
                <w:rFonts w:eastAsia="Calibri"/>
              </w:rPr>
              <w:t xml:space="preserve"> .   Уследио је распоред ученика по собама, провера намештаја у собама, кратак одмор и вечера у 20</w:t>
            </w:r>
            <w:r w:rsidRPr="009B7F25">
              <w:rPr>
                <w:rFonts w:eastAsia="Calibri"/>
                <w:u w:val="single"/>
                <w:vertAlign w:val="superscript"/>
              </w:rPr>
              <w:t>00</w:t>
            </w:r>
            <w:r w:rsidRPr="009B7F25">
              <w:rPr>
                <w:rFonts w:eastAsia="Calibri"/>
              </w:rPr>
              <w:t xml:space="preserve"> . Ученици добијају слободно време за одмор до 21</w:t>
            </w:r>
            <w:r w:rsidRPr="009B7F25">
              <w:rPr>
                <w:rFonts w:eastAsia="Calibri"/>
                <w:u w:val="single"/>
                <w:vertAlign w:val="superscript"/>
              </w:rPr>
              <w:t>30</w:t>
            </w:r>
            <w:r w:rsidRPr="009B7F25">
              <w:rPr>
                <w:rFonts w:eastAsia="Calibri"/>
              </w:rPr>
              <w:t xml:space="preserve">, када је почело диско вече. По завршетку дискотеке ученици одлазе у своје собе на спавање. Наставници су на ходниицима и прате понашање ученика. </w:t>
            </w:r>
          </w:p>
          <w:p w:rsidR="00125B39" w:rsidRPr="009B7F25" w:rsidRDefault="00125B39" w:rsidP="00125B39">
            <w:pPr>
              <w:spacing w:after="200" w:line="276" w:lineRule="auto"/>
              <w:rPr>
                <w:rFonts w:eastAsia="Calibri"/>
                <w:b/>
              </w:rPr>
            </w:pPr>
            <w:r w:rsidRPr="009B7F25">
              <w:rPr>
                <w:rFonts w:eastAsia="Calibri"/>
              </w:rPr>
              <w:t xml:space="preserve">Устајање је у </w:t>
            </w:r>
            <w:r w:rsidRPr="009B7F25">
              <w:rPr>
                <w:rFonts w:eastAsia="Calibri"/>
                <w:b/>
              </w:rPr>
              <w:t>7</w:t>
            </w:r>
            <w:r w:rsidRPr="009B7F25">
              <w:rPr>
                <w:rFonts w:eastAsia="Calibri"/>
                <w:b/>
                <w:u w:val="single"/>
                <w:vertAlign w:val="superscript"/>
              </w:rPr>
              <w:t>30</w:t>
            </w:r>
            <w:r w:rsidRPr="009B7F25">
              <w:rPr>
                <w:rFonts w:eastAsia="Calibri"/>
              </w:rPr>
              <w:t xml:space="preserve">  да би стигли на доручак, који је почео у 8</w:t>
            </w:r>
            <w:r w:rsidRPr="009B7F25">
              <w:rPr>
                <w:rFonts w:eastAsia="Calibri"/>
                <w:u w:val="single"/>
                <w:vertAlign w:val="superscript"/>
              </w:rPr>
              <w:t>00</w:t>
            </w:r>
            <w:r w:rsidRPr="009B7F25">
              <w:rPr>
                <w:rFonts w:eastAsia="Calibri"/>
              </w:rPr>
              <w:t xml:space="preserve"> . По завршетку доручка уследило је раздуживање соба – ученици, а и наставници су оставили собе у уредном стању и смештај у аутобусе за наставак путовања.Особље хотела је задовољно понашањем ученика, а њихов однос и услуга је за похвалу.</w:t>
            </w:r>
          </w:p>
          <w:p w:rsidR="00125B39" w:rsidRPr="009B7F25" w:rsidRDefault="00125B39" w:rsidP="00125B39">
            <w:pPr>
              <w:spacing w:after="200" w:line="276" w:lineRule="auto"/>
              <w:rPr>
                <w:rFonts w:eastAsia="Calibri"/>
              </w:rPr>
            </w:pPr>
            <w:r w:rsidRPr="009B7F25">
              <w:rPr>
                <w:rFonts w:eastAsia="Calibri"/>
              </w:rPr>
              <w:t xml:space="preserve">У </w:t>
            </w:r>
            <w:r w:rsidRPr="009B7F25">
              <w:rPr>
                <w:rFonts w:eastAsia="Calibri"/>
                <w:b/>
              </w:rPr>
              <w:t>9</w:t>
            </w:r>
            <w:r w:rsidRPr="009B7F25">
              <w:rPr>
                <w:rFonts w:eastAsia="Calibri"/>
                <w:b/>
                <w:u w:val="single"/>
                <w:vertAlign w:val="superscript"/>
              </w:rPr>
              <w:t>00</w:t>
            </w:r>
            <w:r w:rsidRPr="009B7F25">
              <w:rPr>
                <w:rFonts w:eastAsia="Calibri"/>
              </w:rPr>
              <w:t xml:space="preserve"> крећемо према Ваљеву, где смо стигли у </w:t>
            </w:r>
            <w:r w:rsidRPr="009B7F25">
              <w:rPr>
                <w:rFonts w:eastAsia="Calibri"/>
                <w:b/>
              </w:rPr>
              <w:t>10</w:t>
            </w:r>
            <w:r w:rsidRPr="009B7F25">
              <w:rPr>
                <w:rFonts w:eastAsia="Calibri"/>
                <w:b/>
                <w:u w:val="single"/>
                <w:vertAlign w:val="superscript"/>
              </w:rPr>
              <w:t>20</w:t>
            </w:r>
            <w:r w:rsidRPr="009B7F25">
              <w:rPr>
                <w:rFonts w:eastAsia="Calibri"/>
              </w:rPr>
              <w:t xml:space="preserve"> . Уследио је обилазак града пешице – старе чаршије Тешњар, нове пешачке зоне, Народног музејаи Муселимовог конака,  а повратак испред тржног центра где ученици добијају слободно време до </w:t>
            </w:r>
            <w:r w:rsidRPr="009B7F25">
              <w:rPr>
                <w:rFonts w:eastAsia="Calibri"/>
                <w:b/>
              </w:rPr>
              <w:t>14</w:t>
            </w:r>
            <w:r w:rsidRPr="009B7F25">
              <w:rPr>
                <w:rFonts w:eastAsia="Calibri"/>
                <w:b/>
                <w:u w:val="single"/>
                <w:vertAlign w:val="superscript"/>
              </w:rPr>
              <w:t>00</w:t>
            </w:r>
            <w:r w:rsidRPr="009B7F25">
              <w:rPr>
                <w:rFonts w:eastAsia="Calibri"/>
              </w:rPr>
              <w:t xml:space="preserve">.  Наставак путовања до Дивчибара и долазак у </w:t>
            </w:r>
            <w:r w:rsidRPr="009B7F25">
              <w:rPr>
                <w:rFonts w:eastAsia="Calibri"/>
                <w:b/>
              </w:rPr>
              <w:t>15</w:t>
            </w:r>
            <w:r w:rsidRPr="009B7F25">
              <w:rPr>
                <w:rFonts w:eastAsia="Calibri"/>
                <w:b/>
                <w:u w:val="single"/>
                <w:vertAlign w:val="superscript"/>
              </w:rPr>
              <w:t>15</w:t>
            </w:r>
            <w:r w:rsidRPr="009B7F25">
              <w:rPr>
                <w:rFonts w:eastAsia="Calibri"/>
              </w:rPr>
              <w:t xml:space="preserve">, ручак у хотелу „ПЕПА“ а затим наставак путовања, без задржавања на Дичибарама због најављене блокаде путева у вечерњим сатима, преко Косијерића, Пожеге и Ужица  до Златибора. Долазак на Златибор  у </w:t>
            </w:r>
            <w:r w:rsidRPr="009B7F25">
              <w:rPr>
                <w:rFonts w:eastAsia="Calibri"/>
                <w:b/>
              </w:rPr>
              <w:t>17</w:t>
            </w:r>
            <w:r w:rsidRPr="009B7F25">
              <w:rPr>
                <w:rFonts w:eastAsia="Calibri"/>
                <w:b/>
                <w:u w:val="single"/>
                <w:vertAlign w:val="superscript"/>
              </w:rPr>
              <w:t>55</w:t>
            </w:r>
            <w:r w:rsidRPr="009B7F25">
              <w:rPr>
                <w:rFonts w:eastAsia="Calibri"/>
              </w:rPr>
              <w:t xml:space="preserve"> и задржавање до 18</w:t>
            </w:r>
            <w:r w:rsidRPr="009B7F25">
              <w:rPr>
                <w:rFonts w:eastAsia="Calibri"/>
                <w:u w:val="single"/>
                <w:vertAlign w:val="superscript"/>
              </w:rPr>
              <w:t>30</w:t>
            </w:r>
            <w:r w:rsidRPr="009B7F25">
              <w:rPr>
                <w:rFonts w:eastAsia="Calibri"/>
              </w:rPr>
              <w:t xml:space="preserve">. Поједини ученици без дозволе, а неки уз дозволу одељењских старешина користе и ризичне справе у забавном парку. Уследио је наставак путовања према Пријепољу и долазак у Пријепоље у </w:t>
            </w:r>
            <w:r w:rsidRPr="009B7F25">
              <w:rPr>
                <w:rFonts w:eastAsia="Calibri"/>
                <w:b/>
              </w:rPr>
              <w:t>20</w:t>
            </w:r>
            <w:r w:rsidRPr="009B7F25">
              <w:rPr>
                <w:rFonts w:eastAsia="Calibri"/>
                <w:b/>
                <w:u w:val="single"/>
                <w:vertAlign w:val="superscript"/>
              </w:rPr>
              <w:t>05</w:t>
            </w:r>
            <w:r w:rsidRPr="009B7F25">
              <w:rPr>
                <w:rFonts w:eastAsia="Calibri"/>
              </w:rPr>
              <w:t>.</w:t>
            </w:r>
          </w:p>
          <w:p w:rsidR="00125B39" w:rsidRPr="009B7F25" w:rsidRDefault="00125B39" w:rsidP="00125B39">
            <w:pPr>
              <w:spacing w:after="200" w:line="276" w:lineRule="auto"/>
              <w:rPr>
                <w:rFonts w:eastAsia="Calibri"/>
              </w:rPr>
            </w:pPr>
            <w:r w:rsidRPr="009B7F25">
              <w:rPr>
                <w:rFonts w:eastAsia="Calibri"/>
              </w:rPr>
              <w:t>Водичиспред агенције Ратко Ракоњацјеуредноученикеизвештавао о културнимзнаменитостима и историјскизначајнимдатумима.</w:t>
            </w:r>
            <w:r w:rsidRPr="009B7F25">
              <w:rPr>
                <w:rFonts w:eastAsia="Calibri"/>
              </w:rPr>
              <w:tab/>
            </w:r>
          </w:p>
          <w:p w:rsidR="00125B39" w:rsidRPr="009B7F25" w:rsidRDefault="00125B39" w:rsidP="00125B39">
            <w:pPr>
              <w:spacing w:after="200" w:line="276" w:lineRule="auto"/>
              <w:rPr>
                <w:rFonts w:eastAsia="Calibri"/>
              </w:rPr>
            </w:pPr>
            <w:r w:rsidRPr="009B7F25">
              <w:rPr>
                <w:rFonts w:eastAsia="Calibri"/>
              </w:rPr>
              <w:t xml:space="preserve">Сапесмомсвевреме у аутобусујеуспешнозавршенадводневнаекскурзија, безиједногинцидента, свиученицису у потпуностибилиздрави, безмучнина у токувожње. </w:t>
            </w:r>
          </w:p>
          <w:p w:rsidR="00125B39" w:rsidRPr="009B7F25" w:rsidRDefault="00125B39" w:rsidP="00125B39">
            <w:pPr>
              <w:spacing w:after="200" w:line="276" w:lineRule="auto"/>
              <w:rPr>
                <w:rFonts w:eastAsia="Calibri"/>
              </w:rPr>
            </w:pPr>
            <w:r w:rsidRPr="009B7F25">
              <w:rPr>
                <w:rFonts w:eastAsia="Calibri"/>
              </w:rPr>
              <w:t>Једина замерка је што клима у аутобусу на спрат није најбоље функционисала, па су се ученици презнојавали у току вожње</w:t>
            </w:r>
            <w:r w:rsidR="0095691F" w:rsidRPr="009B7F25">
              <w:rPr>
                <w:rFonts w:eastAsia="Calibri"/>
              </w:rPr>
              <w:t>.</w:t>
            </w:r>
          </w:p>
          <w:p w:rsidR="00125B39" w:rsidRPr="009B7F25" w:rsidRDefault="00125B39" w:rsidP="00125B39">
            <w:pPr>
              <w:spacing w:after="200" w:line="276" w:lineRule="auto"/>
              <w:rPr>
                <w:rFonts w:eastAsia="Calibri"/>
              </w:rPr>
            </w:pPr>
            <w:r w:rsidRPr="009B7F25">
              <w:rPr>
                <w:rFonts w:eastAsia="Calibri"/>
              </w:rPr>
              <w:t>Присуствова</w:t>
            </w:r>
            <w:r w:rsidR="0095691F" w:rsidRPr="009B7F25">
              <w:rPr>
                <w:rFonts w:eastAsia="Calibri"/>
              </w:rPr>
              <w:t>о</w:t>
            </w:r>
            <w:r w:rsidRPr="009B7F25">
              <w:rPr>
                <w:rFonts w:eastAsia="Calibri"/>
              </w:rPr>
              <w:t xml:space="preserve"> сам семинару „Оцењивање у функцији наставе и учења“  који је организован у нашој школи.</w:t>
            </w:r>
          </w:p>
          <w:p w:rsidR="00125B39" w:rsidRPr="009B7F25" w:rsidRDefault="00125B39" w:rsidP="00125B39">
            <w:pPr>
              <w:spacing w:after="200" w:line="276" w:lineRule="auto"/>
              <w:jc w:val="right"/>
              <w:rPr>
                <w:rFonts w:eastAsia="Calibri"/>
              </w:rPr>
            </w:pPr>
            <w:r w:rsidRPr="009B7F25">
              <w:rPr>
                <w:rFonts w:eastAsia="Calibri"/>
              </w:rPr>
              <w:t>Хајрудин Нуковић</w:t>
            </w:r>
          </w:p>
        </w:tc>
      </w:tr>
    </w:tbl>
    <w:p w:rsidR="00125B39" w:rsidRPr="009B7F25" w:rsidRDefault="00125B39" w:rsidP="0095691F">
      <w:pPr>
        <w:jc w:val="center"/>
      </w:pPr>
      <w:r w:rsidRPr="009B7F25">
        <w:lastRenderedPageBreak/>
        <w:t>Лични извештај о раду</w:t>
      </w:r>
    </w:p>
    <w:p w:rsidR="0095691F" w:rsidRPr="009B7F25" w:rsidRDefault="0095691F" w:rsidP="0095691F">
      <w:pPr>
        <w:jc w:val="center"/>
      </w:pPr>
    </w:p>
    <w:tbl>
      <w:tblPr>
        <w:tblStyle w:val="TableGrid"/>
        <w:tblW w:w="10908" w:type="dxa"/>
        <w:tblLook w:val="04A0"/>
      </w:tblPr>
      <w:tblGrid>
        <w:gridCol w:w="2840"/>
        <w:gridCol w:w="2841"/>
        <w:gridCol w:w="5227"/>
      </w:tblGrid>
      <w:tr w:rsidR="00125B39" w:rsidRPr="009B7F25" w:rsidTr="00125B39">
        <w:tc>
          <w:tcPr>
            <w:tcW w:w="2840" w:type="dxa"/>
          </w:tcPr>
          <w:p w:rsidR="00125B39" w:rsidRPr="009B7F25" w:rsidRDefault="00125B39" w:rsidP="00125B39">
            <w:pPr>
              <w:jc w:val="center"/>
            </w:pPr>
          </w:p>
        </w:tc>
        <w:tc>
          <w:tcPr>
            <w:tcW w:w="2841" w:type="dxa"/>
          </w:tcPr>
          <w:p w:rsidR="00125B39" w:rsidRPr="009B7F25" w:rsidRDefault="00125B39" w:rsidP="00125B39">
            <w:pPr>
              <w:jc w:val="center"/>
            </w:pPr>
            <w:r w:rsidRPr="009B7F25">
              <w:t>Број планираних часова</w:t>
            </w:r>
          </w:p>
        </w:tc>
        <w:tc>
          <w:tcPr>
            <w:tcW w:w="5227" w:type="dxa"/>
          </w:tcPr>
          <w:p w:rsidR="00125B39" w:rsidRPr="009B7F25" w:rsidRDefault="00125B39" w:rsidP="00125B39">
            <w:pPr>
              <w:jc w:val="center"/>
            </w:pPr>
            <w:r w:rsidRPr="009B7F25">
              <w:t>Број одржаних часова</w:t>
            </w:r>
          </w:p>
        </w:tc>
      </w:tr>
      <w:tr w:rsidR="00125B39" w:rsidRPr="009B7F25" w:rsidTr="00125B39">
        <w:tc>
          <w:tcPr>
            <w:tcW w:w="2840" w:type="dxa"/>
          </w:tcPr>
          <w:p w:rsidR="00125B39" w:rsidRPr="009B7F25" w:rsidRDefault="00125B39" w:rsidP="00125B39">
            <w:pPr>
              <w:jc w:val="center"/>
            </w:pPr>
            <w:r w:rsidRPr="009B7F25">
              <w:t>Додатна настава</w:t>
            </w:r>
          </w:p>
        </w:tc>
        <w:tc>
          <w:tcPr>
            <w:tcW w:w="2841" w:type="dxa"/>
          </w:tcPr>
          <w:p w:rsidR="00125B39" w:rsidRPr="009B7F25" w:rsidRDefault="00125B39" w:rsidP="00125B39">
            <w:pPr>
              <w:jc w:val="center"/>
            </w:pPr>
            <w:r w:rsidRPr="009B7F25">
              <w:t>8</w:t>
            </w:r>
          </w:p>
        </w:tc>
        <w:tc>
          <w:tcPr>
            <w:tcW w:w="5227" w:type="dxa"/>
          </w:tcPr>
          <w:p w:rsidR="00125B39" w:rsidRPr="009B7F25" w:rsidRDefault="00125B39" w:rsidP="00125B39">
            <w:pPr>
              <w:jc w:val="center"/>
            </w:pPr>
            <w:r w:rsidRPr="009B7F25">
              <w:t>8</w:t>
            </w:r>
          </w:p>
        </w:tc>
      </w:tr>
      <w:tr w:rsidR="00125B39" w:rsidRPr="009B7F25" w:rsidTr="00125B39">
        <w:tc>
          <w:tcPr>
            <w:tcW w:w="2840" w:type="dxa"/>
          </w:tcPr>
          <w:p w:rsidR="00125B39" w:rsidRPr="009B7F25" w:rsidRDefault="00125B39" w:rsidP="00125B39">
            <w:pPr>
              <w:jc w:val="center"/>
            </w:pPr>
            <w:r w:rsidRPr="009B7F25">
              <w:t>Допунска настава</w:t>
            </w:r>
          </w:p>
        </w:tc>
        <w:tc>
          <w:tcPr>
            <w:tcW w:w="2841" w:type="dxa"/>
          </w:tcPr>
          <w:p w:rsidR="00125B39" w:rsidRPr="009B7F25" w:rsidRDefault="00125B39" w:rsidP="00125B39">
            <w:pPr>
              <w:jc w:val="center"/>
            </w:pPr>
            <w:r w:rsidRPr="009B7F25">
              <w:t>8</w:t>
            </w:r>
          </w:p>
        </w:tc>
        <w:tc>
          <w:tcPr>
            <w:tcW w:w="5227" w:type="dxa"/>
          </w:tcPr>
          <w:p w:rsidR="00125B39" w:rsidRPr="009B7F25" w:rsidRDefault="00125B39" w:rsidP="00125B39">
            <w:pPr>
              <w:jc w:val="center"/>
            </w:pPr>
            <w:r w:rsidRPr="009B7F25">
              <w:t>8</w:t>
            </w:r>
          </w:p>
        </w:tc>
      </w:tr>
      <w:tr w:rsidR="00125B39" w:rsidRPr="009B7F25" w:rsidTr="00125B39">
        <w:tc>
          <w:tcPr>
            <w:tcW w:w="2840" w:type="dxa"/>
          </w:tcPr>
          <w:p w:rsidR="00125B39" w:rsidRPr="009B7F25" w:rsidRDefault="00125B39" w:rsidP="00125B39">
            <w:pPr>
              <w:jc w:val="center"/>
            </w:pPr>
            <w:r w:rsidRPr="009B7F25">
              <w:t>Припремна настава за полагање завршног испита</w:t>
            </w:r>
          </w:p>
        </w:tc>
        <w:tc>
          <w:tcPr>
            <w:tcW w:w="2841" w:type="dxa"/>
            <w:vAlign w:val="center"/>
          </w:tcPr>
          <w:p w:rsidR="00125B39" w:rsidRPr="009B7F25" w:rsidRDefault="00125B39" w:rsidP="00125B39">
            <w:pPr>
              <w:jc w:val="center"/>
            </w:pPr>
            <w:r w:rsidRPr="009B7F25">
              <w:t>10</w:t>
            </w:r>
          </w:p>
        </w:tc>
        <w:tc>
          <w:tcPr>
            <w:tcW w:w="5227" w:type="dxa"/>
            <w:vAlign w:val="center"/>
          </w:tcPr>
          <w:p w:rsidR="00125B39" w:rsidRPr="009B7F25" w:rsidRDefault="00125B39" w:rsidP="00125B39">
            <w:pPr>
              <w:jc w:val="center"/>
            </w:pPr>
            <w:r w:rsidRPr="009B7F25">
              <w:t>11</w:t>
            </w:r>
          </w:p>
        </w:tc>
      </w:tr>
      <w:tr w:rsidR="00125B39" w:rsidRPr="009B7F25" w:rsidTr="00125B39">
        <w:tc>
          <w:tcPr>
            <w:tcW w:w="2840" w:type="dxa"/>
          </w:tcPr>
          <w:p w:rsidR="00125B39" w:rsidRPr="009B7F25" w:rsidRDefault="00125B39" w:rsidP="00125B39">
            <w:pPr>
              <w:jc w:val="center"/>
            </w:pPr>
            <w:r w:rsidRPr="009B7F25">
              <w:t>Час одељењског старешине</w:t>
            </w:r>
          </w:p>
        </w:tc>
        <w:tc>
          <w:tcPr>
            <w:tcW w:w="2841" w:type="dxa"/>
          </w:tcPr>
          <w:p w:rsidR="00125B39" w:rsidRPr="009B7F25" w:rsidRDefault="00125B39" w:rsidP="00125B39">
            <w:pPr>
              <w:jc w:val="center"/>
            </w:pPr>
            <w:r w:rsidRPr="009B7F25">
              <w:t>/</w:t>
            </w:r>
          </w:p>
        </w:tc>
        <w:tc>
          <w:tcPr>
            <w:tcW w:w="5227" w:type="dxa"/>
          </w:tcPr>
          <w:p w:rsidR="00125B39" w:rsidRPr="009B7F25" w:rsidRDefault="00125B39" w:rsidP="00125B39">
            <w:pPr>
              <w:jc w:val="center"/>
            </w:pPr>
            <w:r w:rsidRPr="009B7F25">
              <w:t>/</w:t>
            </w:r>
          </w:p>
        </w:tc>
      </w:tr>
    </w:tbl>
    <w:p w:rsidR="00125B39" w:rsidRPr="009B7F25" w:rsidRDefault="00125B39" w:rsidP="00125B39">
      <w:pPr>
        <w:jc w:val="center"/>
      </w:pPr>
    </w:p>
    <w:p w:rsidR="00125B39" w:rsidRPr="009B7F25" w:rsidRDefault="00125B39" w:rsidP="00125B39">
      <w:pPr>
        <w:jc w:val="center"/>
      </w:pPr>
      <w:r w:rsidRPr="009B7F25">
        <w:t>Такмичења</w:t>
      </w:r>
    </w:p>
    <w:p w:rsidR="00125B39" w:rsidRPr="009B7F25" w:rsidRDefault="00125B39" w:rsidP="00125B39">
      <w:pPr>
        <w:jc w:val="center"/>
      </w:pPr>
    </w:p>
    <w:tbl>
      <w:tblPr>
        <w:tblStyle w:val="TableGrid"/>
        <w:tblW w:w="10908" w:type="dxa"/>
        <w:tblLook w:val="04A0"/>
      </w:tblPr>
      <w:tblGrid>
        <w:gridCol w:w="2840"/>
        <w:gridCol w:w="2841"/>
        <w:gridCol w:w="5227"/>
      </w:tblGrid>
      <w:tr w:rsidR="00125B39" w:rsidRPr="009B7F25" w:rsidTr="00125B39">
        <w:tc>
          <w:tcPr>
            <w:tcW w:w="2840" w:type="dxa"/>
          </w:tcPr>
          <w:p w:rsidR="00125B39" w:rsidRPr="009B7F25" w:rsidRDefault="00125B39" w:rsidP="00125B39">
            <w:pPr>
              <w:jc w:val="center"/>
            </w:pPr>
            <w:r w:rsidRPr="009B7F25">
              <w:t>Име и презиме ученика</w:t>
            </w:r>
          </w:p>
        </w:tc>
        <w:tc>
          <w:tcPr>
            <w:tcW w:w="2841" w:type="dxa"/>
          </w:tcPr>
          <w:p w:rsidR="00125B39" w:rsidRPr="009B7F25" w:rsidRDefault="00125B39" w:rsidP="00125B39">
            <w:pPr>
              <w:jc w:val="center"/>
            </w:pPr>
            <w:r w:rsidRPr="009B7F25">
              <w:t>Предмет</w:t>
            </w:r>
          </w:p>
        </w:tc>
        <w:tc>
          <w:tcPr>
            <w:tcW w:w="5227" w:type="dxa"/>
          </w:tcPr>
          <w:p w:rsidR="00125B39" w:rsidRPr="009B7F25" w:rsidRDefault="00125B39" w:rsidP="00125B39">
            <w:pPr>
              <w:jc w:val="center"/>
            </w:pPr>
            <w:r w:rsidRPr="009B7F25">
              <w:t>Ниво/Ранг</w:t>
            </w:r>
          </w:p>
        </w:tc>
      </w:tr>
      <w:tr w:rsidR="00125B39" w:rsidRPr="009B7F25" w:rsidTr="00125B39">
        <w:tc>
          <w:tcPr>
            <w:tcW w:w="2840" w:type="dxa"/>
            <w:vAlign w:val="center"/>
          </w:tcPr>
          <w:p w:rsidR="00125B39" w:rsidRPr="009B7F25" w:rsidRDefault="00125B39" w:rsidP="00125B39">
            <w:pPr>
              <w:jc w:val="center"/>
            </w:pPr>
            <w:r w:rsidRPr="009B7F25">
              <w:t>/</w:t>
            </w:r>
          </w:p>
        </w:tc>
        <w:tc>
          <w:tcPr>
            <w:tcW w:w="2841" w:type="dxa"/>
            <w:vAlign w:val="center"/>
          </w:tcPr>
          <w:p w:rsidR="00125B39" w:rsidRPr="009B7F25" w:rsidRDefault="00125B39" w:rsidP="00125B39">
            <w:pPr>
              <w:jc w:val="center"/>
            </w:pPr>
            <w:r w:rsidRPr="009B7F25">
              <w:t>/</w:t>
            </w:r>
          </w:p>
        </w:tc>
        <w:tc>
          <w:tcPr>
            <w:tcW w:w="5227" w:type="dxa"/>
            <w:vAlign w:val="center"/>
          </w:tcPr>
          <w:p w:rsidR="00125B39" w:rsidRPr="009B7F25" w:rsidRDefault="00125B39" w:rsidP="00125B39">
            <w:pPr>
              <w:jc w:val="center"/>
            </w:pPr>
            <w:r w:rsidRPr="009B7F25">
              <w:t>/</w:t>
            </w:r>
          </w:p>
        </w:tc>
      </w:tr>
    </w:tbl>
    <w:p w:rsidR="00125B39" w:rsidRPr="009B7F25" w:rsidRDefault="00125B39" w:rsidP="00125B39">
      <w:pPr>
        <w:jc w:val="center"/>
      </w:pPr>
    </w:p>
    <w:p w:rsidR="00125B39" w:rsidRPr="009B7F25" w:rsidRDefault="00125B39" w:rsidP="00125B39">
      <w:pPr>
        <w:jc w:val="center"/>
      </w:pPr>
      <w:r w:rsidRPr="009B7F25">
        <w:t>Ваннаставне активности</w:t>
      </w:r>
    </w:p>
    <w:p w:rsidR="00125B39" w:rsidRPr="009B7F25" w:rsidRDefault="00125B39" w:rsidP="00125B39">
      <w:pPr>
        <w:jc w:val="both"/>
      </w:pPr>
    </w:p>
    <w:tbl>
      <w:tblPr>
        <w:tblStyle w:val="TableGrid"/>
        <w:tblW w:w="10908" w:type="dxa"/>
        <w:tblLook w:val="04A0"/>
      </w:tblPr>
      <w:tblGrid>
        <w:gridCol w:w="2130"/>
        <w:gridCol w:w="2130"/>
        <w:gridCol w:w="2131"/>
        <w:gridCol w:w="4517"/>
      </w:tblGrid>
      <w:tr w:rsidR="00125B39" w:rsidRPr="009B7F25" w:rsidTr="00125B39">
        <w:tc>
          <w:tcPr>
            <w:tcW w:w="2130" w:type="dxa"/>
          </w:tcPr>
          <w:p w:rsidR="00125B39" w:rsidRPr="009B7F25" w:rsidRDefault="00125B39" w:rsidP="00125B39">
            <w:pPr>
              <w:jc w:val="center"/>
            </w:pPr>
            <w:r w:rsidRPr="009B7F25">
              <w:t>Активност</w:t>
            </w:r>
          </w:p>
        </w:tc>
        <w:tc>
          <w:tcPr>
            <w:tcW w:w="2130" w:type="dxa"/>
          </w:tcPr>
          <w:p w:rsidR="00125B39" w:rsidRPr="009B7F25" w:rsidRDefault="00125B39" w:rsidP="00125B39">
            <w:pPr>
              <w:jc w:val="center"/>
            </w:pPr>
            <w:r w:rsidRPr="009B7F25">
              <w:t xml:space="preserve">Време реализације </w:t>
            </w:r>
          </w:p>
        </w:tc>
        <w:tc>
          <w:tcPr>
            <w:tcW w:w="2131" w:type="dxa"/>
          </w:tcPr>
          <w:p w:rsidR="00125B39" w:rsidRPr="009B7F25" w:rsidRDefault="00125B39" w:rsidP="00125B39">
            <w:pPr>
              <w:jc w:val="center"/>
            </w:pPr>
            <w:r w:rsidRPr="009B7F25">
              <w:t>Начин реализације</w:t>
            </w:r>
          </w:p>
        </w:tc>
        <w:tc>
          <w:tcPr>
            <w:tcW w:w="4517" w:type="dxa"/>
          </w:tcPr>
          <w:p w:rsidR="00125B39" w:rsidRPr="009B7F25" w:rsidRDefault="00125B39" w:rsidP="00125B39">
            <w:pPr>
              <w:jc w:val="center"/>
            </w:pPr>
            <w:r w:rsidRPr="009B7F25">
              <w:t>Напомена</w:t>
            </w:r>
          </w:p>
        </w:tc>
      </w:tr>
      <w:tr w:rsidR="00125B39" w:rsidRPr="009B7F25" w:rsidTr="00125B39">
        <w:tc>
          <w:tcPr>
            <w:tcW w:w="2130" w:type="dxa"/>
          </w:tcPr>
          <w:p w:rsidR="00125B39" w:rsidRPr="009B7F25" w:rsidRDefault="00125B39" w:rsidP="00125B39">
            <w:pPr>
              <w:jc w:val="center"/>
            </w:pPr>
            <w:r w:rsidRPr="009B7F25">
              <w:t>/</w:t>
            </w:r>
          </w:p>
        </w:tc>
        <w:tc>
          <w:tcPr>
            <w:tcW w:w="2130" w:type="dxa"/>
          </w:tcPr>
          <w:p w:rsidR="00125B39" w:rsidRPr="009B7F25" w:rsidRDefault="00125B39" w:rsidP="00125B39">
            <w:pPr>
              <w:jc w:val="center"/>
            </w:pPr>
            <w:r w:rsidRPr="009B7F25">
              <w:t>/</w:t>
            </w:r>
          </w:p>
        </w:tc>
        <w:tc>
          <w:tcPr>
            <w:tcW w:w="2131" w:type="dxa"/>
          </w:tcPr>
          <w:p w:rsidR="00125B39" w:rsidRPr="009B7F25" w:rsidRDefault="00125B39" w:rsidP="00125B39">
            <w:pPr>
              <w:jc w:val="center"/>
            </w:pPr>
            <w:r w:rsidRPr="009B7F25">
              <w:t>/</w:t>
            </w:r>
          </w:p>
        </w:tc>
        <w:tc>
          <w:tcPr>
            <w:tcW w:w="4517" w:type="dxa"/>
          </w:tcPr>
          <w:p w:rsidR="00125B39" w:rsidRPr="009B7F25" w:rsidRDefault="00125B39" w:rsidP="00125B39">
            <w:pPr>
              <w:jc w:val="center"/>
            </w:pPr>
            <w:r w:rsidRPr="009B7F25">
              <w:t>/</w:t>
            </w:r>
          </w:p>
        </w:tc>
      </w:tr>
    </w:tbl>
    <w:p w:rsidR="00125B39" w:rsidRPr="009B7F25" w:rsidRDefault="00125B39" w:rsidP="00125B39">
      <w:pPr>
        <w:jc w:val="center"/>
      </w:pPr>
    </w:p>
    <w:p w:rsidR="00125B39" w:rsidRPr="009B7F25" w:rsidRDefault="00125B39" w:rsidP="00125B39">
      <w:pPr>
        <w:jc w:val="center"/>
      </w:pPr>
      <w:r w:rsidRPr="009B7F25">
        <w:t>Реализовани излети/екскурзија/ настава у природи/посете</w:t>
      </w:r>
    </w:p>
    <w:p w:rsidR="00125B39" w:rsidRPr="009B7F25" w:rsidRDefault="00125B39" w:rsidP="00125B39">
      <w:pPr>
        <w:jc w:val="center"/>
      </w:pPr>
    </w:p>
    <w:tbl>
      <w:tblPr>
        <w:tblStyle w:val="TableGrid"/>
        <w:tblW w:w="10908" w:type="dxa"/>
        <w:tblLook w:val="04A0"/>
      </w:tblPr>
      <w:tblGrid>
        <w:gridCol w:w="2130"/>
        <w:gridCol w:w="2130"/>
        <w:gridCol w:w="2131"/>
        <w:gridCol w:w="4517"/>
      </w:tblGrid>
      <w:tr w:rsidR="00125B39" w:rsidRPr="009B7F25" w:rsidTr="00125B39">
        <w:tc>
          <w:tcPr>
            <w:tcW w:w="2130" w:type="dxa"/>
          </w:tcPr>
          <w:p w:rsidR="00125B39" w:rsidRPr="009B7F25" w:rsidRDefault="00125B39" w:rsidP="00125B39">
            <w:pPr>
              <w:jc w:val="center"/>
            </w:pPr>
            <w:r w:rsidRPr="009B7F25">
              <w:t>Активност</w:t>
            </w:r>
          </w:p>
        </w:tc>
        <w:tc>
          <w:tcPr>
            <w:tcW w:w="2130" w:type="dxa"/>
          </w:tcPr>
          <w:p w:rsidR="00125B39" w:rsidRPr="009B7F25" w:rsidRDefault="00125B39" w:rsidP="00125B39">
            <w:pPr>
              <w:jc w:val="center"/>
            </w:pPr>
            <w:r w:rsidRPr="009B7F25">
              <w:t xml:space="preserve">Време реализације </w:t>
            </w:r>
          </w:p>
        </w:tc>
        <w:tc>
          <w:tcPr>
            <w:tcW w:w="2131" w:type="dxa"/>
          </w:tcPr>
          <w:p w:rsidR="00125B39" w:rsidRPr="009B7F25" w:rsidRDefault="00125B39" w:rsidP="00125B39">
            <w:pPr>
              <w:jc w:val="center"/>
            </w:pPr>
            <w:r w:rsidRPr="009B7F25">
              <w:t>Начин реализације</w:t>
            </w:r>
          </w:p>
        </w:tc>
        <w:tc>
          <w:tcPr>
            <w:tcW w:w="4517" w:type="dxa"/>
          </w:tcPr>
          <w:p w:rsidR="00125B39" w:rsidRPr="009B7F25" w:rsidRDefault="00125B39" w:rsidP="00125B39">
            <w:pPr>
              <w:jc w:val="center"/>
            </w:pPr>
            <w:r w:rsidRPr="009B7F25">
              <w:t>Напомена</w:t>
            </w:r>
          </w:p>
        </w:tc>
      </w:tr>
      <w:tr w:rsidR="00125B39" w:rsidRPr="009B7F25" w:rsidTr="00125B39">
        <w:tc>
          <w:tcPr>
            <w:tcW w:w="2130" w:type="dxa"/>
          </w:tcPr>
          <w:p w:rsidR="00125B39" w:rsidRPr="009B7F25" w:rsidRDefault="00125B39" w:rsidP="00125B39">
            <w:pPr>
              <w:jc w:val="center"/>
            </w:pPr>
            <w:r w:rsidRPr="009B7F25">
              <w:t>/</w:t>
            </w:r>
          </w:p>
        </w:tc>
        <w:tc>
          <w:tcPr>
            <w:tcW w:w="2130" w:type="dxa"/>
          </w:tcPr>
          <w:p w:rsidR="00125B39" w:rsidRPr="009B7F25" w:rsidRDefault="00125B39" w:rsidP="00125B39">
            <w:pPr>
              <w:jc w:val="center"/>
            </w:pPr>
            <w:r w:rsidRPr="009B7F25">
              <w:t>/</w:t>
            </w:r>
          </w:p>
        </w:tc>
        <w:tc>
          <w:tcPr>
            <w:tcW w:w="2131" w:type="dxa"/>
          </w:tcPr>
          <w:p w:rsidR="00125B39" w:rsidRPr="009B7F25" w:rsidRDefault="00125B39" w:rsidP="00125B39">
            <w:pPr>
              <w:jc w:val="center"/>
            </w:pPr>
            <w:r w:rsidRPr="009B7F25">
              <w:t>/</w:t>
            </w:r>
          </w:p>
        </w:tc>
        <w:tc>
          <w:tcPr>
            <w:tcW w:w="4517" w:type="dxa"/>
          </w:tcPr>
          <w:p w:rsidR="00125B39" w:rsidRPr="009B7F25" w:rsidRDefault="00125B39" w:rsidP="00125B39">
            <w:pPr>
              <w:jc w:val="center"/>
            </w:pPr>
            <w:r w:rsidRPr="009B7F25">
              <w:t>/</w:t>
            </w:r>
          </w:p>
        </w:tc>
      </w:tr>
    </w:tbl>
    <w:p w:rsidR="00125B39" w:rsidRPr="009B7F25" w:rsidRDefault="00125B39" w:rsidP="00125B39">
      <w:pPr>
        <w:jc w:val="center"/>
      </w:pPr>
    </w:p>
    <w:p w:rsidR="00125B39" w:rsidRPr="009B7F25" w:rsidRDefault="00125B39" w:rsidP="00125B39">
      <w:pPr>
        <w:jc w:val="center"/>
      </w:pPr>
      <w:r w:rsidRPr="009B7F25">
        <w:t>Учешће у тимовима/стручним већима/стручним активима</w:t>
      </w:r>
    </w:p>
    <w:p w:rsidR="00125B39" w:rsidRPr="009B7F25" w:rsidRDefault="00125B39" w:rsidP="00125B39">
      <w:pPr>
        <w:jc w:val="center"/>
      </w:pPr>
    </w:p>
    <w:tbl>
      <w:tblPr>
        <w:tblStyle w:val="TableGrid"/>
        <w:tblW w:w="10908" w:type="dxa"/>
        <w:tblLook w:val="04A0"/>
      </w:tblPr>
      <w:tblGrid>
        <w:gridCol w:w="2130"/>
        <w:gridCol w:w="2130"/>
        <w:gridCol w:w="2131"/>
        <w:gridCol w:w="4517"/>
      </w:tblGrid>
      <w:tr w:rsidR="00125B39" w:rsidRPr="009B7F25" w:rsidTr="00125B39">
        <w:tc>
          <w:tcPr>
            <w:tcW w:w="2130" w:type="dxa"/>
          </w:tcPr>
          <w:p w:rsidR="00125B39" w:rsidRPr="009B7F25" w:rsidRDefault="00125B39" w:rsidP="00125B39">
            <w:pPr>
              <w:jc w:val="center"/>
            </w:pPr>
            <w:r w:rsidRPr="009B7F25">
              <w:t>Тим/Актив/Веће</w:t>
            </w:r>
          </w:p>
        </w:tc>
        <w:tc>
          <w:tcPr>
            <w:tcW w:w="2130" w:type="dxa"/>
          </w:tcPr>
          <w:p w:rsidR="00125B39" w:rsidRPr="009B7F25" w:rsidRDefault="00125B39" w:rsidP="00125B39">
            <w:pPr>
              <w:jc w:val="center"/>
            </w:pPr>
            <w:r w:rsidRPr="009B7F25">
              <w:t>Број састанака</w:t>
            </w:r>
          </w:p>
        </w:tc>
        <w:tc>
          <w:tcPr>
            <w:tcW w:w="2131" w:type="dxa"/>
          </w:tcPr>
          <w:p w:rsidR="00125B39" w:rsidRPr="009B7F25" w:rsidRDefault="00125B39" w:rsidP="00125B39">
            <w:pPr>
              <w:jc w:val="center"/>
            </w:pPr>
            <w:r w:rsidRPr="009B7F25">
              <w:t>Време одржавања</w:t>
            </w:r>
          </w:p>
        </w:tc>
        <w:tc>
          <w:tcPr>
            <w:tcW w:w="4517" w:type="dxa"/>
          </w:tcPr>
          <w:p w:rsidR="00125B39" w:rsidRPr="009B7F25" w:rsidRDefault="00125B39" w:rsidP="00125B39">
            <w:pPr>
              <w:jc w:val="center"/>
            </w:pPr>
            <w:r w:rsidRPr="009B7F25">
              <w:t>Запажања</w:t>
            </w:r>
          </w:p>
        </w:tc>
      </w:tr>
      <w:tr w:rsidR="00125B39" w:rsidRPr="009B7F25" w:rsidTr="00125B39">
        <w:tc>
          <w:tcPr>
            <w:tcW w:w="2130" w:type="dxa"/>
            <w:vAlign w:val="center"/>
          </w:tcPr>
          <w:p w:rsidR="00125B39" w:rsidRPr="009B7F25" w:rsidRDefault="00125B39" w:rsidP="00125B39">
            <w:pPr>
              <w:jc w:val="center"/>
            </w:pPr>
            <w:r w:rsidRPr="009B7F25">
              <w:t>Стручно веће наставника математике</w:t>
            </w:r>
          </w:p>
        </w:tc>
        <w:tc>
          <w:tcPr>
            <w:tcW w:w="2130" w:type="dxa"/>
            <w:vAlign w:val="center"/>
          </w:tcPr>
          <w:p w:rsidR="00125B39" w:rsidRPr="009B7F25" w:rsidRDefault="00125B39" w:rsidP="00125B39">
            <w:pPr>
              <w:jc w:val="center"/>
            </w:pPr>
            <w:r w:rsidRPr="009B7F25">
              <w:t>6</w:t>
            </w:r>
          </w:p>
        </w:tc>
        <w:tc>
          <w:tcPr>
            <w:tcW w:w="2131" w:type="dxa"/>
            <w:vAlign w:val="center"/>
          </w:tcPr>
          <w:p w:rsidR="00125B39" w:rsidRPr="009B7F25" w:rsidRDefault="00125B39" w:rsidP="00125B39">
            <w:pPr>
              <w:jc w:val="center"/>
            </w:pPr>
          </w:p>
        </w:tc>
        <w:tc>
          <w:tcPr>
            <w:tcW w:w="4517" w:type="dxa"/>
          </w:tcPr>
          <w:p w:rsidR="00125B39" w:rsidRPr="009B7F25" w:rsidRDefault="00125B39" w:rsidP="00125B39">
            <w:r w:rsidRPr="009B7F25">
              <w:t>- израда глобалних и оперативних планова рада;</w:t>
            </w:r>
          </w:p>
          <w:p w:rsidR="00125B39" w:rsidRPr="009B7F25" w:rsidRDefault="00125B39" w:rsidP="00125B39">
            <w:r w:rsidRPr="009B7F25">
              <w:t>- реализација наставног плана и програма, часова редовне, допунске, додатне наставе и слободних активности;</w:t>
            </w:r>
          </w:p>
          <w:p w:rsidR="00125B39" w:rsidRPr="009B7F25" w:rsidRDefault="00125B39" w:rsidP="00125B39">
            <w:r w:rsidRPr="009B7F25">
              <w:t>- утврђивање критеријума оцењивања;</w:t>
            </w:r>
          </w:p>
          <w:p w:rsidR="00125B39" w:rsidRPr="009B7F25" w:rsidRDefault="00125B39" w:rsidP="00125B39">
            <w:r w:rsidRPr="009B7F25">
              <w:t>- припрема ученика за такмичење и организација такмичења;</w:t>
            </w:r>
          </w:p>
          <w:p w:rsidR="00125B39" w:rsidRPr="009B7F25" w:rsidRDefault="00125B39" w:rsidP="00125B39">
            <w:r w:rsidRPr="009B7F25">
              <w:t>- организација пробног завршног испита, прегледање и анализа постигнутих резултата;</w:t>
            </w:r>
          </w:p>
          <w:p w:rsidR="00125B39" w:rsidRPr="009B7F25" w:rsidRDefault="00125B39" w:rsidP="00125B39">
            <w:r w:rsidRPr="009B7F25">
              <w:t>- реализација угледног часа;</w:t>
            </w:r>
          </w:p>
          <w:p w:rsidR="00125B39" w:rsidRPr="009B7F25" w:rsidRDefault="00125B39" w:rsidP="00125B39">
            <w:r w:rsidRPr="009B7F25">
              <w:t>- анализа резултата рада и ефикасности наставних метода и техника.</w:t>
            </w:r>
          </w:p>
        </w:tc>
      </w:tr>
      <w:tr w:rsidR="00125B39" w:rsidRPr="009B7F25" w:rsidTr="00125B39">
        <w:tc>
          <w:tcPr>
            <w:tcW w:w="2130" w:type="dxa"/>
            <w:vAlign w:val="center"/>
          </w:tcPr>
          <w:p w:rsidR="00125B39" w:rsidRPr="009B7F25" w:rsidRDefault="00125B39" w:rsidP="00125B39">
            <w:pPr>
              <w:jc w:val="center"/>
            </w:pPr>
            <w:r w:rsidRPr="009B7F25">
              <w:t>Одељењско веће осмог разреда</w:t>
            </w:r>
          </w:p>
        </w:tc>
        <w:tc>
          <w:tcPr>
            <w:tcW w:w="2130" w:type="dxa"/>
            <w:vAlign w:val="center"/>
          </w:tcPr>
          <w:p w:rsidR="00125B39" w:rsidRPr="009B7F25" w:rsidRDefault="00125B39" w:rsidP="00125B39">
            <w:pPr>
              <w:jc w:val="center"/>
            </w:pPr>
            <w:r w:rsidRPr="009B7F25">
              <w:t>5</w:t>
            </w:r>
          </w:p>
        </w:tc>
        <w:tc>
          <w:tcPr>
            <w:tcW w:w="2131" w:type="dxa"/>
            <w:vAlign w:val="center"/>
          </w:tcPr>
          <w:p w:rsidR="00125B39" w:rsidRPr="009B7F25" w:rsidRDefault="00125B39" w:rsidP="00125B39">
            <w:pPr>
              <w:jc w:val="center"/>
            </w:pPr>
            <w:r w:rsidRPr="009B7F25">
              <w:t>.</w:t>
            </w:r>
          </w:p>
        </w:tc>
        <w:tc>
          <w:tcPr>
            <w:tcW w:w="4517" w:type="dxa"/>
            <w:vAlign w:val="center"/>
          </w:tcPr>
          <w:p w:rsidR="00125B39" w:rsidRPr="009B7F25" w:rsidRDefault="00125B39" w:rsidP="00125B39">
            <w:r w:rsidRPr="009B7F25">
              <w:t>- анализа успеха и дисциплине ученика на класификационим периодима;</w:t>
            </w:r>
          </w:p>
          <w:p w:rsidR="00125B39" w:rsidRPr="009B7F25" w:rsidRDefault="00125B39" w:rsidP="00125B39">
            <w:r w:rsidRPr="009B7F25">
              <w:t>- реализација наставног плана и програма;</w:t>
            </w:r>
          </w:p>
          <w:p w:rsidR="00125B39" w:rsidRPr="009B7F25" w:rsidRDefault="00125B39" w:rsidP="00125B39">
            <w:r w:rsidRPr="009B7F25">
              <w:t>- спровођење васпитног рада са ученицима;</w:t>
            </w:r>
          </w:p>
          <w:p w:rsidR="00125B39" w:rsidRPr="009B7F25" w:rsidRDefault="00125B39" w:rsidP="00125B39">
            <w:r w:rsidRPr="009B7F25">
              <w:t>- реализација часова допунске наставе, додатне наставе и слободних активности.</w:t>
            </w:r>
          </w:p>
        </w:tc>
      </w:tr>
    </w:tbl>
    <w:p w:rsidR="00125B39" w:rsidRPr="009B7F25" w:rsidRDefault="00125B39" w:rsidP="00125B39">
      <w:pPr>
        <w:jc w:val="center"/>
      </w:pPr>
    </w:p>
    <w:p w:rsidR="00125B39" w:rsidRPr="009B7F25" w:rsidRDefault="00125B39" w:rsidP="00125B39">
      <w:pPr>
        <w:jc w:val="center"/>
      </w:pPr>
    </w:p>
    <w:p w:rsidR="00125B39" w:rsidRPr="009B7F25" w:rsidRDefault="00125B39" w:rsidP="00125B39">
      <w:pPr>
        <w:jc w:val="center"/>
      </w:pPr>
      <w:r w:rsidRPr="009B7F25">
        <w:t>Наративни извештај</w:t>
      </w:r>
    </w:p>
    <w:tbl>
      <w:tblPr>
        <w:tblStyle w:val="TableGrid"/>
        <w:tblW w:w="10908" w:type="dxa"/>
        <w:tblLook w:val="04A0"/>
      </w:tblPr>
      <w:tblGrid>
        <w:gridCol w:w="10908"/>
      </w:tblGrid>
      <w:tr w:rsidR="00125B39" w:rsidRPr="009B7F25" w:rsidTr="00125B39">
        <w:tc>
          <w:tcPr>
            <w:tcW w:w="10908" w:type="dxa"/>
          </w:tcPr>
          <w:p w:rsidR="00125B39" w:rsidRPr="009B7F25" w:rsidRDefault="00125B39" w:rsidP="00125B39">
            <w:pPr>
              <w:rPr>
                <w:color w:val="000000"/>
              </w:rPr>
            </w:pPr>
            <w:r w:rsidRPr="009B7F25">
              <w:t>У одељењу VIII</w:t>
            </w:r>
            <w:r w:rsidRPr="009B7F25">
              <w:rPr>
                <w:vertAlign w:val="subscript"/>
              </w:rPr>
              <w:t>2</w:t>
            </w:r>
            <w:r w:rsidRPr="009B7F25">
              <w:t xml:space="preserve">настава математике је реализована у складу са планом и програмом. Oдржанoje 136 часoва редовне наставе. Циљеви и исходи наставе су у већој мери остварени. Одржано је по 8 часова допунске и додатне наставе, колико је планирано. </w:t>
            </w:r>
            <w:r w:rsidRPr="009B7F25">
              <w:rPr>
                <w:color w:val="000000"/>
              </w:rPr>
              <w:t>Посећеност часова допунске и додатне наставе била је на задовољавајућем нивоу. Интересовање је било значајно веће пред писмене провере знања. Часове додатне наставе су редовније посећивали ученици који су желели да унапреде своја знања из одређених области. Одржано је 11 часова припремне наставе за полагање завршног испита, што је за 1 час више од броја планираних часова.</w:t>
            </w:r>
          </w:p>
          <w:p w:rsidR="00125B39" w:rsidRPr="009B7F25" w:rsidRDefault="00125B39" w:rsidP="00125B39">
            <w:pPr>
              <w:rPr>
                <w:color w:val="000000"/>
              </w:rPr>
            </w:pPr>
          </w:p>
          <w:p w:rsidR="00125B39" w:rsidRPr="009B7F25" w:rsidRDefault="00125B39" w:rsidP="00125B39">
            <w:r w:rsidRPr="009B7F25">
              <w:lastRenderedPageBreak/>
              <w:t>Учествовао сам у раду стручних већа и актива у школи. Такође сам био члан комисије за прегледање задатака на општинском такмичењу, као и за прегледање пробног завршног испита ученика 8. разреда. Одржао сам угледни час у новембру 2023. године. Назив наставне јединице: Решавање линеарних једначина са једном непознатом (тип часа: утврђивање).</w:t>
            </w:r>
          </w:p>
          <w:p w:rsidR="00125B39" w:rsidRPr="009B7F25" w:rsidRDefault="00125B39" w:rsidP="00125B39">
            <w:pPr>
              <w:jc w:val="right"/>
            </w:pPr>
            <w:r w:rsidRPr="009B7F25">
              <w:t>Златан Куртовић</w:t>
            </w:r>
          </w:p>
        </w:tc>
      </w:tr>
    </w:tbl>
    <w:p w:rsidR="00A03D11" w:rsidRPr="009B7F25" w:rsidRDefault="00A03D11" w:rsidP="00C85E97"/>
    <w:p w:rsidR="00552171" w:rsidRPr="009B7F25" w:rsidRDefault="00552171" w:rsidP="00C85E97"/>
    <w:p w:rsidR="0019614F" w:rsidRPr="009B7F25" w:rsidRDefault="0019614F" w:rsidP="0019614F">
      <w:pPr>
        <w:jc w:val="center"/>
      </w:pPr>
      <w:r w:rsidRPr="009B7F25">
        <w:t>Лични извештај о раду</w:t>
      </w:r>
    </w:p>
    <w:p w:rsidR="0019614F" w:rsidRPr="009B7F25" w:rsidRDefault="0019614F" w:rsidP="0019614F">
      <w:pPr>
        <w:jc w:val="center"/>
      </w:pPr>
    </w:p>
    <w:tbl>
      <w:tblPr>
        <w:tblStyle w:val="TableGrid"/>
        <w:tblW w:w="10908" w:type="dxa"/>
        <w:tblLook w:val="04A0"/>
      </w:tblPr>
      <w:tblGrid>
        <w:gridCol w:w="2840"/>
        <w:gridCol w:w="2841"/>
        <w:gridCol w:w="5227"/>
      </w:tblGrid>
      <w:tr w:rsidR="0019614F" w:rsidRPr="009B7F25" w:rsidTr="00962C0B">
        <w:tc>
          <w:tcPr>
            <w:tcW w:w="2840" w:type="dxa"/>
          </w:tcPr>
          <w:p w:rsidR="0019614F" w:rsidRPr="009B7F25" w:rsidRDefault="0019614F" w:rsidP="00AA6A79">
            <w:pPr>
              <w:jc w:val="center"/>
            </w:pPr>
          </w:p>
        </w:tc>
        <w:tc>
          <w:tcPr>
            <w:tcW w:w="2841" w:type="dxa"/>
          </w:tcPr>
          <w:p w:rsidR="0019614F" w:rsidRPr="009B7F25" w:rsidRDefault="0019614F" w:rsidP="00AA6A79">
            <w:pPr>
              <w:jc w:val="center"/>
            </w:pPr>
            <w:r w:rsidRPr="009B7F25">
              <w:t>Број планираних часова</w:t>
            </w:r>
          </w:p>
        </w:tc>
        <w:tc>
          <w:tcPr>
            <w:tcW w:w="5227" w:type="dxa"/>
          </w:tcPr>
          <w:p w:rsidR="0019614F" w:rsidRPr="009B7F25" w:rsidRDefault="0019614F" w:rsidP="00AA6A79">
            <w:pPr>
              <w:jc w:val="center"/>
            </w:pPr>
            <w:r w:rsidRPr="009B7F25">
              <w:t>Број одржаних часова</w:t>
            </w:r>
          </w:p>
        </w:tc>
      </w:tr>
      <w:tr w:rsidR="0019614F" w:rsidRPr="009B7F25" w:rsidTr="00962C0B">
        <w:tc>
          <w:tcPr>
            <w:tcW w:w="2840" w:type="dxa"/>
          </w:tcPr>
          <w:p w:rsidR="0019614F" w:rsidRPr="009B7F25" w:rsidRDefault="0019614F" w:rsidP="00AA6A79">
            <w:pPr>
              <w:jc w:val="center"/>
            </w:pPr>
            <w:r w:rsidRPr="009B7F25">
              <w:t>Час одељенског старешине</w:t>
            </w:r>
          </w:p>
        </w:tc>
        <w:tc>
          <w:tcPr>
            <w:tcW w:w="2841" w:type="dxa"/>
          </w:tcPr>
          <w:p w:rsidR="0019614F" w:rsidRPr="009B7F25" w:rsidRDefault="0019614F" w:rsidP="00AA6A79">
            <w:pPr>
              <w:jc w:val="center"/>
            </w:pPr>
          </w:p>
        </w:tc>
        <w:tc>
          <w:tcPr>
            <w:tcW w:w="5227" w:type="dxa"/>
          </w:tcPr>
          <w:p w:rsidR="0019614F" w:rsidRPr="009B7F25" w:rsidRDefault="0019614F" w:rsidP="00AA6A79">
            <w:pPr>
              <w:jc w:val="center"/>
            </w:pPr>
          </w:p>
        </w:tc>
      </w:tr>
      <w:tr w:rsidR="0019614F" w:rsidRPr="009B7F25" w:rsidTr="00962C0B">
        <w:tc>
          <w:tcPr>
            <w:tcW w:w="2840" w:type="dxa"/>
          </w:tcPr>
          <w:p w:rsidR="0019614F" w:rsidRPr="009B7F25" w:rsidRDefault="0019614F" w:rsidP="00AA6A79">
            <w:pPr>
              <w:jc w:val="center"/>
            </w:pPr>
            <w:r w:rsidRPr="009B7F25">
              <w:t>Додатна настава</w:t>
            </w:r>
          </w:p>
        </w:tc>
        <w:tc>
          <w:tcPr>
            <w:tcW w:w="2841" w:type="dxa"/>
          </w:tcPr>
          <w:p w:rsidR="0019614F" w:rsidRPr="009B7F25" w:rsidRDefault="0019614F" w:rsidP="00AA6A79">
            <w:pPr>
              <w:jc w:val="center"/>
            </w:pPr>
          </w:p>
        </w:tc>
        <w:tc>
          <w:tcPr>
            <w:tcW w:w="5227" w:type="dxa"/>
          </w:tcPr>
          <w:p w:rsidR="0019614F" w:rsidRPr="009B7F25" w:rsidRDefault="0019614F" w:rsidP="00AA6A79">
            <w:pPr>
              <w:jc w:val="center"/>
            </w:pPr>
            <w:r w:rsidRPr="009B7F25">
              <w:t>3</w:t>
            </w:r>
          </w:p>
          <w:p w:rsidR="0019614F" w:rsidRPr="009B7F25" w:rsidRDefault="0019614F" w:rsidP="00AA6A79">
            <w:pPr>
              <w:jc w:val="center"/>
            </w:pPr>
            <w:r w:rsidRPr="009B7F25">
              <w:t>3</w:t>
            </w:r>
          </w:p>
        </w:tc>
      </w:tr>
      <w:tr w:rsidR="0019614F" w:rsidRPr="009B7F25" w:rsidTr="00962C0B">
        <w:tc>
          <w:tcPr>
            <w:tcW w:w="2840" w:type="dxa"/>
          </w:tcPr>
          <w:p w:rsidR="0019614F" w:rsidRPr="009B7F25" w:rsidRDefault="0019614F" w:rsidP="00AA6A79">
            <w:pPr>
              <w:jc w:val="center"/>
            </w:pPr>
            <w:r w:rsidRPr="009B7F25">
              <w:t>Допунска настава</w:t>
            </w:r>
          </w:p>
        </w:tc>
        <w:tc>
          <w:tcPr>
            <w:tcW w:w="2841" w:type="dxa"/>
          </w:tcPr>
          <w:p w:rsidR="0019614F" w:rsidRPr="009B7F25" w:rsidRDefault="0019614F" w:rsidP="00AA6A79">
            <w:pPr>
              <w:jc w:val="center"/>
            </w:pPr>
          </w:p>
        </w:tc>
        <w:tc>
          <w:tcPr>
            <w:tcW w:w="5227" w:type="dxa"/>
          </w:tcPr>
          <w:p w:rsidR="0019614F" w:rsidRPr="009B7F25" w:rsidRDefault="0019614F" w:rsidP="00AA6A79">
            <w:pPr>
              <w:jc w:val="center"/>
            </w:pPr>
            <w:r w:rsidRPr="009B7F25">
              <w:t>7</w:t>
            </w:r>
          </w:p>
          <w:p w:rsidR="0019614F" w:rsidRPr="009B7F25" w:rsidRDefault="0019614F" w:rsidP="00AA6A79">
            <w:pPr>
              <w:jc w:val="center"/>
            </w:pPr>
            <w:r w:rsidRPr="009B7F25">
              <w:t>8</w:t>
            </w:r>
          </w:p>
        </w:tc>
      </w:tr>
      <w:tr w:rsidR="0019614F" w:rsidRPr="009B7F25" w:rsidTr="00962C0B">
        <w:tc>
          <w:tcPr>
            <w:tcW w:w="2840" w:type="dxa"/>
          </w:tcPr>
          <w:p w:rsidR="0019614F" w:rsidRPr="009B7F25" w:rsidRDefault="0019614F" w:rsidP="00AA6A79">
            <w:pPr>
              <w:jc w:val="center"/>
            </w:pPr>
            <w:r w:rsidRPr="009B7F25">
              <w:t>Секција</w:t>
            </w:r>
          </w:p>
        </w:tc>
        <w:tc>
          <w:tcPr>
            <w:tcW w:w="2841" w:type="dxa"/>
          </w:tcPr>
          <w:p w:rsidR="0019614F" w:rsidRPr="009B7F25" w:rsidRDefault="0019614F" w:rsidP="00AA6A79">
            <w:pPr>
              <w:jc w:val="center"/>
            </w:pPr>
          </w:p>
        </w:tc>
        <w:tc>
          <w:tcPr>
            <w:tcW w:w="5227" w:type="dxa"/>
          </w:tcPr>
          <w:p w:rsidR="0019614F" w:rsidRPr="009B7F25" w:rsidRDefault="0019614F" w:rsidP="00AA6A79">
            <w:pPr>
              <w:jc w:val="center"/>
            </w:pPr>
          </w:p>
        </w:tc>
      </w:tr>
    </w:tbl>
    <w:p w:rsidR="0019614F" w:rsidRPr="009B7F25" w:rsidRDefault="0019614F" w:rsidP="0019614F">
      <w:pPr>
        <w:jc w:val="center"/>
      </w:pPr>
    </w:p>
    <w:p w:rsidR="0019614F" w:rsidRPr="009B7F25" w:rsidRDefault="0019614F" w:rsidP="0019614F">
      <w:pPr>
        <w:jc w:val="center"/>
      </w:pPr>
      <w:r w:rsidRPr="009B7F25">
        <w:br/>
        <w:t>Такмичења</w:t>
      </w:r>
    </w:p>
    <w:tbl>
      <w:tblPr>
        <w:tblStyle w:val="TableGrid"/>
        <w:tblW w:w="10908" w:type="dxa"/>
        <w:tblLook w:val="04A0"/>
      </w:tblPr>
      <w:tblGrid>
        <w:gridCol w:w="2840"/>
        <w:gridCol w:w="2841"/>
        <w:gridCol w:w="5227"/>
      </w:tblGrid>
      <w:tr w:rsidR="0019614F" w:rsidRPr="009B7F25" w:rsidTr="00962C0B">
        <w:tc>
          <w:tcPr>
            <w:tcW w:w="2840" w:type="dxa"/>
          </w:tcPr>
          <w:p w:rsidR="0019614F" w:rsidRPr="009B7F25" w:rsidRDefault="0019614F" w:rsidP="00AA6A79">
            <w:pPr>
              <w:jc w:val="center"/>
            </w:pPr>
            <w:r w:rsidRPr="009B7F25">
              <w:t>Име и презиме ученика</w:t>
            </w:r>
          </w:p>
        </w:tc>
        <w:tc>
          <w:tcPr>
            <w:tcW w:w="2841" w:type="dxa"/>
          </w:tcPr>
          <w:p w:rsidR="0019614F" w:rsidRPr="009B7F25" w:rsidRDefault="0019614F" w:rsidP="00AA6A79">
            <w:pPr>
              <w:jc w:val="center"/>
            </w:pPr>
            <w:r w:rsidRPr="009B7F25">
              <w:t>Предмет</w:t>
            </w:r>
          </w:p>
        </w:tc>
        <w:tc>
          <w:tcPr>
            <w:tcW w:w="5227" w:type="dxa"/>
          </w:tcPr>
          <w:p w:rsidR="0019614F" w:rsidRPr="009B7F25" w:rsidRDefault="0019614F" w:rsidP="00AA6A79">
            <w:pPr>
              <w:jc w:val="center"/>
            </w:pPr>
            <w:r w:rsidRPr="009B7F25">
              <w:t>Ниво/Ранг</w:t>
            </w:r>
          </w:p>
        </w:tc>
      </w:tr>
      <w:tr w:rsidR="0019614F" w:rsidRPr="009B7F25" w:rsidTr="00962C0B">
        <w:tc>
          <w:tcPr>
            <w:tcW w:w="2840" w:type="dxa"/>
          </w:tcPr>
          <w:p w:rsidR="0019614F" w:rsidRPr="009B7F25" w:rsidRDefault="0019614F" w:rsidP="00AA6A79">
            <w:pPr>
              <w:jc w:val="center"/>
            </w:pPr>
          </w:p>
        </w:tc>
        <w:tc>
          <w:tcPr>
            <w:tcW w:w="2841" w:type="dxa"/>
          </w:tcPr>
          <w:p w:rsidR="0019614F" w:rsidRPr="009B7F25" w:rsidRDefault="0019614F" w:rsidP="00AA6A79">
            <w:pPr>
              <w:jc w:val="center"/>
            </w:pPr>
          </w:p>
        </w:tc>
        <w:tc>
          <w:tcPr>
            <w:tcW w:w="5227" w:type="dxa"/>
          </w:tcPr>
          <w:p w:rsidR="0019614F" w:rsidRPr="009B7F25" w:rsidRDefault="0019614F" w:rsidP="00AA6A79">
            <w:pPr>
              <w:jc w:val="center"/>
            </w:pPr>
          </w:p>
        </w:tc>
      </w:tr>
    </w:tbl>
    <w:p w:rsidR="0019614F" w:rsidRPr="009B7F25" w:rsidRDefault="0019614F" w:rsidP="0019614F">
      <w:pPr>
        <w:jc w:val="center"/>
      </w:pPr>
    </w:p>
    <w:p w:rsidR="0019614F" w:rsidRPr="009B7F25" w:rsidRDefault="0019614F" w:rsidP="0019614F">
      <w:pPr>
        <w:jc w:val="center"/>
      </w:pPr>
      <w:r w:rsidRPr="009B7F25">
        <w:t>Ваннаставне активности</w:t>
      </w:r>
    </w:p>
    <w:p w:rsidR="0019614F" w:rsidRPr="009B7F25" w:rsidRDefault="0019614F" w:rsidP="0019614F">
      <w:pPr>
        <w:jc w:val="both"/>
      </w:pPr>
    </w:p>
    <w:tbl>
      <w:tblPr>
        <w:tblStyle w:val="TableGrid"/>
        <w:tblW w:w="10908" w:type="dxa"/>
        <w:tblLook w:val="04A0"/>
      </w:tblPr>
      <w:tblGrid>
        <w:gridCol w:w="2130"/>
        <w:gridCol w:w="2130"/>
        <w:gridCol w:w="2131"/>
        <w:gridCol w:w="4517"/>
      </w:tblGrid>
      <w:tr w:rsidR="0019614F" w:rsidRPr="009B7F25" w:rsidTr="00962C0B">
        <w:tc>
          <w:tcPr>
            <w:tcW w:w="2130" w:type="dxa"/>
          </w:tcPr>
          <w:p w:rsidR="0019614F" w:rsidRPr="009B7F25" w:rsidRDefault="0019614F" w:rsidP="00AA6A79">
            <w:pPr>
              <w:jc w:val="center"/>
            </w:pPr>
            <w:r w:rsidRPr="009B7F25">
              <w:t>Активност</w:t>
            </w:r>
          </w:p>
        </w:tc>
        <w:tc>
          <w:tcPr>
            <w:tcW w:w="2130" w:type="dxa"/>
          </w:tcPr>
          <w:p w:rsidR="0019614F" w:rsidRPr="009B7F25" w:rsidRDefault="0019614F" w:rsidP="00AA6A79">
            <w:pPr>
              <w:jc w:val="center"/>
            </w:pPr>
            <w:r w:rsidRPr="009B7F25">
              <w:t xml:space="preserve">Време реализације </w:t>
            </w:r>
          </w:p>
        </w:tc>
        <w:tc>
          <w:tcPr>
            <w:tcW w:w="2131" w:type="dxa"/>
          </w:tcPr>
          <w:p w:rsidR="0019614F" w:rsidRPr="009B7F25" w:rsidRDefault="0019614F" w:rsidP="00AA6A79">
            <w:pPr>
              <w:jc w:val="center"/>
            </w:pPr>
            <w:r w:rsidRPr="009B7F25">
              <w:t>Начин реализације</w:t>
            </w:r>
          </w:p>
        </w:tc>
        <w:tc>
          <w:tcPr>
            <w:tcW w:w="4517" w:type="dxa"/>
          </w:tcPr>
          <w:p w:rsidR="0019614F" w:rsidRPr="009B7F25" w:rsidRDefault="0019614F" w:rsidP="00AA6A79">
            <w:pPr>
              <w:jc w:val="center"/>
            </w:pPr>
            <w:r w:rsidRPr="009B7F25">
              <w:t>Напомена</w:t>
            </w:r>
          </w:p>
        </w:tc>
      </w:tr>
    </w:tbl>
    <w:p w:rsidR="0019614F" w:rsidRPr="009B7F25" w:rsidRDefault="0019614F" w:rsidP="0019614F">
      <w:pPr>
        <w:jc w:val="center"/>
      </w:pPr>
    </w:p>
    <w:p w:rsidR="0019614F" w:rsidRPr="009B7F25" w:rsidRDefault="0019614F" w:rsidP="0019614F">
      <w:pPr>
        <w:jc w:val="center"/>
      </w:pPr>
      <w:r w:rsidRPr="009B7F25">
        <w:t>Реализовани излети/екскурзија/ настава у природи/посете</w:t>
      </w:r>
    </w:p>
    <w:p w:rsidR="0019614F" w:rsidRPr="009B7F25" w:rsidRDefault="0019614F" w:rsidP="0019614F">
      <w:pPr>
        <w:jc w:val="center"/>
      </w:pPr>
    </w:p>
    <w:tbl>
      <w:tblPr>
        <w:tblStyle w:val="TableGrid"/>
        <w:tblW w:w="10908" w:type="dxa"/>
        <w:tblLook w:val="04A0"/>
      </w:tblPr>
      <w:tblGrid>
        <w:gridCol w:w="2130"/>
        <w:gridCol w:w="2130"/>
        <w:gridCol w:w="2131"/>
        <w:gridCol w:w="4517"/>
      </w:tblGrid>
      <w:tr w:rsidR="0019614F" w:rsidRPr="009B7F25" w:rsidTr="00962C0B">
        <w:tc>
          <w:tcPr>
            <w:tcW w:w="2130" w:type="dxa"/>
          </w:tcPr>
          <w:p w:rsidR="0019614F" w:rsidRPr="009B7F25" w:rsidRDefault="0019614F" w:rsidP="00AA6A79">
            <w:pPr>
              <w:jc w:val="center"/>
            </w:pPr>
            <w:r w:rsidRPr="009B7F25">
              <w:t>Активност</w:t>
            </w:r>
          </w:p>
        </w:tc>
        <w:tc>
          <w:tcPr>
            <w:tcW w:w="2130" w:type="dxa"/>
          </w:tcPr>
          <w:p w:rsidR="0019614F" w:rsidRPr="009B7F25" w:rsidRDefault="0019614F" w:rsidP="00AA6A79">
            <w:pPr>
              <w:jc w:val="center"/>
            </w:pPr>
            <w:r w:rsidRPr="009B7F25">
              <w:t xml:space="preserve">Време реализације </w:t>
            </w:r>
          </w:p>
        </w:tc>
        <w:tc>
          <w:tcPr>
            <w:tcW w:w="2131" w:type="dxa"/>
          </w:tcPr>
          <w:p w:rsidR="0019614F" w:rsidRPr="009B7F25" w:rsidRDefault="0019614F" w:rsidP="00AA6A79">
            <w:pPr>
              <w:jc w:val="center"/>
            </w:pPr>
            <w:r w:rsidRPr="009B7F25">
              <w:t>Начин реализације</w:t>
            </w:r>
          </w:p>
        </w:tc>
        <w:tc>
          <w:tcPr>
            <w:tcW w:w="4517" w:type="dxa"/>
          </w:tcPr>
          <w:p w:rsidR="0019614F" w:rsidRPr="009B7F25" w:rsidRDefault="0019614F" w:rsidP="00AA6A79">
            <w:pPr>
              <w:jc w:val="center"/>
            </w:pPr>
            <w:r w:rsidRPr="009B7F25">
              <w:t>Напомена</w:t>
            </w:r>
          </w:p>
        </w:tc>
      </w:tr>
    </w:tbl>
    <w:p w:rsidR="0019614F" w:rsidRPr="009B7F25" w:rsidRDefault="0019614F" w:rsidP="0019614F">
      <w:pPr>
        <w:jc w:val="center"/>
      </w:pPr>
    </w:p>
    <w:p w:rsidR="0019614F" w:rsidRPr="009B7F25" w:rsidRDefault="0019614F" w:rsidP="0019614F">
      <w:pPr>
        <w:jc w:val="center"/>
      </w:pPr>
      <w:r w:rsidRPr="009B7F25">
        <w:t>Учешће у тимовима/стручним већима/стручним активима</w:t>
      </w:r>
    </w:p>
    <w:p w:rsidR="0019614F" w:rsidRPr="009B7F25" w:rsidRDefault="0019614F" w:rsidP="0019614F">
      <w:pPr>
        <w:jc w:val="center"/>
      </w:pPr>
    </w:p>
    <w:tbl>
      <w:tblPr>
        <w:tblStyle w:val="TableGrid"/>
        <w:tblW w:w="10908" w:type="dxa"/>
        <w:tblLook w:val="04A0"/>
      </w:tblPr>
      <w:tblGrid>
        <w:gridCol w:w="2130"/>
        <w:gridCol w:w="2130"/>
        <w:gridCol w:w="2131"/>
        <w:gridCol w:w="4517"/>
      </w:tblGrid>
      <w:tr w:rsidR="0019614F" w:rsidRPr="009B7F25" w:rsidTr="00962C0B">
        <w:tc>
          <w:tcPr>
            <w:tcW w:w="2130" w:type="dxa"/>
          </w:tcPr>
          <w:p w:rsidR="0019614F" w:rsidRPr="009B7F25" w:rsidRDefault="0019614F" w:rsidP="00AA6A79">
            <w:pPr>
              <w:jc w:val="center"/>
            </w:pPr>
            <w:r w:rsidRPr="009B7F25">
              <w:t>Тим/Актив/Веће</w:t>
            </w:r>
          </w:p>
        </w:tc>
        <w:tc>
          <w:tcPr>
            <w:tcW w:w="2130" w:type="dxa"/>
          </w:tcPr>
          <w:p w:rsidR="0019614F" w:rsidRPr="009B7F25" w:rsidRDefault="0019614F" w:rsidP="00AA6A79">
            <w:pPr>
              <w:jc w:val="center"/>
            </w:pPr>
            <w:r w:rsidRPr="009B7F25">
              <w:t>Број састанака</w:t>
            </w:r>
          </w:p>
        </w:tc>
        <w:tc>
          <w:tcPr>
            <w:tcW w:w="2131" w:type="dxa"/>
          </w:tcPr>
          <w:p w:rsidR="0019614F" w:rsidRPr="009B7F25" w:rsidRDefault="0019614F" w:rsidP="00AA6A79">
            <w:pPr>
              <w:jc w:val="center"/>
            </w:pPr>
            <w:r w:rsidRPr="009B7F25">
              <w:t>Време одржавања</w:t>
            </w:r>
          </w:p>
        </w:tc>
        <w:tc>
          <w:tcPr>
            <w:tcW w:w="4517" w:type="dxa"/>
          </w:tcPr>
          <w:p w:rsidR="0019614F" w:rsidRPr="009B7F25" w:rsidRDefault="0019614F" w:rsidP="00AA6A79">
            <w:pPr>
              <w:jc w:val="center"/>
            </w:pPr>
            <w:r w:rsidRPr="009B7F25">
              <w:t>Запажања</w:t>
            </w:r>
          </w:p>
        </w:tc>
      </w:tr>
      <w:tr w:rsidR="0019614F" w:rsidRPr="009B7F25" w:rsidTr="00962C0B">
        <w:tc>
          <w:tcPr>
            <w:tcW w:w="2130" w:type="dxa"/>
            <w:vAlign w:val="center"/>
          </w:tcPr>
          <w:p w:rsidR="0019614F" w:rsidRPr="009B7F25" w:rsidRDefault="0019614F" w:rsidP="00AA6A79">
            <w:pPr>
              <w:jc w:val="center"/>
            </w:pPr>
            <w:r w:rsidRPr="009B7F25">
              <w:t xml:space="preserve">Стручно веће наставника математика </w:t>
            </w:r>
          </w:p>
        </w:tc>
        <w:tc>
          <w:tcPr>
            <w:tcW w:w="2130" w:type="dxa"/>
            <w:vAlign w:val="center"/>
          </w:tcPr>
          <w:p w:rsidR="0019614F" w:rsidRPr="009B7F25" w:rsidRDefault="0019614F" w:rsidP="00AA6A79">
            <w:pPr>
              <w:jc w:val="center"/>
            </w:pPr>
            <w:r w:rsidRPr="009B7F25">
              <w:t>6</w:t>
            </w:r>
          </w:p>
        </w:tc>
        <w:tc>
          <w:tcPr>
            <w:tcW w:w="2131" w:type="dxa"/>
          </w:tcPr>
          <w:p w:rsidR="0019614F" w:rsidRPr="009B7F25" w:rsidRDefault="0019614F" w:rsidP="00AA6A79">
            <w:pPr>
              <w:jc w:val="center"/>
            </w:pPr>
          </w:p>
        </w:tc>
        <w:tc>
          <w:tcPr>
            <w:tcW w:w="4517" w:type="dxa"/>
            <w:vAlign w:val="center"/>
          </w:tcPr>
          <w:p w:rsidR="0019614F" w:rsidRPr="009B7F25" w:rsidRDefault="0019614F" w:rsidP="00AA6A79">
            <w:pPr>
              <w:jc w:val="center"/>
            </w:pPr>
            <w:r w:rsidRPr="009B7F25">
              <w:t>ес дневник</w:t>
            </w:r>
          </w:p>
        </w:tc>
      </w:tr>
      <w:tr w:rsidR="0019614F" w:rsidRPr="009B7F25" w:rsidTr="00962C0B">
        <w:tc>
          <w:tcPr>
            <w:tcW w:w="2130" w:type="dxa"/>
            <w:vAlign w:val="center"/>
          </w:tcPr>
          <w:p w:rsidR="0019614F" w:rsidRPr="009B7F25" w:rsidRDefault="0019614F" w:rsidP="00AA6A79">
            <w:pPr>
              <w:jc w:val="center"/>
            </w:pPr>
            <w:r w:rsidRPr="009B7F25">
              <w:t>Тим за самовредновање</w:t>
            </w:r>
          </w:p>
        </w:tc>
        <w:tc>
          <w:tcPr>
            <w:tcW w:w="2130" w:type="dxa"/>
            <w:vAlign w:val="center"/>
          </w:tcPr>
          <w:p w:rsidR="0019614F" w:rsidRPr="009B7F25" w:rsidRDefault="0019614F" w:rsidP="00AA6A79">
            <w:pPr>
              <w:jc w:val="center"/>
            </w:pPr>
            <w:r w:rsidRPr="009B7F25">
              <w:t>7</w:t>
            </w:r>
          </w:p>
        </w:tc>
        <w:tc>
          <w:tcPr>
            <w:tcW w:w="2131" w:type="dxa"/>
          </w:tcPr>
          <w:p w:rsidR="0019614F" w:rsidRPr="009B7F25" w:rsidRDefault="0019614F" w:rsidP="00AA6A79">
            <w:pPr>
              <w:jc w:val="center"/>
            </w:pPr>
          </w:p>
        </w:tc>
        <w:tc>
          <w:tcPr>
            <w:tcW w:w="4517" w:type="dxa"/>
          </w:tcPr>
          <w:p w:rsidR="0019614F" w:rsidRPr="009B7F25" w:rsidRDefault="0019614F" w:rsidP="00AA6A79">
            <w:pPr>
              <w:jc w:val="center"/>
            </w:pPr>
          </w:p>
        </w:tc>
      </w:tr>
    </w:tbl>
    <w:p w:rsidR="0019614F" w:rsidRPr="009B7F25" w:rsidRDefault="0019614F" w:rsidP="0019614F">
      <w:pPr>
        <w:jc w:val="center"/>
      </w:pPr>
    </w:p>
    <w:p w:rsidR="0019614F" w:rsidRPr="009B7F25" w:rsidRDefault="0019614F" w:rsidP="0019614F">
      <w:pPr>
        <w:jc w:val="center"/>
      </w:pPr>
    </w:p>
    <w:p w:rsidR="0019614F" w:rsidRPr="009B7F25" w:rsidRDefault="0019614F" w:rsidP="0019614F">
      <w:pPr>
        <w:jc w:val="center"/>
      </w:pPr>
      <w:r w:rsidRPr="009B7F25">
        <w:t>Наративни извештај</w:t>
      </w:r>
    </w:p>
    <w:tbl>
      <w:tblPr>
        <w:tblStyle w:val="TableGrid"/>
        <w:tblW w:w="10908" w:type="dxa"/>
        <w:tblLook w:val="04A0"/>
      </w:tblPr>
      <w:tblGrid>
        <w:gridCol w:w="10908"/>
      </w:tblGrid>
      <w:tr w:rsidR="0019614F" w:rsidRPr="009B7F25" w:rsidTr="00962C0B">
        <w:tc>
          <w:tcPr>
            <w:tcW w:w="10908" w:type="dxa"/>
          </w:tcPr>
          <w:p w:rsidR="0019614F" w:rsidRPr="009B7F25" w:rsidRDefault="0019614F" w:rsidP="0019614F">
            <w:pPr>
              <w:jc w:val="both"/>
            </w:pPr>
            <w:r w:rsidRPr="009B7F25">
              <w:t xml:space="preserve">У школској 2024/25. години изводио сам редовну, додатну и допунску наставу у одељењима V-2 и VII-1. У одељењу VI-1 организовао сам припремни рад за полагање разредног испита за једног ученика овог одељења. Ученик је положио разредни испит са оценом довољан 2. У периоду од 4. јуна до 14. јуна држао сам часове припремног рада за полагање завршног и матурског испита. Сви часови су одржани према унапред утврђеном распореду, а план и програм остварен је 100%. Активно сам </w:t>
            </w:r>
            <w:r w:rsidRPr="009B7F25">
              <w:lastRenderedPageBreak/>
              <w:t xml:space="preserve">учествовао у раду Стручног већа наставника математике, тиму за самовредновање, као и у организацији школског такмичења из математике. На школском такмичењу из математике учешће је узело по један ученик из оба одељења и нису остварили пласман за даљи ниво такмичења. Такође, имао сам улогу школског координатора за електронски дневник. </w:t>
            </w:r>
          </w:p>
          <w:p w:rsidR="0019614F" w:rsidRPr="009B7F25" w:rsidRDefault="0019614F" w:rsidP="00AA6A79">
            <w:pPr>
              <w:jc w:val="right"/>
            </w:pPr>
            <w:r w:rsidRPr="009B7F25">
              <w:t>Предметни наставник: Адис Кадић</w:t>
            </w:r>
          </w:p>
          <w:p w:rsidR="0019614F" w:rsidRPr="009B7F25" w:rsidRDefault="0019614F" w:rsidP="00AA6A79"/>
        </w:tc>
      </w:tr>
    </w:tbl>
    <w:p w:rsidR="0019614F" w:rsidRPr="009B7F25" w:rsidRDefault="0019614F" w:rsidP="0019614F"/>
    <w:p w:rsidR="00552171" w:rsidRPr="009B7F25" w:rsidRDefault="00552171" w:rsidP="00C85E97"/>
    <w:p w:rsidR="00552171" w:rsidRPr="009B7F25" w:rsidRDefault="00552171" w:rsidP="00C85E97"/>
    <w:p w:rsidR="00962C0B" w:rsidRPr="009B7F25" w:rsidRDefault="00962C0B" w:rsidP="00962C0B">
      <w:pPr>
        <w:jc w:val="center"/>
      </w:pPr>
      <w:r w:rsidRPr="009B7F25">
        <w:t>Лични извештај о раду</w:t>
      </w:r>
    </w:p>
    <w:p w:rsidR="00962C0B" w:rsidRPr="009B7F25" w:rsidRDefault="00962C0B" w:rsidP="00962C0B">
      <w:pPr>
        <w:jc w:val="center"/>
      </w:pPr>
    </w:p>
    <w:tbl>
      <w:tblPr>
        <w:tblStyle w:val="TableGrid"/>
        <w:tblW w:w="10908" w:type="dxa"/>
        <w:tblLook w:val="04A0"/>
      </w:tblPr>
      <w:tblGrid>
        <w:gridCol w:w="2840"/>
        <w:gridCol w:w="2841"/>
        <w:gridCol w:w="5227"/>
      </w:tblGrid>
      <w:tr w:rsidR="00962C0B" w:rsidRPr="009B7F25" w:rsidTr="00962C0B">
        <w:tc>
          <w:tcPr>
            <w:tcW w:w="2840"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2841"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Број планираних часова</w:t>
            </w:r>
          </w:p>
        </w:tc>
        <w:tc>
          <w:tcPr>
            <w:tcW w:w="5227"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Број одржаних часова</w:t>
            </w:r>
          </w:p>
        </w:tc>
      </w:tr>
      <w:tr w:rsidR="00962C0B" w:rsidRPr="009B7F25" w:rsidTr="00962C0B">
        <w:tc>
          <w:tcPr>
            <w:tcW w:w="284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Час одељенског старешине</w:t>
            </w:r>
          </w:p>
        </w:tc>
        <w:tc>
          <w:tcPr>
            <w:tcW w:w="2841"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522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r w:rsidR="00962C0B" w:rsidRPr="009B7F25" w:rsidTr="00962C0B">
        <w:tc>
          <w:tcPr>
            <w:tcW w:w="284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Додатна настава</w:t>
            </w:r>
          </w:p>
        </w:tc>
        <w:tc>
          <w:tcPr>
            <w:tcW w:w="2841"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522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r w:rsidR="00962C0B" w:rsidRPr="009B7F25" w:rsidTr="00962C0B">
        <w:tc>
          <w:tcPr>
            <w:tcW w:w="284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Допунска настава</w:t>
            </w:r>
          </w:p>
        </w:tc>
        <w:tc>
          <w:tcPr>
            <w:tcW w:w="2841"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522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r w:rsidR="00962C0B" w:rsidRPr="009B7F25" w:rsidTr="00962C0B">
        <w:tc>
          <w:tcPr>
            <w:tcW w:w="284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Секција</w:t>
            </w:r>
          </w:p>
        </w:tc>
        <w:tc>
          <w:tcPr>
            <w:tcW w:w="2841"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522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bl>
    <w:p w:rsidR="00962C0B" w:rsidRPr="009B7F25" w:rsidRDefault="00962C0B" w:rsidP="00962C0B">
      <w:pPr>
        <w:jc w:val="center"/>
      </w:pPr>
    </w:p>
    <w:p w:rsidR="00962C0B" w:rsidRPr="009B7F25" w:rsidRDefault="00962C0B" w:rsidP="00962C0B">
      <w:pPr>
        <w:jc w:val="center"/>
      </w:pPr>
      <w:r w:rsidRPr="009B7F25">
        <w:br/>
        <w:t>Такмичења</w:t>
      </w:r>
    </w:p>
    <w:tbl>
      <w:tblPr>
        <w:tblStyle w:val="TableGrid"/>
        <w:tblW w:w="10908" w:type="dxa"/>
        <w:tblLook w:val="04A0"/>
      </w:tblPr>
      <w:tblGrid>
        <w:gridCol w:w="2840"/>
        <w:gridCol w:w="2841"/>
        <w:gridCol w:w="5227"/>
      </w:tblGrid>
      <w:tr w:rsidR="00962C0B" w:rsidRPr="009B7F25" w:rsidTr="00962C0B">
        <w:tc>
          <w:tcPr>
            <w:tcW w:w="284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Име и презиме ученика</w:t>
            </w:r>
          </w:p>
        </w:tc>
        <w:tc>
          <w:tcPr>
            <w:tcW w:w="2841"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Предмет</w:t>
            </w:r>
          </w:p>
        </w:tc>
        <w:tc>
          <w:tcPr>
            <w:tcW w:w="5227"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Ниво/Ранг</w:t>
            </w:r>
          </w:p>
        </w:tc>
      </w:tr>
      <w:tr w:rsidR="00962C0B" w:rsidRPr="009B7F25" w:rsidTr="00962C0B">
        <w:tc>
          <w:tcPr>
            <w:tcW w:w="2840"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2841"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522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r w:rsidR="00962C0B" w:rsidRPr="009B7F25" w:rsidTr="00962C0B">
        <w:tc>
          <w:tcPr>
            <w:tcW w:w="2840"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2841"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522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r w:rsidR="00962C0B" w:rsidRPr="009B7F25" w:rsidTr="00962C0B">
        <w:tc>
          <w:tcPr>
            <w:tcW w:w="2840"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2841"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522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bl>
    <w:p w:rsidR="00962C0B" w:rsidRPr="009B7F25" w:rsidRDefault="00962C0B" w:rsidP="00962C0B">
      <w:pPr>
        <w:jc w:val="center"/>
      </w:pPr>
    </w:p>
    <w:p w:rsidR="00962C0B" w:rsidRPr="009B7F25" w:rsidRDefault="00962C0B" w:rsidP="00962C0B">
      <w:pPr>
        <w:jc w:val="center"/>
      </w:pPr>
      <w:r w:rsidRPr="009B7F25">
        <w:t>Ваннаставне активности</w:t>
      </w:r>
    </w:p>
    <w:p w:rsidR="00962C0B" w:rsidRPr="009B7F25" w:rsidRDefault="00962C0B" w:rsidP="00962C0B">
      <w:pPr>
        <w:jc w:val="both"/>
      </w:pPr>
    </w:p>
    <w:tbl>
      <w:tblPr>
        <w:tblStyle w:val="TableGrid"/>
        <w:tblW w:w="10908" w:type="dxa"/>
        <w:tblLook w:val="04A0"/>
      </w:tblPr>
      <w:tblGrid>
        <w:gridCol w:w="2134"/>
        <w:gridCol w:w="2136"/>
        <w:gridCol w:w="2136"/>
        <w:gridCol w:w="4502"/>
      </w:tblGrid>
      <w:tr w:rsidR="00962C0B" w:rsidRPr="009B7F25" w:rsidTr="00962C0B">
        <w:trPr>
          <w:trHeight w:val="186"/>
        </w:trPr>
        <w:tc>
          <w:tcPr>
            <w:tcW w:w="2134"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Активност</w:t>
            </w:r>
          </w:p>
        </w:tc>
        <w:tc>
          <w:tcPr>
            <w:tcW w:w="2136"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 xml:space="preserve">Време реализације </w:t>
            </w:r>
          </w:p>
        </w:tc>
        <w:tc>
          <w:tcPr>
            <w:tcW w:w="2136"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Начин реализације</w:t>
            </w:r>
          </w:p>
        </w:tc>
        <w:tc>
          <w:tcPr>
            <w:tcW w:w="4502"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Напомена</w:t>
            </w:r>
          </w:p>
        </w:tc>
      </w:tr>
      <w:tr w:rsidR="00962C0B" w:rsidRPr="009B7F25" w:rsidTr="00962C0B">
        <w:trPr>
          <w:trHeight w:val="334"/>
        </w:trPr>
        <w:tc>
          <w:tcPr>
            <w:tcW w:w="2134"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изложба</w:t>
            </w:r>
          </w:p>
        </w:tc>
        <w:tc>
          <w:tcPr>
            <w:tcW w:w="2136"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Дан школе</w:t>
            </w:r>
          </w:p>
        </w:tc>
        <w:tc>
          <w:tcPr>
            <w:tcW w:w="2136"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rPr>
                <w:lang w:val="sr-Latn-BA"/>
              </w:rPr>
            </w:pPr>
            <w:r w:rsidRPr="009B7F25">
              <w:t xml:space="preserve">Сви заинтересовани ученици од </w:t>
            </w:r>
            <w:r w:rsidRPr="009B7F25">
              <w:rPr>
                <w:lang w:val="sr-Latn-BA"/>
              </w:rPr>
              <w:t>V-VIII</w:t>
            </w:r>
          </w:p>
        </w:tc>
        <w:tc>
          <w:tcPr>
            <w:tcW w:w="4502"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r w:rsidR="00962C0B" w:rsidRPr="009B7F25" w:rsidTr="00962C0B">
        <w:trPr>
          <w:trHeight w:val="341"/>
        </w:trPr>
        <w:tc>
          <w:tcPr>
            <w:tcW w:w="2134"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Изложба</w:t>
            </w:r>
          </w:p>
        </w:tc>
        <w:tc>
          <w:tcPr>
            <w:tcW w:w="2136"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Савин дан</w:t>
            </w:r>
          </w:p>
        </w:tc>
        <w:tc>
          <w:tcPr>
            <w:tcW w:w="2136"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 xml:space="preserve">Сви заинтересовани ученици од </w:t>
            </w:r>
            <w:r w:rsidRPr="009B7F25">
              <w:rPr>
                <w:lang w:val="sr-Latn-BA"/>
              </w:rPr>
              <w:t>V-VIII</w:t>
            </w:r>
          </w:p>
        </w:tc>
        <w:tc>
          <w:tcPr>
            <w:tcW w:w="4502"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r w:rsidR="00962C0B" w:rsidRPr="009B7F25" w:rsidTr="00962C0B">
        <w:trPr>
          <w:trHeight w:val="264"/>
        </w:trPr>
        <w:tc>
          <w:tcPr>
            <w:tcW w:w="2134"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r w:rsidRPr="009B7F25">
              <w:t>Заједнички рад</w:t>
            </w:r>
          </w:p>
        </w:tc>
        <w:tc>
          <w:tcPr>
            <w:tcW w:w="2136"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Октобар</w:t>
            </w:r>
          </w:p>
        </w:tc>
        <w:tc>
          <w:tcPr>
            <w:tcW w:w="2136"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 xml:space="preserve">Сви заинтересовани ученици од </w:t>
            </w:r>
            <w:r w:rsidRPr="009B7F25">
              <w:rPr>
                <w:lang w:val="sr-Latn-BA"/>
              </w:rPr>
              <w:t>V-VIII</w:t>
            </w:r>
          </w:p>
        </w:tc>
        <w:tc>
          <w:tcPr>
            <w:tcW w:w="4502"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bl>
    <w:p w:rsidR="00962C0B" w:rsidRPr="009B7F25" w:rsidRDefault="00962C0B" w:rsidP="00962C0B">
      <w:pPr>
        <w:jc w:val="center"/>
      </w:pPr>
    </w:p>
    <w:p w:rsidR="00962C0B" w:rsidRPr="009B7F25" w:rsidRDefault="00962C0B" w:rsidP="00962C0B">
      <w:pPr>
        <w:jc w:val="center"/>
      </w:pPr>
      <w:r w:rsidRPr="009B7F25">
        <w:t>Реализовани излети/екскурзија/ настава у природи/посете</w:t>
      </w:r>
    </w:p>
    <w:p w:rsidR="00962C0B" w:rsidRPr="009B7F25" w:rsidRDefault="00962C0B" w:rsidP="00962C0B">
      <w:pPr>
        <w:jc w:val="center"/>
      </w:pPr>
    </w:p>
    <w:tbl>
      <w:tblPr>
        <w:tblStyle w:val="TableGrid"/>
        <w:tblW w:w="10908" w:type="dxa"/>
        <w:tblLook w:val="04A0"/>
      </w:tblPr>
      <w:tblGrid>
        <w:gridCol w:w="2130"/>
        <w:gridCol w:w="2130"/>
        <w:gridCol w:w="2131"/>
        <w:gridCol w:w="4517"/>
      </w:tblGrid>
      <w:tr w:rsidR="00962C0B" w:rsidRPr="009B7F25" w:rsidTr="00962C0B">
        <w:tc>
          <w:tcPr>
            <w:tcW w:w="213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Активност</w:t>
            </w:r>
          </w:p>
        </w:tc>
        <w:tc>
          <w:tcPr>
            <w:tcW w:w="213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 xml:space="preserve">Време реализације </w:t>
            </w:r>
          </w:p>
        </w:tc>
        <w:tc>
          <w:tcPr>
            <w:tcW w:w="2131"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Начин реализације</w:t>
            </w:r>
          </w:p>
        </w:tc>
        <w:tc>
          <w:tcPr>
            <w:tcW w:w="4517"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Напомена</w:t>
            </w:r>
          </w:p>
        </w:tc>
      </w:tr>
      <w:tr w:rsidR="00962C0B" w:rsidRPr="009B7F25" w:rsidTr="00962C0B">
        <w:tc>
          <w:tcPr>
            <w:tcW w:w="213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Настава у дворишту школе</w:t>
            </w:r>
          </w:p>
        </w:tc>
        <w:tc>
          <w:tcPr>
            <w:tcW w:w="213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Октобар</w:t>
            </w:r>
          </w:p>
        </w:tc>
        <w:tc>
          <w:tcPr>
            <w:tcW w:w="2131"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Израда заједничког рада</w:t>
            </w:r>
          </w:p>
        </w:tc>
        <w:tc>
          <w:tcPr>
            <w:tcW w:w="451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r w:rsidR="00962C0B" w:rsidRPr="009B7F25" w:rsidTr="00962C0B">
        <w:tc>
          <w:tcPr>
            <w:tcW w:w="2130"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2130"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2131"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451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r w:rsidR="00962C0B" w:rsidRPr="009B7F25" w:rsidTr="00962C0B">
        <w:tc>
          <w:tcPr>
            <w:tcW w:w="2130"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2130"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2131"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c>
          <w:tcPr>
            <w:tcW w:w="4517"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tc>
      </w:tr>
    </w:tbl>
    <w:p w:rsidR="00962C0B" w:rsidRPr="009B7F25" w:rsidRDefault="00962C0B" w:rsidP="00962C0B">
      <w:pPr>
        <w:jc w:val="center"/>
      </w:pPr>
    </w:p>
    <w:p w:rsidR="00962C0B" w:rsidRPr="009B7F25" w:rsidRDefault="00962C0B" w:rsidP="00962C0B">
      <w:pPr>
        <w:jc w:val="center"/>
      </w:pPr>
      <w:r w:rsidRPr="009B7F25">
        <w:t>Учешће у тимовима/стручним већима/стручним активима</w:t>
      </w:r>
    </w:p>
    <w:p w:rsidR="00962C0B" w:rsidRPr="009B7F25" w:rsidRDefault="00962C0B" w:rsidP="00962C0B">
      <w:pPr>
        <w:jc w:val="center"/>
      </w:pPr>
    </w:p>
    <w:tbl>
      <w:tblPr>
        <w:tblStyle w:val="TableGrid"/>
        <w:tblW w:w="10908" w:type="dxa"/>
        <w:tblLook w:val="04A0"/>
      </w:tblPr>
      <w:tblGrid>
        <w:gridCol w:w="2130"/>
        <w:gridCol w:w="2130"/>
        <w:gridCol w:w="2131"/>
        <w:gridCol w:w="4517"/>
      </w:tblGrid>
      <w:tr w:rsidR="00962C0B" w:rsidRPr="009B7F25" w:rsidTr="00962C0B">
        <w:tc>
          <w:tcPr>
            <w:tcW w:w="213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Тим/Актив/Веће</w:t>
            </w:r>
          </w:p>
        </w:tc>
        <w:tc>
          <w:tcPr>
            <w:tcW w:w="2130"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Број састанака</w:t>
            </w:r>
          </w:p>
        </w:tc>
        <w:tc>
          <w:tcPr>
            <w:tcW w:w="2131"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Време одржавања</w:t>
            </w:r>
          </w:p>
        </w:tc>
        <w:tc>
          <w:tcPr>
            <w:tcW w:w="4517" w:type="dxa"/>
            <w:tcBorders>
              <w:top w:val="single" w:sz="4" w:space="0" w:color="auto"/>
              <w:left w:val="single" w:sz="4" w:space="0" w:color="auto"/>
              <w:bottom w:val="single" w:sz="4" w:space="0" w:color="auto"/>
              <w:right w:val="single" w:sz="4" w:space="0" w:color="auto"/>
            </w:tcBorders>
            <w:hideMark/>
          </w:tcPr>
          <w:p w:rsidR="00962C0B" w:rsidRPr="009B7F25" w:rsidRDefault="00962C0B" w:rsidP="00AA6A79">
            <w:pPr>
              <w:jc w:val="center"/>
            </w:pPr>
            <w:r w:rsidRPr="009B7F25">
              <w:t>Запажања</w:t>
            </w:r>
          </w:p>
        </w:tc>
      </w:tr>
    </w:tbl>
    <w:p w:rsidR="00962C0B" w:rsidRPr="009B7F25" w:rsidRDefault="00962C0B" w:rsidP="00962C0B"/>
    <w:p w:rsidR="00962C0B" w:rsidRPr="009B7F25" w:rsidRDefault="00962C0B" w:rsidP="00962C0B">
      <w:pPr>
        <w:jc w:val="center"/>
      </w:pPr>
    </w:p>
    <w:p w:rsidR="00962C0B" w:rsidRPr="009B7F25" w:rsidRDefault="00962C0B" w:rsidP="00962C0B">
      <w:pPr>
        <w:jc w:val="center"/>
      </w:pPr>
      <w:r w:rsidRPr="009B7F25">
        <w:t>Наративни извештај</w:t>
      </w:r>
    </w:p>
    <w:tbl>
      <w:tblPr>
        <w:tblStyle w:val="TableGrid"/>
        <w:tblW w:w="10908" w:type="dxa"/>
        <w:tblLook w:val="04A0"/>
      </w:tblPr>
      <w:tblGrid>
        <w:gridCol w:w="10908"/>
      </w:tblGrid>
      <w:tr w:rsidR="00962C0B" w:rsidRPr="009B7F25" w:rsidTr="00962C0B">
        <w:tc>
          <w:tcPr>
            <w:tcW w:w="10908" w:type="dxa"/>
            <w:tcBorders>
              <w:top w:val="single" w:sz="4" w:space="0" w:color="auto"/>
              <w:left w:val="single" w:sz="4" w:space="0" w:color="auto"/>
              <w:bottom w:val="single" w:sz="4" w:space="0" w:color="auto"/>
              <w:right w:val="single" w:sz="4" w:space="0" w:color="auto"/>
            </w:tcBorders>
          </w:tcPr>
          <w:p w:rsidR="00962C0B" w:rsidRPr="009B7F25" w:rsidRDefault="00962C0B" w:rsidP="00AA6A79">
            <w:pPr>
              <w:jc w:val="center"/>
            </w:pPr>
          </w:p>
          <w:p w:rsidR="00962C0B" w:rsidRPr="009B7F25" w:rsidRDefault="00962C0B" w:rsidP="00962C0B">
            <w:pPr>
              <w:pStyle w:val="NoSpacing"/>
              <w:rPr>
                <w:rFonts w:ascii="Times New Roman" w:hAnsi="Times New Roman"/>
                <w:sz w:val="24"/>
                <w:szCs w:val="24"/>
              </w:rPr>
            </w:pPr>
            <w:r w:rsidRPr="009B7F25">
              <w:rPr>
                <w:rFonts w:ascii="Times New Roman" w:hAnsi="Times New Roman"/>
                <w:sz w:val="24"/>
                <w:szCs w:val="24"/>
              </w:rPr>
              <w:t>Школска 2024/25. година протекла је успешно уз реализацију више заједничких пројеката,у сарадњи ученика,наставника,родитеља и школе.</w:t>
            </w:r>
          </w:p>
          <w:p w:rsidR="00962C0B" w:rsidRPr="009B7F25" w:rsidRDefault="00962C0B" w:rsidP="00962C0B">
            <w:pPr>
              <w:pStyle w:val="NoSpacing"/>
              <w:rPr>
                <w:rFonts w:ascii="Times New Roman" w:hAnsi="Times New Roman"/>
                <w:sz w:val="24"/>
                <w:szCs w:val="24"/>
              </w:rPr>
            </w:pPr>
            <w:r w:rsidRPr="009B7F25">
              <w:rPr>
                <w:rFonts w:ascii="Times New Roman" w:hAnsi="Times New Roman"/>
                <w:sz w:val="24"/>
                <w:szCs w:val="24"/>
              </w:rPr>
              <w:t>Започели смо годину са уређењем кабинера ликовног,осликали смо неколико мурала у различитим</w:t>
            </w:r>
          </w:p>
          <w:p w:rsidR="00962C0B" w:rsidRPr="009B7F25" w:rsidRDefault="00962C0B" w:rsidP="00962C0B">
            <w:pPr>
              <w:pStyle w:val="NoSpacing"/>
              <w:rPr>
                <w:rFonts w:ascii="Times New Roman" w:hAnsi="Times New Roman"/>
                <w:sz w:val="24"/>
                <w:szCs w:val="24"/>
              </w:rPr>
            </w:pPr>
            <w:r w:rsidRPr="009B7F25">
              <w:rPr>
                <w:rFonts w:ascii="Times New Roman" w:hAnsi="Times New Roman"/>
                <w:sz w:val="24"/>
                <w:szCs w:val="24"/>
              </w:rPr>
              <w:t>просторијама наше школе.</w:t>
            </w:r>
          </w:p>
          <w:p w:rsidR="00962C0B" w:rsidRPr="009B7F25" w:rsidRDefault="00962C0B" w:rsidP="00962C0B">
            <w:pPr>
              <w:pStyle w:val="NoSpacing"/>
              <w:rPr>
                <w:rFonts w:ascii="Times New Roman" w:hAnsi="Times New Roman"/>
                <w:sz w:val="24"/>
                <w:szCs w:val="24"/>
              </w:rPr>
            </w:pPr>
            <w:r w:rsidRPr="009B7F25">
              <w:rPr>
                <w:rFonts w:ascii="Times New Roman" w:hAnsi="Times New Roman"/>
                <w:sz w:val="24"/>
                <w:szCs w:val="24"/>
              </w:rPr>
              <w:t>Организовали смо две изложбе.</w:t>
            </w:r>
          </w:p>
          <w:p w:rsidR="00962C0B" w:rsidRPr="009B7F25" w:rsidRDefault="00962C0B" w:rsidP="00962C0B">
            <w:pPr>
              <w:pStyle w:val="NoSpacing"/>
              <w:rPr>
                <w:rFonts w:ascii="Times New Roman" w:hAnsi="Times New Roman"/>
                <w:sz w:val="24"/>
                <w:szCs w:val="24"/>
              </w:rPr>
            </w:pPr>
            <w:r w:rsidRPr="009B7F25">
              <w:rPr>
                <w:rFonts w:ascii="Times New Roman" w:hAnsi="Times New Roman"/>
                <w:sz w:val="24"/>
                <w:szCs w:val="24"/>
              </w:rPr>
              <w:t>Прва за Савиндан,а друга поводом дана школе.</w:t>
            </w:r>
          </w:p>
          <w:p w:rsidR="00962C0B" w:rsidRPr="009B7F25" w:rsidRDefault="00962C0B" w:rsidP="00962C0B">
            <w:pPr>
              <w:pStyle w:val="NoSpacing"/>
              <w:rPr>
                <w:rFonts w:ascii="Times New Roman" w:hAnsi="Times New Roman"/>
                <w:sz w:val="24"/>
                <w:szCs w:val="24"/>
              </w:rPr>
            </w:pPr>
            <w:r w:rsidRPr="009B7F25">
              <w:rPr>
                <w:rFonts w:ascii="Times New Roman" w:hAnsi="Times New Roman"/>
                <w:sz w:val="24"/>
                <w:szCs w:val="24"/>
              </w:rPr>
              <w:t>Радили смо и на индивидуалном приступу заинтересованих ученика,који су доносили платна и уз помоћ наставника учили како се правилно слика на истом.</w:t>
            </w:r>
          </w:p>
          <w:p w:rsidR="00962C0B" w:rsidRPr="009B7F25" w:rsidRDefault="00962C0B" w:rsidP="00962C0B">
            <w:pPr>
              <w:pStyle w:val="NoSpacing"/>
              <w:rPr>
                <w:rFonts w:ascii="Times New Roman" w:hAnsi="Times New Roman"/>
                <w:sz w:val="24"/>
                <w:szCs w:val="24"/>
              </w:rPr>
            </w:pPr>
            <w:r w:rsidRPr="009B7F25">
              <w:rPr>
                <w:rFonts w:ascii="Times New Roman" w:hAnsi="Times New Roman"/>
                <w:sz w:val="24"/>
                <w:szCs w:val="24"/>
              </w:rPr>
              <w:t>У оквиру дечије недеље смо израдили заједнички рад пријатељства великог формате 120x120 као део наставе у природи.</w:t>
            </w:r>
          </w:p>
          <w:p w:rsidR="00962C0B" w:rsidRPr="009B7F25" w:rsidRDefault="00962C0B" w:rsidP="00962C0B">
            <w:pPr>
              <w:pStyle w:val="NoSpacing"/>
              <w:rPr>
                <w:rFonts w:ascii="Times New Roman" w:hAnsi="Times New Roman"/>
                <w:sz w:val="24"/>
                <w:szCs w:val="24"/>
              </w:rPr>
            </w:pPr>
          </w:p>
          <w:p w:rsidR="00962C0B" w:rsidRPr="009B7F25" w:rsidRDefault="00962C0B" w:rsidP="00962C0B">
            <w:pPr>
              <w:pStyle w:val="NoSpacing"/>
              <w:jc w:val="right"/>
              <w:rPr>
                <w:rFonts w:ascii="Times New Roman" w:hAnsi="Times New Roman"/>
                <w:sz w:val="24"/>
                <w:szCs w:val="24"/>
              </w:rPr>
            </w:pPr>
            <w:r w:rsidRPr="009B7F25">
              <w:rPr>
                <w:rFonts w:ascii="Times New Roman" w:hAnsi="Times New Roman"/>
                <w:sz w:val="24"/>
                <w:szCs w:val="24"/>
              </w:rPr>
              <w:t>Ивана Мандић</w:t>
            </w:r>
          </w:p>
          <w:p w:rsidR="00962C0B" w:rsidRPr="009B7F25" w:rsidRDefault="00962C0B" w:rsidP="00AA6A79">
            <w:pPr>
              <w:jc w:val="center"/>
            </w:pPr>
          </w:p>
        </w:tc>
      </w:tr>
    </w:tbl>
    <w:p w:rsidR="00552171" w:rsidRPr="009B7F25" w:rsidRDefault="00552171" w:rsidP="00C85E97"/>
    <w:p w:rsidR="00552171" w:rsidRPr="009B7F25" w:rsidRDefault="00552171" w:rsidP="00C85E97"/>
    <w:p w:rsidR="00552171" w:rsidRPr="009B7F25" w:rsidRDefault="00552171" w:rsidP="00C85E97"/>
    <w:p w:rsidR="00962C0B" w:rsidRPr="009B7F25" w:rsidRDefault="00962C0B" w:rsidP="00962C0B">
      <w:pPr>
        <w:jc w:val="center"/>
      </w:pPr>
      <w:r w:rsidRPr="009B7F25">
        <w:t>Лични извештај о раду</w:t>
      </w:r>
    </w:p>
    <w:p w:rsidR="00962C0B" w:rsidRPr="009B7F25" w:rsidRDefault="00962C0B" w:rsidP="00962C0B">
      <w:pPr>
        <w:jc w:val="center"/>
      </w:pPr>
    </w:p>
    <w:tbl>
      <w:tblPr>
        <w:tblStyle w:val="TableGrid"/>
        <w:tblW w:w="11340" w:type="dxa"/>
        <w:tblInd w:w="-432" w:type="dxa"/>
        <w:tblLook w:val="04A0"/>
      </w:tblPr>
      <w:tblGrid>
        <w:gridCol w:w="5130"/>
        <w:gridCol w:w="2520"/>
        <w:gridCol w:w="3690"/>
      </w:tblGrid>
      <w:tr w:rsidR="00962C0B" w:rsidRPr="009B7F25" w:rsidTr="0095691F">
        <w:tc>
          <w:tcPr>
            <w:tcW w:w="5130" w:type="dxa"/>
          </w:tcPr>
          <w:p w:rsidR="00962C0B" w:rsidRPr="009B7F25" w:rsidRDefault="00962C0B" w:rsidP="00AA6A79">
            <w:pPr>
              <w:jc w:val="center"/>
            </w:pPr>
          </w:p>
        </w:tc>
        <w:tc>
          <w:tcPr>
            <w:tcW w:w="2520" w:type="dxa"/>
          </w:tcPr>
          <w:p w:rsidR="00962C0B" w:rsidRPr="009B7F25" w:rsidRDefault="00962C0B" w:rsidP="00AA6A79">
            <w:pPr>
              <w:jc w:val="center"/>
            </w:pPr>
            <w:r w:rsidRPr="009B7F25">
              <w:t>Број планираних часова</w:t>
            </w:r>
          </w:p>
        </w:tc>
        <w:tc>
          <w:tcPr>
            <w:tcW w:w="3690" w:type="dxa"/>
          </w:tcPr>
          <w:p w:rsidR="00962C0B" w:rsidRPr="009B7F25" w:rsidRDefault="00962C0B" w:rsidP="00AA6A79">
            <w:pPr>
              <w:jc w:val="center"/>
            </w:pPr>
            <w:r w:rsidRPr="009B7F25">
              <w:t>Број одржаних часова</w:t>
            </w:r>
          </w:p>
        </w:tc>
      </w:tr>
      <w:tr w:rsidR="00962C0B" w:rsidRPr="009B7F25" w:rsidTr="0095691F">
        <w:tc>
          <w:tcPr>
            <w:tcW w:w="5130" w:type="dxa"/>
          </w:tcPr>
          <w:p w:rsidR="00962C0B" w:rsidRPr="009B7F25" w:rsidRDefault="00962C0B" w:rsidP="00AA6A79">
            <w:pPr>
              <w:jc w:val="center"/>
            </w:pPr>
            <w:r w:rsidRPr="009B7F25">
              <w:t>Час одељенског старешине</w:t>
            </w:r>
          </w:p>
        </w:tc>
        <w:tc>
          <w:tcPr>
            <w:tcW w:w="2520" w:type="dxa"/>
            <w:vAlign w:val="center"/>
          </w:tcPr>
          <w:p w:rsidR="00962C0B" w:rsidRPr="009B7F25" w:rsidRDefault="00962C0B" w:rsidP="00AA6A79">
            <w:pPr>
              <w:jc w:val="center"/>
            </w:pPr>
            <w:r w:rsidRPr="009B7F25">
              <w:t>36</w:t>
            </w:r>
          </w:p>
        </w:tc>
        <w:tc>
          <w:tcPr>
            <w:tcW w:w="3690" w:type="dxa"/>
            <w:vAlign w:val="center"/>
          </w:tcPr>
          <w:p w:rsidR="00962C0B" w:rsidRPr="009B7F25" w:rsidRDefault="00962C0B" w:rsidP="00AA6A79">
            <w:pPr>
              <w:jc w:val="center"/>
            </w:pPr>
            <w:r w:rsidRPr="009B7F25">
              <w:t>35</w:t>
            </w:r>
          </w:p>
        </w:tc>
      </w:tr>
      <w:tr w:rsidR="00962C0B" w:rsidRPr="009B7F25" w:rsidTr="0095691F">
        <w:tc>
          <w:tcPr>
            <w:tcW w:w="5130" w:type="dxa"/>
          </w:tcPr>
          <w:p w:rsidR="00962C0B" w:rsidRPr="009B7F25" w:rsidRDefault="00962C0B" w:rsidP="00AA6A79">
            <w:pPr>
              <w:jc w:val="center"/>
            </w:pPr>
            <w:r w:rsidRPr="009B7F25">
              <w:t xml:space="preserve">Час редовне наставе </w:t>
            </w:r>
            <w:r w:rsidRPr="009B7F25">
              <w:br/>
              <w:t xml:space="preserve"> Музичка култура 5. разред</w:t>
            </w:r>
            <w:r w:rsidRPr="009B7F25">
              <w:br/>
              <w:t>Музичка култура 6. разред</w:t>
            </w:r>
          </w:p>
          <w:p w:rsidR="00962C0B" w:rsidRPr="009B7F25" w:rsidRDefault="00962C0B" w:rsidP="00AA6A79">
            <w:pPr>
              <w:jc w:val="center"/>
            </w:pPr>
            <w:r w:rsidRPr="009B7F25">
              <w:t>Музичка култура 7. разред</w:t>
            </w:r>
          </w:p>
          <w:p w:rsidR="00962C0B" w:rsidRPr="009B7F25" w:rsidRDefault="00962C0B" w:rsidP="00AA6A79">
            <w:pPr>
              <w:jc w:val="center"/>
            </w:pPr>
            <w:r w:rsidRPr="009B7F25">
              <w:t xml:space="preserve">Музичка култура 8. разред </w:t>
            </w:r>
          </w:p>
        </w:tc>
        <w:tc>
          <w:tcPr>
            <w:tcW w:w="2520" w:type="dxa"/>
            <w:vAlign w:val="center"/>
          </w:tcPr>
          <w:p w:rsidR="00962C0B" w:rsidRPr="009B7F25" w:rsidRDefault="00962C0B" w:rsidP="00AA6A79">
            <w:pPr>
              <w:jc w:val="center"/>
            </w:pPr>
            <w:r w:rsidRPr="009B7F25">
              <w:t>72</w:t>
            </w:r>
          </w:p>
          <w:p w:rsidR="00962C0B" w:rsidRPr="009B7F25" w:rsidRDefault="00962C0B" w:rsidP="00AA6A79">
            <w:pPr>
              <w:jc w:val="center"/>
            </w:pPr>
            <w:r w:rsidRPr="009B7F25">
              <w:t>36</w:t>
            </w:r>
          </w:p>
          <w:p w:rsidR="00962C0B" w:rsidRPr="009B7F25" w:rsidRDefault="00962C0B" w:rsidP="00AA6A79">
            <w:pPr>
              <w:jc w:val="center"/>
            </w:pPr>
            <w:r w:rsidRPr="009B7F25">
              <w:t>36</w:t>
            </w:r>
          </w:p>
          <w:p w:rsidR="00962C0B" w:rsidRPr="009B7F25" w:rsidRDefault="00962C0B" w:rsidP="00AA6A79">
            <w:pPr>
              <w:jc w:val="center"/>
            </w:pPr>
            <w:r w:rsidRPr="009B7F25">
              <w:t>36</w:t>
            </w:r>
          </w:p>
        </w:tc>
        <w:tc>
          <w:tcPr>
            <w:tcW w:w="3690" w:type="dxa"/>
            <w:vAlign w:val="center"/>
          </w:tcPr>
          <w:p w:rsidR="00962C0B" w:rsidRPr="009B7F25" w:rsidRDefault="00962C0B" w:rsidP="00AA6A79">
            <w:pPr>
              <w:jc w:val="center"/>
            </w:pPr>
            <w:r w:rsidRPr="009B7F25">
              <w:t>70</w:t>
            </w:r>
          </w:p>
          <w:p w:rsidR="00962C0B" w:rsidRPr="009B7F25" w:rsidRDefault="00962C0B" w:rsidP="00AA6A79">
            <w:pPr>
              <w:jc w:val="center"/>
            </w:pPr>
            <w:r w:rsidRPr="009B7F25">
              <w:t>33</w:t>
            </w:r>
          </w:p>
          <w:p w:rsidR="00962C0B" w:rsidRPr="009B7F25" w:rsidRDefault="00962C0B" w:rsidP="00AA6A79">
            <w:pPr>
              <w:jc w:val="center"/>
            </w:pPr>
            <w:r w:rsidRPr="009B7F25">
              <w:t>35</w:t>
            </w:r>
          </w:p>
          <w:p w:rsidR="00962C0B" w:rsidRPr="009B7F25" w:rsidRDefault="00962C0B" w:rsidP="00AA6A79">
            <w:pPr>
              <w:jc w:val="center"/>
            </w:pPr>
            <w:r w:rsidRPr="009B7F25">
              <w:t>33</w:t>
            </w:r>
          </w:p>
        </w:tc>
      </w:tr>
      <w:tr w:rsidR="00962C0B" w:rsidRPr="009B7F25" w:rsidTr="0095691F">
        <w:tc>
          <w:tcPr>
            <w:tcW w:w="5130" w:type="dxa"/>
          </w:tcPr>
          <w:p w:rsidR="00962C0B" w:rsidRPr="009B7F25" w:rsidRDefault="00962C0B" w:rsidP="00AA6A79">
            <w:pPr>
              <w:jc w:val="center"/>
            </w:pPr>
            <w:r w:rsidRPr="009B7F25">
              <w:t>Босански језик са елементима националне културе 2. разред</w:t>
            </w:r>
            <w:r w:rsidRPr="009B7F25">
              <w:br/>
              <w:t>Босански језик са елементима националне културе 3. разред</w:t>
            </w:r>
            <w:r w:rsidRPr="009B7F25">
              <w:br/>
              <w:t>Босански језик са елементима националне културе 4. разред</w:t>
            </w:r>
            <w:r w:rsidRPr="009B7F25">
              <w:br/>
              <w:t>Босански језик са елементима националне културе 5. разред</w:t>
            </w:r>
            <w:r w:rsidRPr="009B7F25">
              <w:br/>
              <w:t>Босански језик са елементима националне културе 8. разред</w:t>
            </w:r>
          </w:p>
        </w:tc>
        <w:tc>
          <w:tcPr>
            <w:tcW w:w="2520" w:type="dxa"/>
            <w:vAlign w:val="center"/>
          </w:tcPr>
          <w:p w:rsidR="00962C0B" w:rsidRPr="009B7F25" w:rsidRDefault="00962C0B" w:rsidP="00AA6A79">
            <w:pPr>
              <w:jc w:val="center"/>
            </w:pPr>
            <w:r w:rsidRPr="009B7F25">
              <w:t xml:space="preserve">72 </w:t>
            </w:r>
          </w:p>
          <w:p w:rsidR="00962C0B" w:rsidRPr="009B7F25" w:rsidRDefault="00962C0B" w:rsidP="00AA6A79">
            <w:pPr>
              <w:jc w:val="center"/>
            </w:pPr>
          </w:p>
          <w:p w:rsidR="00962C0B" w:rsidRPr="009B7F25" w:rsidRDefault="00962C0B" w:rsidP="00AA6A79">
            <w:pPr>
              <w:jc w:val="center"/>
            </w:pPr>
            <w:r w:rsidRPr="009B7F25">
              <w:t>72</w:t>
            </w:r>
          </w:p>
          <w:p w:rsidR="00962C0B" w:rsidRPr="009B7F25" w:rsidRDefault="00962C0B" w:rsidP="00AA6A79">
            <w:pPr>
              <w:jc w:val="center"/>
            </w:pPr>
          </w:p>
          <w:p w:rsidR="00962C0B" w:rsidRPr="009B7F25" w:rsidRDefault="00962C0B" w:rsidP="00AA6A79">
            <w:pPr>
              <w:jc w:val="center"/>
            </w:pPr>
            <w:r w:rsidRPr="009B7F25">
              <w:t>72</w:t>
            </w:r>
          </w:p>
          <w:p w:rsidR="00962C0B" w:rsidRPr="009B7F25" w:rsidRDefault="00962C0B" w:rsidP="00AA6A79">
            <w:pPr>
              <w:jc w:val="center"/>
            </w:pPr>
          </w:p>
          <w:p w:rsidR="00962C0B" w:rsidRPr="009B7F25" w:rsidRDefault="00962C0B" w:rsidP="00AA6A79">
            <w:pPr>
              <w:jc w:val="center"/>
            </w:pPr>
            <w:r w:rsidRPr="009B7F25">
              <w:t>72</w:t>
            </w:r>
          </w:p>
          <w:p w:rsidR="00962C0B" w:rsidRPr="009B7F25" w:rsidRDefault="00962C0B" w:rsidP="00AA6A79">
            <w:pPr>
              <w:jc w:val="center"/>
            </w:pPr>
          </w:p>
          <w:p w:rsidR="00962C0B" w:rsidRPr="009B7F25" w:rsidRDefault="00962C0B" w:rsidP="00AA6A79">
            <w:pPr>
              <w:jc w:val="center"/>
            </w:pPr>
            <w:r w:rsidRPr="009B7F25">
              <w:t>72</w:t>
            </w:r>
          </w:p>
        </w:tc>
        <w:tc>
          <w:tcPr>
            <w:tcW w:w="3690" w:type="dxa"/>
            <w:vAlign w:val="center"/>
          </w:tcPr>
          <w:p w:rsidR="00962C0B" w:rsidRPr="009B7F25" w:rsidRDefault="00962C0B" w:rsidP="00AA6A79">
            <w:pPr>
              <w:jc w:val="center"/>
            </w:pPr>
          </w:p>
          <w:p w:rsidR="00962C0B" w:rsidRPr="009B7F25" w:rsidRDefault="00962C0B" w:rsidP="00AA6A79">
            <w:pPr>
              <w:jc w:val="center"/>
            </w:pPr>
            <w:r w:rsidRPr="009B7F25">
              <w:t xml:space="preserve">70 </w:t>
            </w:r>
          </w:p>
          <w:p w:rsidR="00962C0B" w:rsidRPr="009B7F25" w:rsidRDefault="00962C0B" w:rsidP="00AA6A79">
            <w:pPr>
              <w:jc w:val="center"/>
            </w:pPr>
          </w:p>
          <w:p w:rsidR="00962C0B" w:rsidRPr="009B7F25" w:rsidRDefault="00962C0B" w:rsidP="00AA6A79">
            <w:pPr>
              <w:jc w:val="center"/>
            </w:pPr>
            <w:r w:rsidRPr="009B7F25">
              <w:t>72</w:t>
            </w:r>
          </w:p>
          <w:p w:rsidR="00962C0B" w:rsidRPr="009B7F25" w:rsidRDefault="00962C0B" w:rsidP="00AA6A79">
            <w:pPr>
              <w:jc w:val="center"/>
            </w:pPr>
          </w:p>
          <w:p w:rsidR="00962C0B" w:rsidRPr="009B7F25" w:rsidRDefault="00962C0B" w:rsidP="00AA6A79">
            <w:pPr>
              <w:jc w:val="center"/>
            </w:pPr>
            <w:r w:rsidRPr="009B7F25">
              <w:t>72</w:t>
            </w:r>
          </w:p>
          <w:p w:rsidR="00962C0B" w:rsidRPr="009B7F25" w:rsidRDefault="00962C0B" w:rsidP="00AA6A79">
            <w:pPr>
              <w:jc w:val="center"/>
            </w:pPr>
          </w:p>
          <w:p w:rsidR="00962C0B" w:rsidRPr="009B7F25" w:rsidRDefault="00962C0B" w:rsidP="00AA6A79">
            <w:pPr>
              <w:jc w:val="center"/>
            </w:pPr>
            <w:r w:rsidRPr="009B7F25">
              <w:t>72</w:t>
            </w:r>
          </w:p>
          <w:p w:rsidR="00962C0B" w:rsidRPr="009B7F25" w:rsidRDefault="00962C0B" w:rsidP="00AA6A79">
            <w:pPr>
              <w:jc w:val="center"/>
            </w:pPr>
          </w:p>
          <w:p w:rsidR="00962C0B" w:rsidRPr="009B7F25" w:rsidRDefault="00962C0B" w:rsidP="00AA6A79">
            <w:pPr>
              <w:jc w:val="center"/>
            </w:pPr>
            <w:r w:rsidRPr="009B7F25">
              <w:t>72</w:t>
            </w:r>
          </w:p>
          <w:p w:rsidR="00962C0B" w:rsidRPr="009B7F25" w:rsidRDefault="00962C0B" w:rsidP="00AA6A79"/>
        </w:tc>
      </w:tr>
    </w:tbl>
    <w:p w:rsidR="00962C0B" w:rsidRPr="009B7F25" w:rsidRDefault="00962C0B" w:rsidP="00962C0B">
      <w:pPr>
        <w:jc w:val="center"/>
      </w:pPr>
    </w:p>
    <w:p w:rsidR="00962C0B" w:rsidRPr="009B7F25" w:rsidRDefault="00962C0B" w:rsidP="00962C0B">
      <w:pPr>
        <w:jc w:val="center"/>
      </w:pPr>
    </w:p>
    <w:p w:rsidR="00962C0B" w:rsidRPr="009B7F25" w:rsidRDefault="00962C0B" w:rsidP="00962C0B">
      <w:pPr>
        <w:jc w:val="center"/>
      </w:pPr>
      <w:r w:rsidRPr="009B7F25">
        <w:t>Ваннаставне активности</w:t>
      </w:r>
    </w:p>
    <w:p w:rsidR="00962C0B" w:rsidRPr="009B7F25" w:rsidRDefault="00962C0B" w:rsidP="00962C0B">
      <w:pPr>
        <w:jc w:val="both"/>
      </w:pPr>
    </w:p>
    <w:tbl>
      <w:tblPr>
        <w:tblStyle w:val="TableGrid"/>
        <w:tblW w:w="11340" w:type="dxa"/>
        <w:tblInd w:w="-432" w:type="dxa"/>
        <w:tblLook w:val="04A0"/>
      </w:tblPr>
      <w:tblGrid>
        <w:gridCol w:w="2270"/>
        <w:gridCol w:w="2126"/>
        <w:gridCol w:w="2266"/>
        <w:gridCol w:w="4678"/>
      </w:tblGrid>
      <w:tr w:rsidR="00962C0B" w:rsidRPr="009B7F25" w:rsidTr="0095691F">
        <w:tc>
          <w:tcPr>
            <w:tcW w:w="2270" w:type="dxa"/>
          </w:tcPr>
          <w:p w:rsidR="00962C0B" w:rsidRPr="009B7F25" w:rsidRDefault="00962C0B" w:rsidP="00AA6A79">
            <w:pPr>
              <w:jc w:val="center"/>
            </w:pPr>
            <w:r w:rsidRPr="009B7F25">
              <w:t>Активност</w:t>
            </w:r>
          </w:p>
        </w:tc>
        <w:tc>
          <w:tcPr>
            <w:tcW w:w="2126" w:type="dxa"/>
          </w:tcPr>
          <w:p w:rsidR="00962C0B" w:rsidRPr="009B7F25" w:rsidRDefault="00962C0B" w:rsidP="00AA6A79">
            <w:pPr>
              <w:jc w:val="center"/>
            </w:pPr>
            <w:r w:rsidRPr="009B7F25">
              <w:t xml:space="preserve">Време реализације </w:t>
            </w:r>
          </w:p>
        </w:tc>
        <w:tc>
          <w:tcPr>
            <w:tcW w:w="2266" w:type="dxa"/>
          </w:tcPr>
          <w:p w:rsidR="00962C0B" w:rsidRPr="009B7F25" w:rsidRDefault="00962C0B" w:rsidP="00AA6A79">
            <w:pPr>
              <w:jc w:val="center"/>
            </w:pPr>
            <w:r w:rsidRPr="009B7F25">
              <w:t>Начин реализације</w:t>
            </w:r>
          </w:p>
        </w:tc>
        <w:tc>
          <w:tcPr>
            <w:tcW w:w="4678" w:type="dxa"/>
          </w:tcPr>
          <w:p w:rsidR="00962C0B" w:rsidRPr="009B7F25" w:rsidRDefault="00962C0B" w:rsidP="00AA6A79">
            <w:pPr>
              <w:jc w:val="center"/>
            </w:pPr>
            <w:r w:rsidRPr="009B7F25">
              <w:t>Напомена</w:t>
            </w:r>
          </w:p>
        </w:tc>
      </w:tr>
      <w:tr w:rsidR="00962C0B" w:rsidRPr="009B7F25" w:rsidTr="0095691F">
        <w:tc>
          <w:tcPr>
            <w:tcW w:w="2270" w:type="dxa"/>
          </w:tcPr>
          <w:p w:rsidR="00962C0B" w:rsidRPr="009B7F25" w:rsidRDefault="00962C0B" w:rsidP="00AA6A79">
            <w:pPr>
              <w:jc w:val="center"/>
            </w:pPr>
            <w:r w:rsidRPr="009B7F25">
              <w:lastRenderedPageBreak/>
              <w:t>Дечја недеља</w:t>
            </w:r>
          </w:p>
        </w:tc>
        <w:tc>
          <w:tcPr>
            <w:tcW w:w="2126" w:type="dxa"/>
          </w:tcPr>
          <w:p w:rsidR="00962C0B" w:rsidRPr="009B7F25" w:rsidRDefault="00962C0B" w:rsidP="00AA6A79">
            <w:pPr>
              <w:jc w:val="center"/>
            </w:pPr>
            <w:r w:rsidRPr="009B7F25">
              <w:t xml:space="preserve">од 7.10.2024 </w:t>
            </w:r>
            <w:r w:rsidRPr="009B7F25">
              <w:br/>
              <w:t>до 11.10.2024.</w:t>
            </w:r>
          </w:p>
        </w:tc>
        <w:tc>
          <w:tcPr>
            <w:tcW w:w="2266" w:type="dxa"/>
          </w:tcPr>
          <w:p w:rsidR="00962C0B" w:rsidRPr="009B7F25" w:rsidRDefault="00962C0B" w:rsidP="00AA6A79">
            <w:pPr>
              <w:jc w:val="center"/>
            </w:pPr>
            <w:r w:rsidRPr="009B7F25">
              <w:t>Техничка подршка (озвучење, разглас)</w:t>
            </w:r>
          </w:p>
        </w:tc>
        <w:tc>
          <w:tcPr>
            <w:tcW w:w="4678" w:type="dxa"/>
          </w:tcPr>
          <w:p w:rsidR="00962C0B" w:rsidRPr="009B7F25" w:rsidRDefault="00962C0B" w:rsidP="00AA6A79">
            <w:pPr>
              <w:jc w:val="center"/>
            </w:pPr>
          </w:p>
        </w:tc>
      </w:tr>
      <w:tr w:rsidR="00962C0B" w:rsidRPr="009B7F25" w:rsidTr="0095691F">
        <w:tc>
          <w:tcPr>
            <w:tcW w:w="2270" w:type="dxa"/>
          </w:tcPr>
          <w:p w:rsidR="00962C0B" w:rsidRPr="009B7F25" w:rsidRDefault="00962C0B" w:rsidP="00AA6A79">
            <w:pPr>
              <w:jc w:val="center"/>
            </w:pPr>
            <w:r w:rsidRPr="009B7F25">
              <w:t>Савиндан</w:t>
            </w:r>
          </w:p>
        </w:tc>
        <w:tc>
          <w:tcPr>
            <w:tcW w:w="2126" w:type="dxa"/>
          </w:tcPr>
          <w:p w:rsidR="00962C0B" w:rsidRPr="009B7F25" w:rsidRDefault="00962C0B" w:rsidP="00AA6A79">
            <w:pPr>
              <w:jc w:val="center"/>
            </w:pPr>
            <w:r w:rsidRPr="009B7F25">
              <w:t>27.01.2025.</w:t>
            </w:r>
          </w:p>
        </w:tc>
        <w:tc>
          <w:tcPr>
            <w:tcW w:w="2266" w:type="dxa"/>
          </w:tcPr>
          <w:p w:rsidR="00962C0B" w:rsidRPr="009B7F25" w:rsidRDefault="00962C0B" w:rsidP="00AA6A79">
            <w:r w:rsidRPr="009B7F25">
              <w:t>Учествовање у програму, организација програма, простора и техничка подршка</w:t>
            </w:r>
          </w:p>
        </w:tc>
        <w:tc>
          <w:tcPr>
            <w:tcW w:w="4678" w:type="dxa"/>
          </w:tcPr>
          <w:p w:rsidR="00962C0B" w:rsidRPr="009B7F25" w:rsidRDefault="00962C0B" w:rsidP="00AA6A79">
            <w:pPr>
              <w:jc w:val="center"/>
            </w:pPr>
          </w:p>
        </w:tc>
      </w:tr>
    </w:tbl>
    <w:p w:rsidR="00962C0B" w:rsidRPr="009B7F25" w:rsidRDefault="00962C0B" w:rsidP="00962C0B">
      <w:pPr>
        <w:jc w:val="center"/>
      </w:pPr>
    </w:p>
    <w:p w:rsidR="00962C0B" w:rsidRPr="009B7F25" w:rsidRDefault="00962C0B" w:rsidP="00962C0B">
      <w:pPr>
        <w:jc w:val="center"/>
      </w:pPr>
      <w:r w:rsidRPr="009B7F25">
        <w:t>Реализовани излети/екскурзија/ настава у природи/посете</w:t>
      </w:r>
    </w:p>
    <w:p w:rsidR="00962C0B" w:rsidRPr="009B7F25" w:rsidRDefault="00962C0B" w:rsidP="00962C0B">
      <w:pPr>
        <w:jc w:val="center"/>
      </w:pPr>
    </w:p>
    <w:tbl>
      <w:tblPr>
        <w:tblStyle w:val="TableGrid"/>
        <w:tblW w:w="11340" w:type="dxa"/>
        <w:tblInd w:w="-432" w:type="dxa"/>
        <w:tblLook w:val="04A0"/>
      </w:tblPr>
      <w:tblGrid>
        <w:gridCol w:w="2270"/>
        <w:gridCol w:w="2126"/>
        <w:gridCol w:w="2283"/>
        <w:gridCol w:w="4661"/>
      </w:tblGrid>
      <w:tr w:rsidR="00962C0B" w:rsidRPr="009B7F25" w:rsidTr="0095691F">
        <w:tc>
          <w:tcPr>
            <w:tcW w:w="2270" w:type="dxa"/>
          </w:tcPr>
          <w:p w:rsidR="00962C0B" w:rsidRPr="009B7F25" w:rsidRDefault="00962C0B" w:rsidP="00AA6A79">
            <w:pPr>
              <w:jc w:val="center"/>
            </w:pPr>
            <w:r w:rsidRPr="009B7F25">
              <w:t>Активност</w:t>
            </w:r>
          </w:p>
        </w:tc>
        <w:tc>
          <w:tcPr>
            <w:tcW w:w="2126" w:type="dxa"/>
          </w:tcPr>
          <w:p w:rsidR="00962C0B" w:rsidRPr="009B7F25" w:rsidRDefault="00962C0B" w:rsidP="00AA6A79">
            <w:pPr>
              <w:jc w:val="center"/>
            </w:pPr>
            <w:r w:rsidRPr="009B7F25">
              <w:t xml:space="preserve">Време реализације </w:t>
            </w:r>
          </w:p>
        </w:tc>
        <w:tc>
          <w:tcPr>
            <w:tcW w:w="2283" w:type="dxa"/>
          </w:tcPr>
          <w:p w:rsidR="00962C0B" w:rsidRPr="009B7F25" w:rsidRDefault="00962C0B" w:rsidP="00AA6A79">
            <w:pPr>
              <w:jc w:val="center"/>
            </w:pPr>
            <w:r w:rsidRPr="009B7F25">
              <w:t>Начин реализације</w:t>
            </w:r>
          </w:p>
        </w:tc>
        <w:tc>
          <w:tcPr>
            <w:tcW w:w="4661" w:type="dxa"/>
          </w:tcPr>
          <w:p w:rsidR="00962C0B" w:rsidRPr="009B7F25" w:rsidRDefault="00962C0B" w:rsidP="00AA6A79">
            <w:pPr>
              <w:jc w:val="center"/>
            </w:pPr>
            <w:r w:rsidRPr="009B7F25">
              <w:t>Напомена</w:t>
            </w:r>
          </w:p>
        </w:tc>
      </w:tr>
      <w:tr w:rsidR="00962C0B" w:rsidRPr="009B7F25" w:rsidTr="0095691F">
        <w:tc>
          <w:tcPr>
            <w:tcW w:w="2270" w:type="dxa"/>
          </w:tcPr>
          <w:p w:rsidR="00962C0B" w:rsidRPr="009B7F25" w:rsidRDefault="00962C0B" w:rsidP="00AA6A79">
            <w:pPr>
              <w:jc w:val="center"/>
            </w:pPr>
            <w:r w:rsidRPr="009B7F25">
              <w:t>Дводневна екскурзија на релацији Пријепоље –Дивчибаре</w:t>
            </w:r>
          </w:p>
        </w:tc>
        <w:tc>
          <w:tcPr>
            <w:tcW w:w="2126" w:type="dxa"/>
            <w:vAlign w:val="center"/>
          </w:tcPr>
          <w:p w:rsidR="00962C0B" w:rsidRPr="009B7F25" w:rsidRDefault="00962C0B" w:rsidP="00AA6A79">
            <w:pPr>
              <w:jc w:val="center"/>
            </w:pPr>
            <w:r w:rsidRPr="009B7F25">
              <w:t>31.05. и 01.06. 2025.године</w:t>
            </w:r>
          </w:p>
        </w:tc>
        <w:tc>
          <w:tcPr>
            <w:tcW w:w="2283" w:type="dxa"/>
            <w:vAlign w:val="center"/>
          </w:tcPr>
          <w:p w:rsidR="00962C0B" w:rsidRPr="009B7F25" w:rsidRDefault="00962C0B" w:rsidP="00AA6A79">
            <w:pPr>
              <w:jc w:val="center"/>
            </w:pPr>
            <w:r w:rsidRPr="009B7F25">
              <w:t>Превоз аутобусом</w:t>
            </w:r>
          </w:p>
        </w:tc>
        <w:tc>
          <w:tcPr>
            <w:tcW w:w="4661" w:type="dxa"/>
            <w:vAlign w:val="center"/>
          </w:tcPr>
          <w:p w:rsidR="00962C0B" w:rsidRPr="009B7F25" w:rsidRDefault="00962C0B" w:rsidP="00AA6A79">
            <w:pPr>
              <w:jc w:val="center"/>
            </w:pPr>
          </w:p>
        </w:tc>
      </w:tr>
    </w:tbl>
    <w:p w:rsidR="00962C0B" w:rsidRPr="009B7F25" w:rsidRDefault="00962C0B" w:rsidP="0095691F"/>
    <w:p w:rsidR="00962C0B" w:rsidRPr="009B7F25" w:rsidRDefault="00962C0B" w:rsidP="00962C0B">
      <w:pPr>
        <w:jc w:val="center"/>
      </w:pPr>
    </w:p>
    <w:p w:rsidR="00962C0B" w:rsidRPr="009B7F25" w:rsidRDefault="00962C0B" w:rsidP="00962C0B">
      <w:pPr>
        <w:jc w:val="center"/>
      </w:pPr>
      <w:r w:rsidRPr="009B7F25">
        <w:t>Учешће у тимовима/стручним већима/стручним активима</w:t>
      </w:r>
    </w:p>
    <w:p w:rsidR="00962C0B" w:rsidRPr="009B7F25" w:rsidRDefault="00962C0B" w:rsidP="00962C0B">
      <w:pPr>
        <w:jc w:val="center"/>
      </w:pPr>
    </w:p>
    <w:tbl>
      <w:tblPr>
        <w:tblStyle w:val="TableGrid"/>
        <w:tblW w:w="11340" w:type="dxa"/>
        <w:tblInd w:w="-432" w:type="dxa"/>
        <w:tblLook w:val="04A0"/>
      </w:tblPr>
      <w:tblGrid>
        <w:gridCol w:w="2270"/>
        <w:gridCol w:w="1985"/>
        <w:gridCol w:w="2268"/>
        <w:gridCol w:w="4817"/>
      </w:tblGrid>
      <w:tr w:rsidR="00962C0B" w:rsidRPr="009B7F25" w:rsidTr="00962C0B">
        <w:tc>
          <w:tcPr>
            <w:tcW w:w="2270" w:type="dxa"/>
          </w:tcPr>
          <w:p w:rsidR="00962C0B" w:rsidRPr="009B7F25" w:rsidRDefault="00962C0B" w:rsidP="00AA6A79">
            <w:pPr>
              <w:jc w:val="center"/>
            </w:pPr>
            <w:r w:rsidRPr="009B7F25">
              <w:t>Тим/Актив/Веће</w:t>
            </w:r>
          </w:p>
        </w:tc>
        <w:tc>
          <w:tcPr>
            <w:tcW w:w="1985" w:type="dxa"/>
          </w:tcPr>
          <w:p w:rsidR="00962C0B" w:rsidRPr="009B7F25" w:rsidRDefault="00962C0B" w:rsidP="00AA6A79">
            <w:pPr>
              <w:jc w:val="center"/>
            </w:pPr>
            <w:r w:rsidRPr="009B7F25">
              <w:t>Број састанака</w:t>
            </w:r>
          </w:p>
        </w:tc>
        <w:tc>
          <w:tcPr>
            <w:tcW w:w="2268" w:type="dxa"/>
          </w:tcPr>
          <w:p w:rsidR="00962C0B" w:rsidRPr="009B7F25" w:rsidRDefault="00962C0B" w:rsidP="00AA6A79">
            <w:pPr>
              <w:jc w:val="center"/>
            </w:pPr>
            <w:r w:rsidRPr="009B7F25">
              <w:t>Време одржавања</w:t>
            </w:r>
          </w:p>
        </w:tc>
        <w:tc>
          <w:tcPr>
            <w:tcW w:w="4817" w:type="dxa"/>
          </w:tcPr>
          <w:p w:rsidR="00962C0B" w:rsidRPr="009B7F25" w:rsidRDefault="00962C0B" w:rsidP="00AA6A79">
            <w:pPr>
              <w:jc w:val="center"/>
            </w:pPr>
            <w:r w:rsidRPr="009B7F25">
              <w:t>Запажања</w:t>
            </w:r>
          </w:p>
        </w:tc>
      </w:tr>
      <w:tr w:rsidR="00962C0B" w:rsidRPr="009B7F25" w:rsidTr="00962C0B">
        <w:tc>
          <w:tcPr>
            <w:tcW w:w="2270" w:type="dxa"/>
            <w:vAlign w:val="center"/>
          </w:tcPr>
          <w:p w:rsidR="00962C0B" w:rsidRPr="009B7F25" w:rsidRDefault="00962C0B" w:rsidP="00AA6A79">
            <w:r w:rsidRPr="009B7F25">
              <w:t>Тим забезбедност и превенцију насиља</w:t>
            </w:r>
          </w:p>
        </w:tc>
        <w:tc>
          <w:tcPr>
            <w:tcW w:w="1985" w:type="dxa"/>
            <w:vAlign w:val="center"/>
          </w:tcPr>
          <w:p w:rsidR="00962C0B" w:rsidRPr="009B7F25" w:rsidRDefault="00962C0B" w:rsidP="00AA6A79">
            <w:pPr>
              <w:jc w:val="center"/>
            </w:pPr>
            <w:r w:rsidRPr="009B7F25">
              <w:t>6</w:t>
            </w:r>
          </w:p>
        </w:tc>
        <w:tc>
          <w:tcPr>
            <w:tcW w:w="2268" w:type="dxa"/>
            <w:vAlign w:val="center"/>
          </w:tcPr>
          <w:p w:rsidR="00962C0B" w:rsidRPr="009B7F25" w:rsidRDefault="00962C0B" w:rsidP="00AA6A79">
            <w:r w:rsidRPr="009B7F25">
              <w:t>03.09.2024.године</w:t>
            </w:r>
          </w:p>
          <w:p w:rsidR="00962C0B" w:rsidRPr="009B7F25" w:rsidRDefault="00962C0B" w:rsidP="00AA6A79">
            <w:r w:rsidRPr="009B7F25">
              <w:t>24.09.2024.године</w:t>
            </w:r>
          </w:p>
          <w:p w:rsidR="00962C0B" w:rsidRPr="009B7F25" w:rsidRDefault="00962C0B" w:rsidP="00AA6A79">
            <w:r w:rsidRPr="009B7F25">
              <w:t>08.11.2024.године</w:t>
            </w:r>
          </w:p>
          <w:p w:rsidR="00962C0B" w:rsidRPr="009B7F25" w:rsidRDefault="00962C0B" w:rsidP="00AA6A79">
            <w:r w:rsidRPr="009B7F25">
              <w:t>23.01.2025.годинe</w:t>
            </w:r>
          </w:p>
          <w:p w:rsidR="00962C0B" w:rsidRPr="009B7F25" w:rsidRDefault="00962C0B" w:rsidP="00AA6A79">
            <w:r w:rsidRPr="009B7F25">
              <w:t>04.04.2025.године</w:t>
            </w:r>
          </w:p>
          <w:p w:rsidR="00962C0B" w:rsidRPr="009B7F25" w:rsidRDefault="00962C0B" w:rsidP="00AA6A79">
            <w:r w:rsidRPr="009B7F25">
              <w:t>13.06.2025.године</w:t>
            </w:r>
          </w:p>
        </w:tc>
        <w:tc>
          <w:tcPr>
            <w:tcW w:w="4817" w:type="dxa"/>
            <w:vAlign w:val="center"/>
          </w:tcPr>
          <w:p w:rsidR="00962C0B" w:rsidRPr="009B7F25" w:rsidRDefault="00962C0B" w:rsidP="00AA6A79">
            <w:pPr>
              <w:jc w:val="center"/>
            </w:pPr>
          </w:p>
        </w:tc>
      </w:tr>
      <w:tr w:rsidR="00962C0B" w:rsidRPr="009B7F25" w:rsidTr="00962C0B">
        <w:trPr>
          <w:trHeight w:val="1178"/>
        </w:trPr>
        <w:tc>
          <w:tcPr>
            <w:tcW w:w="2270" w:type="dxa"/>
            <w:vAlign w:val="center"/>
          </w:tcPr>
          <w:p w:rsidR="00962C0B" w:rsidRPr="009B7F25" w:rsidRDefault="00962C0B" w:rsidP="00AA6A79">
            <w:r w:rsidRPr="009B7F25">
              <w:t>Тим за професионалну оријентацију</w:t>
            </w:r>
          </w:p>
        </w:tc>
        <w:tc>
          <w:tcPr>
            <w:tcW w:w="1985" w:type="dxa"/>
            <w:vAlign w:val="center"/>
          </w:tcPr>
          <w:p w:rsidR="00962C0B" w:rsidRPr="009B7F25" w:rsidRDefault="00962C0B" w:rsidP="00AA6A79">
            <w:pPr>
              <w:jc w:val="center"/>
            </w:pPr>
            <w:r w:rsidRPr="009B7F25">
              <w:t>4</w:t>
            </w:r>
          </w:p>
        </w:tc>
        <w:tc>
          <w:tcPr>
            <w:tcW w:w="2268" w:type="dxa"/>
            <w:vAlign w:val="center"/>
          </w:tcPr>
          <w:p w:rsidR="00962C0B" w:rsidRPr="009B7F25" w:rsidRDefault="00962C0B" w:rsidP="00AA6A79">
            <w:pPr>
              <w:pStyle w:val="Heading5"/>
              <w:outlineLvl w:val="4"/>
              <w:rPr>
                <w:rFonts w:ascii="Times New Roman" w:hAnsi="Times New Roman" w:cs="Times New Roman"/>
                <w:color w:val="000000" w:themeColor="text1"/>
                <w:sz w:val="24"/>
                <w:szCs w:val="24"/>
              </w:rPr>
            </w:pPr>
            <w:r w:rsidRPr="009B7F25">
              <w:rPr>
                <w:rFonts w:ascii="Times New Roman" w:hAnsi="Times New Roman" w:cs="Times New Roman"/>
                <w:color w:val="000000" w:themeColor="text1"/>
                <w:sz w:val="24"/>
                <w:szCs w:val="24"/>
              </w:rPr>
              <w:t>09.09.2024. године</w:t>
            </w:r>
            <w:r w:rsidRPr="009B7F25">
              <w:rPr>
                <w:rFonts w:ascii="Times New Roman" w:hAnsi="Times New Roman" w:cs="Times New Roman"/>
                <w:color w:val="000000" w:themeColor="text1"/>
                <w:sz w:val="24"/>
                <w:szCs w:val="24"/>
              </w:rPr>
              <w:br/>
              <w:t>07.11.2024. године</w:t>
            </w:r>
            <w:r w:rsidRPr="009B7F25">
              <w:rPr>
                <w:rFonts w:ascii="Times New Roman" w:hAnsi="Times New Roman" w:cs="Times New Roman"/>
                <w:color w:val="000000" w:themeColor="text1"/>
                <w:sz w:val="24"/>
                <w:szCs w:val="24"/>
              </w:rPr>
              <w:br/>
              <w:t>26.12.2024. године</w:t>
            </w:r>
            <w:r w:rsidRPr="009B7F25">
              <w:rPr>
                <w:rFonts w:ascii="Times New Roman" w:hAnsi="Times New Roman" w:cs="Times New Roman"/>
                <w:color w:val="000000" w:themeColor="text1"/>
                <w:sz w:val="24"/>
                <w:szCs w:val="24"/>
              </w:rPr>
              <w:br/>
              <w:t>12.06.2025. године</w:t>
            </w:r>
          </w:p>
        </w:tc>
        <w:tc>
          <w:tcPr>
            <w:tcW w:w="4817" w:type="dxa"/>
            <w:vAlign w:val="center"/>
          </w:tcPr>
          <w:p w:rsidR="00962C0B" w:rsidRPr="009B7F25" w:rsidRDefault="00962C0B" w:rsidP="00AA6A79"/>
        </w:tc>
      </w:tr>
      <w:tr w:rsidR="00962C0B" w:rsidRPr="009B7F25" w:rsidTr="00962C0B">
        <w:tc>
          <w:tcPr>
            <w:tcW w:w="2270" w:type="dxa"/>
            <w:vAlign w:val="center"/>
          </w:tcPr>
          <w:p w:rsidR="00962C0B" w:rsidRPr="009B7F25" w:rsidRDefault="00962C0B" w:rsidP="00AA6A79">
            <w:r w:rsidRPr="009B7F25">
              <w:t xml:space="preserve">Програм културних активности школе </w:t>
            </w:r>
          </w:p>
        </w:tc>
        <w:tc>
          <w:tcPr>
            <w:tcW w:w="1985" w:type="dxa"/>
            <w:vAlign w:val="center"/>
          </w:tcPr>
          <w:p w:rsidR="00962C0B" w:rsidRPr="009B7F25" w:rsidRDefault="00962C0B" w:rsidP="00AA6A79">
            <w:pPr>
              <w:jc w:val="center"/>
            </w:pPr>
          </w:p>
        </w:tc>
        <w:tc>
          <w:tcPr>
            <w:tcW w:w="2268" w:type="dxa"/>
            <w:vAlign w:val="center"/>
          </w:tcPr>
          <w:p w:rsidR="00962C0B" w:rsidRPr="009B7F25" w:rsidRDefault="00962C0B" w:rsidP="00AA6A79">
            <w:r w:rsidRPr="009B7F25">
              <w:t>Септембар 2024.</w:t>
            </w:r>
            <w:r w:rsidRPr="009B7F25">
              <w:br/>
              <w:t>Децембар 2024.</w:t>
            </w:r>
          </w:p>
        </w:tc>
        <w:tc>
          <w:tcPr>
            <w:tcW w:w="4817" w:type="dxa"/>
            <w:vAlign w:val="center"/>
          </w:tcPr>
          <w:p w:rsidR="00962C0B" w:rsidRPr="009B7F25" w:rsidRDefault="00962C0B" w:rsidP="00AA6A79">
            <w:pPr>
              <w:jc w:val="center"/>
            </w:pPr>
            <w:r w:rsidRPr="009B7F25">
              <w:t>Организација и реализација „Дечје недеље“</w:t>
            </w:r>
            <w:r w:rsidRPr="009B7F25">
              <w:br/>
              <w:t xml:space="preserve">Програм и реализација „Савиндана“ </w:t>
            </w:r>
          </w:p>
        </w:tc>
      </w:tr>
    </w:tbl>
    <w:p w:rsidR="00962C0B" w:rsidRPr="009B7F25" w:rsidRDefault="00962C0B" w:rsidP="00962C0B">
      <w:pPr>
        <w:jc w:val="center"/>
      </w:pPr>
    </w:p>
    <w:p w:rsidR="00962C0B" w:rsidRPr="009B7F25" w:rsidRDefault="00962C0B" w:rsidP="00962C0B">
      <w:pPr>
        <w:jc w:val="center"/>
      </w:pPr>
    </w:p>
    <w:p w:rsidR="00962C0B" w:rsidRPr="009B7F25" w:rsidRDefault="00962C0B" w:rsidP="00962C0B">
      <w:pPr>
        <w:jc w:val="center"/>
      </w:pPr>
      <w:r w:rsidRPr="009B7F25">
        <w:t>Наративни извештај</w:t>
      </w:r>
    </w:p>
    <w:tbl>
      <w:tblPr>
        <w:tblStyle w:val="TableGrid"/>
        <w:tblW w:w="11340" w:type="dxa"/>
        <w:tblInd w:w="-432" w:type="dxa"/>
        <w:tblLook w:val="04A0"/>
      </w:tblPr>
      <w:tblGrid>
        <w:gridCol w:w="11340"/>
      </w:tblGrid>
      <w:tr w:rsidR="00962C0B" w:rsidRPr="009B7F25" w:rsidTr="00962C0B">
        <w:tc>
          <w:tcPr>
            <w:tcW w:w="11340" w:type="dxa"/>
          </w:tcPr>
          <w:p w:rsidR="00962C0B" w:rsidRPr="009B7F25" w:rsidRDefault="00962C0B" w:rsidP="00AA6A79"/>
          <w:p w:rsidR="00962C0B" w:rsidRPr="009B7F25" w:rsidRDefault="00962C0B" w:rsidP="00AA6A79">
            <w:pPr>
              <w:spacing w:after="200" w:line="276" w:lineRule="auto"/>
              <w:rPr>
                <w:rFonts w:eastAsia="Calibri"/>
              </w:rPr>
            </w:pPr>
            <w:r w:rsidRPr="009B7F25">
              <w:rPr>
                <w:rFonts w:eastAsia="Calibri"/>
              </w:rPr>
              <w:t xml:space="preserve">У току школске 2024/2025. године разредни старешина одељењу 8-2 наставника Музичке културе (од 5. до 8. разреда) и наставник Босанског језика са елементима националне културе (2, 3, 4, 5, и 8. разред).  Часови редовне и факултативне наставе су одржани у већој мери према плану и програму. Постоји неколико часова одступања због скраћења наставе у првом полугодишту. Учествовао сам у организацији и реализацији културних манифестација школе (Дечја недеља, Савиндан) као и у организацији и реализацији Матурске вечери за ученике 8. разреда. </w:t>
            </w:r>
          </w:p>
          <w:p w:rsidR="00962C0B" w:rsidRPr="009B7F25" w:rsidRDefault="00962C0B" w:rsidP="00962C0B">
            <w:pPr>
              <w:spacing w:after="200" w:line="276" w:lineRule="auto"/>
              <w:jc w:val="right"/>
              <w:rPr>
                <w:rFonts w:eastAsia="Calibri"/>
              </w:rPr>
            </w:pPr>
            <w:r w:rsidRPr="009B7F25">
              <w:rPr>
                <w:rFonts w:eastAsia="Calibri"/>
              </w:rPr>
              <w:t>Емил Јукић</w:t>
            </w:r>
          </w:p>
        </w:tc>
      </w:tr>
    </w:tbl>
    <w:p w:rsidR="00962C0B" w:rsidRPr="009B7F25" w:rsidRDefault="00962C0B" w:rsidP="00962C0B"/>
    <w:p w:rsidR="00552171" w:rsidRPr="009B7F25" w:rsidRDefault="00552171" w:rsidP="00C85E97"/>
    <w:p w:rsidR="00552171" w:rsidRPr="009B7F25" w:rsidRDefault="00552171" w:rsidP="00C85E97"/>
    <w:p w:rsidR="00962C0B" w:rsidRPr="009B7F25" w:rsidRDefault="00962C0B" w:rsidP="00962C0B">
      <w:pPr>
        <w:jc w:val="center"/>
      </w:pPr>
      <w:r w:rsidRPr="009B7F25">
        <w:t xml:space="preserve">Лични извештај о раду </w:t>
      </w:r>
    </w:p>
    <w:p w:rsidR="00962C0B" w:rsidRPr="009B7F25" w:rsidRDefault="00962C0B" w:rsidP="00962C0B">
      <w:pPr>
        <w:jc w:val="center"/>
      </w:pPr>
    </w:p>
    <w:tbl>
      <w:tblPr>
        <w:tblStyle w:val="TableGrid"/>
        <w:tblW w:w="11340" w:type="dxa"/>
        <w:tblInd w:w="-432" w:type="dxa"/>
        <w:tblLook w:val="04A0"/>
      </w:tblPr>
      <w:tblGrid>
        <w:gridCol w:w="3272"/>
        <w:gridCol w:w="2841"/>
        <w:gridCol w:w="5227"/>
      </w:tblGrid>
      <w:tr w:rsidR="00962C0B" w:rsidRPr="009B7F25" w:rsidTr="00962C0B">
        <w:tc>
          <w:tcPr>
            <w:tcW w:w="3272" w:type="dxa"/>
          </w:tcPr>
          <w:p w:rsidR="00962C0B" w:rsidRPr="009B7F25" w:rsidRDefault="00962C0B" w:rsidP="00AA6A79">
            <w:pPr>
              <w:jc w:val="center"/>
            </w:pPr>
          </w:p>
        </w:tc>
        <w:tc>
          <w:tcPr>
            <w:tcW w:w="2841" w:type="dxa"/>
          </w:tcPr>
          <w:p w:rsidR="00962C0B" w:rsidRPr="009B7F25" w:rsidRDefault="00962C0B" w:rsidP="00AA6A79">
            <w:pPr>
              <w:jc w:val="center"/>
            </w:pPr>
            <w:r w:rsidRPr="009B7F25">
              <w:t>Број планираних часова</w:t>
            </w:r>
          </w:p>
        </w:tc>
        <w:tc>
          <w:tcPr>
            <w:tcW w:w="5227" w:type="dxa"/>
          </w:tcPr>
          <w:p w:rsidR="00962C0B" w:rsidRPr="009B7F25" w:rsidRDefault="00962C0B" w:rsidP="00AA6A79">
            <w:pPr>
              <w:jc w:val="center"/>
            </w:pPr>
            <w:r w:rsidRPr="009B7F25">
              <w:t>Број одржаних часова</w:t>
            </w:r>
          </w:p>
        </w:tc>
      </w:tr>
      <w:tr w:rsidR="00962C0B" w:rsidRPr="009B7F25" w:rsidTr="00962C0B">
        <w:tc>
          <w:tcPr>
            <w:tcW w:w="3272" w:type="dxa"/>
          </w:tcPr>
          <w:p w:rsidR="00962C0B" w:rsidRPr="009B7F25" w:rsidRDefault="00962C0B" w:rsidP="00AA6A79">
            <w:pPr>
              <w:jc w:val="center"/>
            </w:pPr>
            <w:r w:rsidRPr="009B7F25">
              <w:t>Час одељенског старешине</w:t>
            </w:r>
          </w:p>
        </w:tc>
        <w:tc>
          <w:tcPr>
            <w:tcW w:w="2841" w:type="dxa"/>
          </w:tcPr>
          <w:p w:rsidR="00962C0B" w:rsidRPr="009B7F25" w:rsidRDefault="00962C0B" w:rsidP="00AA6A79">
            <w:pPr>
              <w:jc w:val="center"/>
            </w:pPr>
          </w:p>
        </w:tc>
        <w:tc>
          <w:tcPr>
            <w:tcW w:w="5227" w:type="dxa"/>
          </w:tcPr>
          <w:p w:rsidR="00962C0B" w:rsidRPr="009B7F25" w:rsidRDefault="00962C0B" w:rsidP="00AA6A79">
            <w:pPr>
              <w:jc w:val="center"/>
            </w:pPr>
          </w:p>
        </w:tc>
      </w:tr>
      <w:tr w:rsidR="00962C0B" w:rsidRPr="009B7F25" w:rsidTr="00962C0B">
        <w:tc>
          <w:tcPr>
            <w:tcW w:w="3272" w:type="dxa"/>
          </w:tcPr>
          <w:p w:rsidR="00962C0B" w:rsidRPr="009B7F25" w:rsidRDefault="00962C0B" w:rsidP="00AA6A79">
            <w:pPr>
              <w:jc w:val="center"/>
            </w:pPr>
            <w:r w:rsidRPr="009B7F25">
              <w:t>Додатна настава</w:t>
            </w:r>
          </w:p>
        </w:tc>
        <w:tc>
          <w:tcPr>
            <w:tcW w:w="2841" w:type="dxa"/>
          </w:tcPr>
          <w:p w:rsidR="00962C0B" w:rsidRPr="009B7F25" w:rsidRDefault="00962C0B" w:rsidP="00AA6A79">
            <w:pPr>
              <w:jc w:val="center"/>
            </w:pPr>
            <w:r w:rsidRPr="009B7F25">
              <w:t>5</w:t>
            </w:r>
          </w:p>
        </w:tc>
        <w:tc>
          <w:tcPr>
            <w:tcW w:w="5227" w:type="dxa"/>
          </w:tcPr>
          <w:p w:rsidR="00962C0B" w:rsidRPr="009B7F25" w:rsidRDefault="00962C0B" w:rsidP="00AA6A79">
            <w:pPr>
              <w:jc w:val="center"/>
            </w:pPr>
            <w:r w:rsidRPr="009B7F25">
              <w:t>5</w:t>
            </w:r>
          </w:p>
        </w:tc>
      </w:tr>
      <w:tr w:rsidR="00962C0B" w:rsidRPr="009B7F25" w:rsidTr="00962C0B">
        <w:tc>
          <w:tcPr>
            <w:tcW w:w="3272" w:type="dxa"/>
          </w:tcPr>
          <w:p w:rsidR="00962C0B" w:rsidRPr="009B7F25" w:rsidRDefault="00962C0B" w:rsidP="00AA6A79">
            <w:pPr>
              <w:jc w:val="center"/>
            </w:pPr>
            <w:r w:rsidRPr="009B7F25">
              <w:t>Допунска настава</w:t>
            </w:r>
          </w:p>
        </w:tc>
        <w:tc>
          <w:tcPr>
            <w:tcW w:w="2841" w:type="dxa"/>
          </w:tcPr>
          <w:p w:rsidR="00962C0B" w:rsidRPr="009B7F25" w:rsidRDefault="00962C0B" w:rsidP="00AA6A79">
            <w:pPr>
              <w:jc w:val="center"/>
            </w:pPr>
            <w:r w:rsidRPr="009B7F25">
              <w:t>4</w:t>
            </w:r>
          </w:p>
        </w:tc>
        <w:tc>
          <w:tcPr>
            <w:tcW w:w="5227" w:type="dxa"/>
          </w:tcPr>
          <w:p w:rsidR="00962C0B" w:rsidRPr="009B7F25" w:rsidRDefault="00962C0B" w:rsidP="00AA6A79">
            <w:pPr>
              <w:jc w:val="center"/>
            </w:pPr>
            <w:r w:rsidRPr="009B7F25">
              <w:t>4</w:t>
            </w:r>
          </w:p>
        </w:tc>
      </w:tr>
      <w:tr w:rsidR="00962C0B" w:rsidRPr="009B7F25" w:rsidTr="00962C0B">
        <w:tc>
          <w:tcPr>
            <w:tcW w:w="3272" w:type="dxa"/>
          </w:tcPr>
          <w:p w:rsidR="00962C0B" w:rsidRPr="009B7F25" w:rsidRDefault="00962C0B" w:rsidP="00AA6A79">
            <w:pPr>
              <w:jc w:val="center"/>
            </w:pPr>
            <w:r w:rsidRPr="009B7F25">
              <w:t>Секција-Млади географи</w:t>
            </w:r>
          </w:p>
        </w:tc>
        <w:tc>
          <w:tcPr>
            <w:tcW w:w="2841" w:type="dxa"/>
          </w:tcPr>
          <w:p w:rsidR="00962C0B" w:rsidRPr="009B7F25" w:rsidRDefault="00962C0B" w:rsidP="00AA6A79">
            <w:pPr>
              <w:jc w:val="center"/>
            </w:pPr>
            <w:r w:rsidRPr="009B7F25">
              <w:t>4</w:t>
            </w:r>
          </w:p>
        </w:tc>
        <w:tc>
          <w:tcPr>
            <w:tcW w:w="5227" w:type="dxa"/>
          </w:tcPr>
          <w:p w:rsidR="00962C0B" w:rsidRPr="009B7F25" w:rsidRDefault="00962C0B" w:rsidP="00AA6A79">
            <w:pPr>
              <w:jc w:val="center"/>
            </w:pPr>
            <w:r w:rsidRPr="009B7F25">
              <w:t>4</w:t>
            </w:r>
          </w:p>
        </w:tc>
      </w:tr>
    </w:tbl>
    <w:p w:rsidR="00962C0B" w:rsidRPr="009B7F25" w:rsidRDefault="00962C0B" w:rsidP="00962C0B">
      <w:pPr>
        <w:jc w:val="center"/>
      </w:pPr>
    </w:p>
    <w:p w:rsidR="00962C0B" w:rsidRPr="009B7F25" w:rsidRDefault="00962C0B" w:rsidP="00962C0B">
      <w:pPr>
        <w:jc w:val="center"/>
      </w:pPr>
      <w:r w:rsidRPr="009B7F25">
        <w:br/>
        <w:t>Такмичења</w:t>
      </w:r>
    </w:p>
    <w:p w:rsidR="0095691F" w:rsidRPr="009B7F25" w:rsidRDefault="0095691F" w:rsidP="00962C0B">
      <w:pPr>
        <w:jc w:val="center"/>
      </w:pPr>
    </w:p>
    <w:tbl>
      <w:tblPr>
        <w:tblStyle w:val="TableGrid"/>
        <w:tblW w:w="11340" w:type="dxa"/>
        <w:tblInd w:w="-432" w:type="dxa"/>
        <w:tblLook w:val="04A0"/>
      </w:tblPr>
      <w:tblGrid>
        <w:gridCol w:w="3272"/>
        <w:gridCol w:w="2841"/>
        <w:gridCol w:w="5227"/>
      </w:tblGrid>
      <w:tr w:rsidR="00962C0B" w:rsidRPr="009B7F25" w:rsidTr="00962C0B">
        <w:tc>
          <w:tcPr>
            <w:tcW w:w="3272" w:type="dxa"/>
          </w:tcPr>
          <w:p w:rsidR="00962C0B" w:rsidRPr="009B7F25" w:rsidRDefault="00962C0B" w:rsidP="00AA6A79">
            <w:pPr>
              <w:jc w:val="center"/>
            </w:pPr>
            <w:r w:rsidRPr="009B7F25">
              <w:t>Име и презиме ученика</w:t>
            </w:r>
          </w:p>
        </w:tc>
        <w:tc>
          <w:tcPr>
            <w:tcW w:w="2841" w:type="dxa"/>
          </w:tcPr>
          <w:p w:rsidR="00962C0B" w:rsidRPr="009B7F25" w:rsidRDefault="00962C0B" w:rsidP="00AA6A79">
            <w:pPr>
              <w:jc w:val="center"/>
            </w:pPr>
            <w:r w:rsidRPr="009B7F25">
              <w:t>Предмет</w:t>
            </w:r>
          </w:p>
        </w:tc>
        <w:tc>
          <w:tcPr>
            <w:tcW w:w="5227" w:type="dxa"/>
          </w:tcPr>
          <w:p w:rsidR="00962C0B" w:rsidRPr="009B7F25" w:rsidRDefault="00962C0B" w:rsidP="00AA6A79">
            <w:pPr>
              <w:jc w:val="center"/>
            </w:pPr>
            <w:r w:rsidRPr="009B7F25">
              <w:t>Ниво/Ранг</w:t>
            </w:r>
          </w:p>
        </w:tc>
      </w:tr>
    </w:tbl>
    <w:p w:rsidR="00962C0B" w:rsidRPr="009B7F25" w:rsidRDefault="00962C0B" w:rsidP="0095691F"/>
    <w:p w:rsidR="00962C0B" w:rsidRPr="009B7F25" w:rsidRDefault="00962C0B" w:rsidP="00962C0B">
      <w:pPr>
        <w:jc w:val="center"/>
      </w:pPr>
      <w:r w:rsidRPr="009B7F25">
        <w:t>Ваннаставне активности</w:t>
      </w:r>
    </w:p>
    <w:p w:rsidR="00962C0B" w:rsidRPr="009B7F25" w:rsidRDefault="00962C0B" w:rsidP="00962C0B">
      <w:pPr>
        <w:jc w:val="both"/>
      </w:pPr>
    </w:p>
    <w:tbl>
      <w:tblPr>
        <w:tblStyle w:val="TableGrid"/>
        <w:tblW w:w="11340" w:type="dxa"/>
        <w:tblInd w:w="-432" w:type="dxa"/>
        <w:tblLook w:val="04A0"/>
      </w:tblPr>
      <w:tblGrid>
        <w:gridCol w:w="2562"/>
        <w:gridCol w:w="2130"/>
        <w:gridCol w:w="2131"/>
        <w:gridCol w:w="4517"/>
      </w:tblGrid>
      <w:tr w:rsidR="00962C0B" w:rsidRPr="009B7F25" w:rsidTr="00962C0B">
        <w:tc>
          <w:tcPr>
            <w:tcW w:w="2562" w:type="dxa"/>
          </w:tcPr>
          <w:p w:rsidR="00962C0B" w:rsidRPr="009B7F25" w:rsidRDefault="00962C0B" w:rsidP="00AA6A79">
            <w:pPr>
              <w:jc w:val="center"/>
            </w:pPr>
            <w:r w:rsidRPr="009B7F25">
              <w:t>Активност</w:t>
            </w:r>
          </w:p>
        </w:tc>
        <w:tc>
          <w:tcPr>
            <w:tcW w:w="2130" w:type="dxa"/>
          </w:tcPr>
          <w:p w:rsidR="00962C0B" w:rsidRPr="009B7F25" w:rsidRDefault="00962C0B" w:rsidP="00AA6A79">
            <w:pPr>
              <w:jc w:val="center"/>
            </w:pPr>
            <w:r w:rsidRPr="009B7F25">
              <w:t xml:space="preserve">Време реализације </w:t>
            </w:r>
          </w:p>
        </w:tc>
        <w:tc>
          <w:tcPr>
            <w:tcW w:w="2131" w:type="dxa"/>
          </w:tcPr>
          <w:p w:rsidR="00962C0B" w:rsidRPr="009B7F25" w:rsidRDefault="00962C0B" w:rsidP="00AA6A79">
            <w:pPr>
              <w:jc w:val="center"/>
            </w:pPr>
            <w:r w:rsidRPr="009B7F25">
              <w:t>Начин реализације</w:t>
            </w:r>
          </w:p>
        </w:tc>
        <w:tc>
          <w:tcPr>
            <w:tcW w:w="4517" w:type="dxa"/>
          </w:tcPr>
          <w:p w:rsidR="00962C0B" w:rsidRPr="009B7F25" w:rsidRDefault="00962C0B" w:rsidP="00AA6A79">
            <w:pPr>
              <w:jc w:val="center"/>
            </w:pPr>
            <w:r w:rsidRPr="009B7F25">
              <w:t>Напомена</w:t>
            </w:r>
          </w:p>
        </w:tc>
      </w:tr>
      <w:tr w:rsidR="00962C0B" w:rsidRPr="009B7F25" w:rsidTr="00962C0B">
        <w:tc>
          <w:tcPr>
            <w:tcW w:w="2562" w:type="dxa"/>
          </w:tcPr>
          <w:p w:rsidR="00962C0B" w:rsidRPr="009B7F25" w:rsidRDefault="00962C0B" w:rsidP="00AA6A79">
            <w:pPr>
              <w:jc w:val="center"/>
            </w:pPr>
            <w:r w:rsidRPr="009B7F25">
              <w:t>Промоција средњих школа</w:t>
            </w:r>
          </w:p>
        </w:tc>
        <w:tc>
          <w:tcPr>
            <w:tcW w:w="2130" w:type="dxa"/>
          </w:tcPr>
          <w:p w:rsidR="00962C0B" w:rsidRPr="009B7F25" w:rsidRDefault="00962C0B" w:rsidP="00AA6A79">
            <w:pPr>
              <w:jc w:val="center"/>
            </w:pPr>
            <w:r w:rsidRPr="009B7F25">
              <w:t>25.04.2024</w:t>
            </w:r>
          </w:p>
        </w:tc>
        <w:tc>
          <w:tcPr>
            <w:tcW w:w="2131" w:type="dxa"/>
          </w:tcPr>
          <w:p w:rsidR="00962C0B" w:rsidRPr="009B7F25" w:rsidRDefault="00962C0B" w:rsidP="00AA6A79">
            <w:pPr>
              <w:jc w:val="center"/>
            </w:pPr>
          </w:p>
        </w:tc>
        <w:tc>
          <w:tcPr>
            <w:tcW w:w="4517" w:type="dxa"/>
          </w:tcPr>
          <w:p w:rsidR="00962C0B" w:rsidRPr="009B7F25" w:rsidRDefault="00962C0B" w:rsidP="00AA6A79">
            <w:pPr>
              <w:jc w:val="center"/>
            </w:pPr>
            <w:r w:rsidRPr="009B7F25">
              <w:t>хотел „Парк“</w:t>
            </w:r>
          </w:p>
        </w:tc>
      </w:tr>
    </w:tbl>
    <w:p w:rsidR="00962C0B" w:rsidRPr="009B7F25" w:rsidRDefault="00962C0B" w:rsidP="00962C0B">
      <w:pPr>
        <w:jc w:val="center"/>
      </w:pPr>
    </w:p>
    <w:p w:rsidR="00962C0B" w:rsidRPr="009B7F25" w:rsidRDefault="00962C0B" w:rsidP="00962C0B">
      <w:pPr>
        <w:jc w:val="center"/>
      </w:pPr>
      <w:r w:rsidRPr="009B7F25">
        <w:t>Учешће у тимовима/стручним већима/стручним активима</w:t>
      </w:r>
    </w:p>
    <w:p w:rsidR="00962C0B" w:rsidRPr="009B7F25" w:rsidRDefault="00962C0B" w:rsidP="00962C0B">
      <w:pPr>
        <w:jc w:val="center"/>
      </w:pPr>
    </w:p>
    <w:tbl>
      <w:tblPr>
        <w:tblStyle w:val="TableGrid"/>
        <w:tblW w:w="11340" w:type="dxa"/>
        <w:tblInd w:w="-432" w:type="dxa"/>
        <w:tblLook w:val="04A0"/>
      </w:tblPr>
      <w:tblGrid>
        <w:gridCol w:w="2562"/>
        <w:gridCol w:w="2130"/>
        <w:gridCol w:w="2131"/>
        <w:gridCol w:w="4517"/>
      </w:tblGrid>
      <w:tr w:rsidR="00962C0B" w:rsidRPr="009B7F25" w:rsidTr="00962C0B">
        <w:tc>
          <w:tcPr>
            <w:tcW w:w="2562" w:type="dxa"/>
          </w:tcPr>
          <w:p w:rsidR="00962C0B" w:rsidRPr="009B7F25" w:rsidRDefault="00962C0B" w:rsidP="00AA6A79">
            <w:pPr>
              <w:jc w:val="center"/>
            </w:pPr>
            <w:r w:rsidRPr="009B7F25">
              <w:t>Тим/Актив/Веће</w:t>
            </w:r>
          </w:p>
        </w:tc>
        <w:tc>
          <w:tcPr>
            <w:tcW w:w="2130" w:type="dxa"/>
          </w:tcPr>
          <w:p w:rsidR="00962C0B" w:rsidRPr="009B7F25" w:rsidRDefault="00962C0B" w:rsidP="00AA6A79">
            <w:pPr>
              <w:jc w:val="center"/>
            </w:pPr>
            <w:r w:rsidRPr="009B7F25">
              <w:t>Број састанака</w:t>
            </w:r>
          </w:p>
        </w:tc>
        <w:tc>
          <w:tcPr>
            <w:tcW w:w="2131" w:type="dxa"/>
          </w:tcPr>
          <w:p w:rsidR="00962C0B" w:rsidRPr="009B7F25" w:rsidRDefault="00962C0B" w:rsidP="00AA6A79">
            <w:pPr>
              <w:jc w:val="center"/>
            </w:pPr>
            <w:r w:rsidRPr="009B7F25">
              <w:t>Време одржавања</w:t>
            </w:r>
          </w:p>
        </w:tc>
        <w:tc>
          <w:tcPr>
            <w:tcW w:w="4517" w:type="dxa"/>
          </w:tcPr>
          <w:p w:rsidR="00962C0B" w:rsidRPr="009B7F25" w:rsidRDefault="00962C0B" w:rsidP="00AA6A79">
            <w:pPr>
              <w:jc w:val="center"/>
            </w:pPr>
            <w:r w:rsidRPr="009B7F25">
              <w:t>Запажања</w:t>
            </w:r>
          </w:p>
        </w:tc>
      </w:tr>
      <w:tr w:rsidR="00962C0B" w:rsidRPr="009B7F25" w:rsidTr="00962C0B">
        <w:tc>
          <w:tcPr>
            <w:tcW w:w="2562" w:type="dxa"/>
          </w:tcPr>
          <w:p w:rsidR="00962C0B" w:rsidRPr="009B7F25" w:rsidRDefault="00962C0B" w:rsidP="00AA6A79">
            <w:pPr>
              <w:jc w:val="center"/>
            </w:pPr>
            <w:r w:rsidRPr="009B7F25">
              <w:t>Стручно веће друштвених наука</w:t>
            </w:r>
          </w:p>
        </w:tc>
        <w:tc>
          <w:tcPr>
            <w:tcW w:w="2130" w:type="dxa"/>
          </w:tcPr>
          <w:p w:rsidR="00962C0B" w:rsidRPr="009B7F25" w:rsidRDefault="00962C0B" w:rsidP="00AA6A79">
            <w:pPr>
              <w:jc w:val="center"/>
            </w:pPr>
            <w:r w:rsidRPr="009B7F25">
              <w:t>пет(5)</w:t>
            </w:r>
          </w:p>
        </w:tc>
        <w:tc>
          <w:tcPr>
            <w:tcW w:w="2131" w:type="dxa"/>
          </w:tcPr>
          <w:p w:rsidR="00962C0B" w:rsidRPr="009B7F25" w:rsidRDefault="00962C0B" w:rsidP="00AA6A79">
            <w:pPr>
              <w:jc w:val="center"/>
            </w:pPr>
          </w:p>
        </w:tc>
        <w:tc>
          <w:tcPr>
            <w:tcW w:w="4517" w:type="dxa"/>
          </w:tcPr>
          <w:p w:rsidR="00962C0B" w:rsidRPr="009B7F25" w:rsidRDefault="00962C0B" w:rsidP="00AA6A79">
            <w:pPr>
              <w:jc w:val="center"/>
            </w:pPr>
            <w:r w:rsidRPr="009B7F25">
              <w:t>Председник већа-Денис Капиџић</w:t>
            </w:r>
          </w:p>
        </w:tc>
      </w:tr>
      <w:tr w:rsidR="00962C0B" w:rsidRPr="009B7F25" w:rsidTr="00962C0B">
        <w:tc>
          <w:tcPr>
            <w:tcW w:w="2562" w:type="dxa"/>
          </w:tcPr>
          <w:p w:rsidR="00962C0B" w:rsidRPr="009B7F25" w:rsidRDefault="00962C0B" w:rsidP="00AA6A79">
            <w:pPr>
              <w:jc w:val="center"/>
            </w:pPr>
            <w:r w:rsidRPr="009B7F25">
              <w:t>Програм сарадње са породицом</w:t>
            </w:r>
          </w:p>
        </w:tc>
        <w:tc>
          <w:tcPr>
            <w:tcW w:w="2130" w:type="dxa"/>
          </w:tcPr>
          <w:p w:rsidR="00962C0B" w:rsidRPr="009B7F25" w:rsidRDefault="00962C0B" w:rsidP="00AA6A79">
            <w:pPr>
              <w:jc w:val="center"/>
            </w:pPr>
            <w:r w:rsidRPr="009B7F25">
              <w:t>шест(6)</w:t>
            </w:r>
          </w:p>
        </w:tc>
        <w:tc>
          <w:tcPr>
            <w:tcW w:w="2131" w:type="dxa"/>
          </w:tcPr>
          <w:p w:rsidR="00962C0B" w:rsidRPr="009B7F25" w:rsidRDefault="00962C0B" w:rsidP="00AA6A79">
            <w:pPr>
              <w:jc w:val="center"/>
            </w:pPr>
          </w:p>
        </w:tc>
        <w:tc>
          <w:tcPr>
            <w:tcW w:w="4517" w:type="dxa"/>
          </w:tcPr>
          <w:p w:rsidR="00962C0B" w:rsidRPr="009B7F25" w:rsidRDefault="00962C0B" w:rsidP="00AA6A79">
            <w:pPr>
              <w:jc w:val="center"/>
            </w:pPr>
            <w:r w:rsidRPr="009B7F25">
              <w:t>Председник актива-Сафет Бећирровић</w:t>
            </w:r>
          </w:p>
        </w:tc>
      </w:tr>
    </w:tbl>
    <w:p w:rsidR="00962C0B" w:rsidRPr="009B7F25" w:rsidRDefault="00962C0B" w:rsidP="00962C0B"/>
    <w:p w:rsidR="0095691F" w:rsidRPr="009B7F25" w:rsidRDefault="0095691F" w:rsidP="00962C0B">
      <w:pPr>
        <w:jc w:val="center"/>
      </w:pPr>
    </w:p>
    <w:p w:rsidR="0095691F" w:rsidRPr="009B7F25" w:rsidRDefault="0095691F" w:rsidP="00962C0B">
      <w:pPr>
        <w:jc w:val="center"/>
      </w:pPr>
    </w:p>
    <w:p w:rsidR="00962C0B" w:rsidRPr="009B7F25" w:rsidRDefault="00962C0B" w:rsidP="00962C0B">
      <w:pPr>
        <w:jc w:val="center"/>
      </w:pPr>
      <w:r w:rsidRPr="009B7F25">
        <w:t>Наративни извештај</w:t>
      </w:r>
    </w:p>
    <w:tbl>
      <w:tblPr>
        <w:tblStyle w:val="TableGrid"/>
        <w:tblW w:w="11340" w:type="dxa"/>
        <w:tblInd w:w="-432" w:type="dxa"/>
        <w:tblLook w:val="04A0"/>
      </w:tblPr>
      <w:tblGrid>
        <w:gridCol w:w="11340"/>
      </w:tblGrid>
      <w:tr w:rsidR="00962C0B" w:rsidRPr="009B7F25" w:rsidTr="00962C0B">
        <w:tc>
          <w:tcPr>
            <w:tcW w:w="11340" w:type="dxa"/>
          </w:tcPr>
          <w:p w:rsidR="00962C0B" w:rsidRPr="009B7F25" w:rsidRDefault="00962C0B" w:rsidP="00AA6A79">
            <w:pPr>
              <w:jc w:val="center"/>
            </w:pPr>
          </w:p>
          <w:p w:rsidR="00962C0B" w:rsidRPr="009B7F25" w:rsidRDefault="00962C0B" w:rsidP="00AA6A79">
            <w:r w:rsidRPr="009B7F25">
              <w:t>У току школске 2024/25.године радио сам на месту наставника географије у О.Ш „Свети Сава“.Школска  година је почела на време. Годишњи план рада сам предао на време.</w:t>
            </w:r>
          </w:p>
          <w:p w:rsidR="00962C0B" w:rsidRPr="009B7F25" w:rsidRDefault="00962C0B" w:rsidP="00962C0B">
            <w:r w:rsidRPr="009B7F25">
              <w:t>Током школске године одржао сам и часове  географске секције „Млади географи“</w:t>
            </w:r>
          </w:p>
          <w:p w:rsidR="00962C0B" w:rsidRPr="009B7F25" w:rsidRDefault="00962C0B" w:rsidP="00AA6A79">
            <w:r w:rsidRPr="009B7F25">
              <w:t>Члан сам актива „Програм сарадње са породицом“. Председник актива је педагог школе Сафет Бећировић.Редовно сам посећивао састанке актива. Рад актива, реализација и одлуке које смо донели стоје у извештају предсеника актива.</w:t>
            </w:r>
          </w:p>
          <w:p w:rsidR="00962C0B" w:rsidRPr="009B7F25" w:rsidRDefault="00962C0B" w:rsidP="00AA6A79">
            <w:r w:rsidRPr="009B7F25">
              <w:t>У току школске године кориштени су и видови подршке ученицима кроз платформе: гоогле учионица и е-учионица. Редовно сам водио ес-дневник. Уредно сам водио педагошку свеску, односно евиденцију о праћењу, вредновању и напретку ученика током школске године. По потреби, примао сам родитеље на индивидуални разговор свакe среде после шестог часа .</w:t>
            </w:r>
          </w:p>
          <w:p w:rsidR="00962C0B" w:rsidRPr="009B7F25" w:rsidRDefault="00962C0B" w:rsidP="00AA6A79">
            <w:r w:rsidRPr="009B7F25">
              <w:t>На сваком часу ,пружао сам помоћ и подршку ,поготово ученицима којима је требала помоћ у савладавању градива. Имао сам и добру сарадњу са одељенским старешинама као и са осталим наставницима.</w:t>
            </w:r>
          </w:p>
          <w:p w:rsidR="00962C0B" w:rsidRPr="009B7F25" w:rsidRDefault="00962C0B" w:rsidP="00AA6A79">
            <w:r w:rsidRPr="009B7F25">
              <w:t>Током школске  године сам се у области науке стручно усавршавао и едуковао, кроз посете разним акредитованим семинарима као и онлајн вебинарима.</w:t>
            </w:r>
          </w:p>
          <w:p w:rsidR="00962C0B" w:rsidRPr="009B7F25" w:rsidRDefault="00962C0B" w:rsidP="00AA6A79">
            <w:r w:rsidRPr="009B7F25">
              <w:lastRenderedPageBreak/>
              <w:t>Редовно сам посећивао седнице ОВ и НВ, као и седнице педагошког колегијума.</w:t>
            </w:r>
          </w:p>
          <w:p w:rsidR="00962C0B" w:rsidRPr="009B7F25" w:rsidRDefault="00962C0B" w:rsidP="00AA6A79">
            <w:r w:rsidRPr="009B7F25">
              <w:t>Пријављен сам и као прегледач на завршном испиту из предмета географија.</w:t>
            </w:r>
          </w:p>
          <w:p w:rsidR="00962C0B" w:rsidRPr="009B7F25" w:rsidRDefault="00962C0B" w:rsidP="00AA6A79"/>
          <w:p w:rsidR="00962C0B" w:rsidRPr="009B7F25" w:rsidRDefault="00962C0B" w:rsidP="00962C0B">
            <w:pPr>
              <w:jc w:val="right"/>
            </w:pPr>
            <w:r w:rsidRPr="009B7F25">
              <w:t xml:space="preserve">                                                                 наставник:Капиџић Денис</w:t>
            </w:r>
          </w:p>
          <w:p w:rsidR="00962C0B" w:rsidRPr="009B7F25" w:rsidRDefault="00962C0B" w:rsidP="00AA6A79">
            <w:pPr>
              <w:jc w:val="center"/>
            </w:pPr>
          </w:p>
        </w:tc>
      </w:tr>
    </w:tbl>
    <w:p w:rsidR="00113537" w:rsidRPr="009B7F25" w:rsidRDefault="00113537" w:rsidP="00425ADB"/>
    <w:p w:rsidR="00425ADB" w:rsidRPr="009B7F25" w:rsidRDefault="00425ADB" w:rsidP="00425ADB">
      <w:pPr>
        <w:pStyle w:val="Heading2"/>
        <w:jc w:val="center"/>
        <w:rPr>
          <w:rFonts w:ascii="Times New Roman" w:hAnsi="Times New Roman"/>
          <w:b w:val="0"/>
          <w:i w:val="0"/>
          <w:sz w:val="24"/>
          <w:szCs w:val="24"/>
        </w:rPr>
      </w:pPr>
      <w:r w:rsidRPr="009B7F25">
        <w:rPr>
          <w:rFonts w:ascii="Times New Roman" w:hAnsi="Times New Roman"/>
          <w:b w:val="0"/>
          <w:i w:val="0"/>
          <w:sz w:val="24"/>
          <w:szCs w:val="24"/>
        </w:rPr>
        <w:t xml:space="preserve">Лични извештај о раду </w:t>
      </w:r>
    </w:p>
    <w:p w:rsidR="00425ADB" w:rsidRPr="009B7F25" w:rsidRDefault="00425ADB" w:rsidP="00425ADB"/>
    <w:tbl>
      <w:tblPr>
        <w:tblStyle w:val="TableGrid"/>
        <w:tblW w:w="11340" w:type="dxa"/>
        <w:tblInd w:w="-432" w:type="dxa"/>
        <w:tblLayout w:type="fixed"/>
        <w:tblLook w:val="04A0"/>
      </w:tblPr>
      <w:tblGrid>
        <w:gridCol w:w="3272"/>
        <w:gridCol w:w="2841"/>
        <w:gridCol w:w="5227"/>
      </w:tblGrid>
      <w:tr w:rsidR="00425ADB" w:rsidRPr="009B7F25" w:rsidTr="00425ADB">
        <w:tc>
          <w:tcPr>
            <w:tcW w:w="3272" w:type="dxa"/>
          </w:tcPr>
          <w:p w:rsidR="00425ADB" w:rsidRPr="009B7F25" w:rsidRDefault="00425ADB" w:rsidP="008569E6">
            <w:pPr>
              <w:jc w:val="center"/>
            </w:pPr>
          </w:p>
        </w:tc>
        <w:tc>
          <w:tcPr>
            <w:tcW w:w="2841" w:type="dxa"/>
          </w:tcPr>
          <w:p w:rsidR="00425ADB" w:rsidRPr="009B7F25" w:rsidRDefault="00425ADB" w:rsidP="008569E6">
            <w:pPr>
              <w:jc w:val="center"/>
            </w:pPr>
            <w:r w:rsidRPr="009B7F25">
              <w:t>Број планираних часова</w:t>
            </w:r>
          </w:p>
        </w:tc>
        <w:tc>
          <w:tcPr>
            <w:tcW w:w="5227" w:type="dxa"/>
          </w:tcPr>
          <w:p w:rsidR="00425ADB" w:rsidRPr="009B7F25" w:rsidRDefault="00425ADB" w:rsidP="008569E6">
            <w:pPr>
              <w:jc w:val="center"/>
            </w:pPr>
            <w:r w:rsidRPr="009B7F25">
              <w:t>Број одржаних часова</w:t>
            </w:r>
          </w:p>
        </w:tc>
      </w:tr>
      <w:tr w:rsidR="00425ADB" w:rsidRPr="009B7F25" w:rsidTr="00425ADB">
        <w:tc>
          <w:tcPr>
            <w:tcW w:w="3272" w:type="dxa"/>
          </w:tcPr>
          <w:p w:rsidR="00425ADB" w:rsidRPr="009B7F25" w:rsidRDefault="00425ADB" w:rsidP="008569E6">
            <w:pPr>
              <w:jc w:val="center"/>
            </w:pPr>
            <w:r w:rsidRPr="009B7F25">
              <w:t>Час одељенског старешине</w:t>
            </w:r>
          </w:p>
        </w:tc>
        <w:tc>
          <w:tcPr>
            <w:tcW w:w="2841" w:type="dxa"/>
          </w:tcPr>
          <w:p w:rsidR="00425ADB" w:rsidRPr="009B7F25" w:rsidRDefault="00425ADB" w:rsidP="008569E6">
            <w:pPr>
              <w:jc w:val="center"/>
              <w:rPr>
                <w:lang w:val="sr-Cyrl-BA"/>
              </w:rPr>
            </w:pPr>
          </w:p>
        </w:tc>
        <w:tc>
          <w:tcPr>
            <w:tcW w:w="5227" w:type="dxa"/>
          </w:tcPr>
          <w:p w:rsidR="00425ADB" w:rsidRPr="009B7F25" w:rsidRDefault="00425ADB" w:rsidP="008569E6">
            <w:pPr>
              <w:jc w:val="center"/>
              <w:rPr>
                <w:lang w:val="sr-Cyrl-BA"/>
              </w:rPr>
            </w:pPr>
          </w:p>
        </w:tc>
      </w:tr>
      <w:tr w:rsidR="00425ADB" w:rsidRPr="009B7F25" w:rsidTr="00425ADB">
        <w:tc>
          <w:tcPr>
            <w:tcW w:w="3272" w:type="dxa"/>
          </w:tcPr>
          <w:p w:rsidR="00425ADB" w:rsidRPr="009B7F25" w:rsidRDefault="00425ADB" w:rsidP="008569E6">
            <w:pPr>
              <w:jc w:val="center"/>
            </w:pPr>
            <w:r w:rsidRPr="009B7F25">
              <w:t>Час одељенске заједнице</w:t>
            </w:r>
          </w:p>
        </w:tc>
        <w:tc>
          <w:tcPr>
            <w:tcW w:w="2841" w:type="dxa"/>
          </w:tcPr>
          <w:p w:rsidR="00425ADB" w:rsidRPr="009B7F25" w:rsidRDefault="00425ADB" w:rsidP="008569E6">
            <w:pPr>
              <w:jc w:val="center"/>
              <w:rPr>
                <w:lang w:val="sr-Cyrl-BA"/>
              </w:rPr>
            </w:pPr>
          </w:p>
        </w:tc>
        <w:tc>
          <w:tcPr>
            <w:tcW w:w="5227" w:type="dxa"/>
          </w:tcPr>
          <w:p w:rsidR="00425ADB" w:rsidRPr="009B7F25" w:rsidRDefault="00425ADB" w:rsidP="008569E6">
            <w:pPr>
              <w:jc w:val="center"/>
              <w:rPr>
                <w:lang w:val="sr-Cyrl-BA"/>
              </w:rPr>
            </w:pPr>
          </w:p>
        </w:tc>
      </w:tr>
      <w:tr w:rsidR="00425ADB" w:rsidRPr="009B7F25" w:rsidTr="00425ADB">
        <w:tc>
          <w:tcPr>
            <w:tcW w:w="3272" w:type="dxa"/>
          </w:tcPr>
          <w:p w:rsidR="00425ADB" w:rsidRPr="009B7F25" w:rsidRDefault="00425ADB" w:rsidP="008569E6">
            <w:pPr>
              <w:jc w:val="center"/>
            </w:pPr>
            <w:r w:rsidRPr="009B7F25">
              <w:t xml:space="preserve">Допунска настава </w:t>
            </w:r>
          </w:p>
        </w:tc>
        <w:tc>
          <w:tcPr>
            <w:tcW w:w="2841" w:type="dxa"/>
          </w:tcPr>
          <w:p w:rsidR="00425ADB" w:rsidRPr="009B7F25" w:rsidRDefault="00425ADB" w:rsidP="008569E6">
            <w:pPr>
              <w:jc w:val="center"/>
              <w:rPr>
                <w:lang w:val="sr-Cyrl-BA"/>
              </w:rPr>
            </w:pPr>
            <w:r w:rsidRPr="009B7F25">
              <w:rPr>
                <w:lang w:val="sr-Cyrl-BA"/>
              </w:rPr>
              <w:t>9</w:t>
            </w:r>
          </w:p>
        </w:tc>
        <w:tc>
          <w:tcPr>
            <w:tcW w:w="5227" w:type="dxa"/>
          </w:tcPr>
          <w:p w:rsidR="00425ADB" w:rsidRPr="009B7F25" w:rsidRDefault="00425ADB" w:rsidP="008569E6">
            <w:pPr>
              <w:jc w:val="center"/>
            </w:pPr>
            <w:r w:rsidRPr="009B7F25">
              <w:t>9</w:t>
            </w:r>
          </w:p>
        </w:tc>
      </w:tr>
      <w:tr w:rsidR="00425ADB" w:rsidRPr="009B7F25" w:rsidTr="00425ADB">
        <w:trPr>
          <w:trHeight w:val="440"/>
        </w:trPr>
        <w:tc>
          <w:tcPr>
            <w:tcW w:w="3272" w:type="dxa"/>
          </w:tcPr>
          <w:p w:rsidR="00425ADB" w:rsidRPr="009B7F25" w:rsidRDefault="00425ADB" w:rsidP="008569E6">
            <w:pPr>
              <w:jc w:val="center"/>
            </w:pPr>
            <w:r w:rsidRPr="009B7F25">
              <w:t xml:space="preserve">Додатна настава </w:t>
            </w:r>
          </w:p>
        </w:tc>
        <w:tc>
          <w:tcPr>
            <w:tcW w:w="2841" w:type="dxa"/>
          </w:tcPr>
          <w:p w:rsidR="00425ADB" w:rsidRPr="009B7F25" w:rsidRDefault="00425ADB" w:rsidP="008569E6">
            <w:pPr>
              <w:jc w:val="center"/>
            </w:pPr>
            <w:r w:rsidRPr="009B7F25">
              <w:t>9</w:t>
            </w:r>
          </w:p>
        </w:tc>
        <w:tc>
          <w:tcPr>
            <w:tcW w:w="5227" w:type="dxa"/>
          </w:tcPr>
          <w:p w:rsidR="00425ADB" w:rsidRPr="009B7F25" w:rsidRDefault="00425ADB" w:rsidP="008569E6">
            <w:pPr>
              <w:jc w:val="center"/>
            </w:pPr>
            <w:r w:rsidRPr="009B7F25">
              <w:t>9</w:t>
            </w:r>
          </w:p>
        </w:tc>
      </w:tr>
      <w:tr w:rsidR="00425ADB" w:rsidRPr="009B7F25" w:rsidTr="00425ADB">
        <w:tc>
          <w:tcPr>
            <w:tcW w:w="3272" w:type="dxa"/>
          </w:tcPr>
          <w:p w:rsidR="00425ADB" w:rsidRPr="009B7F25" w:rsidRDefault="00425ADB" w:rsidP="008569E6">
            <w:pPr>
              <w:jc w:val="center"/>
            </w:pPr>
            <w:r w:rsidRPr="009B7F25">
              <w:t xml:space="preserve">Ваннаставне активности </w:t>
            </w:r>
          </w:p>
        </w:tc>
        <w:tc>
          <w:tcPr>
            <w:tcW w:w="2841" w:type="dxa"/>
          </w:tcPr>
          <w:p w:rsidR="00425ADB" w:rsidRPr="009B7F25" w:rsidRDefault="00425ADB" w:rsidP="008569E6">
            <w:pPr>
              <w:jc w:val="center"/>
              <w:rPr>
                <w:lang w:val="sr-Cyrl-BA"/>
              </w:rPr>
            </w:pPr>
          </w:p>
        </w:tc>
        <w:tc>
          <w:tcPr>
            <w:tcW w:w="5227" w:type="dxa"/>
          </w:tcPr>
          <w:p w:rsidR="00425ADB" w:rsidRPr="009B7F25" w:rsidRDefault="00425ADB" w:rsidP="008569E6">
            <w:pPr>
              <w:jc w:val="center"/>
            </w:pPr>
          </w:p>
        </w:tc>
      </w:tr>
    </w:tbl>
    <w:p w:rsidR="00425ADB" w:rsidRPr="009B7F25" w:rsidRDefault="00425ADB" w:rsidP="00425ADB">
      <w:pPr>
        <w:jc w:val="center"/>
      </w:pPr>
      <w:r w:rsidRPr="009B7F25">
        <w:br/>
        <w:t>Tакмичења</w:t>
      </w:r>
    </w:p>
    <w:p w:rsidR="00425ADB" w:rsidRPr="009B7F25" w:rsidRDefault="00425ADB" w:rsidP="00425ADB"/>
    <w:tbl>
      <w:tblPr>
        <w:tblStyle w:val="TableGrid"/>
        <w:tblW w:w="11250" w:type="dxa"/>
        <w:tblInd w:w="-432" w:type="dxa"/>
        <w:tblLook w:val="04A0"/>
      </w:tblPr>
      <w:tblGrid>
        <w:gridCol w:w="3624"/>
        <w:gridCol w:w="3192"/>
        <w:gridCol w:w="4434"/>
      </w:tblGrid>
      <w:tr w:rsidR="00425ADB" w:rsidRPr="009B7F25" w:rsidTr="00425ADB">
        <w:tc>
          <w:tcPr>
            <w:tcW w:w="3624" w:type="dxa"/>
          </w:tcPr>
          <w:p w:rsidR="00425ADB" w:rsidRPr="009B7F25" w:rsidRDefault="00425ADB" w:rsidP="008569E6">
            <w:pPr>
              <w:jc w:val="center"/>
            </w:pPr>
            <w:r w:rsidRPr="009B7F25">
              <w:t>Име и презиме</w:t>
            </w:r>
          </w:p>
        </w:tc>
        <w:tc>
          <w:tcPr>
            <w:tcW w:w="3192" w:type="dxa"/>
          </w:tcPr>
          <w:p w:rsidR="00425ADB" w:rsidRPr="009B7F25" w:rsidRDefault="00425ADB" w:rsidP="008569E6">
            <w:pPr>
              <w:jc w:val="center"/>
            </w:pPr>
            <w:r w:rsidRPr="009B7F25">
              <w:t>Датума</w:t>
            </w:r>
          </w:p>
        </w:tc>
        <w:tc>
          <w:tcPr>
            <w:tcW w:w="4434" w:type="dxa"/>
          </w:tcPr>
          <w:p w:rsidR="00425ADB" w:rsidRPr="009B7F25" w:rsidRDefault="00425ADB" w:rsidP="008569E6">
            <w:pPr>
              <w:jc w:val="center"/>
            </w:pPr>
            <w:r w:rsidRPr="009B7F25">
              <w:t>Ниво</w:t>
            </w:r>
          </w:p>
        </w:tc>
      </w:tr>
    </w:tbl>
    <w:p w:rsidR="00425ADB" w:rsidRPr="009B7F25" w:rsidRDefault="00425ADB" w:rsidP="00425ADB"/>
    <w:p w:rsidR="00425ADB" w:rsidRPr="009B7F25" w:rsidRDefault="00425ADB" w:rsidP="00425ADB">
      <w:pPr>
        <w:jc w:val="center"/>
      </w:pPr>
      <w:r w:rsidRPr="009B7F25">
        <w:t>Ваннаставне активности</w:t>
      </w:r>
    </w:p>
    <w:tbl>
      <w:tblPr>
        <w:tblStyle w:val="TableGrid"/>
        <w:tblpPr w:leftFromText="180" w:rightFromText="180" w:vertAnchor="text" w:horzAnchor="margin" w:tblpXSpec="center" w:tblpY="263"/>
        <w:tblW w:w="11268" w:type="dxa"/>
        <w:tblLayout w:type="fixed"/>
        <w:tblLook w:val="04A0"/>
      </w:tblPr>
      <w:tblGrid>
        <w:gridCol w:w="2130"/>
        <w:gridCol w:w="2130"/>
        <w:gridCol w:w="2131"/>
        <w:gridCol w:w="4877"/>
      </w:tblGrid>
      <w:tr w:rsidR="00425ADB" w:rsidRPr="009B7F25" w:rsidTr="00425ADB">
        <w:tc>
          <w:tcPr>
            <w:tcW w:w="2130" w:type="dxa"/>
          </w:tcPr>
          <w:p w:rsidR="00425ADB" w:rsidRPr="009B7F25" w:rsidRDefault="00425ADB" w:rsidP="008569E6">
            <w:pPr>
              <w:jc w:val="center"/>
            </w:pPr>
            <w:r w:rsidRPr="009B7F25">
              <w:t>Активност</w:t>
            </w:r>
          </w:p>
        </w:tc>
        <w:tc>
          <w:tcPr>
            <w:tcW w:w="2130" w:type="dxa"/>
          </w:tcPr>
          <w:p w:rsidR="00425ADB" w:rsidRPr="009B7F25" w:rsidRDefault="00425ADB" w:rsidP="008569E6">
            <w:pPr>
              <w:jc w:val="center"/>
            </w:pPr>
            <w:r w:rsidRPr="009B7F25">
              <w:t xml:space="preserve">Време реализације </w:t>
            </w:r>
          </w:p>
        </w:tc>
        <w:tc>
          <w:tcPr>
            <w:tcW w:w="2131" w:type="dxa"/>
          </w:tcPr>
          <w:p w:rsidR="00425ADB" w:rsidRPr="009B7F25" w:rsidRDefault="00425ADB" w:rsidP="008569E6">
            <w:pPr>
              <w:jc w:val="center"/>
            </w:pPr>
            <w:r w:rsidRPr="009B7F25">
              <w:t>Начин реализације</w:t>
            </w:r>
          </w:p>
        </w:tc>
        <w:tc>
          <w:tcPr>
            <w:tcW w:w="4877" w:type="dxa"/>
          </w:tcPr>
          <w:p w:rsidR="00425ADB" w:rsidRPr="009B7F25" w:rsidRDefault="00425ADB" w:rsidP="008569E6">
            <w:pPr>
              <w:jc w:val="center"/>
            </w:pPr>
            <w:r w:rsidRPr="009B7F25">
              <w:t>Напомена</w:t>
            </w:r>
          </w:p>
        </w:tc>
      </w:tr>
    </w:tbl>
    <w:p w:rsidR="00425ADB" w:rsidRPr="009B7F25" w:rsidRDefault="00425ADB" w:rsidP="00425ADB"/>
    <w:p w:rsidR="00425ADB" w:rsidRPr="009B7F25" w:rsidRDefault="00425ADB" w:rsidP="00425ADB">
      <w:pPr>
        <w:jc w:val="center"/>
      </w:pPr>
      <w:r w:rsidRPr="009B7F25">
        <w:t>Учешће у тимовима/стручним већима/стручним активима</w:t>
      </w:r>
    </w:p>
    <w:tbl>
      <w:tblPr>
        <w:tblStyle w:val="TableGrid"/>
        <w:tblW w:w="11253" w:type="dxa"/>
        <w:tblInd w:w="-345" w:type="dxa"/>
        <w:tblLayout w:type="fixed"/>
        <w:tblLook w:val="04A0"/>
      </w:tblPr>
      <w:tblGrid>
        <w:gridCol w:w="2130"/>
        <w:gridCol w:w="2130"/>
        <w:gridCol w:w="2131"/>
        <w:gridCol w:w="4862"/>
      </w:tblGrid>
      <w:tr w:rsidR="00425ADB" w:rsidRPr="009B7F25" w:rsidTr="00425ADB">
        <w:tc>
          <w:tcPr>
            <w:tcW w:w="2130" w:type="dxa"/>
          </w:tcPr>
          <w:p w:rsidR="00425ADB" w:rsidRPr="009B7F25" w:rsidRDefault="00425ADB" w:rsidP="008569E6">
            <w:pPr>
              <w:jc w:val="center"/>
            </w:pPr>
            <w:r w:rsidRPr="009B7F25">
              <w:t>Активност</w:t>
            </w:r>
          </w:p>
        </w:tc>
        <w:tc>
          <w:tcPr>
            <w:tcW w:w="2130" w:type="dxa"/>
          </w:tcPr>
          <w:p w:rsidR="00425ADB" w:rsidRPr="009B7F25" w:rsidRDefault="00425ADB" w:rsidP="008569E6">
            <w:pPr>
              <w:jc w:val="center"/>
            </w:pPr>
            <w:r w:rsidRPr="009B7F25">
              <w:t>Време</w:t>
            </w:r>
          </w:p>
          <w:p w:rsidR="00425ADB" w:rsidRPr="009B7F25" w:rsidRDefault="00425ADB" w:rsidP="008569E6">
            <w:pPr>
              <w:jc w:val="center"/>
            </w:pPr>
            <w:r w:rsidRPr="009B7F25">
              <w:t xml:space="preserve"> реализације </w:t>
            </w:r>
          </w:p>
        </w:tc>
        <w:tc>
          <w:tcPr>
            <w:tcW w:w="2131" w:type="dxa"/>
          </w:tcPr>
          <w:p w:rsidR="00425ADB" w:rsidRPr="009B7F25" w:rsidRDefault="00425ADB" w:rsidP="008569E6">
            <w:pPr>
              <w:jc w:val="center"/>
            </w:pPr>
            <w:r w:rsidRPr="009B7F25">
              <w:t>Начин реализације</w:t>
            </w:r>
          </w:p>
        </w:tc>
        <w:tc>
          <w:tcPr>
            <w:tcW w:w="4862" w:type="dxa"/>
          </w:tcPr>
          <w:p w:rsidR="00425ADB" w:rsidRPr="009B7F25" w:rsidRDefault="00425ADB" w:rsidP="008569E6">
            <w:pPr>
              <w:jc w:val="center"/>
            </w:pPr>
            <w:r w:rsidRPr="009B7F25">
              <w:t>Напомена</w:t>
            </w:r>
          </w:p>
        </w:tc>
      </w:tr>
      <w:tr w:rsidR="00425ADB" w:rsidRPr="009B7F25" w:rsidTr="00425ADB">
        <w:tc>
          <w:tcPr>
            <w:tcW w:w="2130" w:type="dxa"/>
          </w:tcPr>
          <w:p w:rsidR="00425ADB" w:rsidRPr="009B7F25" w:rsidRDefault="00425ADB" w:rsidP="008569E6">
            <w:pPr>
              <w:jc w:val="center"/>
            </w:pPr>
            <w:r w:rsidRPr="009B7F25">
              <w:t xml:space="preserve">Стручно веће друштених наука </w:t>
            </w:r>
          </w:p>
        </w:tc>
        <w:tc>
          <w:tcPr>
            <w:tcW w:w="2130" w:type="dxa"/>
          </w:tcPr>
          <w:p w:rsidR="00425ADB" w:rsidRPr="009B7F25" w:rsidRDefault="00425ADB" w:rsidP="008569E6">
            <w:pPr>
              <w:jc w:val="center"/>
            </w:pPr>
            <w:r w:rsidRPr="009B7F25">
              <w:t>7</w:t>
            </w:r>
          </w:p>
        </w:tc>
        <w:tc>
          <w:tcPr>
            <w:tcW w:w="2131" w:type="dxa"/>
          </w:tcPr>
          <w:p w:rsidR="00425ADB" w:rsidRPr="009B7F25" w:rsidRDefault="00425ADB" w:rsidP="008569E6">
            <w:pPr>
              <w:jc w:val="center"/>
            </w:pPr>
          </w:p>
        </w:tc>
        <w:tc>
          <w:tcPr>
            <w:tcW w:w="4862" w:type="dxa"/>
          </w:tcPr>
          <w:p w:rsidR="00425ADB" w:rsidRPr="009B7F25" w:rsidRDefault="00425ADB" w:rsidP="008569E6">
            <w:pPr>
              <w:jc w:val="center"/>
            </w:pPr>
          </w:p>
        </w:tc>
      </w:tr>
    </w:tbl>
    <w:p w:rsidR="00425ADB" w:rsidRPr="009B7F25" w:rsidRDefault="00425ADB" w:rsidP="00425ADB"/>
    <w:p w:rsidR="00425ADB" w:rsidRPr="009B7F25" w:rsidRDefault="00425ADB" w:rsidP="00425ADB">
      <w:pPr>
        <w:jc w:val="center"/>
      </w:pPr>
      <w:r w:rsidRPr="009B7F25">
        <w:t>Наративни извештај</w:t>
      </w:r>
    </w:p>
    <w:tbl>
      <w:tblPr>
        <w:tblStyle w:val="TableGrid"/>
        <w:tblpPr w:leftFromText="180" w:rightFromText="180" w:vertAnchor="text" w:horzAnchor="margin" w:tblpXSpec="center" w:tblpY="413"/>
        <w:tblW w:w="10998" w:type="dxa"/>
        <w:tblLayout w:type="fixed"/>
        <w:tblLook w:val="04A0"/>
      </w:tblPr>
      <w:tblGrid>
        <w:gridCol w:w="10998"/>
      </w:tblGrid>
      <w:tr w:rsidR="00425ADB" w:rsidRPr="009B7F25" w:rsidTr="008569E6">
        <w:tc>
          <w:tcPr>
            <w:tcW w:w="10998" w:type="dxa"/>
          </w:tcPr>
          <w:p w:rsidR="00425ADB" w:rsidRPr="009B7F25" w:rsidRDefault="00425ADB" w:rsidP="008569E6">
            <w:pPr>
              <w:jc w:val="both"/>
            </w:pPr>
            <w:r w:rsidRPr="009B7F25">
              <w:t xml:space="preserve">Додатна настава није реализована услед незаинтересованости ученика за исту.  </w:t>
            </w:r>
          </w:p>
          <w:p w:rsidR="00425ADB" w:rsidRPr="009B7F25" w:rsidRDefault="00425ADB" w:rsidP="008569E6">
            <w:r w:rsidRPr="009B7F25">
              <w:t>Такмичења из наставе географије није било због одлуке Српског Географског друшта да се услед ситуације у друштву ове године такмичења из наставе географије не одрже.</w:t>
            </w:r>
          </w:p>
          <w:p w:rsidR="00425ADB" w:rsidRPr="009B7F25" w:rsidRDefault="00425ADB" w:rsidP="00425ADB">
            <w:pPr>
              <w:jc w:val="right"/>
            </w:pPr>
            <w:r w:rsidRPr="009B7F25">
              <w:rPr>
                <w:lang w:val="sr-Cyrl-BA"/>
              </w:rPr>
              <w:t xml:space="preserve">                                                                               Милица Пушица</w:t>
            </w:r>
          </w:p>
        </w:tc>
      </w:tr>
    </w:tbl>
    <w:p w:rsidR="00113537" w:rsidRPr="009B7F25" w:rsidRDefault="00113537" w:rsidP="00425ADB"/>
    <w:p w:rsidR="00D4730E" w:rsidRPr="009B7F25" w:rsidRDefault="00D4730E" w:rsidP="00D4730E">
      <w:pPr>
        <w:jc w:val="center"/>
      </w:pPr>
      <w:r w:rsidRPr="009B7F25">
        <w:t xml:space="preserve">Лични извештај о раду </w:t>
      </w:r>
    </w:p>
    <w:p w:rsidR="00D4730E" w:rsidRPr="009B7F25" w:rsidRDefault="00D4730E" w:rsidP="00D4730E">
      <w:pPr>
        <w:jc w:val="center"/>
      </w:pPr>
    </w:p>
    <w:tbl>
      <w:tblPr>
        <w:tblStyle w:val="TableGrid"/>
        <w:tblW w:w="10728" w:type="dxa"/>
        <w:tblLook w:val="04A0"/>
      </w:tblPr>
      <w:tblGrid>
        <w:gridCol w:w="3888"/>
        <w:gridCol w:w="3240"/>
        <w:gridCol w:w="3600"/>
      </w:tblGrid>
      <w:tr w:rsidR="00D4730E" w:rsidRPr="009B7F25" w:rsidTr="00D4730E">
        <w:tc>
          <w:tcPr>
            <w:tcW w:w="3888"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324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Број планираних часова</w:t>
            </w:r>
          </w:p>
        </w:tc>
        <w:tc>
          <w:tcPr>
            <w:tcW w:w="360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Број одржаних часова</w:t>
            </w:r>
          </w:p>
        </w:tc>
      </w:tr>
      <w:tr w:rsidR="00D4730E" w:rsidRPr="009B7F25" w:rsidTr="00D4730E">
        <w:tc>
          <w:tcPr>
            <w:tcW w:w="3888"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Час одељенског старешине</w:t>
            </w:r>
          </w:p>
        </w:tc>
        <w:tc>
          <w:tcPr>
            <w:tcW w:w="324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36</w:t>
            </w:r>
          </w:p>
        </w:tc>
        <w:tc>
          <w:tcPr>
            <w:tcW w:w="360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36</w:t>
            </w:r>
          </w:p>
        </w:tc>
      </w:tr>
      <w:tr w:rsidR="00D4730E" w:rsidRPr="009B7F25" w:rsidTr="00D4730E">
        <w:tc>
          <w:tcPr>
            <w:tcW w:w="3888"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Додатна настава</w:t>
            </w:r>
          </w:p>
        </w:tc>
        <w:tc>
          <w:tcPr>
            <w:tcW w:w="324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43</w:t>
            </w:r>
          </w:p>
        </w:tc>
        <w:tc>
          <w:tcPr>
            <w:tcW w:w="360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43</w:t>
            </w:r>
          </w:p>
        </w:tc>
      </w:tr>
      <w:tr w:rsidR="00D4730E" w:rsidRPr="009B7F25" w:rsidTr="00D4730E">
        <w:tc>
          <w:tcPr>
            <w:tcW w:w="3888"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Допунска настава</w:t>
            </w:r>
          </w:p>
        </w:tc>
        <w:tc>
          <w:tcPr>
            <w:tcW w:w="324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56</w:t>
            </w:r>
          </w:p>
        </w:tc>
        <w:tc>
          <w:tcPr>
            <w:tcW w:w="360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56</w:t>
            </w:r>
          </w:p>
        </w:tc>
      </w:tr>
      <w:tr w:rsidR="00D4730E" w:rsidRPr="009B7F25" w:rsidTr="00D4730E">
        <w:tc>
          <w:tcPr>
            <w:tcW w:w="3888"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Секција</w:t>
            </w:r>
          </w:p>
        </w:tc>
        <w:tc>
          <w:tcPr>
            <w:tcW w:w="324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w:t>
            </w:r>
          </w:p>
        </w:tc>
        <w:tc>
          <w:tcPr>
            <w:tcW w:w="360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w:t>
            </w:r>
          </w:p>
        </w:tc>
      </w:tr>
    </w:tbl>
    <w:p w:rsidR="00D4730E" w:rsidRPr="009B7F25" w:rsidRDefault="00D4730E" w:rsidP="00D4730E">
      <w:pPr>
        <w:jc w:val="center"/>
        <w:rPr>
          <w:rFonts w:eastAsiaTheme="minorEastAsia"/>
          <w:lang w:eastAsia="zh-CN"/>
        </w:rPr>
      </w:pPr>
    </w:p>
    <w:p w:rsidR="00D4730E" w:rsidRPr="009B7F25" w:rsidRDefault="00D4730E" w:rsidP="00D4730E">
      <w:pPr>
        <w:jc w:val="center"/>
      </w:pPr>
      <w:r w:rsidRPr="009B7F25">
        <w:br/>
        <w:t>Такмичења</w:t>
      </w:r>
    </w:p>
    <w:tbl>
      <w:tblPr>
        <w:tblStyle w:val="TableGrid"/>
        <w:tblW w:w="10728" w:type="dxa"/>
        <w:tblLook w:val="04A0"/>
      </w:tblPr>
      <w:tblGrid>
        <w:gridCol w:w="2840"/>
        <w:gridCol w:w="2841"/>
        <w:gridCol w:w="5047"/>
      </w:tblGrid>
      <w:tr w:rsidR="00D4730E" w:rsidRPr="009B7F25" w:rsidTr="00D4730E">
        <w:tc>
          <w:tcPr>
            <w:tcW w:w="284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Име и презиме ученика</w:t>
            </w:r>
          </w:p>
        </w:tc>
        <w:tc>
          <w:tcPr>
            <w:tcW w:w="2841"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Предмет</w:t>
            </w:r>
          </w:p>
        </w:tc>
        <w:tc>
          <w:tcPr>
            <w:tcW w:w="504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Ниво/Ранг</w:t>
            </w:r>
          </w:p>
        </w:tc>
      </w:tr>
      <w:tr w:rsidR="00D4730E" w:rsidRPr="009B7F25" w:rsidTr="00D4730E">
        <w:tc>
          <w:tcPr>
            <w:tcW w:w="2840" w:type="dxa"/>
            <w:tcBorders>
              <w:top w:val="single" w:sz="4" w:space="0" w:color="auto"/>
              <w:left w:val="single" w:sz="4" w:space="0" w:color="auto"/>
              <w:bottom w:val="single" w:sz="4" w:space="0" w:color="auto"/>
              <w:right w:val="single" w:sz="4" w:space="0" w:color="auto"/>
            </w:tcBorders>
          </w:tcPr>
          <w:p w:rsidR="00D4730E" w:rsidRPr="009B7F25" w:rsidRDefault="00D4730E">
            <w:pPr>
              <w:rPr>
                <w:rFonts w:eastAsiaTheme="minorEastAsia"/>
                <w:lang w:eastAsia="zh-CN"/>
              </w:rPr>
            </w:pPr>
          </w:p>
        </w:tc>
        <w:tc>
          <w:tcPr>
            <w:tcW w:w="2841"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5047"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r>
      <w:tr w:rsidR="00D4730E" w:rsidRPr="009B7F25" w:rsidTr="00D4730E">
        <w:tc>
          <w:tcPr>
            <w:tcW w:w="284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841"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5047"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r>
      <w:tr w:rsidR="00D4730E" w:rsidRPr="009B7F25" w:rsidTr="00D4730E">
        <w:trPr>
          <w:trHeight w:val="200"/>
        </w:trPr>
        <w:tc>
          <w:tcPr>
            <w:tcW w:w="284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841"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5047"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r>
      <w:tr w:rsidR="00D4730E" w:rsidRPr="009B7F25" w:rsidTr="00D4730E">
        <w:trPr>
          <w:trHeight w:val="217"/>
        </w:trPr>
        <w:tc>
          <w:tcPr>
            <w:tcW w:w="284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841"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5047"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r>
      <w:tr w:rsidR="00D4730E" w:rsidRPr="009B7F25" w:rsidTr="00D4730E">
        <w:trPr>
          <w:trHeight w:val="316"/>
        </w:trPr>
        <w:tc>
          <w:tcPr>
            <w:tcW w:w="284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841"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5047"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r>
    </w:tbl>
    <w:p w:rsidR="00D4730E" w:rsidRPr="009B7F25" w:rsidRDefault="00D4730E" w:rsidP="00D4730E">
      <w:pPr>
        <w:jc w:val="center"/>
        <w:rPr>
          <w:rFonts w:eastAsiaTheme="minorEastAsia"/>
          <w:lang w:eastAsia="zh-CN"/>
        </w:rPr>
      </w:pPr>
    </w:p>
    <w:p w:rsidR="00D4730E" w:rsidRPr="009B7F25" w:rsidRDefault="00D4730E" w:rsidP="00D4730E">
      <w:pPr>
        <w:jc w:val="center"/>
      </w:pPr>
      <w:r w:rsidRPr="009B7F25">
        <w:t>Ваннаставне активности</w:t>
      </w:r>
    </w:p>
    <w:p w:rsidR="00D4730E" w:rsidRPr="009B7F25" w:rsidRDefault="00D4730E" w:rsidP="00D4730E">
      <w:pPr>
        <w:jc w:val="both"/>
      </w:pPr>
    </w:p>
    <w:tbl>
      <w:tblPr>
        <w:tblStyle w:val="TableGrid"/>
        <w:tblW w:w="10728" w:type="dxa"/>
        <w:tblLook w:val="04A0"/>
      </w:tblPr>
      <w:tblGrid>
        <w:gridCol w:w="2130"/>
        <w:gridCol w:w="2130"/>
        <w:gridCol w:w="2131"/>
        <w:gridCol w:w="4337"/>
      </w:tblGrid>
      <w:tr w:rsidR="00D4730E" w:rsidRPr="009B7F25" w:rsidTr="00D4730E">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Активност</w:t>
            </w:r>
          </w:p>
        </w:tc>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 xml:space="preserve">Време реализације </w:t>
            </w:r>
          </w:p>
        </w:tc>
        <w:tc>
          <w:tcPr>
            <w:tcW w:w="2131"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Начин реализације</w:t>
            </w:r>
          </w:p>
        </w:tc>
        <w:tc>
          <w:tcPr>
            <w:tcW w:w="433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Напомена</w:t>
            </w:r>
          </w:p>
        </w:tc>
      </w:tr>
      <w:tr w:rsidR="00D4730E" w:rsidRPr="009B7F25" w:rsidTr="00D4730E">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rPr>
                <w:lang w:eastAsia="zh-CN"/>
              </w:rPr>
            </w:pPr>
            <w:r w:rsidRPr="009B7F25">
              <w:t>Међународни дан борбе против насиља</w:t>
            </w:r>
          </w:p>
          <w:p w:rsidR="00D4730E" w:rsidRPr="009B7F25" w:rsidRDefault="00D4730E">
            <w:pPr>
              <w:rPr>
                <w:rFonts w:eastAsiaTheme="minorEastAsia"/>
                <w:lang w:eastAsia="zh-CN"/>
              </w:rPr>
            </w:pPr>
            <w:r w:rsidRPr="009B7F25">
              <w:t>Дан розе маица</w:t>
            </w:r>
          </w:p>
        </w:tc>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27.02.2025.</w:t>
            </w:r>
          </w:p>
        </w:tc>
        <w:tc>
          <w:tcPr>
            <w:tcW w:w="2131"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lang w:eastAsia="zh-CN"/>
              </w:rPr>
            </w:pPr>
          </w:p>
          <w:p w:rsidR="00D4730E" w:rsidRPr="009B7F25" w:rsidRDefault="00D4730E">
            <w:pPr>
              <w:jc w:val="center"/>
              <w:rPr>
                <w:rFonts w:eastAsiaTheme="minorEastAsia"/>
                <w:lang w:eastAsia="zh-CN"/>
              </w:rPr>
            </w:pPr>
            <w:r w:rsidRPr="009B7F25">
              <w:t>ЧОС</w:t>
            </w:r>
          </w:p>
        </w:tc>
        <w:tc>
          <w:tcPr>
            <w:tcW w:w="433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w:t>
            </w:r>
          </w:p>
        </w:tc>
      </w:tr>
      <w:tr w:rsidR="00D4730E" w:rsidRPr="009B7F25" w:rsidTr="00D4730E">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rPr>
                <w:rFonts w:eastAsiaTheme="minorEastAsia"/>
                <w:lang w:eastAsia="zh-CN"/>
              </w:rPr>
            </w:pPr>
            <w:r w:rsidRPr="009B7F25">
              <w:t>Професионална оријентација ,литерални и ликовни конкурс</w:t>
            </w:r>
          </w:p>
        </w:tc>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12.12.2024.</w:t>
            </w:r>
          </w:p>
        </w:tc>
        <w:tc>
          <w:tcPr>
            <w:tcW w:w="2131"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Излагање у холу школе</w:t>
            </w:r>
          </w:p>
        </w:tc>
        <w:tc>
          <w:tcPr>
            <w:tcW w:w="433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Сарадња са колегиницом, Ивана Мандић</w:t>
            </w:r>
          </w:p>
        </w:tc>
      </w:tr>
      <w:tr w:rsidR="00D4730E" w:rsidRPr="009B7F25" w:rsidTr="00D4730E">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Хуманитарна акција Црвеног крста</w:t>
            </w:r>
          </w:p>
        </w:tc>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25.12.2024.</w:t>
            </w:r>
          </w:p>
        </w:tc>
        <w:tc>
          <w:tcPr>
            <w:tcW w:w="2131"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Скупљање новца за Новогодишње пакетиће и играчке</w:t>
            </w:r>
          </w:p>
        </w:tc>
        <w:tc>
          <w:tcPr>
            <w:tcW w:w="433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lang w:eastAsia="zh-CN"/>
              </w:rPr>
            </w:pPr>
            <w:r w:rsidRPr="009B7F25">
              <w:t>Сарадња са колегиницама</w:t>
            </w:r>
          </w:p>
          <w:p w:rsidR="00D4730E" w:rsidRPr="009B7F25" w:rsidRDefault="00D4730E">
            <w:pPr>
              <w:jc w:val="center"/>
              <w:rPr>
                <w:rFonts w:eastAsiaTheme="minorEastAsia"/>
                <w:lang w:eastAsia="zh-CN"/>
              </w:rPr>
            </w:pPr>
            <w:r w:rsidRPr="009B7F25">
              <w:t>Драгица Савић и Ивана Мандић</w:t>
            </w:r>
          </w:p>
        </w:tc>
      </w:tr>
    </w:tbl>
    <w:p w:rsidR="00D4730E" w:rsidRPr="009B7F25" w:rsidRDefault="00D4730E" w:rsidP="00D4730E">
      <w:pPr>
        <w:jc w:val="center"/>
        <w:rPr>
          <w:rFonts w:eastAsiaTheme="minorEastAsia"/>
          <w:lang w:eastAsia="zh-CN"/>
        </w:rPr>
      </w:pPr>
    </w:p>
    <w:p w:rsidR="00D4730E" w:rsidRPr="009B7F25" w:rsidRDefault="00D4730E" w:rsidP="00D4730E">
      <w:pPr>
        <w:jc w:val="center"/>
      </w:pPr>
      <w:r w:rsidRPr="009B7F25">
        <w:t>Реализовани излети/екскурзија/ настава у природи/посете</w:t>
      </w:r>
    </w:p>
    <w:p w:rsidR="00D4730E" w:rsidRPr="009B7F25" w:rsidRDefault="00D4730E" w:rsidP="00D4730E">
      <w:pPr>
        <w:jc w:val="center"/>
      </w:pPr>
    </w:p>
    <w:tbl>
      <w:tblPr>
        <w:tblStyle w:val="TableGrid"/>
        <w:tblW w:w="10728" w:type="dxa"/>
        <w:tblLook w:val="04A0"/>
      </w:tblPr>
      <w:tblGrid>
        <w:gridCol w:w="2130"/>
        <w:gridCol w:w="2130"/>
        <w:gridCol w:w="2131"/>
        <w:gridCol w:w="4337"/>
      </w:tblGrid>
      <w:tr w:rsidR="00D4730E" w:rsidRPr="009B7F25" w:rsidTr="00D4730E">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Активност</w:t>
            </w:r>
          </w:p>
        </w:tc>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 xml:space="preserve">Време реализације </w:t>
            </w:r>
          </w:p>
        </w:tc>
        <w:tc>
          <w:tcPr>
            <w:tcW w:w="2131"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Начин реализације</w:t>
            </w:r>
          </w:p>
        </w:tc>
        <w:tc>
          <w:tcPr>
            <w:tcW w:w="433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Напомена</w:t>
            </w:r>
          </w:p>
        </w:tc>
      </w:tr>
      <w:tr w:rsidR="00D4730E" w:rsidRPr="009B7F25" w:rsidTr="00D4730E">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Екскурзија за ученике од 5-8.разреда на релацији Пријепоље-Кадињача-Бања Ковиљача-Ваљево-Дивчибаре-Ужице-Пријепоље.</w:t>
            </w:r>
          </w:p>
        </w:tc>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31.05-01.6.2025</w:t>
            </w:r>
          </w:p>
        </w:tc>
        <w:tc>
          <w:tcPr>
            <w:tcW w:w="2131"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Аутобусом</w:t>
            </w:r>
          </w:p>
        </w:tc>
        <w:tc>
          <w:tcPr>
            <w:tcW w:w="433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Протекло без проблема</w:t>
            </w:r>
          </w:p>
        </w:tc>
      </w:tr>
      <w:tr w:rsidR="00D4730E" w:rsidRPr="009B7F25" w:rsidTr="00D4730E">
        <w:tc>
          <w:tcPr>
            <w:tcW w:w="213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13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131"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4337"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r>
      <w:tr w:rsidR="00D4730E" w:rsidRPr="009B7F25" w:rsidTr="00D4730E">
        <w:tc>
          <w:tcPr>
            <w:tcW w:w="213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13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131"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4337"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r>
    </w:tbl>
    <w:p w:rsidR="00D4730E" w:rsidRPr="009B7F25" w:rsidRDefault="00D4730E" w:rsidP="00D4730E">
      <w:pPr>
        <w:jc w:val="center"/>
        <w:rPr>
          <w:rFonts w:eastAsiaTheme="minorEastAsia"/>
          <w:lang w:eastAsia="zh-CN"/>
        </w:rPr>
      </w:pPr>
    </w:p>
    <w:p w:rsidR="00D4730E" w:rsidRPr="009B7F25" w:rsidRDefault="00D4730E" w:rsidP="00D4730E">
      <w:pPr>
        <w:jc w:val="center"/>
      </w:pPr>
      <w:r w:rsidRPr="009B7F25">
        <w:t>Учешће у тимовима/стручним већима/стручним активима</w:t>
      </w:r>
    </w:p>
    <w:p w:rsidR="00D4730E" w:rsidRPr="009B7F25" w:rsidRDefault="00D4730E" w:rsidP="00D4730E">
      <w:pPr>
        <w:jc w:val="center"/>
      </w:pPr>
    </w:p>
    <w:tbl>
      <w:tblPr>
        <w:tblStyle w:val="TableGrid"/>
        <w:tblW w:w="10728" w:type="dxa"/>
        <w:tblLook w:val="04A0"/>
      </w:tblPr>
      <w:tblGrid>
        <w:gridCol w:w="2130"/>
        <w:gridCol w:w="2130"/>
        <w:gridCol w:w="2131"/>
        <w:gridCol w:w="4337"/>
      </w:tblGrid>
      <w:tr w:rsidR="00D4730E" w:rsidRPr="009B7F25" w:rsidTr="00D4730E">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Тим/Актив/Веће</w:t>
            </w:r>
          </w:p>
        </w:tc>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Број састанака</w:t>
            </w:r>
          </w:p>
        </w:tc>
        <w:tc>
          <w:tcPr>
            <w:tcW w:w="2131"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Време одржавања</w:t>
            </w:r>
          </w:p>
        </w:tc>
        <w:tc>
          <w:tcPr>
            <w:tcW w:w="433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Запажања</w:t>
            </w:r>
          </w:p>
        </w:tc>
      </w:tr>
      <w:tr w:rsidR="00D4730E" w:rsidRPr="009B7F25" w:rsidTr="00D4730E">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Члан актива друштвених наука</w:t>
            </w:r>
          </w:p>
        </w:tc>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8</w:t>
            </w:r>
          </w:p>
        </w:tc>
        <w:tc>
          <w:tcPr>
            <w:tcW w:w="2131"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Сваког другог месеца током године</w:t>
            </w:r>
          </w:p>
        </w:tc>
        <w:tc>
          <w:tcPr>
            <w:tcW w:w="433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Редовно присуство</w:t>
            </w:r>
          </w:p>
        </w:tc>
      </w:tr>
      <w:tr w:rsidR="00D4730E" w:rsidRPr="009B7F25" w:rsidTr="00D4730E">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 xml:space="preserve">Председник Тима међупредметних </w:t>
            </w:r>
            <w:r w:rsidRPr="009B7F25">
              <w:lastRenderedPageBreak/>
              <w:t>компетенција</w:t>
            </w:r>
          </w:p>
        </w:tc>
        <w:tc>
          <w:tcPr>
            <w:tcW w:w="2130"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lastRenderedPageBreak/>
              <w:t>4</w:t>
            </w:r>
          </w:p>
        </w:tc>
        <w:tc>
          <w:tcPr>
            <w:tcW w:w="2131"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Према годишњем плану</w:t>
            </w:r>
          </w:p>
        </w:tc>
        <w:tc>
          <w:tcPr>
            <w:tcW w:w="4337" w:type="dxa"/>
            <w:tcBorders>
              <w:top w:val="single" w:sz="4" w:space="0" w:color="auto"/>
              <w:left w:val="single" w:sz="4" w:space="0" w:color="auto"/>
              <w:bottom w:val="single" w:sz="4" w:space="0" w:color="auto"/>
              <w:right w:val="single" w:sz="4" w:space="0" w:color="auto"/>
            </w:tcBorders>
            <w:hideMark/>
          </w:tcPr>
          <w:p w:rsidR="00D4730E" w:rsidRPr="009B7F25" w:rsidRDefault="00D4730E">
            <w:pPr>
              <w:jc w:val="center"/>
              <w:rPr>
                <w:rFonts w:eastAsiaTheme="minorEastAsia"/>
                <w:lang w:eastAsia="zh-CN"/>
              </w:rPr>
            </w:pPr>
            <w:r w:rsidRPr="009B7F25">
              <w:t>Редовно заказивање и одржавање</w:t>
            </w:r>
          </w:p>
        </w:tc>
      </w:tr>
      <w:tr w:rsidR="00D4730E" w:rsidRPr="009B7F25" w:rsidTr="00D4730E">
        <w:tc>
          <w:tcPr>
            <w:tcW w:w="213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130"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2131"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c>
          <w:tcPr>
            <w:tcW w:w="4337" w:type="dxa"/>
            <w:tcBorders>
              <w:top w:val="single" w:sz="4" w:space="0" w:color="auto"/>
              <w:left w:val="single" w:sz="4" w:space="0" w:color="auto"/>
              <w:bottom w:val="single" w:sz="4" w:space="0" w:color="auto"/>
              <w:right w:val="single" w:sz="4" w:space="0" w:color="auto"/>
            </w:tcBorders>
          </w:tcPr>
          <w:p w:rsidR="00D4730E" w:rsidRPr="009B7F25" w:rsidRDefault="00D4730E">
            <w:pPr>
              <w:jc w:val="center"/>
              <w:rPr>
                <w:rFonts w:eastAsiaTheme="minorEastAsia"/>
                <w:lang w:eastAsia="zh-CN"/>
              </w:rPr>
            </w:pPr>
          </w:p>
        </w:tc>
      </w:tr>
    </w:tbl>
    <w:p w:rsidR="00D4730E" w:rsidRPr="009B7F25" w:rsidRDefault="00D4730E" w:rsidP="00D4730E">
      <w:pPr>
        <w:jc w:val="center"/>
        <w:rPr>
          <w:rFonts w:eastAsiaTheme="minorEastAsia"/>
          <w:lang w:eastAsia="zh-CN"/>
        </w:rPr>
      </w:pPr>
    </w:p>
    <w:p w:rsidR="00D4730E" w:rsidRPr="009B7F25" w:rsidRDefault="00D4730E" w:rsidP="00D4730E">
      <w:pPr>
        <w:jc w:val="center"/>
      </w:pPr>
    </w:p>
    <w:p w:rsidR="00D4730E" w:rsidRPr="009B7F25" w:rsidRDefault="00D4730E" w:rsidP="00D4730E">
      <w:pPr>
        <w:jc w:val="center"/>
      </w:pPr>
      <w:r w:rsidRPr="009B7F25">
        <w:t>Наративни извештај</w:t>
      </w:r>
    </w:p>
    <w:tbl>
      <w:tblPr>
        <w:tblStyle w:val="TableGrid"/>
        <w:tblW w:w="10728" w:type="dxa"/>
        <w:tblLook w:val="04A0"/>
      </w:tblPr>
      <w:tblGrid>
        <w:gridCol w:w="10728"/>
      </w:tblGrid>
      <w:tr w:rsidR="00D4730E" w:rsidRPr="009B7F25" w:rsidTr="00D4730E">
        <w:tc>
          <w:tcPr>
            <w:tcW w:w="10728" w:type="dxa"/>
            <w:tcBorders>
              <w:top w:val="single" w:sz="4" w:space="0" w:color="auto"/>
              <w:left w:val="single" w:sz="4" w:space="0" w:color="auto"/>
              <w:bottom w:val="single" w:sz="4" w:space="0" w:color="auto"/>
              <w:right w:val="single" w:sz="4" w:space="0" w:color="auto"/>
            </w:tcBorders>
          </w:tcPr>
          <w:p w:rsidR="00D4730E" w:rsidRPr="009B7F25" w:rsidRDefault="00D4730E">
            <w:pPr>
              <w:rPr>
                <w:lang w:eastAsia="zh-CN"/>
              </w:rPr>
            </w:pPr>
            <w:r w:rsidRPr="009B7F25">
              <w:t>Распоређена сам на радно место професора историје са 60% од норме.Своје обавезе сам редовно испуњавала и водила ес-дневник уредно.Сваке среде сам била дежурни наставник у школи на ходнику и улазу,што је уредно вођена евиденција у књизи дежурства.Своје обавезе сам испуњавала редовно и примала родитељ  на консултацији ,четвртком седми час.Наставни план и програм из историје је у потпуности остварен као и часови допунке и додатне наставе.Редовно сам држала ЧОС и ЧОЗ,и решавала актуелна питања везано за дечије проблеме.Кроз предмет усвајали смо разне вештине целоживотног учења и била подршка и мотивација за рад деци. Припремала сам децу за такмичења из историје (није реализовано због штрајка и дешавања у држави од стране МП-те),пратила постигнућа у раду као и водила ученички портфолијо о напредовању,поседујем сву документацију .Учесници смо свих активности кроз школу хуманитарних акција,обележавање Дана розе мајци,Дан смеха..........у организацији учитељица малђих разреда.Ученици су имали пуну слободу и комуникацију у решавању њихових проблема.Доступна сам за сву децу у школи и имају велико поверење у мене.У школи сам  члан стручног Већа друштвених наука.Имала сам одличну сарадњу са колегама ,директором и педагогом школе, родитељима.Одељенски сам старешина одељења 7-2, све своје обавезе завршила благовремено и на време.Ове школске године реализована је дводневна екскурзија  од 31.05-01.6.2025 за ученике од 5-8.разреда на релацији Пријепоље-Кадињача-Бања Ковиљача-Ваљево-Дивчибаре-Ужице-Пријепоље..И ове школске године сам прегледач на ЗИ за осми разред,уписа у средњу школу.Уредно сам водила педагошку документацију.</w:t>
            </w:r>
          </w:p>
          <w:p w:rsidR="00D4730E" w:rsidRPr="009B7F25" w:rsidRDefault="00D4730E">
            <w:pPr>
              <w:jc w:val="center"/>
            </w:pPr>
            <w:r w:rsidRPr="009B7F25">
              <w:t xml:space="preserve">                                                                                   </w:t>
            </w:r>
          </w:p>
          <w:p w:rsidR="00D4730E" w:rsidRPr="009B7F25" w:rsidRDefault="00D4730E">
            <w:pPr>
              <w:jc w:val="center"/>
            </w:pPr>
            <w:r w:rsidRPr="009B7F25">
              <w:t xml:space="preserve">  Наставник :Селма Подбићанин</w:t>
            </w:r>
          </w:p>
          <w:p w:rsidR="00D4730E" w:rsidRPr="009B7F25" w:rsidRDefault="00D4730E" w:rsidP="00D4730E">
            <w:pPr>
              <w:rPr>
                <w:rFonts w:eastAsiaTheme="minorEastAsia"/>
                <w:lang w:eastAsia="zh-CN"/>
              </w:rPr>
            </w:pPr>
          </w:p>
        </w:tc>
      </w:tr>
    </w:tbl>
    <w:p w:rsidR="00D4730E" w:rsidRPr="009B7F25" w:rsidRDefault="00D4730E" w:rsidP="00D4730E">
      <w:pPr>
        <w:jc w:val="center"/>
        <w:rPr>
          <w:rFonts w:eastAsiaTheme="minorEastAsia"/>
          <w:sz w:val="20"/>
          <w:szCs w:val="20"/>
          <w:lang w:eastAsia="zh-CN"/>
        </w:rPr>
      </w:pPr>
    </w:p>
    <w:p w:rsidR="00D4730E" w:rsidRPr="009B7F25" w:rsidRDefault="00D4730E" w:rsidP="00D4730E"/>
    <w:p w:rsidR="00113537" w:rsidRPr="009B7F25" w:rsidRDefault="00113537" w:rsidP="00113537"/>
    <w:p w:rsidR="00D4730E" w:rsidRPr="009B7F25" w:rsidRDefault="00D4730E" w:rsidP="00113537"/>
    <w:p w:rsidR="00113537" w:rsidRPr="009B7F25" w:rsidRDefault="00113537" w:rsidP="00113537"/>
    <w:p w:rsidR="00D975F2" w:rsidRPr="009B7F25" w:rsidRDefault="00D975F2" w:rsidP="00D975F2">
      <w:pPr>
        <w:jc w:val="center"/>
      </w:pPr>
      <w:r w:rsidRPr="009B7F25">
        <w:t>Лични извештај о раду</w:t>
      </w:r>
    </w:p>
    <w:p w:rsidR="00D975F2" w:rsidRPr="009B7F25" w:rsidRDefault="00D975F2" w:rsidP="00D975F2">
      <w:pPr>
        <w:jc w:val="center"/>
        <w:rPr>
          <w:b/>
        </w:rPr>
      </w:pPr>
    </w:p>
    <w:tbl>
      <w:tblPr>
        <w:tblStyle w:val="TableGrid"/>
        <w:tblpPr w:leftFromText="180" w:rightFromText="180" w:vertAnchor="text" w:horzAnchor="margin" w:tblpXSpec="center" w:tblpY="138"/>
        <w:tblW w:w="11088" w:type="dxa"/>
        <w:tblLook w:val="04A0"/>
      </w:tblPr>
      <w:tblGrid>
        <w:gridCol w:w="3321"/>
        <w:gridCol w:w="3261"/>
        <w:gridCol w:w="4506"/>
      </w:tblGrid>
      <w:tr w:rsidR="00D975F2" w:rsidRPr="009B7F25" w:rsidTr="00425ADB">
        <w:tc>
          <w:tcPr>
            <w:tcW w:w="3321"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p>
        </w:tc>
        <w:tc>
          <w:tcPr>
            <w:tcW w:w="3261"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Број планираних часова</w:t>
            </w:r>
          </w:p>
        </w:tc>
        <w:tc>
          <w:tcPr>
            <w:tcW w:w="4506"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Број одржаних часова</w:t>
            </w:r>
          </w:p>
        </w:tc>
      </w:tr>
      <w:tr w:rsidR="00D975F2" w:rsidRPr="009B7F25" w:rsidTr="00425ADB">
        <w:tc>
          <w:tcPr>
            <w:tcW w:w="3321"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Час одељенског старешине</w:t>
            </w:r>
          </w:p>
        </w:tc>
        <w:tc>
          <w:tcPr>
            <w:tcW w:w="3261"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p>
        </w:tc>
        <w:tc>
          <w:tcPr>
            <w:tcW w:w="4506"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p>
        </w:tc>
      </w:tr>
      <w:tr w:rsidR="00D975F2" w:rsidRPr="009B7F25" w:rsidTr="00425ADB">
        <w:tc>
          <w:tcPr>
            <w:tcW w:w="3321"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Додатна настава</w:t>
            </w:r>
          </w:p>
        </w:tc>
        <w:tc>
          <w:tcPr>
            <w:tcW w:w="3261"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r w:rsidRPr="009B7F25">
              <w:t>22</w:t>
            </w:r>
          </w:p>
        </w:tc>
        <w:tc>
          <w:tcPr>
            <w:tcW w:w="4506"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r w:rsidRPr="009B7F25">
              <w:t>21</w:t>
            </w:r>
          </w:p>
        </w:tc>
      </w:tr>
      <w:tr w:rsidR="00D975F2" w:rsidRPr="009B7F25" w:rsidTr="00425ADB">
        <w:tc>
          <w:tcPr>
            <w:tcW w:w="3321"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Допунска настава</w:t>
            </w:r>
          </w:p>
        </w:tc>
        <w:tc>
          <w:tcPr>
            <w:tcW w:w="3261"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r w:rsidRPr="009B7F25">
              <w:t>24</w:t>
            </w:r>
          </w:p>
        </w:tc>
        <w:tc>
          <w:tcPr>
            <w:tcW w:w="4506"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r w:rsidRPr="009B7F25">
              <w:t>24</w:t>
            </w:r>
          </w:p>
        </w:tc>
      </w:tr>
      <w:tr w:rsidR="00D975F2" w:rsidRPr="009B7F25" w:rsidTr="00425ADB">
        <w:tc>
          <w:tcPr>
            <w:tcW w:w="3321"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Секција</w:t>
            </w:r>
          </w:p>
        </w:tc>
        <w:tc>
          <w:tcPr>
            <w:tcW w:w="3261"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p>
        </w:tc>
        <w:tc>
          <w:tcPr>
            <w:tcW w:w="4506"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p>
        </w:tc>
      </w:tr>
    </w:tbl>
    <w:p w:rsidR="0095691F" w:rsidRPr="009B7F25" w:rsidRDefault="0095691F" w:rsidP="00D975F2">
      <w:pPr>
        <w:jc w:val="center"/>
      </w:pPr>
    </w:p>
    <w:p w:rsidR="00D975F2" w:rsidRPr="009B7F25" w:rsidRDefault="00D975F2" w:rsidP="00D975F2">
      <w:pPr>
        <w:jc w:val="center"/>
      </w:pPr>
      <w:r w:rsidRPr="009B7F25">
        <w:t>Учешће у тимовима/стручним већима/стручним активима</w:t>
      </w:r>
    </w:p>
    <w:tbl>
      <w:tblPr>
        <w:tblStyle w:val="TableGrid"/>
        <w:tblpPr w:leftFromText="180" w:rightFromText="180" w:vertAnchor="text" w:horzAnchor="margin" w:tblpXSpec="center" w:tblpY="111"/>
        <w:tblW w:w="10818" w:type="dxa"/>
        <w:tblLook w:val="04A0"/>
      </w:tblPr>
      <w:tblGrid>
        <w:gridCol w:w="4169"/>
        <w:gridCol w:w="2268"/>
        <w:gridCol w:w="2126"/>
        <w:gridCol w:w="2255"/>
      </w:tblGrid>
      <w:tr w:rsidR="00D975F2" w:rsidRPr="009B7F25" w:rsidTr="00425ADB">
        <w:tc>
          <w:tcPr>
            <w:tcW w:w="4169"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Тим/Актив/Веће</w:t>
            </w:r>
          </w:p>
        </w:tc>
        <w:tc>
          <w:tcPr>
            <w:tcW w:w="226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Број састанака</w:t>
            </w:r>
          </w:p>
        </w:tc>
        <w:tc>
          <w:tcPr>
            <w:tcW w:w="2126"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Време одржавања</w:t>
            </w:r>
          </w:p>
        </w:tc>
        <w:tc>
          <w:tcPr>
            <w:tcW w:w="2255"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Запажања</w:t>
            </w:r>
          </w:p>
        </w:tc>
      </w:tr>
      <w:tr w:rsidR="00D975F2" w:rsidRPr="009B7F25" w:rsidTr="00425ADB">
        <w:tc>
          <w:tcPr>
            <w:tcW w:w="4169"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Веће друштвених наука</w:t>
            </w:r>
          </w:p>
        </w:tc>
        <w:tc>
          <w:tcPr>
            <w:tcW w:w="226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hideMark/>
          </w:tcPr>
          <w:p w:rsidR="00D975F2" w:rsidRPr="009B7F25" w:rsidRDefault="00D975F2" w:rsidP="00AA6A79">
            <w:pPr>
              <w:jc w:val="center"/>
            </w:pPr>
            <w:r w:rsidRPr="009B7F25">
              <w:t>према календару</w:t>
            </w:r>
          </w:p>
          <w:p w:rsidR="00D975F2" w:rsidRPr="009B7F25" w:rsidRDefault="00D975F2" w:rsidP="00AA6A79">
            <w:pPr>
              <w:jc w:val="center"/>
            </w:pPr>
          </w:p>
        </w:tc>
        <w:tc>
          <w:tcPr>
            <w:tcW w:w="2255" w:type="dxa"/>
            <w:tcBorders>
              <w:top w:val="single" w:sz="4" w:space="0" w:color="auto"/>
              <w:left w:val="single" w:sz="4" w:space="0" w:color="auto"/>
              <w:bottom w:val="single" w:sz="4" w:space="0" w:color="auto"/>
              <w:right w:val="single" w:sz="4" w:space="0" w:color="auto"/>
            </w:tcBorders>
          </w:tcPr>
          <w:p w:rsidR="00D975F2" w:rsidRPr="009B7F25" w:rsidRDefault="00D975F2" w:rsidP="00AA6A79">
            <w:pPr>
              <w:jc w:val="center"/>
            </w:pPr>
          </w:p>
        </w:tc>
      </w:tr>
    </w:tbl>
    <w:p w:rsidR="00D975F2" w:rsidRPr="009B7F25" w:rsidRDefault="00D975F2" w:rsidP="0095691F"/>
    <w:p w:rsidR="00D975F2" w:rsidRPr="009B7F25" w:rsidRDefault="00D975F2" w:rsidP="00D975F2">
      <w:pPr>
        <w:jc w:val="center"/>
      </w:pPr>
    </w:p>
    <w:p w:rsidR="00D975F2" w:rsidRPr="009B7F25" w:rsidRDefault="00D975F2" w:rsidP="00D975F2">
      <w:pPr>
        <w:jc w:val="center"/>
      </w:pPr>
      <w:r w:rsidRPr="009B7F25">
        <w:t>Наративни извештај</w:t>
      </w:r>
    </w:p>
    <w:p w:rsidR="00D975F2" w:rsidRPr="009B7F25" w:rsidRDefault="00D975F2" w:rsidP="00D975F2">
      <w:pPr>
        <w:jc w:val="center"/>
      </w:pPr>
    </w:p>
    <w:tbl>
      <w:tblPr>
        <w:tblStyle w:val="TableGrid"/>
        <w:tblW w:w="10890" w:type="dxa"/>
        <w:tblInd w:w="-162" w:type="dxa"/>
        <w:tblLook w:val="04A0"/>
      </w:tblPr>
      <w:tblGrid>
        <w:gridCol w:w="10890"/>
      </w:tblGrid>
      <w:tr w:rsidR="00D975F2" w:rsidRPr="009B7F25" w:rsidTr="00425ADB">
        <w:trPr>
          <w:trHeight w:val="1160"/>
        </w:trPr>
        <w:tc>
          <w:tcPr>
            <w:tcW w:w="10890"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ind w:firstLine="720"/>
              <w:jc w:val="both"/>
            </w:pPr>
            <w:r w:rsidRPr="009B7F25">
              <w:lastRenderedPageBreak/>
              <w:t>У школској 2024/2025. години у Основној школи „ Свети Сава“ изводио сам редовну, допунску и додатну наставу из биологије у следећим одељењима : 5-1, 5-2, 6-1, 6-2, 7-1, 7-2, 8-1, 8-2.</w:t>
            </w:r>
          </w:p>
          <w:p w:rsidR="00D975F2" w:rsidRPr="009B7F25" w:rsidRDefault="00D975F2" w:rsidP="00D975F2">
            <w:pPr>
              <w:ind w:firstLine="720"/>
              <w:jc w:val="both"/>
            </w:pPr>
            <w:r w:rsidRPr="009B7F25">
              <w:t>На почетку школске године спроведен је иницијални тест за ученике свих одељења.</w:t>
            </w:r>
          </w:p>
          <w:p w:rsidR="00D975F2" w:rsidRPr="009B7F25" w:rsidRDefault="00D975F2" w:rsidP="00D975F2">
            <w:pPr>
              <w:ind w:firstLine="720"/>
              <w:jc w:val="both"/>
            </w:pPr>
            <w:r w:rsidRPr="009B7F25">
              <w:t>Сви часови редовне наставе предвиђени наставним планом и програмом су реализовани у потпуности.</w:t>
            </w:r>
          </w:p>
          <w:p w:rsidR="00D975F2" w:rsidRPr="009B7F25" w:rsidRDefault="00D975F2" w:rsidP="00D975F2">
            <w:pPr>
              <w:ind w:firstLine="720"/>
              <w:jc w:val="both"/>
            </w:pPr>
            <w:r w:rsidRPr="009B7F25">
              <w:t>Ученици на крају школске године, имали су позитивне оцене из , тако да није било ученика који се упућују на поправни испит.</w:t>
            </w:r>
          </w:p>
          <w:p w:rsidR="00D975F2" w:rsidRPr="009B7F25" w:rsidRDefault="00D975F2" w:rsidP="00D975F2">
            <w:pPr>
              <w:ind w:firstLine="720"/>
              <w:jc w:val="both"/>
            </w:pPr>
            <w:r w:rsidRPr="009B7F25">
              <w:t>Такмичења из биологије у току ове школске године нису била организована ни на једном нивоу, како у нашој школи, тако и на територији целе Републике Србије.</w:t>
            </w:r>
          </w:p>
          <w:p w:rsidR="00D975F2" w:rsidRPr="009B7F25" w:rsidRDefault="00D975F2" w:rsidP="00D975F2">
            <w:pPr>
              <w:ind w:firstLine="720"/>
              <w:jc w:val="both"/>
            </w:pPr>
            <w:r w:rsidRPr="009B7F25">
              <w:t xml:space="preserve">За биологију као изборни предмет за полагање завршног испита одлучило се 18 ученика осмог разреда за које је у априлу организован пробни завршни испит. </w:t>
            </w:r>
          </w:p>
          <w:p w:rsidR="00D975F2" w:rsidRPr="009B7F25" w:rsidRDefault="00D975F2" w:rsidP="00D975F2">
            <w:pPr>
              <w:ind w:firstLine="720"/>
              <w:jc w:val="both"/>
            </w:pPr>
            <w:r w:rsidRPr="009B7F25">
              <w:t>У термину од другог до седмог јуна реализовао сам по пет часова припремне наставе за оба одељења осмог разреда. Завршни испит је реализован 25,26 и 27. јуна.</w:t>
            </w:r>
          </w:p>
          <w:p w:rsidR="00D975F2" w:rsidRPr="009B7F25" w:rsidRDefault="00D975F2" w:rsidP="00D975F2">
            <w:pPr>
              <w:ind w:firstLine="720"/>
              <w:jc w:val="both"/>
            </w:pPr>
            <w:r w:rsidRPr="009B7F25">
              <w:t>За једног ученика седмог разреда организовано је пет часова припремне наставе за полагање разредног испита који је успешно положио, док је други ученик шестог разреда, испит пријавио за месец август.</w:t>
            </w:r>
          </w:p>
          <w:p w:rsidR="00D975F2" w:rsidRPr="009B7F25" w:rsidRDefault="00D975F2" w:rsidP="00D975F2">
            <w:pPr>
              <w:ind w:firstLine="720"/>
              <w:jc w:val="both"/>
            </w:pPr>
            <w:r w:rsidRPr="009B7F25">
              <w:t>У току ове школске године обављао сам дужност председника стручног већа природних наука (биологија и хемија), а поред тога био сам и члан тима за здравствену безбедност ученика, тима за превенцију употребе дрога,као и  тима за здравствену заштиту. Поред тога активно сам учествовао у тиму за инклузивно образовање и педагошком колегијуму.</w:t>
            </w:r>
          </w:p>
          <w:p w:rsidR="00D975F2" w:rsidRPr="009B7F25" w:rsidRDefault="00D975F2" w:rsidP="00D975F2">
            <w:pPr>
              <w:ind w:firstLine="720"/>
              <w:jc w:val="both"/>
            </w:pPr>
            <w:r w:rsidRPr="009B7F25">
              <w:t>На крају би истакао изузетно добру сарадњу како са директором школе, тако и са стручним сарадницима, педагогом и дефектолозима, као и свим колегама у школи.</w:t>
            </w:r>
          </w:p>
          <w:p w:rsidR="00D975F2" w:rsidRPr="009B7F25" w:rsidRDefault="00D975F2" w:rsidP="00D975F2">
            <w:pPr>
              <w:ind w:firstLine="720"/>
              <w:jc w:val="both"/>
            </w:pPr>
          </w:p>
          <w:p w:rsidR="00D975F2" w:rsidRPr="009B7F25" w:rsidRDefault="00D975F2" w:rsidP="00D975F2">
            <w:pPr>
              <w:ind w:firstLine="720"/>
              <w:jc w:val="right"/>
            </w:pPr>
            <w:r w:rsidRPr="009B7F25">
              <w:t xml:space="preserve">                                                             Предметни наставник</w:t>
            </w:r>
          </w:p>
          <w:p w:rsidR="00D975F2" w:rsidRPr="009B7F25" w:rsidRDefault="00D975F2" w:rsidP="00D975F2">
            <w:pPr>
              <w:ind w:firstLine="720"/>
              <w:jc w:val="right"/>
              <w:rPr>
                <w:sz w:val="32"/>
                <w:szCs w:val="32"/>
              </w:rPr>
            </w:pPr>
            <w:r w:rsidRPr="009B7F25">
              <w:t>Славенко Грбовић</w:t>
            </w:r>
          </w:p>
          <w:p w:rsidR="00D975F2" w:rsidRPr="009B7F25" w:rsidRDefault="00D975F2" w:rsidP="00D975F2"/>
          <w:p w:rsidR="00D975F2" w:rsidRPr="009B7F25" w:rsidRDefault="00D975F2" w:rsidP="00AA6A79">
            <w:pPr>
              <w:jc w:val="right"/>
            </w:pPr>
          </w:p>
        </w:tc>
      </w:tr>
    </w:tbl>
    <w:p w:rsidR="00D975F2" w:rsidRPr="009B7F25" w:rsidRDefault="00D975F2" w:rsidP="00113537"/>
    <w:p w:rsidR="00D975F2" w:rsidRPr="009B7F25" w:rsidRDefault="00D975F2" w:rsidP="00113537"/>
    <w:p w:rsidR="00113537" w:rsidRPr="009B7F25" w:rsidRDefault="00D975F2" w:rsidP="00D975F2">
      <w:pPr>
        <w:jc w:val="center"/>
      </w:pPr>
      <w:r w:rsidRPr="009B7F25">
        <w:t>Лични извештај о раду</w:t>
      </w:r>
    </w:p>
    <w:tbl>
      <w:tblPr>
        <w:tblStyle w:val="TableGrid"/>
        <w:tblpPr w:leftFromText="180" w:rightFromText="180" w:vertAnchor="text" w:horzAnchor="margin" w:tblpXSpec="center" w:tblpY="138"/>
        <w:tblW w:w="10908" w:type="dxa"/>
        <w:tblLook w:val="04A0"/>
      </w:tblPr>
      <w:tblGrid>
        <w:gridCol w:w="3843"/>
        <w:gridCol w:w="3261"/>
        <w:gridCol w:w="3804"/>
      </w:tblGrid>
      <w:tr w:rsidR="00113537" w:rsidRPr="009B7F25" w:rsidTr="00425ADB">
        <w:tc>
          <w:tcPr>
            <w:tcW w:w="3843"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p>
        </w:tc>
        <w:tc>
          <w:tcPr>
            <w:tcW w:w="3261" w:type="dxa"/>
            <w:tcBorders>
              <w:top w:val="single" w:sz="4" w:space="0" w:color="auto"/>
              <w:left w:val="single" w:sz="4" w:space="0" w:color="auto"/>
              <w:bottom w:val="single" w:sz="4" w:space="0" w:color="auto"/>
              <w:right w:val="single" w:sz="4" w:space="0" w:color="auto"/>
            </w:tcBorders>
            <w:hideMark/>
          </w:tcPr>
          <w:p w:rsidR="00113537" w:rsidRPr="009B7F25" w:rsidRDefault="00113537" w:rsidP="00CF2A2F">
            <w:pPr>
              <w:jc w:val="center"/>
            </w:pPr>
            <w:r w:rsidRPr="009B7F25">
              <w:t>Број планираних часова</w:t>
            </w:r>
          </w:p>
        </w:tc>
        <w:tc>
          <w:tcPr>
            <w:tcW w:w="3804" w:type="dxa"/>
            <w:tcBorders>
              <w:top w:val="single" w:sz="4" w:space="0" w:color="auto"/>
              <w:left w:val="single" w:sz="4" w:space="0" w:color="auto"/>
              <w:bottom w:val="single" w:sz="4" w:space="0" w:color="auto"/>
              <w:right w:val="single" w:sz="4" w:space="0" w:color="auto"/>
            </w:tcBorders>
            <w:hideMark/>
          </w:tcPr>
          <w:p w:rsidR="00113537" w:rsidRPr="009B7F25" w:rsidRDefault="00113537" w:rsidP="00CF2A2F">
            <w:pPr>
              <w:jc w:val="center"/>
            </w:pPr>
            <w:r w:rsidRPr="009B7F25">
              <w:t>Број одржаних часова</w:t>
            </w:r>
          </w:p>
        </w:tc>
      </w:tr>
      <w:tr w:rsidR="00113537" w:rsidRPr="009B7F25" w:rsidTr="00425ADB">
        <w:tc>
          <w:tcPr>
            <w:tcW w:w="3843" w:type="dxa"/>
            <w:tcBorders>
              <w:top w:val="single" w:sz="4" w:space="0" w:color="auto"/>
              <w:left w:val="single" w:sz="4" w:space="0" w:color="auto"/>
              <w:bottom w:val="single" w:sz="4" w:space="0" w:color="auto"/>
              <w:right w:val="single" w:sz="4" w:space="0" w:color="auto"/>
            </w:tcBorders>
            <w:hideMark/>
          </w:tcPr>
          <w:p w:rsidR="00113537" w:rsidRPr="009B7F25" w:rsidRDefault="00113537" w:rsidP="00CF2A2F">
            <w:pPr>
              <w:jc w:val="center"/>
            </w:pPr>
            <w:r w:rsidRPr="009B7F25">
              <w:t>Час одељенског старешине</w:t>
            </w:r>
          </w:p>
        </w:tc>
        <w:tc>
          <w:tcPr>
            <w:tcW w:w="3261"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r w:rsidRPr="009B7F25">
              <w:t>/</w:t>
            </w:r>
          </w:p>
        </w:tc>
        <w:tc>
          <w:tcPr>
            <w:tcW w:w="3804"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r w:rsidRPr="009B7F25">
              <w:t>/</w:t>
            </w:r>
          </w:p>
        </w:tc>
      </w:tr>
      <w:tr w:rsidR="00113537" w:rsidRPr="009B7F25" w:rsidTr="00425ADB">
        <w:tc>
          <w:tcPr>
            <w:tcW w:w="3843" w:type="dxa"/>
            <w:tcBorders>
              <w:top w:val="single" w:sz="4" w:space="0" w:color="auto"/>
              <w:left w:val="single" w:sz="4" w:space="0" w:color="auto"/>
              <w:bottom w:val="single" w:sz="4" w:space="0" w:color="auto"/>
              <w:right w:val="single" w:sz="4" w:space="0" w:color="auto"/>
            </w:tcBorders>
            <w:hideMark/>
          </w:tcPr>
          <w:p w:rsidR="00113537" w:rsidRPr="009B7F25" w:rsidRDefault="00113537" w:rsidP="00CF2A2F">
            <w:pPr>
              <w:jc w:val="center"/>
            </w:pPr>
            <w:r w:rsidRPr="009B7F25">
              <w:t>Додатна настава</w:t>
            </w:r>
          </w:p>
        </w:tc>
        <w:tc>
          <w:tcPr>
            <w:tcW w:w="3261"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r w:rsidRPr="009B7F25">
              <w:t>/</w:t>
            </w:r>
          </w:p>
        </w:tc>
        <w:tc>
          <w:tcPr>
            <w:tcW w:w="3804"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r w:rsidRPr="009B7F25">
              <w:t>/</w:t>
            </w:r>
          </w:p>
        </w:tc>
      </w:tr>
      <w:tr w:rsidR="00113537" w:rsidRPr="009B7F25" w:rsidTr="00425ADB">
        <w:tc>
          <w:tcPr>
            <w:tcW w:w="3843" w:type="dxa"/>
            <w:tcBorders>
              <w:top w:val="single" w:sz="4" w:space="0" w:color="auto"/>
              <w:left w:val="single" w:sz="4" w:space="0" w:color="auto"/>
              <w:bottom w:val="single" w:sz="4" w:space="0" w:color="auto"/>
              <w:right w:val="single" w:sz="4" w:space="0" w:color="auto"/>
            </w:tcBorders>
            <w:hideMark/>
          </w:tcPr>
          <w:p w:rsidR="00113537" w:rsidRPr="009B7F25" w:rsidRDefault="00113537" w:rsidP="00CF2A2F">
            <w:pPr>
              <w:jc w:val="center"/>
            </w:pPr>
            <w:r w:rsidRPr="009B7F25">
              <w:t>Допунска настава</w:t>
            </w:r>
          </w:p>
        </w:tc>
        <w:tc>
          <w:tcPr>
            <w:tcW w:w="3261"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r w:rsidRPr="009B7F25">
              <w:t>/</w:t>
            </w:r>
          </w:p>
        </w:tc>
        <w:tc>
          <w:tcPr>
            <w:tcW w:w="3804"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r w:rsidRPr="009B7F25">
              <w:t>/</w:t>
            </w:r>
          </w:p>
        </w:tc>
      </w:tr>
      <w:tr w:rsidR="00113537" w:rsidRPr="009B7F25" w:rsidTr="00425ADB">
        <w:tc>
          <w:tcPr>
            <w:tcW w:w="3843" w:type="dxa"/>
            <w:tcBorders>
              <w:top w:val="single" w:sz="4" w:space="0" w:color="auto"/>
              <w:left w:val="single" w:sz="4" w:space="0" w:color="auto"/>
              <w:bottom w:val="single" w:sz="4" w:space="0" w:color="auto"/>
              <w:right w:val="single" w:sz="4" w:space="0" w:color="auto"/>
            </w:tcBorders>
            <w:hideMark/>
          </w:tcPr>
          <w:p w:rsidR="00113537" w:rsidRPr="009B7F25" w:rsidRDefault="00113537" w:rsidP="00CF2A2F">
            <w:pPr>
              <w:jc w:val="center"/>
            </w:pPr>
            <w:r w:rsidRPr="009B7F25">
              <w:t>Секција</w:t>
            </w:r>
          </w:p>
        </w:tc>
        <w:tc>
          <w:tcPr>
            <w:tcW w:w="3261"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r w:rsidRPr="009B7F25">
              <w:t>/</w:t>
            </w:r>
          </w:p>
        </w:tc>
        <w:tc>
          <w:tcPr>
            <w:tcW w:w="3804"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r w:rsidRPr="009B7F25">
              <w:t>/</w:t>
            </w:r>
          </w:p>
        </w:tc>
      </w:tr>
    </w:tbl>
    <w:p w:rsidR="00D975F2" w:rsidRPr="009B7F25" w:rsidRDefault="00D975F2" w:rsidP="00F654BB">
      <w:pPr>
        <w:jc w:val="center"/>
      </w:pPr>
    </w:p>
    <w:p w:rsidR="00D975F2" w:rsidRPr="009B7F25" w:rsidRDefault="00D975F2" w:rsidP="00F654BB">
      <w:pPr>
        <w:jc w:val="center"/>
      </w:pPr>
    </w:p>
    <w:p w:rsidR="00F654BB" w:rsidRPr="009B7F25" w:rsidRDefault="00F654BB" w:rsidP="00F654BB">
      <w:pPr>
        <w:jc w:val="center"/>
      </w:pPr>
      <w:r w:rsidRPr="009B7F25">
        <w:t>Учешће у тимовима/стручним већима/стручним активима</w:t>
      </w:r>
    </w:p>
    <w:tbl>
      <w:tblPr>
        <w:tblStyle w:val="TableGrid"/>
        <w:tblpPr w:leftFromText="180" w:rightFromText="180" w:vertAnchor="text" w:horzAnchor="margin" w:tblpXSpec="center" w:tblpY="111"/>
        <w:tblW w:w="11088" w:type="dxa"/>
        <w:tblLook w:val="04A0"/>
      </w:tblPr>
      <w:tblGrid>
        <w:gridCol w:w="4673"/>
        <w:gridCol w:w="2268"/>
        <w:gridCol w:w="2126"/>
        <w:gridCol w:w="2021"/>
      </w:tblGrid>
      <w:tr w:rsidR="00F654BB" w:rsidRPr="009B7F25" w:rsidTr="00D975F2">
        <w:tc>
          <w:tcPr>
            <w:tcW w:w="4673" w:type="dxa"/>
            <w:tcBorders>
              <w:top w:val="single" w:sz="4" w:space="0" w:color="auto"/>
              <w:left w:val="single" w:sz="4" w:space="0" w:color="auto"/>
              <w:bottom w:val="single" w:sz="4" w:space="0" w:color="auto"/>
              <w:right w:val="single" w:sz="4" w:space="0" w:color="auto"/>
            </w:tcBorders>
            <w:hideMark/>
          </w:tcPr>
          <w:p w:rsidR="00F654BB" w:rsidRPr="009B7F25" w:rsidRDefault="00F654BB" w:rsidP="00F654BB">
            <w:pPr>
              <w:jc w:val="center"/>
            </w:pPr>
            <w:r w:rsidRPr="009B7F25">
              <w:t>Тим/Актив/Веће</w:t>
            </w:r>
          </w:p>
        </w:tc>
        <w:tc>
          <w:tcPr>
            <w:tcW w:w="2268" w:type="dxa"/>
            <w:tcBorders>
              <w:top w:val="single" w:sz="4" w:space="0" w:color="auto"/>
              <w:left w:val="single" w:sz="4" w:space="0" w:color="auto"/>
              <w:bottom w:val="single" w:sz="4" w:space="0" w:color="auto"/>
              <w:right w:val="single" w:sz="4" w:space="0" w:color="auto"/>
            </w:tcBorders>
            <w:hideMark/>
          </w:tcPr>
          <w:p w:rsidR="00F654BB" w:rsidRPr="009B7F25" w:rsidRDefault="00F654BB" w:rsidP="00F654BB">
            <w:pPr>
              <w:jc w:val="center"/>
            </w:pPr>
            <w:r w:rsidRPr="009B7F25">
              <w:t>Број састанака</w:t>
            </w:r>
          </w:p>
        </w:tc>
        <w:tc>
          <w:tcPr>
            <w:tcW w:w="2126" w:type="dxa"/>
            <w:tcBorders>
              <w:top w:val="single" w:sz="4" w:space="0" w:color="auto"/>
              <w:left w:val="single" w:sz="4" w:space="0" w:color="auto"/>
              <w:bottom w:val="single" w:sz="4" w:space="0" w:color="auto"/>
              <w:right w:val="single" w:sz="4" w:space="0" w:color="auto"/>
            </w:tcBorders>
            <w:hideMark/>
          </w:tcPr>
          <w:p w:rsidR="00F654BB" w:rsidRPr="009B7F25" w:rsidRDefault="00F654BB" w:rsidP="00F654BB">
            <w:pPr>
              <w:jc w:val="center"/>
            </w:pPr>
            <w:r w:rsidRPr="009B7F25">
              <w:t>Време одржавања</w:t>
            </w:r>
          </w:p>
        </w:tc>
        <w:tc>
          <w:tcPr>
            <w:tcW w:w="2021" w:type="dxa"/>
            <w:tcBorders>
              <w:top w:val="single" w:sz="4" w:space="0" w:color="auto"/>
              <w:left w:val="single" w:sz="4" w:space="0" w:color="auto"/>
              <w:bottom w:val="single" w:sz="4" w:space="0" w:color="auto"/>
              <w:right w:val="single" w:sz="4" w:space="0" w:color="auto"/>
            </w:tcBorders>
            <w:hideMark/>
          </w:tcPr>
          <w:p w:rsidR="00F654BB" w:rsidRPr="009B7F25" w:rsidRDefault="00F654BB" w:rsidP="00F654BB">
            <w:pPr>
              <w:jc w:val="center"/>
            </w:pPr>
            <w:r w:rsidRPr="009B7F25">
              <w:t>Запажања</w:t>
            </w:r>
          </w:p>
        </w:tc>
      </w:tr>
      <w:tr w:rsidR="00F654BB" w:rsidRPr="009B7F25" w:rsidTr="00D975F2">
        <w:tc>
          <w:tcPr>
            <w:tcW w:w="4673" w:type="dxa"/>
            <w:tcBorders>
              <w:top w:val="single" w:sz="4" w:space="0" w:color="auto"/>
              <w:left w:val="single" w:sz="4" w:space="0" w:color="auto"/>
              <w:bottom w:val="single" w:sz="4" w:space="0" w:color="auto"/>
              <w:right w:val="single" w:sz="4" w:space="0" w:color="auto"/>
            </w:tcBorders>
            <w:hideMark/>
          </w:tcPr>
          <w:p w:rsidR="00F654BB" w:rsidRPr="009B7F25" w:rsidRDefault="00F654BB" w:rsidP="00F654BB">
            <w:pPr>
              <w:jc w:val="center"/>
            </w:pPr>
            <w:r w:rsidRPr="009B7F25">
              <w:t>Веће друштвених наука</w:t>
            </w:r>
          </w:p>
        </w:tc>
        <w:tc>
          <w:tcPr>
            <w:tcW w:w="2268" w:type="dxa"/>
            <w:tcBorders>
              <w:top w:val="single" w:sz="4" w:space="0" w:color="auto"/>
              <w:left w:val="single" w:sz="4" w:space="0" w:color="auto"/>
              <w:bottom w:val="single" w:sz="4" w:space="0" w:color="auto"/>
              <w:right w:val="single" w:sz="4" w:space="0" w:color="auto"/>
            </w:tcBorders>
            <w:hideMark/>
          </w:tcPr>
          <w:p w:rsidR="00F654BB" w:rsidRPr="009B7F25" w:rsidRDefault="00F654BB" w:rsidP="00F654BB">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hideMark/>
          </w:tcPr>
          <w:p w:rsidR="00F654BB" w:rsidRPr="009B7F25" w:rsidRDefault="00F654BB" w:rsidP="00F654BB">
            <w:pPr>
              <w:jc w:val="center"/>
            </w:pPr>
            <w:r w:rsidRPr="009B7F25">
              <w:t>према календару</w:t>
            </w:r>
          </w:p>
          <w:p w:rsidR="00F654BB" w:rsidRPr="009B7F25" w:rsidRDefault="00F654BB" w:rsidP="00F654BB">
            <w:pPr>
              <w:jc w:val="center"/>
            </w:pPr>
          </w:p>
        </w:tc>
        <w:tc>
          <w:tcPr>
            <w:tcW w:w="2021" w:type="dxa"/>
            <w:tcBorders>
              <w:top w:val="single" w:sz="4" w:space="0" w:color="auto"/>
              <w:left w:val="single" w:sz="4" w:space="0" w:color="auto"/>
              <w:bottom w:val="single" w:sz="4" w:space="0" w:color="auto"/>
              <w:right w:val="single" w:sz="4" w:space="0" w:color="auto"/>
            </w:tcBorders>
          </w:tcPr>
          <w:p w:rsidR="00F654BB" w:rsidRPr="009B7F25" w:rsidRDefault="00F654BB" w:rsidP="00F654BB">
            <w:pPr>
              <w:jc w:val="center"/>
            </w:pPr>
          </w:p>
        </w:tc>
      </w:tr>
    </w:tbl>
    <w:p w:rsidR="00F654BB" w:rsidRPr="009B7F25" w:rsidRDefault="00F654BB" w:rsidP="00F654BB"/>
    <w:tbl>
      <w:tblPr>
        <w:tblStyle w:val="TableGrid"/>
        <w:tblpPr w:leftFromText="141" w:rightFromText="141" w:vertAnchor="text" w:horzAnchor="margin" w:tblpX="-252" w:tblpY="353"/>
        <w:tblW w:w="10998" w:type="dxa"/>
        <w:tblLook w:val="04A0"/>
      </w:tblPr>
      <w:tblGrid>
        <w:gridCol w:w="4338"/>
        <w:gridCol w:w="2303"/>
        <w:gridCol w:w="2126"/>
        <w:gridCol w:w="2231"/>
      </w:tblGrid>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t>Тим за самовредновање</w:t>
            </w:r>
          </w:p>
        </w:tc>
        <w:tc>
          <w:tcPr>
            <w:tcW w:w="2303"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t>Тим за израду школског програма</w:t>
            </w:r>
          </w:p>
        </w:tc>
        <w:tc>
          <w:tcPr>
            <w:tcW w:w="2303" w:type="dxa"/>
            <w:tcBorders>
              <w:top w:val="single" w:sz="4" w:space="0" w:color="auto"/>
              <w:left w:val="single" w:sz="4" w:space="0" w:color="auto"/>
              <w:bottom w:val="single" w:sz="4" w:space="0" w:color="auto"/>
              <w:right w:val="single" w:sz="4" w:space="0" w:color="auto"/>
            </w:tcBorders>
            <w:vAlign w:val="center"/>
          </w:tcPr>
          <w:p w:rsidR="00D975F2" w:rsidRPr="009B7F25" w:rsidRDefault="00D975F2" w:rsidP="00D975F2">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t>Тим за израду извештаја о раду школе</w:t>
            </w:r>
          </w:p>
        </w:tc>
        <w:tc>
          <w:tcPr>
            <w:tcW w:w="2303" w:type="dxa"/>
            <w:tcBorders>
              <w:top w:val="single" w:sz="4" w:space="0" w:color="auto"/>
              <w:left w:val="single" w:sz="4" w:space="0" w:color="auto"/>
              <w:bottom w:val="single" w:sz="4" w:space="0" w:color="auto"/>
              <w:right w:val="single" w:sz="4" w:space="0" w:color="auto"/>
            </w:tcBorders>
            <w:vAlign w:val="center"/>
          </w:tcPr>
          <w:p w:rsidR="00D975F2" w:rsidRPr="009B7F25" w:rsidRDefault="00D975F2" w:rsidP="00D975F2">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t>Тим за школски маркетинг- сајт школе</w:t>
            </w:r>
          </w:p>
        </w:tc>
        <w:tc>
          <w:tcPr>
            <w:tcW w:w="2303" w:type="dxa"/>
            <w:tcBorders>
              <w:top w:val="single" w:sz="4" w:space="0" w:color="auto"/>
              <w:left w:val="single" w:sz="4" w:space="0" w:color="auto"/>
              <w:bottom w:val="single" w:sz="4" w:space="0" w:color="auto"/>
              <w:right w:val="single" w:sz="4" w:space="0" w:color="auto"/>
            </w:tcBorders>
            <w:vAlign w:val="center"/>
          </w:tcPr>
          <w:p w:rsidR="00D975F2" w:rsidRPr="009B7F25" w:rsidRDefault="00D975F2" w:rsidP="00D975F2">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t xml:space="preserve">Тим за обезбеђивање квалитета и развој </w:t>
            </w:r>
            <w:r w:rsidRPr="009B7F25">
              <w:lastRenderedPageBreak/>
              <w:t>школе</w:t>
            </w:r>
          </w:p>
        </w:tc>
        <w:tc>
          <w:tcPr>
            <w:tcW w:w="2303" w:type="dxa"/>
            <w:tcBorders>
              <w:top w:val="single" w:sz="4" w:space="0" w:color="auto"/>
              <w:left w:val="single" w:sz="4" w:space="0" w:color="auto"/>
              <w:bottom w:val="single" w:sz="4" w:space="0" w:color="auto"/>
              <w:right w:val="single" w:sz="4" w:space="0" w:color="auto"/>
            </w:tcBorders>
            <w:vAlign w:val="center"/>
          </w:tcPr>
          <w:p w:rsidR="00D975F2" w:rsidRPr="009B7F25" w:rsidRDefault="00D975F2" w:rsidP="00D975F2">
            <w:pPr>
              <w:jc w:val="center"/>
            </w:pPr>
            <w:r w:rsidRPr="009B7F25">
              <w:lastRenderedPageBreak/>
              <w:t>4</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lastRenderedPageBreak/>
              <w:t>Педагошки колегијум</w:t>
            </w:r>
          </w:p>
        </w:tc>
        <w:tc>
          <w:tcPr>
            <w:tcW w:w="2303"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2</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t xml:space="preserve">Тим за безбедност ученика, превенцију насиља, заштиту од дискриминације,  злостављања, занемаривања </w:t>
            </w:r>
          </w:p>
        </w:tc>
        <w:tc>
          <w:tcPr>
            <w:tcW w:w="2303"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t>Стручни актив за развојно планирање</w:t>
            </w:r>
          </w:p>
        </w:tc>
        <w:tc>
          <w:tcPr>
            <w:tcW w:w="2303"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t>Тим за културне активности школе</w:t>
            </w:r>
          </w:p>
        </w:tc>
        <w:tc>
          <w:tcPr>
            <w:tcW w:w="2303"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4</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r w:rsidR="00D975F2" w:rsidRPr="009B7F25" w:rsidTr="00425ADB">
        <w:tc>
          <w:tcPr>
            <w:tcW w:w="4338" w:type="dxa"/>
            <w:tcBorders>
              <w:top w:val="single" w:sz="4" w:space="0" w:color="auto"/>
              <w:left w:val="single" w:sz="4" w:space="0" w:color="auto"/>
              <w:bottom w:val="single" w:sz="4" w:space="0" w:color="auto"/>
              <w:right w:val="single" w:sz="4" w:space="0" w:color="auto"/>
            </w:tcBorders>
            <w:hideMark/>
          </w:tcPr>
          <w:p w:rsidR="00D975F2" w:rsidRPr="009B7F25" w:rsidRDefault="00D975F2" w:rsidP="00D975F2">
            <w:pPr>
              <w:jc w:val="center"/>
            </w:pPr>
            <w:r w:rsidRPr="009B7F25">
              <w:t>Тим за сарадњу са локалном самоуправом</w:t>
            </w:r>
          </w:p>
        </w:tc>
        <w:tc>
          <w:tcPr>
            <w:tcW w:w="2303"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3</w:t>
            </w:r>
          </w:p>
        </w:tc>
        <w:tc>
          <w:tcPr>
            <w:tcW w:w="2126"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r w:rsidRPr="009B7F25">
              <w:t>према календару</w:t>
            </w:r>
          </w:p>
        </w:tc>
        <w:tc>
          <w:tcPr>
            <w:tcW w:w="2231" w:type="dxa"/>
            <w:tcBorders>
              <w:top w:val="single" w:sz="4" w:space="0" w:color="auto"/>
              <w:left w:val="single" w:sz="4" w:space="0" w:color="auto"/>
              <w:bottom w:val="single" w:sz="4" w:space="0" w:color="auto"/>
              <w:right w:val="single" w:sz="4" w:space="0" w:color="auto"/>
            </w:tcBorders>
          </w:tcPr>
          <w:p w:rsidR="00D975F2" w:rsidRPr="009B7F25" w:rsidRDefault="00D975F2" w:rsidP="00D975F2">
            <w:pPr>
              <w:jc w:val="center"/>
            </w:pPr>
          </w:p>
        </w:tc>
      </w:tr>
    </w:tbl>
    <w:p w:rsidR="00113537" w:rsidRPr="009B7F25" w:rsidRDefault="00113537" w:rsidP="00D975F2"/>
    <w:p w:rsidR="00D975F2" w:rsidRPr="009B7F25" w:rsidRDefault="00D975F2" w:rsidP="00D975F2"/>
    <w:p w:rsidR="00D975F2" w:rsidRPr="009B7F25" w:rsidRDefault="00D975F2" w:rsidP="00D975F2">
      <w:pPr>
        <w:jc w:val="center"/>
      </w:pPr>
      <w:r w:rsidRPr="009B7F25">
        <w:t>Наративни извештај</w:t>
      </w:r>
    </w:p>
    <w:p w:rsidR="00D975F2" w:rsidRPr="009B7F25" w:rsidRDefault="00D975F2" w:rsidP="00D975F2"/>
    <w:tbl>
      <w:tblPr>
        <w:tblStyle w:val="TableGrid"/>
        <w:tblW w:w="10980" w:type="dxa"/>
        <w:tblInd w:w="-162" w:type="dxa"/>
        <w:tblLook w:val="04A0"/>
      </w:tblPr>
      <w:tblGrid>
        <w:gridCol w:w="10980"/>
      </w:tblGrid>
      <w:tr w:rsidR="00113537" w:rsidRPr="009B7F25" w:rsidTr="00425ADB">
        <w:trPr>
          <w:trHeight w:val="1160"/>
        </w:trPr>
        <w:tc>
          <w:tcPr>
            <w:tcW w:w="10980" w:type="dxa"/>
            <w:tcBorders>
              <w:top w:val="single" w:sz="4" w:space="0" w:color="auto"/>
              <w:left w:val="single" w:sz="4" w:space="0" w:color="auto"/>
              <w:bottom w:val="single" w:sz="4" w:space="0" w:color="auto"/>
              <w:right w:val="single" w:sz="4" w:space="0" w:color="auto"/>
            </w:tcBorders>
          </w:tcPr>
          <w:p w:rsidR="00113537" w:rsidRPr="009B7F25" w:rsidRDefault="00113537" w:rsidP="00CF2A2F">
            <w:pPr>
              <w:jc w:val="center"/>
            </w:pPr>
          </w:p>
          <w:p w:rsidR="00113537" w:rsidRPr="009B7F25" w:rsidRDefault="00113537" w:rsidP="00CF2A2F">
            <w:r w:rsidRPr="009B7F25">
              <w:t xml:space="preserve">        Часови редовне наставе Грађанског васпитања су реализовани у потпуности у матичној школи и испуњен је фонд од 36 часова.Групу за грађанско васпитање чинило је 7 ученика од 5 до 7 разреда.</w:t>
            </w:r>
          </w:p>
          <w:p w:rsidR="00113537" w:rsidRPr="009B7F25" w:rsidRDefault="00113537" w:rsidP="00CF2A2F">
            <w:r w:rsidRPr="009B7F25">
              <w:t xml:space="preserve">Ово је прва година да је организована група за грађанско васпитање и привукла је пажњу многих ученика. На часовима редовне наставе ученици су упознати са темама које проучава грађанско васпитање као што су демократија, историја и развој грађанског друштва, улоге и поделе у оквиру друштва, толеранција, предрасуде, стереотипи, расизам, разлика између национализма и шовинизма, верске сличности и разлике, и друго. Урађена су два паноа, први на тему „ Толеранција и другарство“ и други на тему „ Исти на другачији начин“  који су изложени у холу школе. </w:t>
            </w:r>
          </w:p>
          <w:p w:rsidR="00113537" w:rsidRPr="009B7F25" w:rsidRDefault="00113537" w:rsidP="00CF2A2F">
            <w:r w:rsidRPr="009B7F25">
              <w:t>Часови додатне и допунске наставе се не реализују за изборне предмете.</w:t>
            </w:r>
          </w:p>
          <w:p w:rsidR="00113537" w:rsidRPr="009B7F25" w:rsidRDefault="00113537" w:rsidP="00CF2A2F"/>
          <w:p w:rsidR="00113537" w:rsidRPr="009B7F25" w:rsidRDefault="00113537" w:rsidP="00CF2A2F">
            <w:r w:rsidRPr="009B7F25">
              <w:t xml:space="preserve">      Као део личног плана стручног усавршавања присуствовала сам семинарима:</w:t>
            </w:r>
          </w:p>
          <w:p w:rsidR="00113537" w:rsidRPr="009B7F25" w:rsidRDefault="00113537" w:rsidP="00CF2A2F"/>
          <w:p w:rsidR="00113537" w:rsidRPr="009B7F25" w:rsidRDefault="00113537" w:rsidP="00CF2A2F">
            <w:pPr>
              <w:rPr>
                <w:noProof/>
                <w:color w:val="000000"/>
              </w:rPr>
            </w:pPr>
            <w:r w:rsidRPr="009B7F25">
              <w:rPr>
                <w:noProof/>
                <w:color w:val="000000"/>
              </w:rPr>
              <w:t>-Обука за библиотекаре- електронски каталог Академија Филиповић-  8 сати</w:t>
            </w:r>
          </w:p>
          <w:p w:rsidR="00113537" w:rsidRPr="009B7F25" w:rsidRDefault="00113537" w:rsidP="00CF2A2F">
            <w:r w:rsidRPr="009B7F25">
              <w:t>-Обука за ЈИСП (ОШ „ Свети Сава“)- 8 сати</w:t>
            </w:r>
          </w:p>
          <w:p w:rsidR="00113537" w:rsidRPr="009B7F25" w:rsidRDefault="00113537" w:rsidP="00CF2A2F">
            <w:r w:rsidRPr="009B7F25">
              <w:t>-Квалитетан час- од самовр</w:t>
            </w:r>
            <w:r w:rsidR="00D975F2" w:rsidRPr="009B7F25">
              <w:t>едновања до остваривања- 8 сати</w:t>
            </w:r>
          </w:p>
          <w:p w:rsidR="00113537" w:rsidRPr="009B7F25" w:rsidRDefault="00113537" w:rsidP="00CF2A2F">
            <w:r w:rsidRPr="009B7F25">
              <w:t>Промоција књига:</w:t>
            </w:r>
          </w:p>
          <w:p w:rsidR="00113537" w:rsidRPr="009B7F25" w:rsidRDefault="00D975F2" w:rsidP="00CF2A2F">
            <w:r w:rsidRPr="009B7F25">
              <w:t>-Клет- 2а сата</w:t>
            </w:r>
          </w:p>
          <w:p w:rsidR="00113537" w:rsidRPr="009B7F25" w:rsidRDefault="00113537" w:rsidP="00CF2A2F">
            <w:r w:rsidRPr="009B7F25">
              <w:t>Одржала часове:</w:t>
            </w:r>
          </w:p>
          <w:p w:rsidR="00113537" w:rsidRPr="009B7F25" w:rsidRDefault="00113537" w:rsidP="00CF2A2F">
            <w:r w:rsidRPr="009B7F25">
              <w:t>-Угледни час на тему „ Професије“ у ОШ „ Д.Т. Ћирко“ – 4 сата</w:t>
            </w:r>
          </w:p>
          <w:p w:rsidR="00113537" w:rsidRPr="009B7F25" w:rsidRDefault="00113537" w:rsidP="00CF2A2F">
            <w:r w:rsidRPr="009B7F25">
              <w:t>- Час интегративне наставе на тему „ Толеранција“ у ОШ „ Д.Т. Ћирко“- 4 сата</w:t>
            </w:r>
          </w:p>
          <w:p w:rsidR="00113537" w:rsidRPr="009B7F25" w:rsidRDefault="00113537" w:rsidP="00CF2A2F"/>
          <w:p w:rsidR="00113537" w:rsidRPr="009B7F25" w:rsidRDefault="00113537" w:rsidP="00CF2A2F">
            <w:r w:rsidRPr="009B7F25">
              <w:t>Укупно 34 сата.</w:t>
            </w:r>
          </w:p>
          <w:p w:rsidR="00113537" w:rsidRPr="009B7F25" w:rsidRDefault="00113537" w:rsidP="00F654BB">
            <w:pPr>
              <w:jc w:val="right"/>
            </w:pPr>
            <w:r w:rsidRPr="009B7F25">
              <w:t>Маријана Средојевић</w:t>
            </w:r>
          </w:p>
        </w:tc>
      </w:tr>
    </w:tbl>
    <w:p w:rsidR="00113537" w:rsidRPr="009B7F25" w:rsidRDefault="00113537" w:rsidP="00113537"/>
    <w:p w:rsidR="00D975F2" w:rsidRPr="009B7F25" w:rsidRDefault="00D975F2" w:rsidP="00D975F2">
      <w:pPr>
        <w:jc w:val="center"/>
      </w:pPr>
      <w:r w:rsidRPr="009B7F25">
        <w:t>Лични извештај о раду</w:t>
      </w:r>
    </w:p>
    <w:p w:rsidR="00D975F2" w:rsidRPr="009B7F25" w:rsidRDefault="00D975F2" w:rsidP="00D975F2">
      <w:pPr>
        <w:jc w:val="center"/>
      </w:pPr>
    </w:p>
    <w:tbl>
      <w:tblPr>
        <w:tblStyle w:val="TableGrid"/>
        <w:tblW w:w="10908" w:type="dxa"/>
        <w:tblLook w:val="04A0"/>
      </w:tblPr>
      <w:tblGrid>
        <w:gridCol w:w="2840"/>
        <w:gridCol w:w="2841"/>
        <w:gridCol w:w="5227"/>
      </w:tblGrid>
      <w:tr w:rsidR="00D975F2" w:rsidRPr="009B7F25" w:rsidTr="00D975F2">
        <w:tc>
          <w:tcPr>
            <w:tcW w:w="2840" w:type="dxa"/>
          </w:tcPr>
          <w:p w:rsidR="00D975F2" w:rsidRPr="009B7F25" w:rsidRDefault="00D975F2" w:rsidP="00AA6A79">
            <w:pPr>
              <w:jc w:val="center"/>
            </w:pPr>
          </w:p>
        </w:tc>
        <w:tc>
          <w:tcPr>
            <w:tcW w:w="2841" w:type="dxa"/>
          </w:tcPr>
          <w:p w:rsidR="00D975F2" w:rsidRPr="009B7F25" w:rsidRDefault="00D975F2" w:rsidP="00AA6A79">
            <w:pPr>
              <w:jc w:val="center"/>
            </w:pPr>
            <w:r w:rsidRPr="009B7F25">
              <w:t>Број планираних часова</w:t>
            </w:r>
          </w:p>
        </w:tc>
        <w:tc>
          <w:tcPr>
            <w:tcW w:w="5227" w:type="dxa"/>
          </w:tcPr>
          <w:p w:rsidR="00D975F2" w:rsidRPr="009B7F25" w:rsidRDefault="00D975F2" w:rsidP="00AA6A79">
            <w:pPr>
              <w:jc w:val="center"/>
            </w:pPr>
            <w:r w:rsidRPr="009B7F25">
              <w:t>Број одржаних часова</w:t>
            </w:r>
          </w:p>
        </w:tc>
      </w:tr>
      <w:tr w:rsidR="00D975F2" w:rsidRPr="009B7F25" w:rsidTr="00D975F2">
        <w:tc>
          <w:tcPr>
            <w:tcW w:w="2840" w:type="dxa"/>
          </w:tcPr>
          <w:p w:rsidR="00D975F2" w:rsidRPr="009B7F25" w:rsidRDefault="00D975F2" w:rsidP="00AA6A79">
            <w:pPr>
              <w:jc w:val="center"/>
            </w:pPr>
            <w:r w:rsidRPr="009B7F25">
              <w:t>Час одељенског старешине</w:t>
            </w:r>
          </w:p>
        </w:tc>
        <w:tc>
          <w:tcPr>
            <w:tcW w:w="2841" w:type="dxa"/>
          </w:tcPr>
          <w:p w:rsidR="00D975F2" w:rsidRPr="009B7F25" w:rsidRDefault="00D975F2" w:rsidP="00AA6A79">
            <w:pPr>
              <w:jc w:val="center"/>
            </w:pPr>
            <w:r w:rsidRPr="009B7F25">
              <w:t>37</w:t>
            </w:r>
          </w:p>
        </w:tc>
        <w:tc>
          <w:tcPr>
            <w:tcW w:w="5227" w:type="dxa"/>
          </w:tcPr>
          <w:p w:rsidR="00D975F2" w:rsidRPr="009B7F25" w:rsidRDefault="00D975F2" w:rsidP="00AA6A79">
            <w:pPr>
              <w:jc w:val="center"/>
            </w:pPr>
            <w:r w:rsidRPr="009B7F25">
              <w:t>35</w:t>
            </w:r>
          </w:p>
        </w:tc>
      </w:tr>
      <w:tr w:rsidR="00D975F2" w:rsidRPr="009B7F25" w:rsidTr="00D975F2">
        <w:tc>
          <w:tcPr>
            <w:tcW w:w="2840" w:type="dxa"/>
          </w:tcPr>
          <w:p w:rsidR="00D975F2" w:rsidRPr="009B7F25" w:rsidRDefault="00D975F2" w:rsidP="00AA6A79">
            <w:pPr>
              <w:jc w:val="center"/>
            </w:pPr>
            <w:r w:rsidRPr="009B7F25">
              <w:t>Додатна настава</w:t>
            </w:r>
          </w:p>
        </w:tc>
        <w:tc>
          <w:tcPr>
            <w:tcW w:w="2841" w:type="dxa"/>
          </w:tcPr>
          <w:p w:rsidR="00D975F2" w:rsidRPr="009B7F25" w:rsidRDefault="00D975F2" w:rsidP="00AA6A79">
            <w:pPr>
              <w:jc w:val="center"/>
            </w:pPr>
            <w:r w:rsidRPr="009B7F25">
              <w:t>5-14</w:t>
            </w:r>
          </w:p>
          <w:p w:rsidR="00D975F2" w:rsidRPr="009B7F25" w:rsidRDefault="00D975F2" w:rsidP="00AA6A79">
            <w:pPr>
              <w:jc w:val="center"/>
            </w:pPr>
            <w:r w:rsidRPr="009B7F25">
              <w:t>6-11</w:t>
            </w:r>
          </w:p>
          <w:p w:rsidR="00D975F2" w:rsidRPr="009B7F25" w:rsidRDefault="00D975F2" w:rsidP="00AA6A79">
            <w:pPr>
              <w:jc w:val="center"/>
            </w:pPr>
            <w:r w:rsidRPr="009B7F25">
              <w:t>7-10</w:t>
            </w:r>
          </w:p>
          <w:p w:rsidR="00D975F2" w:rsidRPr="009B7F25" w:rsidRDefault="00D975F2" w:rsidP="00AA6A79">
            <w:pPr>
              <w:jc w:val="center"/>
            </w:pPr>
            <w:r w:rsidRPr="009B7F25">
              <w:t>8-8</w:t>
            </w:r>
          </w:p>
        </w:tc>
        <w:tc>
          <w:tcPr>
            <w:tcW w:w="5227" w:type="dxa"/>
          </w:tcPr>
          <w:p w:rsidR="00D975F2" w:rsidRPr="009B7F25" w:rsidRDefault="00D975F2" w:rsidP="00AA6A79">
            <w:pPr>
              <w:jc w:val="center"/>
            </w:pPr>
            <w:r w:rsidRPr="009B7F25">
              <w:t>5-1,2=7</w:t>
            </w:r>
          </w:p>
          <w:p w:rsidR="00D975F2" w:rsidRPr="009B7F25" w:rsidRDefault="00D975F2" w:rsidP="00AA6A79">
            <w:pPr>
              <w:jc w:val="center"/>
            </w:pPr>
            <w:r w:rsidRPr="009B7F25">
              <w:t>6-1,2=8</w:t>
            </w:r>
          </w:p>
          <w:p w:rsidR="00D975F2" w:rsidRPr="009B7F25" w:rsidRDefault="00D975F2" w:rsidP="00AA6A79">
            <w:pPr>
              <w:jc w:val="center"/>
            </w:pPr>
            <w:r w:rsidRPr="009B7F25">
              <w:t>7-1,2=8</w:t>
            </w:r>
          </w:p>
          <w:p w:rsidR="00D975F2" w:rsidRPr="009B7F25" w:rsidRDefault="00D975F2" w:rsidP="00AA6A79">
            <w:pPr>
              <w:jc w:val="center"/>
            </w:pPr>
            <w:r w:rsidRPr="009B7F25">
              <w:t>8-2=8</w:t>
            </w:r>
          </w:p>
        </w:tc>
      </w:tr>
      <w:tr w:rsidR="00D975F2" w:rsidRPr="009B7F25" w:rsidTr="00D975F2">
        <w:tc>
          <w:tcPr>
            <w:tcW w:w="2840" w:type="dxa"/>
          </w:tcPr>
          <w:p w:rsidR="00D975F2" w:rsidRPr="009B7F25" w:rsidRDefault="00D975F2" w:rsidP="00AA6A79">
            <w:pPr>
              <w:jc w:val="center"/>
            </w:pPr>
            <w:r w:rsidRPr="009B7F25">
              <w:t>Допунска настава</w:t>
            </w:r>
          </w:p>
        </w:tc>
        <w:tc>
          <w:tcPr>
            <w:tcW w:w="2841" w:type="dxa"/>
          </w:tcPr>
          <w:p w:rsidR="00D975F2" w:rsidRPr="009B7F25" w:rsidRDefault="00D975F2" w:rsidP="00AA6A79">
            <w:pPr>
              <w:jc w:val="center"/>
            </w:pPr>
            <w:r w:rsidRPr="009B7F25">
              <w:t>/</w:t>
            </w:r>
          </w:p>
        </w:tc>
        <w:tc>
          <w:tcPr>
            <w:tcW w:w="5227" w:type="dxa"/>
          </w:tcPr>
          <w:p w:rsidR="00D975F2" w:rsidRPr="009B7F25" w:rsidRDefault="00D975F2" w:rsidP="00AA6A79">
            <w:pPr>
              <w:jc w:val="center"/>
            </w:pPr>
            <w:r w:rsidRPr="009B7F25">
              <w:t>/</w:t>
            </w:r>
          </w:p>
        </w:tc>
      </w:tr>
      <w:tr w:rsidR="00D975F2" w:rsidRPr="009B7F25" w:rsidTr="00D975F2">
        <w:tc>
          <w:tcPr>
            <w:tcW w:w="2840" w:type="dxa"/>
          </w:tcPr>
          <w:p w:rsidR="00D975F2" w:rsidRPr="009B7F25" w:rsidRDefault="00D975F2" w:rsidP="00AA6A79">
            <w:pPr>
              <w:jc w:val="center"/>
            </w:pPr>
            <w:r w:rsidRPr="009B7F25">
              <w:t>Секција</w:t>
            </w:r>
          </w:p>
        </w:tc>
        <w:tc>
          <w:tcPr>
            <w:tcW w:w="2841" w:type="dxa"/>
          </w:tcPr>
          <w:p w:rsidR="00D975F2" w:rsidRPr="009B7F25" w:rsidRDefault="00D975F2" w:rsidP="00AA6A79">
            <w:pPr>
              <w:jc w:val="center"/>
            </w:pPr>
            <w:r w:rsidRPr="009B7F25">
              <w:t>34</w:t>
            </w:r>
          </w:p>
        </w:tc>
        <w:tc>
          <w:tcPr>
            <w:tcW w:w="5227" w:type="dxa"/>
          </w:tcPr>
          <w:p w:rsidR="00D975F2" w:rsidRPr="009B7F25" w:rsidRDefault="00D975F2" w:rsidP="00AA6A79">
            <w:pPr>
              <w:jc w:val="center"/>
            </w:pPr>
            <w:r w:rsidRPr="009B7F25">
              <w:t>25</w:t>
            </w:r>
          </w:p>
        </w:tc>
      </w:tr>
    </w:tbl>
    <w:p w:rsidR="00D975F2" w:rsidRPr="009B7F25" w:rsidRDefault="00D975F2" w:rsidP="00D975F2">
      <w:pPr>
        <w:jc w:val="center"/>
      </w:pPr>
    </w:p>
    <w:p w:rsidR="00D975F2" w:rsidRPr="009B7F25" w:rsidRDefault="00D975F2" w:rsidP="00D975F2">
      <w:pPr>
        <w:jc w:val="center"/>
      </w:pPr>
      <w:r w:rsidRPr="009B7F25">
        <w:br/>
        <w:t>Такмичења</w:t>
      </w:r>
    </w:p>
    <w:tbl>
      <w:tblPr>
        <w:tblStyle w:val="TableGrid"/>
        <w:tblW w:w="10908" w:type="dxa"/>
        <w:tblLook w:val="04A0"/>
      </w:tblPr>
      <w:tblGrid>
        <w:gridCol w:w="2840"/>
        <w:gridCol w:w="2841"/>
        <w:gridCol w:w="5227"/>
      </w:tblGrid>
      <w:tr w:rsidR="00D975F2" w:rsidRPr="009B7F25" w:rsidTr="00D975F2">
        <w:tc>
          <w:tcPr>
            <w:tcW w:w="2840" w:type="dxa"/>
          </w:tcPr>
          <w:p w:rsidR="00D975F2" w:rsidRPr="009B7F25" w:rsidRDefault="00D975F2" w:rsidP="00AA6A79">
            <w:pPr>
              <w:jc w:val="center"/>
            </w:pPr>
            <w:r w:rsidRPr="009B7F25">
              <w:t>Име и презиме ученика</w:t>
            </w:r>
          </w:p>
        </w:tc>
        <w:tc>
          <w:tcPr>
            <w:tcW w:w="2841" w:type="dxa"/>
          </w:tcPr>
          <w:p w:rsidR="00D975F2" w:rsidRPr="009B7F25" w:rsidRDefault="00D975F2" w:rsidP="00AA6A79">
            <w:pPr>
              <w:jc w:val="center"/>
            </w:pPr>
            <w:r w:rsidRPr="009B7F25">
              <w:t>Предмет</w:t>
            </w:r>
          </w:p>
        </w:tc>
        <w:tc>
          <w:tcPr>
            <w:tcW w:w="5227" w:type="dxa"/>
          </w:tcPr>
          <w:p w:rsidR="00D975F2" w:rsidRPr="009B7F25" w:rsidRDefault="00D975F2" w:rsidP="00AA6A79">
            <w:pPr>
              <w:jc w:val="center"/>
            </w:pPr>
            <w:r w:rsidRPr="009B7F25">
              <w:t>Ниво/Ранг</w:t>
            </w:r>
          </w:p>
        </w:tc>
      </w:tr>
    </w:tbl>
    <w:p w:rsidR="00D975F2" w:rsidRPr="009B7F25" w:rsidRDefault="00D975F2" w:rsidP="0095691F">
      <w:pPr>
        <w:jc w:val="center"/>
      </w:pPr>
      <w:r w:rsidRPr="009B7F25">
        <w:t>Ваннаставне активности</w:t>
      </w:r>
    </w:p>
    <w:p w:rsidR="00D975F2" w:rsidRPr="009B7F25" w:rsidRDefault="00D975F2" w:rsidP="00D975F2">
      <w:pPr>
        <w:jc w:val="both"/>
      </w:pPr>
    </w:p>
    <w:tbl>
      <w:tblPr>
        <w:tblStyle w:val="TableGrid"/>
        <w:tblW w:w="10908" w:type="dxa"/>
        <w:tblLook w:val="04A0"/>
      </w:tblPr>
      <w:tblGrid>
        <w:gridCol w:w="2130"/>
        <w:gridCol w:w="2130"/>
        <w:gridCol w:w="2131"/>
        <w:gridCol w:w="4517"/>
      </w:tblGrid>
      <w:tr w:rsidR="00D975F2" w:rsidRPr="009B7F25" w:rsidTr="00D975F2">
        <w:tc>
          <w:tcPr>
            <w:tcW w:w="2130" w:type="dxa"/>
          </w:tcPr>
          <w:p w:rsidR="00D975F2" w:rsidRPr="009B7F25" w:rsidRDefault="00D975F2" w:rsidP="00AA6A79">
            <w:pPr>
              <w:jc w:val="center"/>
            </w:pPr>
            <w:r w:rsidRPr="009B7F25">
              <w:t>Активност</w:t>
            </w:r>
          </w:p>
        </w:tc>
        <w:tc>
          <w:tcPr>
            <w:tcW w:w="2130" w:type="dxa"/>
          </w:tcPr>
          <w:p w:rsidR="00D975F2" w:rsidRPr="009B7F25" w:rsidRDefault="00D975F2" w:rsidP="00AA6A79">
            <w:pPr>
              <w:jc w:val="center"/>
            </w:pPr>
            <w:r w:rsidRPr="009B7F25">
              <w:t xml:space="preserve">Време реализације </w:t>
            </w:r>
          </w:p>
        </w:tc>
        <w:tc>
          <w:tcPr>
            <w:tcW w:w="2131" w:type="dxa"/>
          </w:tcPr>
          <w:p w:rsidR="00D975F2" w:rsidRPr="009B7F25" w:rsidRDefault="00D975F2" w:rsidP="00AA6A79">
            <w:pPr>
              <w:jc w:val="center"/>
            </w:pPr>
            <w:r w:rsidRPr="009B7F25">
              <w:t>Начин реализације</w:t>
            </w:r>
          </w:p>
        </w:tc>
        <w:tc>
          <w:tcPr>
            <w:tcW w:w="4517" w:type="dxa"/>
          </w:tcPr>
          <w:p w:rsidR="00D975F2" w:rsidRPr="009B7F25" w:rsidRDefault="00D975F2" w:rsidP="00AA6A79">
            <w:pPr>
              <w:jc w:val="center"/>
            </w:pPr>
            <w:r w:rsidRPr="009B7F25">
              <w:t>Напомена</w:t>
            </w:r>
          </w:p>
        </w:tc>
      </w:tr>
      <w:tr w:rsidR="00D975F2" w:rsidRPr="009B7F25" w:rsidTr="00D975F2">
        <w:tc>
          <w:tcPr>
            <w:tcW w:w="2130" w:type="dxa"/>
          </w:tcPr>
          <w:p w:rsidR="00D975F2" w:rsidRPr="009B7F25" w:rsidRDefault="00D975F2" w:rsidP="00AA6A79">
            <w:pPr>
              <w:jc w:val="center"/>
            </w:pPr>
            <w:r w:rsidRPr="009B7F25">
              <w:t>5-1 и 5-2</w:t>
            </w:r>
          </w:p>
          <w:p w:rsidR="00D975F2" w:rsidRPr="009B7F25" w:rsidRDefault="00D975F2" w:rsidP="00AA6A79">
            <w:pPr>
              <w:jc w:val="center"/>
            </w:pPr>
          </w:p>
          <w:p w:rsidR="00D975F2" w:rsidRPr="009B7F25" w:rsidRDefault="00D975F2" w:rsidP="00AA6A79">
            <w:pPr>
              <w:jc w:val="center"/>
            </w:pPr>
          </w:p>
          <w:p w:rsidR="00D975F2" w:rsidRPr="009B7F25" w:rsidRDefault="00D975F2" w:rsidP="00AA6A79">
            <w:pPr>
              <w:jc w:val="center"/>
            </w:pPr>
          </w:p>
          <w:p w:rsidR="00D975F2" w:rsidRPr="009B7F25" w:rsidRDefault="00D975F2" w:rsidP="00AA6A79">
            <w:pPr>
              <w:jc w:val="center"/>
            </w:pPr>
          </w:p>
          <w:p w:rsidR="00D975F2" w:rsidRPr="009B7F25" w:rsidRDefault="00D975F2" w:rsidP="00AA6A79">
            <w:pPr>
              <w:jc w:val="center"/>
            </w:pPr>
          </w:p>
        </w:tc>
        <w:tc>
          <w:tcPr>
            <w:tcW w:w="2130" w:type="dxa"/>
          </w:tcPr>
          <w:p w:rsidR="00D975F2" w:rsidRPr="009B7F25" w:rsidRDefault="00D975F2" w:rsidP="00AA6A79">
            <w:pPr>
              <w:jc w:val="center"/>
            </w:pPr>
            <w:r w:rsidRPr="009B7F25">
              <w:t>19-03-2024</w:t>
            </w:r>
          </w:p>
        </w:tc>
        <w:tc>
          <w:tcPr>
            <w:tcW w:w="2131" w:type="dxa"/>
          </w:tcPr>
          <w:p w:rsidR="00D975F2" w:rsidRPr="009B7F25" w:rsidRDefault="00D975F2" w:rsidP="00AA6A79">
            <w:pPr>
              <w:jc w:val="center"/>
            </w:pPr>
            <w:r w:rsidRPr="009B7F25">
              <w:t>пешке</w:t>
            </w:r>
          </w:p>
        </w:tc>
        <w:tc>
          <w:tcPr>
            <w:tcW w:w="4517" w:type="dxa"/>
          </w:tcPr>
          <w:p w:rsidR="00D975F2" w:rsidRPr="009B7F25" w:rsidRDefault="00D975F2" w:rsidP="00AA6A79">
            <w:r w:rsidRPr="009B7F25">
              <w:t>Кроз обраду дрвета и Енергију да би све то видели на једном месту бил смо у Млину Митовића</w:t>
            </w:r>
          </w:p>
        </w:tc>
      </w:tr>
    </w:tbl>
    <w:p w:rsidR="00D975F2" w:rsidRPr="009B7F25" w:rsidRDefault="00D975F2" w:rsidP="00D975F2">
      <w:pPr>
        <w:jc w:val="center"/>
      </w:pPr>
      <w:r w:rsidRPr="009B7F25">
        <w:t>Реализовани излети/екскурзија/ настава у природи/посете</w:t>
      </w:r>
    </w:p>
    <w:p w:rsidR="00D975F2" w:rsidRPr="009B7F25" w:rsidRDefault="00D975F2" w:rsidP="00D975F2">
      <w:pPr>
        <w:jc w:val="center"/>
      </w:pPr>
    </w:p>
    <w:tbl>
      <w:tblPr>
        <w:tblStyle w:val="TableGrid"/>
        <w:tblW w:w="10908" w:type="dxa"/>
        <w:tblLook w:val="04A0"/>
      </w:tblPr>
      <w:tblGrid>
        <w:gridCol w:w="2130"/>
        <w:gridCol w:w="2130"/>
        <w:gridCol w:w="2131"/>
        <w:gridCol w:w="4517"/>
      </w:tblGrid>
      <w:tr w:rsidR="00D975F2" w:rsidRPr="009B7F25" w:rsidTr="00D975F2">
        <w:tc>
          <w:tcPr>
            <w:tcW w:w="2130" w:type="dxa"/>
          </w:tcPr>
          <w:p w:rsidR="00D975F2" w:rsidRPr="009B7F25" w:rsidRDefault="00D975F2" w:rsidP="00AA6A79">
            <w:pPr>
              <w:jc w:val="center"/>
            </w:pPr>
            <w:r w:rsidRPr="009B7F25">
              <w:t>Активност</w:t>
            </w:r>
          </w:p>
        </w:tc>
        <w:tc>
          <w:tcPr>
            <w:tcW w:w="2130" w:type="dxa"/>
          </w:tcPr>
          <w:p w:rsidR="00D975F2" w:rsidRPr="009B7F25" w:rsidRDefault="00D975F2" w:rsidP="00AA6A79">
            <w:pPr>
              <w:jc w:val="center"/>
            </w:pPr>
            <w:r w:rsidRPr="009B7F25">
              <w:t xml:space="preserve">Време реализације </w:t>
            </w:r>
          </w:p>
        </w:tc>
        <w:tc>
          <w:tcPr>
            <w:tcW w:w="2131" w:type="dxa"/>
          </w:tcPr>
          <w:p w:rsidR="00D975F2" w:rsidRPr="009B7F25" w:rsidRDefault="00D975F2" w:rsidP="00AA6A79">
            <w:pPr>
              <w:jc w:val="center"/>
            </w:pPr>
            <w:r w:rsidRPr="009B7F25">
              <w:t>Начин реализације</w:t>
            </w:r>
          </w:p>
        </w:tc>
        <w:tc>
          <w:tcPr>
            <w:tcW w:w="4517" w:type="dxa"/>
          </w:tcPr>
          <w:p w:rsidR="00D975F2" w:rsidRPr="009B7F25" w:rsidRDefault="00D975F2" w:rsidP="00AA6A79">
            <w:pPr>
              <w:jc w:val="center"/>
            </w:pPr>
            <w:r w:rsidRPr="009B7F25">
              <w:t>Напомена</w:t>
            </w:r>
          </w:p>
        </w:tc>
      </w:tr>
      <w:tr w:rsidR="00D975F2" w:rsidRPr="009B7F25" w:rsidTr="00D975F2">
        <w:tc>
          <w:tcPr>
            <w:tcW w:w="2130" w:type="dxa"/>
          </w:tcPr>
          <w:p w:rsidR="00D975F2" w:rsidRPr="009B7F25" w:rsidRDefault="00D975F2" w:rsidP="00AA6A79">
            <w:pPr>
              <w:jc w:val="center"/>
            </w:pPr>
            <w:r w:rsidRPr="009B7F25">
              <w:t>Ескурзија</w:t>
            </w:r>
          </w:p>
        </w:tc>
        <w:tc>
          <w:tcPr>
            <w:tcW w:w="2130" w:type="dxa"/>
          </w:tcPr>
          <w:p w:rsidR="00D975F2" w:rsidRPr="009B7F25" w:rsidRDefault="00D975F2" w:rsidP="00AA6A79">
            <w:r w:rsidRPr="009B7F25">
              <w:t>31.05-1.06.2025</w:t>
            </w:r>
          </w:p>
        </w:tc>
        <w:tc>
          <w:tcPr>
            <w:tcW w:w="2131" w:type="dxa"/>
          </w:tcPr>
          <w:p w:rsidR="00D975F2" w:rsidRPr="009B7F25" w:rsidRDefault="00D975F2" w:rsidP="00AA6A79">
            <w:pPr>
              <w:jc w:val="center"/>
            </w:pPr>
            <w:r w:rsidRPr="009B7F25">
              <w:t>Аутобус-агенција</w:t>
            </w:r>
          </w:p>
        </w:tc>
        <w:tc>
          <w:tcPr>
            <w:tcW w:w="4517" w:type="dxa"/>
          </w:tcPr>
          <w:p w:rsidR="00D975F2" w:rsidRPr="009B7F25" w:rsidRDefault="00D975F2" w:rsidP="00AA6A79">
            <w:pPr>
              <w:jc w:val="center"/>
            </w:pPr>
            <w:r w:rsidRPr="009B7F25">
              <w:t>Изведена је дводневна екскурзија за све више разредедо Дивчибара</w:t>
            </w:r>
          </w:p>
        </w:tc>
      </w:tr>
    </w:tbl>
    <w:p w:rsidR="00D975F2" w:rsidRPr="009B7F25" w:rsidRDefault="00D975F2" w:rsidP="00D975F2">
      <w:pPr>
        <w:jc w:val="center"/>
      </w:pPr>
    </w:p>
    <w:p w:rsidR="00D975F2" w:rsidRPr="009B7F25" w:rsidRDefault="00D975F2" w:rsidP="00D975F2">
      <w:pPr>
        <w:jc w:val="center"/>
      </w:pPr>
      <w:r w:rsidRPr="009B7F25">
        <w:t>Учешће у тимовима/стручним већима/стручним активима</w:t>
      </w:r>
    </w:p>
    <w:p w:rsidR="00D975F2" w:rsidRPr="009B7F25" w:rsidRDefault="00D975F2" w:rsidP="00D975F2">
      <w:pPr>
        <w:jc w:val="center"/>
      </w:pPr>
    </w:p>
    <w:tbl>
      <w:tblPr>
        <w:tblStyle w:val="TableGrid"/>
        <w:tblW w:w="10998" w:type="dxa"/>
        <w:tblLook w:val="04A0"/>
      </w:tblPr>
      <w:tblGrid>
        <w:gridCol w:w="2130"/>
        <w:gridCol w:w="2130"/>
        <w:gridCol w:w="2131"/>
        <w:gridCol w:w="4607"/>
      </w:tblGrid>
      <w:tr w:rsidR="00D975F2" w:rsidRPr="009B7F25" w:rsidTr="00D975F2">
        <w:tc>
          <w:tcPr>
            <w:tcW w:w="2130" w:type="dxa"/>
          </w:tcPr>
          <w:p w:rsidR="00D975F2" w:rsidRPr="009B7F25" w:rsidRDefault="00D975F2" w:rsidP="00AA6A79">
            <w:pPr>
              <w:jc w:val="center"/>
            </w:pPr>
            <w:r w:rsidRPr="009B7F25">
              <w:t>Тим/Актив/Веће</w:t>
            </w:r>
          </w:p>
        </w:tc>
        <w:tc>
          <w:tcPr>
            <w:tcW w:w="2130" w:type="dxa"/>
          </w:tcPr>
          <w:p w:rsidR="00D975F2" w:rsidRPr="009B7F25" w:rsidRDefault="00D975F2" w:rsidP="00AA6A79">
            <w:pPr>
              <w:jc w:val="center"/>
            </w:pPr>
            <w:r w:rsidRPr="009B7F25">
              <w:t>Број састанака</w:t>
            </w:r>
          </w:p>
        </w:tc>
        <w:tc>
          <w:tcPr>
            <w:tcW w:w="2131" w:type="dxa"/>
          </w:tcPr>
          <w:p w:rsidR="00D975F2" w:rsidRPr="009B7F25" w:rsidRDefault="00D975F2" w:rsidP="00AA6A79">
            <w:pPr>
              <w:jc w:val="center"/>
            </w:pPr>
            <w:r w:rsidRPr="009B7F25">
              <w:t>Време одржавања</w:t>
            </w:r>
          </w:p>
        </w:tc>
        <w:tc>
          <w:tcPr>
            <w:tcW w:w="4607" w:type="dxa"/>
          </w:tcPr>
          <w:p w:rsidR="00D975F2" w:rsidRPr="009B7F25" w:rsidRDefault="00D975F2" w:rsidP="00AA6A79">
            <w:pPr>
              <w:jc w:val="center"/>
            </w:pPr>
            <w:r w:rsidRPr="009B7F25">
              <w:t>Запажања</w:t>
            </w:r>
          </w:p>
        </w:tc>
      </w:tr>
      <w:tr w:rsidR="00D975F2" w:rsidRPr="009B7F25" w:rsidTr="00D975F2">
        <w:tc>
          <w:tcPr>
            <w:tcW w:w="2130" w:type="dxa"/>
          </w:tcPr>
          <w:p w:rsidR="00D975F2" w:rsidRPr="009B7F25" w:rsidRDefault="00D975F2" w:rsidP="00AA6A79">
            <w:pPr>
              <w:jc w:val="center"/>
            </w:pPr>
            <w:r w:rsidRPr="009B7F25">
              <w:t>Црвени Крст</w:t>
            </w:r>
          </w:p>
        </w:tc>
        <w:tc>
          <w:tcPr>
            <w:tcW w:w="2130" w:type="dxa"/>
          </w:tcPr>
          <w:p w:rsidR="00D975F2" w:rsidRPr="009B7F25" w:rsidRDefault="00D975F2" w:rsidP="00AA6A79">
            <w:pPr>
              <w:jc w:val="center"/>
            </w:pPr>
            <w:r w:rsidRPr="009B7F25">
              <w:t>7</w:t>
            </w:r>
          </w:p>
        </w:tc>
        <w:tc>
          <w:tcPr>
            <w:tcW w:w="2131" w:type="dxa"/>
          </w:tcPr>
          <w:p w:rsidR="00D975F2" w:rsidRPr="009B7F25" w:rsidRDefault="00D975F2" w:rsidP="00AA6A79">
            <w:pPr>
              <w:jc w:val="center"/>
            </w:pPr>
            <w:r w:rsidRPr="009B7F25">
              <w:t>0.9.2024-05.2025</w:t>
            </w:r>
          </w:p>
        </w:tc>
        <w:tc>
          <w:tcPr>
            <w:tcW w:w="4607" w:type="dxa"/>
          </w:tcPr>
          <w:p w:rsidR="00D975F2" w:rsidRPr="009B7F25" w:rsidRDefault="00D975F2" w:rsidP="00AA6A79">
            <w:r w:rsidRPr="009B7F25">
              <w:t>Састанци су углавном реализовани по плану,изабрано је руководство,обележени су сви значајни датуми ,од пријема првака преко ,саобраћајних правила,један пакети пуно љубави,и друге активности.Једна од најбољих активности је Дечији базар где.у као и шеширијада</w:t>
            </w:r>
          </w:p>
        </w:tc>
      </w:tr>
    </w:tbl>
    <w:p w:rsidR="00D975F2" w:rsidRPr="009B7F25" w:rsidRDefault="00D975F2" w:rsidP="00D975F2">
      <w:pPr>
        <w:jc w:val="center"/>
      </w:pPr>
    </w:p>
    <w:p w:rsidR="00D975F2" w:rsidRPr="009B7F25" w:rsidRDefault="00D975F2" w:rsidP="00D975F2">
      <w:pPr>
        <w:jc w:val="center"/>
      </w:pPr>
    </w:p>
    <w:p w:rsidR="00D975F2" w:rsidRPr="009B7F25" w:rsidRDefault="00D975F2" w:rsidP="00D975F2">
      <w:pPr>
        <w:jc w:val="center"/>
      </w:pPr>
      <w:r w:rsidRPr="009B7F25">
        <w:t>Наративни извештај</w:t>
      </w:r>
    </w:p>
    <w:p w:rsidR="0095691F" w:rsidRPr="009B7F25" w:rsidRDefault="0095691F" w:rsidP="00D975F2">
      <w:pPr>
        <w:jc w:val="center"/>
      </w:pPr>
    </w:p>
    <w:tbl>
      <w:tblPr>
        <w:tblStyle w:val="TableGrid"/>
        <w:tblW w:w="10998" w:type="dxa"/>
        <w:tblLook w:val="04A0"/>
      </w:tblPr>
      <w:tblGrid>
        <w:gridCol w:w="10998"/>
      </w:tblGrid>
      <w:tr w:rsidR="00D975F2" w:rsidRPr="009B7F25" w:rsidTr="00AA6A79">
        <w:tc>
          <w:tcPr>
            <w:tcW w:w="10998" w:type="dxa"/>
          </w:tcPr>
          <w:p w:rsidR="00D975F2" w:rsidRPr="009B7F25" w:rsidRDefault="00D975F2" w:rsidP="00AA6A79">
            <w:pPr>
              <w:jc w:val="center"/>
            </w:pPr>
            <w:r w:rsidRPr="009B7F25">
              <w:t>Додатна је одржавана у свим одељењима изузев 8-1 .Редовне часове сам углавном одржала .Одржани су следећи број часова</w:t>
            </w:r>
          </w:p>
          <w:p w:rsidR="00D975F2" w:rsidRPr="009B7F25" w:rsidRDefault="00D975F2" w:rsidP="00AA6A79">
            <w:r w:rsidRPr="009B7F25">
              <w:t>5-1 одржано 70  од планираних  72</w:t>
            </w:r>
          </w:p>
          <w:p w:rsidR="00D975F2" w:rsidRPr="009B7F25" w:rsidRDefault="00D975F2" w:rsidP="00AA6A79">
            <w:r w:rsidRPr="009B7F25">
              <w:t>5-2 одржано 70  од планираних  72</w:t>
            </w:r>
          </w:p>
          <w:p w:rsidR="00D975F2" w:rsidRPr="009B7F25" w:rsidRDefault="00D975F2" w:rsidP="00AA6A79">
            <w:r w:rsidRPr="009B7F25">
              <w:t>6-1 одржано 72 од планираних  72</w:t>
            </w:r>
          </w:p>
          <w:p w:rsidR="00D975F2" w:rsidRPr="009B7F25" w:rsidRDefault="00D975F2" w:rsidP="00AA6A79">
            <w:r w:rsidRPr="009B7F25">
              <w:t>6-2 одржано 70  од планираних  72</w:t>
            </w:r>
          </w:p>
          <w:p w:rsidR="00D975F2" w:rsidRPr="009B7F25" w:rsidRDefault="00D975F2" w:rsidP="00AA6A79">
            <w:r w:rsidRPr="009B7F25">
              <w:t>7-1 (прва група 69,друга група 69) од планираних 72</w:t>
            </w:r>
          </w:p>
          <w:p w:rsidR="00D975F2" w:rsidRPr="009B7F25" w:rsidRDefault="00D975F2" w:rsidP="00AA6A79">
            <w:r w:rsidRPr="009B7F25">
              <w:t>7-2 71 од планираних 72</w:t>
            </w:r>
          </w:p>
          <w:p w:rsidR="00D975F2" w:rsidRPr="009B7F25" w:rsidRDefault="00D975F2" w:rsidP="00AA6A79">
            <w:r w:rsidRPr="009B7F25">
              <w:t>8-1 одржано 67  од планираних  68</w:t>
            </w:r>
          </w:p>
          <w:p w:rsidR="00D975F2" w:rsidRPr="009B7F25" w:rsidRDefault="00D975F2" w:rsidP="00AA6A79">
            <w:r w:rsidRPr="009B7F25">
              <w:t>8-2 одржано 66 од планираних  68</w:t>
            </w:r>
          </w:p>
          <w:p w:rsidR="00D975F2" w:rsidRPr="009B7F25" w:rsidRDefault="00D975F2" w:rsidP="00AA6A79">
            <w:r w:rsidRPr="009B7F25">
              <w:t>Секција је се одржавала четвртком и углавном су били ученици петих и шестих разреда као и 4 ученика четвртог разреда разреда .Такмичења није било тако да су потом изгубили вољу за секцијом</w:t>
            </w:r>
            <w:r w:rsidR="00AA6A79" w:rsidRPr="009B7F25">
              <w:t>.</w:t>
            </w:r>
          </w:p>
          <w:p w:rsidR="00AA6A79" w:rsidRPr="009B7F25" w:rsidRDefault="00D975F2" w:rsidP="00AA6A79">
            <w:r w:rsidRPr="009B7F25">
              <w:t xml:space="preserve">                                                  </w:t>
            </w:r>
          </w:p>
          <w:p w:rsidR="00AA6A79" w:rsidRPr="009B7F25" w:rsidRDefault="00D975F2" w:rsidP="00AA6A79">
            <w:pPr>
              <w:jc w:val="right"/>
            </w:pPr>
            <w:r w:rsidRPr="009B7F25">
              <w:t xml:space="preserve">  Подносилац извештаја:  </w:t>
            </w:r>
          </w:p>
          <w:p w:rsidR="00D975F2" w:rsidRPr="009B7F25" w:rsidRDefault="00D975F2" w:rsidP="00AA6A79">
            <w:pPr>
              <w:jc w:val="right"/>
            </w:pPr>
            <w:r w:rsidRPr="009B7F25">
              <w:lastRenderedPageBreak/>
              <w:t xml:space="preserve">  Драгица    Савић</w:t>
            </w:r>
          </w:p>
          <w:p w:rsidR="00D975F2" w:rsidRPr="009B7F25" w:rsidRDefault="00D975F2" w:rsidP="00AA6A79">
            <w:pPr>
              <w:jc w:val="center"/>
            </w:pPr>
          </w:p>
        </w:tc>
      </w:tr>
    </w:tbl>
    <w:p w:rsidR="00113537" w:rsidRPr="009B7F25" w:rsidRDefault="00113537" w:rsidP="00113537"/>
    <w:p w:rsidR="00113537" w:rsidRPr="009B7F25" w:rsidRDefault="00113537" w:rsidP="00113537"/>
    <w:p w:rsidR="00113537" w:rsidRPr="009B7F25" w:rsidRDefault="00113537" w:rsidP="00113537">
      <w:pPr>
        <w:jc w:val="center"/>
      </w:pPr>
      <w:r w:rsidRPr="009B7F25">
        <w:t>Лични извештај о раду</w:t>
      </w:r>
    </w:p>
    <w:p w:rsidR="00113537" w:rsidRPr="009B7F25" w:rsidRDefault="00113537" w:rsidP="00113537">
      <w:pPr>
        <w:jc w:val="center"/>
      </w:pPr>
    </w:p>
    <w:tbl>
      <w:tblPr>
        <w:tblStyle w:val="TableGrid"/>
        <w:tblW w:w="10998" w:type="dxa"/>
        <w:tblLook w:val="04A0"/>
      </w:tblPr>
      <w:tblGrid>
        <w:gridCol w:w="2840"/>
        <w:gridCol w:w="2841"/>
        <w:gridCol w:w="5317"/>
      </w:tblGrid>
      <w:tr w:rsidR="00113537" w:rsidRPr="009B7F25" w:rsidTr="00AA6A79">
        <w:tc>
          <w:tcPr>
            <w:tcW w:w="2840" w:type="dxa"/>
          </w:tcPr>
          <w:p w:rsidR="00113537" w:rsidRPr="009B7F25" w:rsidRDefault="00113537" w:rsidP="00CF2A2F">
            <w:pPr>
              <w:jc w:val="center"/>
            </w:pPr>
          </w:p>
        </w:tc>
        <w:tc>
          <w:tcPr>
            <w:tcW w:w="2841" w:type="dxa"/>
          </w:tcPr>
          <w:p w:rsidR="00113537" w:rsidRPr="009B7F25" w:rsidRDefault="00113537" w:rsidP="00CF2A2F">
            <w:pPr>
              <w:jc w:val="center"/>
            </w:pPr>
            <w:r w:rsidRPr="009B7F25">
              <w:t>Број планираних часова</w:t>
            </w:r>
          </w:p>
        </w:tc>
        <w:tc>
          <w:tcPr>
            <w:tcW w:w="5317" w:type="dxa"/>
          </w:tcPr>
          <w:p w:rsidR="00113537" w:rsidRPr="009B7F25" w:rsidRDefault="00113537" w:rsidP="00CF2A2F">
            <w:pPr>
              <w:jc w:val="center"/>
            </w:pPr>
            <w:r w:rsidRPr="009B7F25">
              <w:t>Број одржаних часова</w:t>
            </w:r>
          </w:p>
        </w:tc>
      </w:tr>
      <w:tr w:rsidR="00113537" w:rsidRPr="009B7F25" w:rsidTr="00AA6A79">
        <w:tc>
          <w:tcPr>
            <w:tcW w:w="2840" w:type="dxa"/>
          </w:tcPr>
          <w:p w:rsidR="00113537" w:rsidRPr="009B7F25" w:rsidRDefault="00113537" w:rsidP="00CF2A2F">
            <w:pPr>
              <w:jc w:val="center"/>
            </w:pPr>
            <w:r w:rsidRPr="009B7F25">
              <w:t>Час одељенског старешине</w:t>
            </w:r>
          </w:p>
        </w:tc>
        <w:tc>
          <w:tcPr>
            <w:tcW w:w="2841" w:type="dxa"/>
          </w:tcPr>
          <w:p w:rsidR="00113537" w:rsidRPr="009B7F25" w:rsidRDefault="00113537" w:rsidP="00CF2A2F">
            <w:pPr>
              <w:jc w:val="center"/>
            </w:pPr>
            <w:r w:rsidRPr="009B7F25">
              <w:t>/</w:t>
            </w:r>
          </w:p>
        </w:tc>
        <w:tc>
          <w:tcPr>
            <w:tcW w:w="5317" w:type="dxa"/>
          </w:tcPr>
          <w:p w:rsidR="00113537" w:rsidRPr="009B7F25" w:rsidRDefault="00113537" w:rsidP="00CF2A2F">
            <w:pPr>
              <w:jc w:val="center"/>
            </w:pPr>
            <w:r w:rsidRPr="009B7F25">
              <w:t>/</w:t>
            </w:r>
          </w:p>
        </w:tc>
      </w:tr>
      <w:tr w:rsidR="00113537" w:rsidRPr="009B7F25" w:rsidTr="00AA6A79">
        <w:tc>
          <w:tcPr>
            <w:tcW w:w="2840" w:type="dxa"/>
          </w:tcPr>
          <w:p w:rsidR="00113537" w:rsidRPr="009B7F25" w:rsidRDefault="00113537" w:rsidP="00CF2A2F">
            <w:pPr>
              <w:jc w:val="center"/>
            </w:pPr>
            <w:r w:rsidRPr="009B7F25">
              <w:t>Додатна настава</w:t>
            </w:r>
          </w:p>
        </w:tc>
        <w:tc>
          <w:tcPr>
            <w:tcW w:w="2841" w:type="dxa"/>
          </w:tcPr>
          <w:p w:rsidR="00113537" w:rsidRPr="009B7F25" w:rsidRDefault="00AA6A79" w:rsidP="00CF2A2F">
            <w:pPr>
              <w:jc w:val="center"/>
            </w:pPr>
            <w:r w:rsidRPr="009B7F25">
              <w:t>24</w:t>
            </w:r>
          </w:p>
        </w:tc>
        <w:tc>
          <w:tcPr>
            <w:tcW w:w="5317" w:type="dxa"/>
          </w:tcPr>
          <w:p w:rsidR="00113537" w:rsidRPr="009B7F25" w:rsidRDefault="00AA6A79" w:rsidP="00CF2A2F">
            <w:pPr>
              <w:jc w:val="center"/>
            </w:pPr>
            <w:r w:rsidRPr="009B7F25">
              <w:t>24</w:t>
            </w:r>
          </w:p>
        </w:tc>
      </w:tr>
      <w:tr w:rsidR="00113537" w:rsidRPr="009B7F25" w:rsidTr="00AA6A79">
        <w:tc>
          <w:tcPr>
            <w:tcW w:w="2840" w:type="dxa"/>
          </w:tcPr>
          <w:p w:rsidR="00113537" w:rsidRPr="009B7F25" w:rsidRDefault="00113537" w:rsidP="00CF2A2F">
            <w:pPr>
              <w:jc w:val="center"/>
            </w:pPr>
            <w:r w:rsidRPr="009B7F25">
              <w:t>Допунска настава</w:t>
            </w:r>
          </w:p>
        </w:tc>
        <w:tc>
          <w:tcPr>
            <w:tcW w:w="2841" w:type="dxa"/>
          </w:tcPr>
          <w:p w:rsidR="00113537" w:rsidRPr="009B7F25" w:rsidRDefault="00AA6A79" w:rsidP="00CF2A2F">
            <w:pPr>
              <w:jc w:val="center"/>
            </w:pPr>
            <w:r w:rsidRPr="009B7F25">
              <w:t>18</w:t>
            </w:r>
          </w:p>
        </w:tc>
        <w:tc>
          <w:tcPr>
            <w:tcW w:w="5317" w:type="dxa"/>
          </w:tcPr>
          <w:p w:rsidR="00113537" w:rsidRPr="009B7F25" w:rsidRDefault="00AA6A79" w:rsidP="00CF2A2F">
            <w:pPr>
              <w:jc w:val="center"/>
            </w:pPr>
            <w:r w:rsidRPr="009B7F25">
              <w:t>16</w:t>
            </w:r>
          </w:p>
        </w:tc>
      </w:tr>
      <w:tr w:rsidR="00113537" w:rsidRPr="009B7F25" w:rsidTr="00AA6A79">
        <w:tc>
          <w:tcPr>
            <w:tcW w:w="2840" w:type="dxa"/>
          </w:tcPr>
          <w:p w:rsidR="00113537" w:rsidRPr="009B7F25" w:rsidRDefault="00113537" w:rsidP="00CF2A2F">
            <w:pPr>
              <w:jc w:val="center"/>
            </w:pPr>
            <w:r w:rsidRPr="009B7F25">
              <w:t>Секција</w:t>
            </w:r>
          </w:p>
        </w:tc>
        <w:tc>
          <w:tcPr>
            <w:tcW w:w="2841" w:type="dxa"/>
          </w:tcPr>
          <w:p w:rsidR="00113537" w:rsidRPr="009B7F25" w:rsidRDefault="00113537" w:rsidP="00CF2A2F">
            <w:pPr>
              <w:jc w:val="center"/>
            </w:pPr>
            <w:r w:rsidRPr="009B7F25">
              <w:t>/</w:t>
            </w:r>
          </w:p>
        </w:tc>
        <w:tc>
          <w:tcPr>
            <w:tcW w:w="5317" w:type="dxa"/>
          </w:tcPr>
          <w:p w:rsidR="00113537" w:rsidRPr="009B7F25" w:rsidRDefault="00113537" w:rsidP="00CF2A2F">
            <w:pPr>
              <w:jc w:val="center"/>
            </w:pPr>
            <w:r w:rsidRPr="009B7F25">
              <w:t>/</w:t>
            </w:r>
          </w:p>
        </w:tc>
      </w:tr>
    </w:tbl>
    <w:p w:rsidR="00113537" w:rsidRPr="009B7F25" w:rsidRDefault="00113537" w:rsidP="00113537">
      <w:pPr>
        <w:jc w:val="center"/>
      </w:pPr>
    </w:p>
    <w:p w:rsidR="00113537" w:rsidRPr="009B7F25" w:rsidRDefault="00113537" w:rsidP="00113537">
      <w:pPr>
        <w:jc w:val="center"/>
      </w:pPr>
      <w:r w:rsidRPr="009B7F25">
        <w:br/>
        <w:t>Такмичења</w:t>
      </w:r>
    </w:p>
    <w:tbl>
      <w:tblPr>
        <w:tblStyle w:val="TableGrid"/>
        <w:tblW w:w="10998" w:type="dxa"/>
        <w:tblLook w:val="04A0"/>
      </w:tblPr>
      <w:tblGrid>
        <w:gridCol w:w="2840"/>
        <w:gridCol w:w="2841"/>
        <w:gridCol w:w="5317"/>
      </w:tblGrid>
      <w:tr w:rsidR="00113537" w:rsidRPr="009B7F25" w:rsidTr="00AA6A79">
        <w:tc>
          <w:tcPr>
            <w:tcW w:w="2840" w:type="dxa"/>
          </w:tcPr>
          <w:p w:rsidR="00113537" w:rsidRPr="009B7F25" w:rsidRDefault="00113537" w:rsidP="00CF2A2F">
            <w:pPr>
              <w:jc w:val="center"/>
            </w:pPr>
            <w:r w:rsidRPr="009B7F25">
              <w:t>Име и презиме ученика</w:t>
            </w:r>
          </w:p>
        </w:tc>
        <w:tc>
          <w:tcPr>
            <w:tcW w:w="2841" w:type="dxa"/>
          </w:tcPr>
          <w:p w:rsidR="00113537" w:rsidRPr="009B7F25" w:rsidRDefault="00113537" w:rsidP="00CF2A2F">
            <w:pPr>
              <w:jc w:val="center"/>
            </w:pPr>
            <w:r w:rsidRPr="009B7F25">
              <w:t>Предмет</w:t>
            </w:r>
          </w:p>
        </w:tc>
        <w:tc>
          <w:tcPr>
            <w:tcW w:w="5317" w:type="dxa"/>
          </w:tcPr>
          <w:p w:rsidR="00113537" w:rsidRPr="009B7F25" w:rsidRDefault="00113537" w:rsidP="00CF2A2F">
            <w:pPr>
              <w:jc w:val="center"/>
            </w:pPr>
            <w:r w:rsidRPr="009B7F25">
              <w:t>Ниво/Ранг</w:t>
            </w:r>
          </w:p>
        </w:tc>
      </w:tr>
    </w:tbl>
    <w:p w:rsidR="00113537" w:rsidRPr="009B7F25" w:rsidRDefault="00113537" w:rsidP="00113537">
      <w:pPr>
        <w:jc w:val="center"/>
      </w:pPr>
    </w:p>
    <w:p w:rsidR="00113537" w:rsidRPr="009B7F25" w:rsidRDefault="00113537" w:rsidP="00113537">
      <w:pPr>
        <w:jc w:val="center"/>
      </w:pPr>
      <w:r w:rsidRPr="009B7F25">
        <w:t>Ваннаставне активности</w:t>
      </w:r>
    </w:p>
    <w:p w:rsidR="00113537" w:rsidRPr="009B7F25" w:rsidRDefault="00113537" w:rsidP="00113537">
      <w:pPr>
        <w:jc w:val="both"/>
      </w:pPr>
    </w:p>
    <w:tbl>
      <w:tblPr>
        <w:tblStyle w:val="TableGrid"/>
        <w:tblW w:w="10998" w:type="dxa"/>
        <w:tblLook w:val="04A0"/>
      </w:tblPr>
      <w:tblGrid>
        <w:gridCol w:w="2130"/>
        <w:gridCol w:w="2130"/>
        <w:gridCol w:w="2131"/>
        <w:gridCol w:w="4607"/>
      </w:tblGrid>
      <w:tr w:rsidR="00113537" w:rsidRPr="009B7F25" w:rsidTr="00AA6A79">
        <w:tc>
          <w:tcPr>
            <w:tcW w:w="2130" w:type="dxa"/>
          </w:tcPr>
          <w:p w:rsidR="00113537" w:rsidRPr="009B7F25" w:rsidRDefault="00113537" w:rsidP="00CF2A2F">
            <w:pPr>
              <w:jc w:val="center"/>
            </w:pPr>
            <w:r w:rsidRPr="009B7F25">
              <w:t>Активност</w:t>
            </w:r>
          </w:p>
        </w:tc>
        <w:tc>
          <w:tcPr>
            <w:tcW w:w="2130" w:type="dxa"/>
          </w:tcPr>
          <w:p w:rsidR="00113537" w:rsidRPr="009B7F25" w:rsidRDefault="00113537" w:rsidP="00CF2A2F">
            <w:pPr>
              <w:jc w:val="center"/>
            </w:pPr>
            <w:r w:rsidRPr="009B7F25">
              <w:t xml:space="preserve">Време реализације </w:t>
            </w:r>
          </w:p>
        </w:tc>
        <w:tc>
          <w:tcPr>
            <w:tcW w:w="2131" w:type="dxa"/>
          </w:tcPr>
          <w:p w:rsidR="00113537" w:rsidRPr="009B7F25" w:rsidRDefault="00113537" w:rsidP="00CF2A2F">
            <w:pPr>
              <w:jc w:val="center"/>
            </w:pPr>
            <w:r w:rsidRPr="009B7F25">
              <w:t>Начин реализације</w:t>
            </w:r>
          </w:p>
        </w:tc>
        <w:tc>
          <w:tcPr>
            <w:tcW w:w="4607" w:type="dxa"/>
          </w:tcPr>
          <w:p w:rsidR="00113537" w:rsidRPr="009B7F25" w:rsidRDefault="00113537" w:rsidP="00CF2A2F">
            <w:pPr>
              <w:jc w:val="center"/>
            </w:pPr>
            <w:r w:rsidRPr="009B7F25">
              <w:t>Напомена</w:t>
            </w:r>
          </w:p>
        </w:tc>
      </w:tr>
    </w:tbl>
    <w:p w:rsidR="00113537" w:rsidRPr="009B7F25" w:rsidRDefault="00113537" w:rsidP="00113537">
      <w:pPr>
        <w:jc w:val="center"/>
      </w:pPr>
    </w:p>
    <w:p w:rsidR="00113537" w:rsidRPr="009B7F25" w:rsidRDefault="00113537" w:rsidP="00113537">
      <w:pPr>
        <w:jc w:val="center"/>
      </w:pPr>
      <w:r w:rsidRPr="009B7F25">
        <w:t>Реализовани излети/екскурзија/ настава у природи/посете</w:t>
      </w:r>
    </w:p>
    <w:p w:rsidR="00113537" w:rsidRPr="009B7F25" w:rsidRDefault="00113537" w:rsidP="00113537">
      <w:pPr>
        <w:jc w:val="center"/>
      </w:pPr>
    </w:p>
    <w:tbl>
      <w:tblPr>
        <w:tblStyle w:val="TableGrid"/>
        <w:tblW w:w="10998" w:type="dxa"/>
        <w:tblLook w:val="04A0"/>
      </w:tblPr>
      <w:tblGrid>
        <w:gridCol w:w="2130"/>
        <w:gridCol w:w="2130"/>
        <w:gridCol w:w="2131"/>
        <w:gridCol w:w="4607"/>
      </w:tblGrid>
      <w:tr w:rsidR="00113537" w:rsidRPr="009B7F25" w:rsidTr="00AA6A79">
        <w:tc>
          <w:tcPr>
            <w:tcW w:w="2130" w:type="dxa"/>
          </w:tcPr>
          <w:p w:rsidR="00113537" w:rsidRPr="009B7F25" w:rsidRDefault="00113537" w:rsidP="00CF2A2F">
            <w:pPr>
              <w:jc w:val="center"/>
            </w:pPr>
            <w:r w:rsidRPr="009B7F25">
              <w:t>Активност</w:t>
            </w:r>
          </w:p>
        </w:tc>
        <w:tc>
          <w:tcPr>
            <w:tcW w:w="2130" w:type="dxa"/>
          </w:tcPr>
          <w:p w:rsidR="00113537" w:rsidRPr="009B7F25" w:rsidRDefault="00113537" w:rsidP="00CF2A2F">
            <w:pPr>
              <w:jc w:val="center"/>
            </w:pPr>
            <w:r w:rsidRPr="009B7F25">
              <w:t xml:space="preserve">Време реализације </w:t>
            </w:r>
          </w:p>
        </w:tc>
        <w:tc>
          <w:tcPr>
            <w:tcW w:w="2131" w:type="dxa"/>
          </w:tcPr>
          <w:p w:rsidR="00113537" w:rsidRPr="009B7F25" w:rsidRDefault="00113537" w:rsidP="00CF2A2F">
            <w:pPr>
              <w:jc w:val="center"/>
            </w:pPr>
            <w:r w:rsidRPr="009B7F25">
              <w:t>Начин реализације</w:t>
            </w:r>
          </w:p>
        </w:tc>
        <w:tc>
          <w:tcPr>
            <w:tcW w:w="4607" w:type="dxa"/>
          </w:tcPr>
          <w:p w:rsidR="00113537" w:rsidRPr="009B7F25" w:rsidRDefault="00113537" w:rsidP="00CF2A2F">
            <w:pPr>
              <w:jc w:val="center"/>
            </w:pPr>
            <w:r w:rsidRPr="009B7F25">
              <w:t>Напомена</w:t>
            </w:r>
          </w:p>
        </w:tc>
      </w:tr>
    </w:tbl>
    <w:p w:rsidR="00113537" w:rsidRPr="009B7F25" w:rsidRDefault="00113537" w:rsidP="00113537">
      <w:pPr>
        <w:jc w:val="center"/>
      </w:pPr>
    </w:p>
    <w:p w:rsidR="00113537" w:rsidRPr="009B7F25" w:rsidRDefault="00113537" w:rsidP="00113537">
      <w:pPr>
        <w:jc w:val="center"/>
      </w:pPr>
      <w:r w:rsidRPr="009B7F25">
        <w:t>Учешће у тимовима/стручним већима/стручним активима</w:t>
      </w:r>
    </w:p>
    <w:p w:rsidR="00113537" w:rsidRPr="009B7F25" w:rsidRDefault="00113537" w:rsidP="00113537">
      <w:pPr>
        <w:jc w:val="center"/>
      </w:pPr>
    </w:p>
    <w:tbl>
      <w:tblPr>
        <w:tblStyle w:val="TableGrid"/>
        <w:tblW w:w="10998" w:type="dxa"/>
        <w:tblLook w:val="04A0"/>
      </w:tblPr>
      <w:tblGrid>
        <w:gridCol w:w="2130"/>
        <w:gridCol w:w="2130"/>
        <w:gridCol w:w="2131"/>
        <w:gridCol w:w="4607"/>
      </w:tblGrid>
      <w:tr w:rsidR="00113537" w:rsidRPr="009B7F25" w:rsidTr="00AA6A79">
        <w:tc>
          <w:tcPr>
            <w:tcW w:w="2130" w:type="dxa"/>
          </w:tcPr>
          <w:p w:rsidR="00113537" w:rsidRPr="009B7F25" w:rsidRDefault="00113537" w:rsidP="00CF2A2F">
            <w:pPr>
              <w:jc w:val="center"/>
            </w:pPr>
            <w:r w:rsidRPr="009B7F25">
              <w:t>Тим/Актив/Веће</w:t>
            </w:r>
          </w:p>
        </w:tc>
        <w:tc>
          <w:tcPr>
            <w:tcW w:w="2130" w:type="dxa"/>
          </w:tcPr>
          <w:p w:rsidR="00113537" w:rsidRPr="009B7F25" w:rsidRDefault="00113537" w:rsidP="00CF2A2F">
            <w:pPr>
              <w:jc w:val="center"/>
            </w:pPr>
            <w:r w:rsidRPr="009B7F25">
              <w:t>Број састанака</w:t>
            </w:r>
          </w:p>
        </w:tc>
        <w:tc>
          <w:tcPr>
            <w:tcW w:w="2131" w:type="dxa"/>
          </w:tcPr>
          <w:p w:rsidR="00113537" w:rsidRPr="009B7F25" w:rsidRDefault="00113537" w:rsidP="00CF2A2F">
            <w:pPr>
              <w:jc w:val="center"/>
            </w:pPr>
            <w:r w:rsidRPr="009B7F25">
              <w:t>Време одржавања</w:t>
            </w:r>
          </w:p>
        </w:tc>
        <w:tc>
          <w:tcPr>
            <w:tcW w:w="4607" w:type="dxa"/>
          </w:tcPr>
          <w:p w:rsidR="00113537" w:rsidRPr="009B7F25" w:rsidRDefault="00113537" w:rsidP="00CF2A2F">
            <w:pPr>
              <w:jc w:val="center"/>
            </w:pPr>
            <w:r w:rsidRPr="009B7F25">
              <w:t>Запажања</w:t>
            </w:r>
          </w:p>
        </w:tc>
      </w:tr>
    </w:tbl>
    <w:p w:rsidR="00113537" w:rsidRPr="009B7F25" w:rsidRDefault="00113537" w:rsidP="00113537">
      <w:pPr>
        <w:jc w:val="center"/>
      </w:pPr>
    </w:p>
    <w:p w:rsidR="00113537" w:rsidRPr="009B7F25" w:rsidRDefault="00113537" w:rsidP="00113537">
      <w:pPr>
        <w:jc w:val="center"/>
      </w:pPr>
    </w:p>
    <w:p w:rsidR="00113537" w:rsidRPr="009B7F25" w:rsidRDefault="00113537" w:rsidP="00113537">
      <w:pPr>
        <w:jc w:val="center"/>
      </w:pPr>
      <w:r w:rsidRPr="009B7F25">
        <w:t>Наративни извештај</w:t>
      </w:r>
    </w:p>
    <w:tbl>
      <w:tblPr>
        <w:tblStyle w:val="TableGrid"/>
        <w:tblW w:w="10998" w:type="dxa"/>
        <w:tblLook w:val="04A0"/>
      </w:tblPr>
      <w:tblGrid>
        <w:gridCol w:w="10998"/>
      </w:tblGrid>
      <w:tr w:rsidR="00113537" w:rsidRPr="009B7F25" w:rsidTr="00AA6A79">
        <w:tc>
          <w:tcPr>
            <w:tcW w:w="10998" w:type="dxa"/>
          </w:tcPr>
          <w:p w:rsidR="00113537" w:rsidRPr="009B7F25" w:rsidRDefault="00113537" w:rsidP="00CF2A2F"/>
          <w:p w:rsidR="00113537" w:rsidRPr="009B7F25" w:rsidRDefault="00AA6A79" w:rsidP="00CF2A2F">
            <w:r w:rsidRPr="009B7F25">
              <w:t>Школска  2024 – 2025.</w:t>
            </w:r>
            <w:r w:rsidR="00113537" w:rsidRPr="009B7F25">
              <w:t xml:space="preserve">  </w:t>
            </w:r>
            <w:r w:rsidRPr="009B7F25">
              <w:t xml:space="preserve">година  је почела у понедељак 01.09.2024. </w:t>
            </w:r>
            <w:r w:rsidR="00113537" w:rsidRPr="009B7F25">
              <w:t xml:space="preserve"> </w:t>
            </w:r>
            <w:r w:rsidR="00113537" w:rsidRPr="009B7F25">
              <w:rPr>
                <w:bCs/>
              </w:rPr>
              <w:t>н</w:t>
            </w:r>
            <w:r w:rsidR="00113537" w:rsidRPr="009B7F25">
              <w:t xml:space="preserve">епосредним начином доласка ученика у школу са редовним трајањем часова од 45 минута. </w:t>
            </w:r>
          </w:p>
          <w:p w:rsidR="00113537" w:rsidRPr="009B7F25" w:rsidRDefault="00113537" w:rsidP="00CF2A2F">
            <w:r w:rsidRPr="009B7F25">
              <w:t xml:space="preserve">       У овој школској години  проценат мог ангажовања је био 50%  од укупног радног времена, то јесте 10 часова непосредног рада са ученицима, а остатак до пуне норме часова сам био ангажован у другој школи.</w:t>
            </w:r>
          </w:p>
          <w:p w:rsidR="00113537" w:rsidRPr="009B7F25" w:rsidRDefault="00113537" w:rsidP="00CF2A2F">
            <w:r w:rsidRPr="009B7F25">
              <w:t xml:space="preserve">          Током ове школске године у О.Ш. „ Свети Сава„ на Бостанама држао сам часове ученицима петог, шестог, седмог и осмог разреда.</w:t>
            </w:r>
          </w:p>
          <w:p w:rsidR="00113537" w:rsidRPr="009B7F25" w:rsidRDefault="00113537" w:rsidP="00CF2A2F"/>
          <w:p w:rsidR="00113537" w:rsidRPr="009B7F25" w:rsidRDefault="00113537" w:rsidP="00CF2A2F">
            <w:r w:rsidRPr="009B7F25">
              <w:t>Број  часова по одељењима, врсти  часа и  укупан број је био следећи :</w:t>
            </w:r>
          </w:p>
          <w:p w:rsidR="00113537" w:rsidRPr="009B7F25" w:rsidRDefault="00113537" w:rsidP="00CF2A2F"/>
          <w:tbl>
            <w:tblPr>
              <w:tblStyle w:val="TableGrid"/>
              <w:tblW w:w="0" w:type="auto"/>
              <w:jc w:val="center"/>
              <w:tblLook w:val="04A0"/>
            </w:tblPr>
            <w:tblGrid>
              <w:gridCol w:w="2252"/>
              <w:gridCol w:w="2257"/>
              <w:gridCol w:w="3775"/>
            </w:tblGrid>
            <w:tr w:rsidR="00113537" w:rsidRPr="009B7F25" w:rsidTr="00AA6A79">
              <w:trPr>
                <w:trHeight w:val="434"/>
                <w:jc w:val="center"/>
              </w:trPr>
              <w:tc>
                <w:tcPr>
                  <w:tcW w:w="2252" w:type="dxa"/>
                </w:tcPr>
                <w:p w:rsidR="00113537" w:rsidRPr="009B7F25" w:rsidRDefault="00113537" w:rsidP="00CF2A2F"/>
              </w:tc>
              <w:tc>
                <w:tcPr>
                  <w:tcW w:w="2257" w:type="dxa"/>
                  <w:vAlign w:val="center"/>
                </w:tcPr>
                <w:p w:rsidR="00113537" w:rsidRPr="009B7F25" w:rsidRDefault="00113537" w:rsidP="00CF2A2F">
                  <w:pPr>
                    <w:jc w:val="center"/>
                  </w:pPr>
                  <w:r w:rsidRPr="009B7F25">
                    <w:rPr>
                      <w:b/>
                      <w:color w:val="2A2A2A"/>
                      <w:w w:val="125"/>
                    </w:rPr>
                    <w:t>Одељења</w:t>
                  </w:r>
                </w:p>
              </w:tc>
              <w:tc>
                <w:tcPr>
                  <w:tcW w:w="3775" w:type="dxa"/>
                  <w:vAlign w:val="center"/>
                </w:tcPr>
                <w:p w:rsidR="00113537" w:rsidRPr="009B7F25" w:rsidRDefault="00113537" w:rsidP="00CF2A2F">
                  <w:pPr>
                    <w:pStyle w:val="TableParagraph"/>
                    <w:spacing w:before="0"/>
                    <w:jc w:val="center"/>
                    <w:rPr>
                      <w:rFonts w:ascii="Times New Roman" w:hAnsi="Times New Roman" w:cs="Times New Roman"/>
                      <w:b/>
                      <w:sz w:val="24"/>
                      <w:szCs w:val="24"/>
                    </w:rPr>
                  </w:pPr>
                  <w:r w:rsidRPr="009B7F25">
                    <w:rPr>
                      <w:rFonts w:ascii="Times New Roman" w:hAnsi="Times New Roman" w:cs="Times New Roman"/>
                      <w:b/>
                      <w:color w:val="2A2A2A"/>
                      <w:w w:val="120"/>
                      <w:sz w:val="24"/>
                      <w:szCs w:val="24"/>
                    </w:rPr>
                    <w:t>Одржано / Планирано</w:t>
                  </w:r>
                </w:p>
              </w:tc>
            </w:tr>
            <w:tr w:rsidR="00113537" w:rsidRPr="009B7F25" w:rsidTr="00AA6A79">
              <w:trPr>
                <w:trHeight w:val="213"/>
                <w:jc w:val="center"/>
              </w:trPr>
              <w:tc>
                <w:tcPr>
                  <w:tcW w:w="2252" w:type="dxa"/>
                  <w:vMerge w:val="restart"/>
                  <w:vAlign w:val="center"/>
                </w:tcPr>
                <w:p w:rsidR="00113537" w:rsidRPr="009B7F25" w:rsidRDefault="00113537" w:rsidP="00CF2A2F">
                  <w:pPr>
                    <w:jc w:val="center"/>
                    <w:rPr>
                      <w:b/>
                    </w:rPr>
                  </w:pPr>
                  <w:r w:rsidRPr="009B7F25">
                    <w:rPr>
                      <w:b/>
                      <w:bCs/>
                    </w:rPr>
                    <w:t>ОБАВЕЗНИ</w:t>
                  </w:r>
                </w:p>
              </w:tc>
              <w:tc>
                <w:tcPr>
                  <w:tcW w:w="2257" w:type="dxa"/>
                  <w:vAlign w:val="center"/>
                </w:tcPr>
                <w:p w:rsidR="00113537" w:rsidRPr="009B7F25" w:rsidRDefault="00113537" w:rsidP="00CF2A2F">
                  <w:pPr>
                    <w:jc w:val="center"/>
                  </w:pPr>
                  <w:r w:rsidRPr="009B7F25">
                    <w:rPr>
                      <w:w w:val="125"/>
                    </w:rPr>
                    <w:t>5-1</w:t>
                  </w:r>
                </w:p>
              </w:tc>
              <w:tc>
                <w:tcPr>
                  <w:tcW w:w="3775" w:type="dxa"/>
                  <w:vAlign w:val="center"/>
                </w:tcPr>
                <w:p w:rsidR="00113537" w:rsidRPr="009B7F25" w:rsidRDefault="00113537" w:rsidP="00CF2A2F">
                  <w:pPr>
                    <w:jc w:val="center"/>
                  </w:pPr>
                  <w:r w:rsidRPr="009B7F25">
                    <w:t>34/36</w:t>
                  </w:r>
                </w:p>
              </w:tc>
            </w:tr>
            <w:tr w:rsidR="00113537" w:rsidRPr="009B7F25" w:rsidTr="00AA6A79">
              <w:trPr>
                <w:trHeight w:val="213"/>
                <w:jc w:val="center"/>
              </w:trPr>
              <w:tc>
                <w:tcPr>
                  <w:tcW w:w="2252" w:type="dxa"/>
                  <w:vMerge/>
                  <w:vAlign w:val="center"/>
                </w:tcPr>
                <w:p w:rsidR="00113537" w:rsidRPr="009B7F25" w:rsidRDefault="00113537" w:rsidP="00CF2A2F">
                  <w:pPr>
                    <w:jc w:val="center"/>
                    <w:rPr>
                      <w:b/>
                      <w:bCs/>
                    </w:rPr>
                  </w:pPr>
                </w:p>
              </w:tc>
              <w:tc>
                <w:tcPr>
                  <w:tcW w:w="2257" w:type="dxa"/>
                  <w:vAlign w:val="center"/>
                </w:tcPr>
                <w:p w:rsidR="00113537" w:rsidRPr="009B7F25" w:rsidRDefault="00113537" w:rsidP="00CF2A2F">
                  <w:pPr>
                    <w:jc w:val="center"/>
                  </w:pPr>
                  <w:r w:rsidRPr="009B7F25">
                    <w:rPr>
                      <w:w w:val="125"/>
                    </w:rPr>
                    <w:t>5-2</w:t>
                  </w:r>
                </w:p>
              </w:tc>
              <w:tc>
                <w:tcPr>
                  <w:tcW w:w="3775" w:type="dxa"/>
                  <w:vAlign w:val="center"/>
                </w:tcPr>
                <w:p w:rsidR="00113537" w:rsidRPr="009B7F25" w:rsidRDefault="00113537" w:rsidP="00CF2A2F">
                  <w:pPr>
                    <w:jc w:val="center"/>
                  </w:pPr>
                  <w:r w:rsidRPr="009B7F25">
                    <w:t>34/36</w:t>
                  </w:r>
                </w:p>
              </w:tc>
            </w:tr>
            <w:tr w:rsidR="00113537" w:rsidRPr="009B7F25" w:rsidTr="00AA6A79">
              <w:trPr>
                <w:trHeight w:val="202"/>
                <w:jc w:val="center"/>
              </w:trPr>
              <w:tc>
                <w:tcPr>
                  <w:tcW w:w="2252" w:type="dxa"/>
                  <w:vMerge/>
                </w:tcPr>
                <w:p w:rsidR="00113537" w:rsidRPr="009B7F25" w:rsidRDefault="00113537" w:rsidP="00CF2A2F"/>
              </w:tc>
              <w:tc>
                <w:tcPr>
                  <w:tcW w:w="2257" w:type="dxa"/>
                  <w:vAlign w:val="center"/>
                </w:tcPr>
                <w:p w:rsidR="00113537" w:rsidRPr="009B7F25" w:rsidRDefault="00113537" w:rsidP="00CF2A2F">
                  <w:pPr>
                    <w:jc w:val="center"/>
                  </w:pPr>
                  <w:r w:rsidRPr="009B7F25">
                    <w:t>6-1</w:t>
                  </w:r>
                </w:p>
              </w:tc>
              <w:tc>
                <w:tcPr>
                  <w:tcW w:w="3775" w:type="dxa"/>
                  <w:vAlign w:val="center"/>
                </w:tcPr>
                <w:p w:rsidR="00113537" w:rsidRPr="009B7F25" w:rsidRDefault="00113537" w:rsidP="00CF2A2F">
                  <w:pPr>
                    <w:jc w:val="center"/>
                  </w:pPr>
                  <w:r w:rsidRPr="009B7F25">
                    <w:t>34/36</w:t>
                  </w:r>
                </w:p>
              </w:tc>
            </w:tr>
            <w:tr w:rsidR="00113537" w:rsidRPr="009B7F25" w:rsidTr="00AA6A79">
              <w:trPr>
                <w:trHeight w:val="202"/>
                <w:jc w:val="center"/>
              </w:trPr>
              <w:tc>
                <w:tcPr>
                  <w:tcW w:w="2252" w:type="dxa"/>
                  <w:vMerge/>
                  <w:vAlign w:val="center"/>
                </w:tcPr>
                <w:p w:rsidR="00113537" w:rsidRPr="009B7F25" w:rsidRDefault="00113537" w:rsidP="00CF2A2F"/>
              </w:tc>
              <w:tc>
                <w:tcPr>
                  <w:tcW w:w="2257" w:type="dxa"/>
                  <w:vAlign w:val="center"/>
                </w:tcPr>
                <w:p w:rsidR="00113537" w:rsidRPr="009B7F25" w:rsidRDefault="00113537" w:rsidP="00CF2A2F">
                  <w:pPr>
                    <w:jc w:val="center"/>
                  </w:pPr>
                  <w:r w:rsidRPr="009B7F25">
                    <w:t>6-2</w:t>
                  </w:r>
                </w:p>
              </w:tc>
              <w:tc>
                <w:tcPr>
                  <w:tcW w:w="3775" w:type="dxa"/>
                  <w:vAlign w:val="center"/>
                </w:tcPr>
                <w:p w:rsidR="00113537" w:rsidRPr="009B7F25" w:rsidRDefault="00113537" w:rsidP="00CF2A2F">
                  <w:pPr>
                    <w:jc w:val="center"/>
                  </w:pPr>
                  <w:r w:rsidRPr="009B7F25">
                    <w:t>34/36</w:t>
                  </w:r>
                </w:p>
              </w:tc>
            </w:tr>
            <w:tr w:rsidR="00113537" w:rsidRPr="009B7F25" w:rsidTr="00AA6A79">
              <w:trPr>
                <w:trHeight w:val="213"/>
                <w:jc w:val="center"/>
              </w:trPr>
              <w:tc>
                <w:tcPr>
                  <w:tcW w:w="2252" w:type="dxa"/>
                  <w:vMerge/>
                </w:tcPr>
                <w:p w:rsidR="00113537" w:rsidRPr="009B7F25" w:rsidRDefault="00113537" w:rsidP="00CF2A2F"/>
              </w:tc>
              <w:tc>
                <w:tcPr>
                  <w:tcW w:w="2257" w:type="dxa"/>
                  <w:vAlign w:val="center"/>
                </w:tcPr>
                <w:p w:rsidR="00113537" w:rsidRPr="009B7F25" w:rsidRDefault="00113537" w:rsidP="00CF2A2F">
                  <w:pPr>
                    <w:jc w:val="center"/>
                  </w:pPr>
                  <w:r w:rsidRPr="009B7F25">
                    <w:rPr>
                      <w:w w:val="120"/>
                    </w:rPr>
                    <w:t>7-1</w:t>
                  </w:r>
                </w:p>
              </w:tc>
              <w:tc>
                <w:tcPr>
                  <w:tcW w:w="3775" w:type="dxa"/>
                  <w:vAlign w:val="center"/>
                </w:tcPr>
                <w:p w:rsidR="00113537" w:rsidRPr="009B7F25" w:rsidRDefault="00113537" w:rsidP="00CF2A2F">
                  <w:pPr>
                    <w:jc w:val="center"/>
                  </w:pPr>
                  <w:r w:rsidRPr="009B7F25">
                    <w:t>34/36</w:t>
                  </w:r>
                </w:p>
              </w:tc>
            </w:tr>
            <w:tr w:rsidR="00113537" w:rsidRPr="009B7F25" w:rsidTr="00AA6A79">
              <w:trPr>
                <w:trHeight w:val="213"/>
                <w:jc w:val="center"/>
              </w:trPr>
              <w:tc>
                <w:tcPr>
                  <w:tcW w:w="2252" w:type="dxa"/>
                  <w:vMerge/>
                </w:tcPr>
                <w:p w:rsidR="00113537" w:rsidRPr="009B7F25" w:rsidRDefault="00113537" w:rsidP="00CF2A2F"/>
              </w:tc>
              <w:tc>
                <w:tcPr>
                  <w:tcW w:w="2257" w:type="dxa"/>
                  <w:vAlign w:val="center"/>
                </w:tcPr>
                <w:p w:rsidR="00113537" w:rsidRPr="009B7F25" w:rsidRDefault="00113537" w:rsidP="00CF2A2F">
                  <w:pPr>
                    <w:jc w:val="center"/>
                    <w:rPr>
                      <w:w w:val="120"/>
                    </w:rPr>
                  </w:pPr>
                  <w:r w:rsidRPr="009B7F25">
                    <w:rPr>
                      <w:w w:val="120"/>
                    </w:rPr>
                    <w:t>7-2</w:t>
                  </w:r>
                </w:p>
              </w:tc>
              <w:tc>
                <w:tcPr>
                  <w:tcW w:w="3775" w:type="dxa"/>
                  <w:vAlign w:val="center"/>
                </w:tcPr>
                <w:p w:rsidR="00113537" w:rsidRPr="009B7F25" w:rsidRDefault="00113537" w:rsidP="00CF2A2F">
                  <w:pPr>
                    <w:jc w:val="center"/>
                  </w:pPr>
                  <w:r w:rsidRPr="009B7F25">
                    <w:t>34/36</w:t>
                  </w:r>
                </w:p>
              </w:tc>
            </w:tr>
            <w:tr w:rsidR="00113537" w:rsidRPr="009B7F25" w:rsidTr="00AA6A79">
              <w:trPr>
                <w:trHeight w:val="202"/>
                <w:jc w:val="center"/>
              </w:trPr>
              <w:tc>
                <w:tcPr>
                  <w:tcW w:w="2252" w:type="dxa"/>
                  <w:vMerge/>
                </w:tcPr>
                <w:p w:rsidR="00113537" w:rsidRPr="009B7F25" w:rsidRDefault="00113537" w:rsidP="00CF2A2F"/>
              </w:tc>
              <w:tc>
                <w:tcPr>
                  <w:tcW w:w="2257" w:type="dxa"/>
                  <w:vAlign w:val="center"/>
                </w:tcPr>
                <w:p w:rsidR="00113537" w:rsidRPr="009B7F25" w:rsidRDefault="00113537" w:rsidP="00CF2A2F">
                  <w:pPr>
                    <w:pStyle w:val="TableParagraph"/>
                    <w:spacing w:before="0"/>
                    <w:jc w:val="center"/>
                    <w:rPr>
                      <w:rFonts w:ascii="Times New Roman" w:hAnsi="Times New Roman" w:cs="Times New Roman"/>
                      <w:sz w:val="24"/>
                      <w:szCs w:val="24"/>
                    </w:rPr>
                  </w:pPr>
                  <w:r w:rsidRPr="009B7F25">
                    <w:rPr>
                      <w:rFonts w:ascii="Times New Roman" w:hAnsi="Times New Roman" w:cs="Times New Roman"/>
                      <w:noProof/>
                      <w:sz w:val="24"/>
                      <w:szCs w:val="24"/>
                    </w:rPr>
                    <w:t xml:space="preserve"> 8-1 А група / Б група</w:t>
                  </w:r>
                </w:p>
              </w:tc>
              <w:tc>
                <w:tcPr>
                  <w:tcW w:w="3775" w:type="dxa"/>
                  <w:vAlign w:val="center"/>
                </w:tcPr>
                <w:p w:rsidR="00113537" w:rsidRPr="009B7F25" w:rsidRDefault="00113537" w:rsidP="00CF2A2F">
                  <w:pPr>
                    <w:jc w:val="center"/>
                  </w:pPr>
                  <w:r w:rsidRPr="009B7F25">
                    <w:rPr>
                      <w:noProof/>
                    </w:rPr>
                    <w:t xml:space="preserve">А група </w:t>
                  </w:r>
                  <w:r w:rsidRPr="009B7F25">
                    <w:t xml:space="preserve">34/34  </w:t>
                  </w:r>
                  <w:r w:rsidRPr="009B7F25">
                    <w:rPr>
                      <w:noProof/>
                    </w:rPr>
                    <w:t>Б група</w:t>
                  </w:r>
                  <w:r w:rsidRPr="009B7F25">
                    <w:t xml:space="preserve">  34/34</w:t>
                  </w:r>
                </w:p>
              </w:tc>
            </w:tr>
            <w:tr w:rsidR="00113537" w:rsidRPr="009B7F25" w:rsidTr="00AA6A79">
              <w:trPr>
                <w:trHeight w:val="202"/>
                <w:jc w:val="center"/>
              </w:trPr>
              <w:tc>
                <w:tcPr>
                  <w:tcW w:w="2252" w:type="dxa"/>
                </w:tcPr>
                <w:p w:rsidR="00113537" w:rsidRPr="009B7F25" w:rsidRDefault="00113537" w:rsidP="00CF2A2F"/>
              </w:tc>
              <w:tc>
                <w:tcPr>
                  <w:tcW w:w="2257" w:type="dxa"/>
                  <w:vAlign w:val="center"/>
                </w:tcPr>
                <w:p w:rsidR="00113537" w:rsidRPr="009B7F25" w:rsidRDefault="00113537" w:rsidP="00CF2A2F">
                  <w:pPr>
                    <w:pStyle w:val="TableParagraph"/>
                    <w:spacing w:before="0"/>
                    <w:jc w:val="center"/>
                    <w:rPr>
                      <w:rFonts w:ascii="Times New Roman" w:hAnsi="Times New Roman" w:cs="Times New Roman"/>
                      <w:sz w:val="24"/>
                      <w:szCs w:val="24"/>
                    </w:rPr>
                  </w:pPr>
                  <w:r w:rsidRPr="009B7F25">
                    <w:rPr>
                      <w:rFonts w:ascii="Times New Roman" w:hAnsi="Times New Roman" w:cs="Times New Roman"/>
                      <w:noProof/>
                      <w:sz w:val="24"/>
                      <w:szCs w:val="24"/>
                    </w:rPr>
                    <w:t xml:space="preserve"> 8-2 А група / Б група</w:t>
                  </w:r>
                </w:p>
              </w:tc>
              <w:tc>
                <w:tcPr>
                  <w:tcW w:w="3775" w:type="dxa"/>
                  <w:vAlign w:val="center"/>
                </w:tcPr>
                <w:p w:rsidR="00113537" w:rsidRPr="009B7F25" w:rsidRDefault="00113537" w:rsidP="00CF2A2F">
                  <w:pPr>
                    <w:jc w:val="center"/>
                  </w:pPr>
                  <w:r w:rsidRPr="009B7F25">
                    <w:rPr>
                      <w:noProof/>
                    </w:rPr>
                    <w:t xml:space="preserve">А група </w:t>
                  </w:r>
                  <w:r w:rsidRPr="009B7F25">
                    <w:t xml:space="preserve">34/34  </w:t>
                  </w:r>
                  <w:r w:rsidRPr="009B7F25">
                    <w:rPr>
                      <w:noProof/>
                    </w:rPr>
                    <w:t>Б група</w:t>
                  </w:r>
                  <w:r w:rsidRPr="009B7F25">
                    <w:t xml:space="preserve">  34/34</w:t>
                  </w:r>
                </w:p>
              </w:tc>
            </w:tr>
          </w:tbl>
          <w:p w:rsidR="00113537" w:rsidRPr="009B7F25" w:rsidRDefault="00113537" w:rsidP="00CF2A2F">
            <w:pPr>
              <w:ind w:firstLine="720"/>
            </w:pPr>
          </w:p>
          <w:p w:rsidR="00113537" w:rsidRPr="009B7F25" w:rsidRDefault="00113537" w:rsidP="00CF2A2F">
            <w:r w:rsidRPr="009B7F25">
              <w:t>Сви часови су реализовани према утврђеној динамици у свим одељењима, у складу са школским календаром и утврђеним распоредом часова.</w:t>
            </w:r>
          </w:p>
          <w:p w:rsidR="00113537" w:rsidRPr="009B7F25" w:rsidRDefault="00113537" w:rsidP="00CF2A2F">
            <w:pPr>
              <w:rPr>
                <w:shd w:val="clear" w:color="auto" w:fill="FFFFFF"/>
              </w:rPr>
            </w:pPr>
          </w:p>
          <w:p w:rsidR="00113537" w:rsidRPr="009B7F25" w:rsidRDefault="00113537" w:rsidP="00CF2A2F">
            <w:pPr>
              <w:rPr>
                <w:shd w:val="clear" w:color="auto" w:fill="FFFFFF"/>
              </w:rPr>
            </w:pPr>
            <w:r w:rsidRPr="009B7F25">
              <w:rPr>
                <w:shd w:val="clear" w:color="auto" w:fill="FFFFFF"/>
              </w:rPr>
              <w:t xml:space="preserve">Кординатор сам есДневника, па сам пре почетка школске године започео са уносом предшколаца у први разред и ажурирањем података у ес Дневнику. </w:t>
            </w:r>
          </w:p>
          <w:p w:rsidR="00113537" w:rsidRPr="009B7F25" w:rsidRDefault="00113537" w:rsidP="00CF2A2F">
            <w:pPr>
              <w:shd w:val="clear" w:color="auto" w:fill="FFFFFF"/>
              <w:rPr>
                <w:color w:val="222222"/>
              </w:rPr>
            </w:pPr>
          </w:p>
          <w:p w:rsidR="00113537" w:rsidRPr="009B7F25" w:rsidRDefault="00113537" w:rsidP="00CF2A2F">
            <w:pPr>
              <w:rPr>
                <w:shd w:val="clear" w:color="auto" w:fill="FFFFFF"/>
              </w:rPr>
            </w:pPr>
            <w:r w:rsidRPr="009B7F25">
              <w:rPr>
                <w:shd w:val="clear" w:color="auto" w:fill="FFFFFF"/>
              </w:rPr>
              <w:t xml:space="preserve">Као изабрани администратор тестирања показао сам професионалан приступ, срдачност у комуникацији са њиховим тимом и ефикасност у обављању послова на дан тестирања што је резултирало успешно обављеном послу. </w:t>
            </w:r>
          </w:p>
          <w:p w:rsidR="00113537" w:rsidRPr="009B7F25" w:rsidRDefault="00113537" w:rsidP="00CF2A2F">
            <w:pPr>
              <w:pStyle w:val="ListParagraph"/>
              <w:ind w:left="420"/>
              <w:rPr>
                <w:shd w:val="clear" w:color="auto" w:fill="FFFFFF"/>
              </w:rPr>
            </w:pPr>
          </w:p>
          <w:p w:rsidR="00113537" w:rsidRPr="009B7F25" w:rsidRDefault="00113537" w:rsidP="00CF2A2F">
            <w:pPr>
              <w:rPr>
                <w:b/>
                <w:bCs/>
                <w:u w:val="single"/>
                <w:lang w:val="sr-Cyrl-CS"/>
              </w:rPr>
            </w:pPr>
            <w:r w:rsidRPr="009B7F25">
              <w:rPr>
                <w:b/>
                <w:bCs/>
                <w:u w:val="single"/>
                <w:lang w:val="sr-Cyrl-CS"/>
              </w:rPr>
              <w:t xml:space="preserve">Рад и сарадња у стручним органима и тимовима </w:t>
            </w:r>
          </w:p>
          <w:p w:rsidR="00113537" w:rsidRPr="009B7F25" w:rsidRDefault="00113537" w:rsidP="00CF2A2F">
            <w:pPr>
              <w:rPr>
                <w:b/>
                <w:bCs/>
                <w:u w:val="single"/>
                <w:lang w:val="sr-Cyrl-CS"/>
              </w:rPr>
            </w:pPr>
          </w:p>
          <w:p w:rsidR="00113537" w:rsidRPr="009B7F25" w:rsidRDefault="00113537" w:rsidP="00CF2A2F">
            <w:pPr>
              <w:rPr>
                <w:bCs/>
                <w:lang w:val="sr-Cyrl-CS"/>
              </w:rPr>
            </w:pPr>
            <w:r w:rsidRPr="009B7F25">
              <w:rPr>
                <w:bCs/>
                <w:lang w:val="sr-Cyrl-CS"/>
              </w:rPr>
              <w:t>Ове године сам био члан већа природних наука (Физика, Информатика и Техника и технологија)</w:t>
            </w:r>
          </w:p>
          <w:p w:rsidR="00113537" w:rsidRPr="009B7F25" w:rsidRDefault="00113537" w:rsidP="00CF2A2F">
            <w:pPr>
              <w:rPr>
                <w:lang w:val="sr-Cyrl-CS"/>
              </w:rPr>
            </w:pPr>
          </w:p>
          <w:tbl>
            <w:tblPr>
              <w:tblW w:w="6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6"/>
              <w:gridCol w:w="3466"/>
            </w:tblGrid>
            <w:tr w:rsidR="00113537" w:rsidRPr="009B7F25" w:rsidTr="00CF2A2F">
              <w:trPr>
                <w:trHeight w:val="235"/>
                <w:jc w:val="center"/>
              </w:trPr>
              <w:tc>
                <w:tcPr>
                  <w:tcW w:w="3466" w:type="dxa"/>
                </w:tcPr>
                <w:p w:rsidR="00113537" w:rsidRPr="009B7F25" w:rsidRDefault="00113537" w:rsidP="00CF2A2F">
                  <w:pPr>
                    <w:jc w:val="center"/>
                    <w:rPr>
                      <w:b/>
                      <w:lang w:val="sr-Cyrl-CS"/>
                    </w:rPr>
                  </w:pPr>
                  <w:r w:rsidRPr="009B7F25">
                    <w:rPr>
                      <w:b/>
                      <w:lang w:val="sr-Cyrl-CS"/>
                    </w:rPr>
                    <w:t>Назив стручног органа/тима</w:t>
                  </w:r>
                </w:p>
              </w:tc>
              <w:tc>
                <w:tcPr>
                  <w:tcW w:w="3466" w:type="dxa"/>
                </w:tcPr>
                <w:p w:rsidR="00113537" w:rsidRPr="009B7F25" w:rsidRDefault="00113537" w:rsidP="00CF2A2F">
                  <w:pPr>
                    <w:jc w:val="center"/>
                    <w:rPr>
                      <w:b/>
                      <w:lang w:val="sr-Cyrl-CS"/>
                    </w:rPr>
                  </w:pPr>
                  <w:r w:rsidRPr="009B7F25">
                    <w:rPr>
                      <w:b/>
                      <w:lang w:val="sr-Cyrl-CS"/>
                    </w:rPr>
                    <w:t>Број седница/састанака</w:t>
                  </w:r>
                </w:p>
              </w:tc>
            </w:tr>
            <w:tr w:rsidR="00113537" w:rsidRPr="009B7F25" w:rsidTr="00CF2A2F">
              <w:trPr>
                <w:trHeight w:val="245"/>
                <w:jc w:val="center"/>
              </w:trPr>
              <w:tc>
                <w:tcPr>
                  <w:tcW w:w="3466" w:type="dxa"/>
                </w:tcPr>
                <w:p w:rsidR="00113537" w:rsidRPr="009B7F25" w:rsidRDefault="00113537" w:rsidP="00CF2A2F">
                  <w:pPr>
                    <w:rPr>
                      <w:lang w:val="sr-Cyrl-CS"/>
                    </w:rPr>
                  </w:pPr>
                  <w:r w:rsidRPr="009B7F25">
                    <w:rPr>
                      <w:lang w:val="sr-Cyrl-CS"/>
                    </w:rPr>
                    <w:t>Стручно веће</w:t>
                  </w:r>
                </w:p>
              </w:tc>
              <w:tc>
                <w:tcPr>
                  <w:tcW w:w="3466" w:type="dxa"/>
                </w:tcPr>
                <w:p w:rsidR="00113537" w:rsidRPr="009B7F25" w:rsidRDefault="00113537" w:rsidP="00CF2A2F">
                  <w:pPr>
                    <w:jc w:val="center"/>
                    <w:rPr>
                      <w:lang w:val="sr-Cyrl-CS"/>
                    </w:rPr>
                  </w:pPr>
                  <w:r w:rsidRPr="009B7F25">
                    <w:rPr>
                      <w:lang w:val="sr-Cyrl-CS"/>
                    </w:rPr>
                    <w:t>7</w:t>
                  </w:r>
                </w:p>
              </w:tc>
            </w:tr>
            <w:tr w:rsidR="00113537" w:rsidRPr="009B7F25" w:rsidTr="00CF2A2F">
              <w:trPr>
                <w:trHeight w:val="245"/>
                <w:jc w:val="center"/>
              </w:trPr>
              <w:tc>
                <w:tcPr>
                  <w:tcW w:w="3466" w:type="dxa"/>
                </w:tcPr>
                <w:p w:rsidR="00113537" w:rsidRPr="009B7F25" w:rsidRDefault="00113537" w:rsidP="00CF2A2F">
                  <w:pPr>
                    <w:rPr>
                      <w:lang w:val="sr-Cyrl-CS"/>
                    </w:rPr>
                  </w:pPr>
                  <w:r w:rsidRPr="009B7F25">
                    <w:rPr>
                      <w:lang w:val="sr-Cyrl-CS"/>
                    </w:rPr>
                    <w:t>Одељењско веће</w:t>
                  </w:r>
                </w:p>
              </w:tc>
              <w:tc>
                <w:tcPr>
                  <w:tcW w:w="3466" w:type="dxa"/>
                </w:tcPr>
                <w:p w:rsidR="00113537" w:rsidRPr="009B7F25" w:rsidRDefault="00113537" w:rsidP="00CF2A2F">
                  <w:pPr>
                    <w:jc w:val="center"/>
                    <w:rPr>
                      <w:lang w:val="sr-Cyrl-CS"/>
                    </w:rPr>
                  </w:pPr>
                  <w:r w:rsidRPr="009B7F25">
                    <w:rPr>
                      <w:lang w:val="sr-Cyrl-CS"/>
                    </w:rPr>
                    <w:t>7</w:t>
                  </w:r>
                </w:p>
              </w:tc>
            </w:tr>
            <w:tr w:rsidR="00113537" w:rsidRPr="009B7F25" w:rsidTr="00CF2A2F">
              <w:trPr>
                <w:trHeight w:val="245"/>
                <w:jc w:val="center"/>
              </w:trPr>
              <w:tc>
                <w:tcPr>
                  <w:tcW w:w="3466" w:type="dxa"/>
                </w:tcPr>
                <w:p w:rsidR="00113537" w:rsidRPr="009B7F25" w:rsidRDefault="00113537" w:rsidP="00CF2A2F">
                  <w:pPr>
                    <w:rPr>
                      <w:lang w:val="sr-Cyrl-CS"/>
                    </w:rPr>
                  </w:pPr>
                  <w:r w:rsidRPr="009B7F25">
                    <w:rPr>
                      <w:lang w:val="sr-Cyrl-CS"/>
                    </w:rPr>
                    <w:t>Наставничко веће</w:t>
                  </w:r>
                </w:p>
              </w:tc>
              <w:tc>
                <w:tcPr>
                  <w:tcW w:w="3466" w:type="dxa"/>
                </w:tcPr>
                <w:p w:rsidR="00113537" w:rsidRPr="009B7F25" w:rsidRDefault="00113537" w:rsidP="00CF2A2F">
                  <w:pPr>
                    <w:jc w:val="center"/>
                    <w:rPr>
                      <w:lang w:val="sr-Cyrl-CS"/>
                    </w:rPr>
                  </w:pPr>
                  <w:r w:rsidRPr="009B7F25">
                    <w:rPr>
                      <w:lang w:val="sr-Cyrl-CS"/>
                    </w:rPr>
                    <w:t>7</w:t>
                  </w:r>
                </w:p>
              </w:tc>
            </w:tr>
            <w:tr w:rsidR="00113537" w:rsidRPr="009B7F25" w:rsidTr="00CF2A2F">
              <w:trPr>
                <w:trHeight w:val="235"/>
                <w:jc w:val="center"/>
              </w:trPr>
              <w:tc>
                <w:tcPr>
                  <w:tcW w:w="3466" w:type="dxa"/>
                </w:tcPr>
                <w:p w:rsidR="00113537" w:rsidRPr="009B7F25" w:rsidRDefault="00113537" w:rsidP="00CF2A2F">
                  <w:pPr>
                    <w:rPr>
                      <w:lang w:val="sr-Cyrl-CS"/>
                    </w:rPr>
                  </w:pPr>
                  <w:r w:rsidRPr="009B7F25">
                    <w:rPr>
                      <w:lang w:val="sr-Cyrl-CS"/>
                    </w:rPr>
                    <w:t>Педагошки колегијум</w:t>
                  </w:r>
                </w:p>
              </w:tc>
              <w:tc>
                <w:tcPr>
                  <w:tcW w:w="3466" w:type="dxa"/>
                </w:tcPr>
                <w:p w:rsidR="00113537" w:rsidRPr="009B7F25" w:rsidRDefault="00113537" w:rsidP="00CF2A2F">
                  <w:pPr>
                    <w:jc w:val="center"/>
                    <w:rPr>
                      <w:lang w:val="sr-Cyrl-CS"/>
                    </w:rPr>
                  </w:pPr>
                  <w:r w:rsidRPr="009B7F25">
                    <w:rPr>
                      <w:lang w:val="sr-Cyrl-CS"/>
                    </w:rPr>
                    <w:t>/</w:t>
                  </w:r>
                </w:p>
              </w:tc>
            </w:tr>
          </w:tbl>
          <w:p w:rsidR="00113537" w:rsidRPr="009B7F25" w:rsidRDefault="00113537" w:rsidP="00CF2A2F">
            <w:pPr>
              <w:rPr>
                <w:lang w:val="sr-Cyrl-CS"/>
              </w:rPr>
            </w:pPr>
          </w:p>
          <w:p w:rsidR="00113537" w:rsidRPr="009B7F25" w:rsidRDefault="00113537" w:rsidP="00CF2A2F">
            <w:pPr>
              <w:rPr>
                <w:b/>
                <w:bCs/>
                <w:u w:val="single"/>
                <w:lang w:val="sr-Cyrl-CS"/>
              </w:rPr>
            </w:pPr>
            <w:r w:rsidRPr="009B7F25">
              <w:rPr>
                <w:b/>
                <w:bCs/>
                <w:u w:val="single"/>
                <w:lang w:val="sr-Cyrl-CS"/>
              </w:rPr>
              <w:t>Стручно усавршавање</w:t>
            </w:r>
          </w:p>
          <w:p w:rsidR="00113537" w:rsidRPr="009B7F25" w:rsidRDefault="00113537" w:rsidP="00CF2A2F">
            <w:pPr>
              <w:rPr>
                <w:lang w:val="sr-Cyrl-CS"/>
              </w:rPr>
            </w:pPr>
          </w:p>
          <w:p w:rsidR="00113537" w:rsidRPr="009B7F25" w:rsidRDefault="00113537" w:rsidP="00CF2A2F">
            <w:pPr>
              <w:rPr>
                <w:lang w:val="sr-Cyrl-BA"/>
              </w:rPr>
            </w:pPr>
            <w:r w:rsidRPr="009B7F25">
              <w:rPr>
                <w:lang w:val="sr-Cyrl-CS"/>
              </w:rPr>
              <w:t>Констан</w:t>
            </w:r>
            <w:r w:rsidRPr="009B7F25">
              <w:rPr>
                <w:lang w:val="sr-Cyrl-BA"/>
              </w:rPr>
              <w:t>тн</w:t>
            </w:r>
            <w:r w:rsidRPr="009B7F25">
              <w:rPr>
                <w:lang w:val="sr-Cyrl-CS"/>
              </w:rPr>
              <w:t>о радим на усавршавању и унапређењу свог знања и рада.</w:t>
            </w:r>
          </w:p>
          <w:p w:rsidR="00113537" w:rsidRPr="009B7F25" w:rsidRDefault="00113537" w:rsidP="00CF2A2F">
            <w:pPr>
              <w:rPr>
                <w:lang w:val="sr-Cyrl-BA"/>
              </w:rPr>
            </w:pPr>
            <w:r w:rsidRPr="009B7F25">
              <w:rPr>
                <w:lang w:val="sr-Cyrl-BA"/>
              </w:rPr>
              <w:t xml:space="preserve">У току ове школске године присуствово сам на неколико семинара и онлајн вебинара - презентације уџбеника различитих издавачких кућа, реализовао више обука - на даљину и непосредно у установи </w:t>
            </w:r>
            <w:r w:rsidR="00AA6A79" w:rsidRPr="009B7F25">
              <w:rPr>
                <w:lang w:val="sr-Cyrl-BA"/>
              </w:rPr>
              <w:t>.</w:t>
            </w:r>
          </w:p>
          <w:p w:rsidR="00AA6A79" w:rsidRPr="009B7F25" w:rsidRDefault="00AA6A79" w:rsidP="00CF2A2F">
            <w:pPr>
              <w:rPr>
                <w:u w:val="single"/>
                <w:lang w:val="sr-Cyrl-BA"/>
              </w:rPr>
            </w:pPr>
          </w:p>
          <w:p w:rsidR="00113537" w:rsidRPr="009B7F25" w:rsidRDefault="00113537" w:rsidP="00AA6A79">
            <w:pPr>
              <w:jc w:val="both"/>
              <w:rPr>
                <w:lang w:val="sr-Cyrl-BA"/>
              </w:rPr>
            </w:pPr>
            <w:r w:rsidRPr="009B7F25">
              <w:rPr>
                <w:lang w:val="sr-Cyrl-BA"/>
              </w:rPr>
              <w:t xml:space="preserve">Датум:                                                     </w:t>
            </w:r>
            <w:r w:rsidR="00AA6A79" w:rsidRPr="009B7F25">
              <w:rPr>
                <w:lang w:val="sr-Cyrl-BA"/>
              </w:rPr>
              <w:t xml:space="preserve">                                                      </w:t>
            </w:r>
            <w:r w:rsidRPr="009B7F25">
              <w:rPr>
                <w:lang w:val="sr-Cyrl-BA"/>
              </w:rPr>
              <w:t xml:space="preserve">   Подносилац извештаја:</w:t>
            </w:r>
          </w:p>
          <w:p w:rsidR="00C273AF" w:rsidRPr="009B7F25" w:rsidRDefault="00AA6A79" w:rsidP="00AA6A79">
            <w:pPr>
              <w:jc w:val="both"/>
              <w:rPr>
                <w:lang w:val="sr-Cyrl-BA"/>
              </w:rPr>
            </w:pPr>
            <w:r w:rsidRPr="009B7F25">
              <w:rPr>
                <w:lang w:val="sr-Cyrl-BA"/>
              </w:rPr>
              <w:t>18.6.2025</w:t>
            </w:r>
            <w:r w:rsidR="00113537" w:rsidRPr="009B7F25">
              <w:rPr>
                <w:lang w:val="sr-Cyrl-BA"/>
              </w:rPr>
              <w:t xml:space="preserve">. године                                                               </w:t>
            </w:r>
            <w:r w:rsidRPr="009B7F25">
              <w:rPr>
                <w:lang w:val="sr-Cyrl-BA"/>
              </w:rPr>
              <w:t xml:space="preserve">                                        </w:t>
            </w:r>
            <w:r w:rsidR="00113537" w:rsidRPr="009B7F25">
              <w:rPr>
                <w:lang w:val="sr-Cyrl-BA"/>
              </w:rPr>
              <w:t xml:space="preserve"> Демир Срна          </w:t>
            </w:r>
          </w:p>
        </w:tc>
      </w:tr>
    </w:tbl>
    <w:p w:rsidR="00113537" w:rsidRPr="009B7F25" w:rsidRDefault="00113537" w:rsidP="00113537">
      <w:pPr>
        <w:rPr>
          <w:lang w:val="sr-Cyrl-BA"/>
        </w:rPr>
      </w:pPr>
    </w:p>
    <w:p w:rsidR="00113537" w:rsidRPr="009B7F25" w:rsidRDefault="00113537" w:rsidP="00113537">
      <w:pPr>
        <w:rPr>
          <w:lang w:val="sr-Cyrl-BA"/>
        </w:rPr>
      </w:pPr>
    </w:p>
    <w:p w:rsidR="0095691F" w:rsidRPr="009B7F25" w:rsidRDefault="0095691F" w:rsidP="00113537">
      <w:pPr>
        <w:rPr>
          <w:lang w:val="sr-Cyrl-BA"/>
        </w:rPr>
      </w:pPr>
    </w:p>
    <w:p w:rsidR="0095691F" w:rsidRPr="009B7F25" w:rsidRDefault="0095691F" w:rsidP="00113537">
      <w:pPr>
        <w:rPr>
          <w:lang w:val="sr-Cyrl-BA"/>
        </w:rPr>
      </w:pPr>
    </w:p>
    <w:p w:rsidR="00113537" w:rsidRPr="009B7F25" w:rsidRDefault="00113537" w:rsidP="00113537">
      <w:pPr>
        <w:jc w:val="center"/>
      </w:pPr>
      <w:r w:rsidRPr="009B7F25">
        <w:t>Лични извештај о раду</w:t>
      </w:r>
    </w:p>
    <w:p w:rsidR="00113537" w:rsidRPr="009B7F25" w:rsidRDefault="00113537" w:rsidP="00113537">
      <w:pPr>
        <w:jc w:val="center"/>
      </w:pPr>
    </w:p>
    <w:tbl>
      <w:tblPr>
        <w:tblStyle w:val="TableGrid"/>
        <w:tblW w:w="10998" w:type="dxa"/>
        <w:tblLook w:val="04A0"/>
      </w:tblPr>
      <w:tblGrid>
        <w:gridCol w:w="2840"/>
        <w:gridCol w:w="2841"/>
        <w:gridCol w:w="5317"/>
      </w:tblGrid>
      <w:tr w:rsidR="00113537" w:rsidRPr="009B7F25" w:rsidTr="004F3D27">
        <w:tc>
          <w:tcPr>
            <w:tcW w:w="2840" w:type="dxa"/>
          </w:tcPr>
          <w:p w:rsidR="00113537" w:rsidRPr="009B7F25" w:rsidRDefault="00113537" w:rsidP="00CF2A2F">
            <w:pPr>
              <w:jc w:val="center"/>
            </w:pPr>
          </w:p>
        </w:tc>
        <w:tc>
          <w:tcPr>
            <w:tcW w:w="2841" w:type="dxa"/>
          </w:tcPr>
          <w:p w:rsidR="00113537" w:rsidRPr="009B7F25" w:rsidRDefault="00113537" w:rsidP="00CF2A2F">
            <w:pPr>
              <w:jc w:val="center"/>
            </w:pPr>
            <w:r w:rsidRPr="009B7F25">
              <w:t>Број планираних часова</w:t>
            </w:r>
          </w:p>
        </w:tc>
        <w:tc>
          <w:tcPr>
            <w:tcW w:w="5317" w:type="dxa"/>
          </w:tcPr>
          <w:p w:rsidR="00113537" w:rsidRPr="009B7F25" w:rsidRDefault="00113537" w:rsidP="00CF2A2F">
            <w:pPr>
              <w:jc w:val="center"/>
            </w:pPr>
            <w:r w:rsidRPr="009B7F25">
              <w:t>Број одржаних часова</w:t>
            </w:r>
          </w:p>
        </w:tc>
      </w:tr>
      <w:tr w:rsidR="00113537" w:rsidRPr="009B7F25" w:rsidTr="004F3D27">
        <w:tc>
          <w:tcPr>
            <w:tcW w:w="2840" w:type="dxa"/>
          </w:tcPr>
          <w:p w:rsidR="00113537" w:rsidRPr="009B7F25" w:rsidRDefault="00113537" w:rsidP="00CF2A2F">
            <w:pPr>
              <w:jc w:val="center"/>
            </w:pPr>
            <w:r w:rsidRPr="009B7F25">
              <w:t>Час одељенског старешине</w:t>
            </w:r>
          </w:p>
        </w:tc>
        <w:tc>
          <w:tcPr>
            <w:tcW w:w="2841" w:type="dxa"/>
          </w:tcPr>
          <w:p w:rsidR="00113537" w:rsidRPr="009B7F25" w:rsidRDefault="00113537" w:rsidP="00CF2A2F">
            <w:pPr>
              <w:jc w:val="center"/>
              <w:rPr>
                <w:lang w:val="en-GB"/>
              </w:rPr>
            </w:pPr>
            <w:r w:rsidRPr="009B7F25">
              <w:rPr>
                <w:lang w:val="en-GB"/>
              </w:rPr>
              <w:t>/</w:t>
            </w:r>
          </w:p>
        </w:tc>
        <w:tc>
          <w:tcPr>
            <w:tcW w:w="5317" w:type="dxa"/>
          </w:tcPr>
          <w:p w:rsidR="00113537" w:rsidRPr="009B7F25" w:rsidRDefault="00113537" w:rsidP="00CF2A2F">
            <w:pPr>
              <w:jc w:val="center"/>
              <w:rPr>
                <w:lang w:val="en-GB"/>
              </w:rPr>
            </w:pPr>
            <w:r w:rsidRPr="009B7F25">
              <w:rPr>
                <w:lang w:val="en-GB"/>
              </w:rPr>
              <w:t>/</w:t>
            </w:r>
          </w:p>
        </w:tc>
      </w:tr>
      <w:tr w:rsidR="00113537" w:rsidRPr="009B7F25" w:rsidTr="004F3D27">
        <w:tc>
          <w:tcPr>
            <w:tcW w:w="2840" w:type="dxa"/>
          </w:tcPr>
          <w:p w:rsidR="00113537" w:rsidRPr="009B7F25" w:rsidRDefault="00113537" w:rsidP="00CF2A2F">
            <w:pPr>
              <w:jc w:val="center"/>
            </w:pPr>
            <w:r w:rsidRPr="009B7F25">
              <w:t>Додатна настава</w:t>
            </w:r>
          </w:p>
        </w:tc>
        <w:tc>
          <w:tcPr>
            <w:tcW w:w="2841" w:type="dxa"/>
          </w:tcPr>
          <w:p w:rsidR="00113537" w:rsidRPr="009B7F25" w:rsidRDefault="00113537" w:rsidP="00CF2A2F">
            <w:pPr>
              <w:jc w:val="center"/>
            </w:pPr>
          </w:p>
        </w:tc>
        <w:tc>
          <w:tcPr>
            <w:tcW w:w="5317" w:type="dxa"/>
          </w:tcPr>
          <w:p w:rsidR="00113537" w:rsidRPr="009B7F25" w:rsidRDefault="00113537" w:rsidP="00CF2A2F">
            <w:pPr>
              <w:jc w:val="center"/>
            </w:pPr>
          </w:p>
        </w:tc>
      </w:tr>
      <w:tr w:rsidR="00113537" w:rsidRPr="009B7F25" w:rsidTr="004F3D27">
        <w:tc>
          <w:tcPr>
            <w:tcW w:w="2840" w:type="dxa"/>
          </w:tcPr>
          <w:p w:rsidR="00113537" w:rsidRPr="009B7F25" w:rsidRDefault="00113537" w:rsidP="00CF2A2F">
            <w:pPr>
              <w:jc w:val="center"/>
            </w:pPr>
            <w:r w:rsidRPr="009B7F25">
              <w:t>Допунска настава</w:t>
            </w:r>
          </w:p>
        </w:tc>
        <w:tc>
          <w:tcPr>
            <w:tcW w:w="2841" w:type="dxa"/>
          </w:tcPr>
          <w:p w:rsidR="00113537" w:rsidRPr="009B7F25" w:rsidRDefault="00113537" w:rsidP="00CF2A2F">
            <w:pPr>
              <w:jc w:val="center"/>
            </w:pPr>
          </w:p>
        </w:tc>
        <w:tc>
          <w:tcPr>
            <w:tcW w:w="5317" w:type="dxa"/>
          </w:tcPr>
          <w:p w:rsidR="00113537" w:rsidRPr="009B7F25" w:rsidRDefault="00113537" w:rsidP="00CF2A2F">
            <w:pPr>
              <w:jc w:val="center"/>
            </w:pPr>
          </w:p>
        </w:tc>
      </w:tr>
      <w:tr w:rsidR="00113537" w:rsidRPr="009B7F25" w:rsidTr="004F3D27">
        <w:tc>
          <w:tcPr>
            <w:tcW w:w="2840" w:type="dxa"/>
          </w:tcPr>
          <w:p w:rsidR="00113537" w:rsidRPr="009B7F25" w:rsidRDefault="00113537" w:rsidP="00CF2A2F">
            <w:pPr>
              <w:jc w:val="center"/>
            </w:pPr>
            <w:r w:rsidRPr="009B7F25">
              <w:t>Секција</w:t>
            </w:r>
          </w:p>
        </w:tc>
        <w:tc>
          <w:tcPr>
            <w:tcW w:w="2841" w:type="dxa"/>
          </w:tcPr>
          <w:p w:rsidR="00113537" w:rsidRPr="009B7F25" w:rsidRDefault="00113537" w:rsidP="00CF2A2F">
            <w:pPr>
              <w:jc w:val="center"/>
              <w:rPr>
                <w:lang w:val="en-GB"/>
              </w:rPr>
            </w:pPr>
            <w:r w:rsidRPr="009B7F25">
              <w:rPr>
                <w:lang w:val="en-GB"/>
              </w:rPr>
              <w:t>34</w:t>
            </w:r>
          </w:p>
        </w:tc>
        <w:tc>
          <w:tcPr>
            <w:tcW w:w="5317" w:type="dxa"/>
          </w:tcPr>
          <w:p w:rsidR="00113537" w:rsidRPr="009B7F25" w:rsidRDefault="00113537" w:rsidP="00CF2A2F">
            <w:pPr>
              <w:jc w:val="center"/>
              <w:rPr>
                <w:lang w:val="en-GB"/>
              </w:rPr>
            </w:pPr>
            <w:r w:rsidRPr="009B7F25">
              <w:rPr>
                <w:lang w:val="en-GB"/>
              </w:rPr>
              <w:t>32</w:t>
            </w:r>
          </w:p>
        </w:tc>
      </w:tr>
    </w:tbl>
    <w:p w:rsidR="00113537" w:rsidRPr="009B7F25" w:rsidRDefault="00113537" w:rsidP="00113537">
      <w:pPr>
        <w:jc w:val="center"/>
      </w:pPr>
    </w:p>
    <w:p w:rsidR="0095691F" w:rsidRPr="009B7F25" w:rsidRDefault="0095691F" w:rsidP="00113537">
      <w:pPr>
        <w:jc w:val="center"/>
      </w:pPr>
    </w:p>
    <w:p w:rsidR="0095691F" w:rsidRPr="009B7F25" w:rsidRDefault="0095691F" w:rsidP="00113537">
      <w:pPr>
        <w:jc w:val="center"/>
      </w:pPr>
    </w:p>
    <w:p w:rsidR="0095691F" w:rsidRPr="009B7F25" w:rsidRDefault="0095691F" w:rsidP="00113537">
      <w:pPr>
        <w:jc w:val="center"/>
      </w:pPr>
    </w:p>
    <w:p w:rsidR="00113537" w:rsidRPr="009B7F25" w:rsidRDefault="00113537" w:rsidP="00113537">
      <w:pPr>
        <w:jc w:val="center"/>
      </w:pPr>
      <w:r w:rsidRPr="009B7F25">
        <w:br/>
        <w:t>Такмичења</w:t>
      </w:r>
    </w:p>
    <w:p w:rsidR="0095691F" w:rsidRPr="009B7F25" w:rsidRDefault="0095691F" w:rsidP="00113537">
      <w:pPr>
        <w:jc w:val="center"/>
      </w:pPr>
    </w:p>
    <w:tbl>
      <w:tblPr>
        <w:tblStyle w:val="TableGrid"/>
        <w:tblW w:w="10998" w:type="dxa"/>
        <w:tblLook w:val="04A0"/>
      </w:tblPr>
      <w:tblGrid>
        <w:gridCol w:w="2840"/>
        <w:gridCol w:w="2841"/>
        <w:gridCol w:w="5317"/>
      </w:tblGrid>
      <w:tr w:rsidR="00113537" w:rsidRPr="009B7F25" w:rsidTr="004F3D27">
        <w:tc>
          <w:tcPr>
            <w:tcW w:w="2840" w:type="dxa"/>
          </w:tcPr>
          <w:p w:rsidR="00113537" w:rsidRPr="009B7F25" w:rsidRDefault="00113537" w:rsidP="00CF2A2F">
            <w:pPr>
              <w:jc w:val="center"/>
            </w:pPr>
            <w:r w:rsidRPr="009B7F25">
              <w:t>Име и презиме ученика</w:t>
            </w:r>
          </w:p>
        </w:tc>
        <w:tc>
          <w:tcPr>
            <w:tcW w:w="2841" w:type="dxa"/>
          </w:tcPr>
          <w:p w:rsidR="00113537" w:rsidRPr="009B7F25" w:rsidRDefault="00113537" w:rsidP="00CF2A2F">
            <w:pPr>
              <w:jc w:val="center"/>
            </w:pPr>
            <w:r w:rsidRPr="009B7F25">
              <w:t>Предмет</w:t>
            </w:r>
          </w:p>
        </w:tc>
        <w:tc>
          <w:tcPr>
            <w:tcW w:w="5317" w:type="dxa"/>
          </w:tcPr>
          <w:p w:rsidR="00113537" w:rsidRPr="009B7F25" w:rsidRDefault="00113537" w:rsidP="00CF2A2F">
            <w:pPr>
              <w:jc w:val="center"/>
            </w:pPr>
            <w:r w:rsidRPr="009B7F25">
              <w:t>Ниво/Ранг</w:t>
            </w:r>
          </w:p>
        </w:tc>
      </w:tr>
    </w:tbl>
    <w:p w:rsidR="00113537" w:rsidRPr="009B7F25" w:rsidRDefault="00113537" w:rsidP="00113537">
      <w:pPr>
        <w:jc w:val="center"/>
      </w:pPr>
    </w:p>
    <w:p w:rsidR="0095691F" w:rsidRPr="009B7F25" w:rsidRDefault="0095691F" w:rsidP="00113537">
      <w:pPr>
        <w:jc w:val="center"/>
      </w:pPr>
    </w:p>
    <w:p w:rsidR="00113537" w:rsidRPr="009B7F25" w:rsidRDefault="00113537" w:rsidP="00113537">
      <w:pPr>
        <w:jc w:val="center"/>
      </w:pPr>
      <w:r w:rsidRPr="009B7F25">
        <w:t>Ваннаставне активности</w:t>
      </w:r>
    </w:p>
    <w:p w:rsidR="00113537" w:rsidRPr="009B7F25" w:rsidRDefault="00113537" w:rsidP="00113537">
      <w:pPr>
        <w:jc w:val="both"/>
      </w:pPr>
    </w:p>
    <w:tbl>
      <w:tblPr>
        <w:tblStyle w:val="TableGrid"/>
        <w:tblW w:w="10998" w:type="dxa"/>
        <w:tblLook w:val="04A0"/>
      </w:tblPr>
      <w:tblGrid>
        <w:gridCol w:w="2130"/>
        <w:gridCol w:w="2130"/>
        <w:gridCol w:w="2131"/>
        <w:gridCol w:w="4607"/>
      </w:tblGrid>
      <w:tr w:rsidR="00113537" w:rsidRPr="009B7F25" w:rsidTr="004F3D27">
        <w:tc>
          <w:tcPr>
            <w:tcW w:w="2130" w:type="dxa"/>
          </w:tcPr>
          <w:p w:rsidR="00113537" w:rsidRPr="009B7F25" w:rsidRDefault="00113537" w:rsidP="00CF2A2F">
            <w:pPr>
              <w:jc w:val="center"/>
            </w:pPr>
            <w:r w:rsidRPr="009B7F25">
              <w:t>Активност</w:t>
            </w:r>
          </w:p>
        </w:tc>
        <w:tc>
          <w:tcPr>
            <w:tcW w:w="2130" w:type="dxa"/>
          </w:tcPr>
          <w:p w:rsidR="00113537" w:rsidRPr="009B7F25" w:rsidRDefault="00113537" w:rsidP="00CF2A2F">
            <w:pPr>
              <w:jc w:val="center"/>
            </w:pPr>
            <w:r w:rsidRPr="009B7F25">
              <w:t xml:space="preserve">Време реализације </w:t>
            </w:r>
          </w:p>
        </w:tc>
        <w:tc>
          <w:tcPr>
            <w:tcW w:w="2131" w:type="dxa"/>
          </w:tcPr>
          <w:p w:rsidR="00113537" w:rsidRPr="009B7F25" w:rsidRDefault="00113537" w:rsidP="00CF2A2F">
            <w:pPr>
              <w:jc w:val="center"/>
            </w:pPr>
            <w:r w:rsidRPr="009B7F25">
              <w:t>Начин реализације</w:t>
            </w:r>
          </w:p>
        </w:tc>
        <w:tc>
          <w:tcPr>
            <w:tcW w:w="4607" w:type="dxa"/>
          </w:tcPr>
          <w:p w:rsidR="00113537" w:rsidRPr="009B7F25" w:rsidRDefault="00113537" w:rsidP="00CF2A2F">
            <w:pPr>
              <w:jc w:val="center"/>
            </w:pPr>
            <w:r w:rsidRPr="009B7F25">
              <w:t>Напомена</w:t>
            </w:r>
          </w:p>
        </w:tc>
      </w:tr>
      <w:tr w:rsidR="00113537" w:rsidRPr="009B7F25" w:rsidTr="004F3D27">
        <w:tc>
          <w:tcPr>
            <w:tcW w:w="2130" w:type="dxa"/>
          </w:tcPr>
          <w:p w:rsidR="00113537" w:rsidRPr="009B7F25" w:rsidRDefault="00113537" w:rsidP="00CF2A2F">
            <w:r w:rsidRPr="009B7F25">
              <w:t>Атлетска секција</w:t>
            </w:r>
          </w:p>
        </w:tc>
        <w:tc>
          <w:tcPr>
            <w:tcW w:w="2130" w:type="dxa"/>
          </w:tcPr>
          <w:p w:rsidR="00113537" w:rsidRPr="009B7F25" w:rsidRDefault="00113537" w:rsidP="00CF2A2F">
            <w:pPr>
              <w:jc w:val="center"/>
            </w:pPr>
            <w:r w:rsidRPr="009B7F25">
              <w:t>После наставе</w:t>
            </w:r>
          </w:p>
        </w:tc>
        <w:tc>
          <w:tcPr>
            <w:tcW w:w="2131" w:type="dxa"/>
          </w:tcPr>
          <w:p w:rsidR="00113537" w:rsidRPr="009B7F25" w:rsidRDefault="00113537" w:rsidP="00CF2A2F">
            <w:pPr>
              <w:jc w:val="center"/>
            </w:pPr>
          </w:p>
        </w:tc>
        <w:tc>
          <w:tcPr>
            <w:tcW w:w="4607" w:type="dxa"/>
          </w:tcPr>
          <w:p w:rsidR="00113537" w:rsidRPr="009B7F25" w:rsidRDefault="00113537" w:rsidP="00CF2A2F">
            <w:pPr>
              <w:jc w:val="center"/>
            </w:pPr>
          </w:p>
        </w:tc>
      </w:tr>
      <w:tr w:rsidR="00113537" w:rsidRPr="009B7F25" w:rsidTr="004F3D27">
        <w:tc>
          <w:tcPr>
            <w:tcW w:w="2130" w:type="dxa"/>
          </w:tcPr>
          <w:p w:rsidR="00113537" w:rsidRPr="009B7F25" w:rsidRDefault="00113537" w:rsidP="00CF2A2F">
            <w:pPr>
              <w:jc w:val="center"/>
            </w:pPr>
            <w:r w:rsidRPr="009B7F25">
              <w:t>Рукометна секција</w:t>
            </w:r>
          </w:p>
        </w:tc>
        <w:tc>
          <w:tcPr>
            <w:tcW w:w="2130" w:type="dxa"/>
          </w:tcPr>
          <w:p w:rsidR="00113537" w:rsidRPr="009B7F25" w:rsidRDefault="00113537" w:rsidP="00CF2A2F">
            <w:pPr>
              <w:jc w:val="center"/>
            </w:pPr>
            <w:r w:rsidRPr="009B7F25">
              <w:t>После наставе</w:t>
            </w:r>
          </w:p>
        </w:tc>
        <w:tc>
          <w:tcPr>
            <w:tcW w:w="2131" w:type="dxa"/>
          </w:tcPr>
          <w:p w:rsidR="00113537" w:rsidRPr="009B7F25" w:rsidRDefault="00113537" w:rsidP="00CF2A2F">
            <w:pPr>
              <w:jc w:val="center"/>
            </w:pPr>
          </w:p>
        </w:tc>
        <w:tc>
          <w:tcPr>
            <w:tcW w:w="4607" w:type="dxa"/>
          </w:tcPr>
          <w:p w:rsidR="00113537" w:rsidRPr="009B7F25" w:rsidRDefault="00113537" w:rsidP="00CF2A2F">
            <w:pPr>
              <w:jc w:val="center"/>
            </w:pPr>
          </w:p>
        </w:tc>
      </w:tr>
      <w:tr w:rsidR="00113537" w:rsidRPr="009B7F25" w:rsidTr="004F3D27">
        <w:tc>
          <w:tcPr>
            <w:tcW w:w="2130" w:type="dxa"/>
          </w:tcPr>
          <w:p w:rsidR="00113537" w:rsidRPr="009B7F25" w:rsidRDefault="00113537" w:rsidP="00CF2A2F">
            <w:pPr>
              <w:jc w:val="center"/>
            </w:pPr>
          </w:p>
        </w:tc>
        <w:tc>
          <w:tcPr>
            <w:tcW w:w="2130" w:type="dxa"/>
          </w:tcPr>
          <w:p w:rsidR="00113537" w:rsidRPr="009B7F25" w:rsidRDefault="00113537" w:rsidP="00CF2A2F">
            <w:pPr>
              <w:jc w:val="center"/>
            </w:pPr>
          </w:p>
        </w:tc>
        <w:tc>
          <w:tcPr>
            <w:tcW w:w="2131" w:type="dxa"/>
          </w:tcPr>
          <w:p w:rsidR="00113537" w:rsidRPr="009B7F25" w:rsidRDefault="00113537" w:rsidP="00CF2A2F">
            <w:pPr>
              <w:jc w:val="center"/>
            </w:pPr>
          </w:p>
        </w:tc>
        <w:tc>
          <w:tcPr>
            <w:tcW w:w="4607" w:type="dxa"/>
          </w:tcPr>
          <w:p w:rsidR="00113537" w:rsidRPr="009B7F25" w:rsidRDefault="00113537" w:rsidP="00CF2A2F">
            <w:pPr>
              <w:jc w:val="center"/>
            </w:pPr>
          </w:p>
        </w:tc>
      </w:tr>
    </w:tbl>
    <w:p w:rsidR="00113537" w:rsidRPr="009B7F25" w:rsidRDefault="00113537" w:rsidP="00113537">
      <w:pPr>
        <w:jc w:val="center"/>
      </w:pPr>
    </w:p>
    <w:p w:rsidR="00113537" w:rsidRPr="009B7F25" w:rsidRDefault="00113537" w:rsidP="00113537">
      <w:pPr>
        <w:jc w:val="center"/>
      </w:pPr>
      <w:r w:rsidRPr="009B7F25">
        <w:t>Реализовани излети/екскурзија/ настава у природи/посете</w:t>
      </w:r>
    </w:p>
    <w:p w:rsidR="00113537" w:rsidRPr="009B7F25" w:rsidRDefault="00113537" w:rsidP="00113537">
      <w:pPr>
        <w:jc w:val="center"/>
      </w:pPr>
    </w:p>
    <w:tbl>
      <w:tblPr>
        <w:tblStyle w:val="TableGrid"/>
        <w:tblW w:w="10908" w:type="dxa"/>
        <w:tblLook w:val="04A0"/>
      </w:tblPr>
      <w:tblGrid>
        <w:gridCol w:w="2130"/>
        <w:gridCol w:w="2130"/>
        <w:gridCol w:w="2131"/>
        <w:gridCol w:w="4517"/>
      </w:tblGrid>
      <w:tr w:rsidR="00113537" w:rsidRPr="009B7F25" w:rsidTr="004F3D27">
        <w:tc>
          <w:tcPr>
            <w:tcW w:w="2130" w:type="dxa"/>
          </w:tcPr>
          <w:p w:rsidR="00113537" w:rsidRPr="009B7F25" w:rsidRDefault="00113537" w:rsidP="00CF2A2F">
            <w:pPr>
              <w:jc w:val="center"/>
            </w:pPr>
            <w:r w:rsidRPr="009B7F25">
              <w:t>Активност</w:t>
            </w:r>
          </w:p>
        </w:tc>
        <w:tc>
          <w:tcPr>
            <w:tcW w:w="2130" w:type="dxa"/>
          </w:tcPr>
          <w:p w:rsidR="00113537" w:rsidRPr="009B7F25" w:rsidRDefault="00113537" w:rsidP="00CF2A2F">
            <w:pPr>
              <w:jc w:val="center"/>
            </w:pPr>
            <w:r w:rsidRPr="009B7F25">
              <w:t xml:space="preserve">Време реализације </w:t>
            </w:r>
          </w:p>
        </w:tc>
        <w:tc>
          <w:tcPr>
            <w:tcW w:w="2131" w:type="dxa"/>
          </w:tcPr>
          <w:p w:rsidR="00113537" w:rsidRPr="009B7F25" w:rsidRDefault="00113537" w:rsidP="00CF2A2F">
            <w:pPr>
              <w:jc w:val="center"/>
            </w:pPr>
            <w:r w:rsidRPr="009B7F25">
              <w:t>Начин реализације</w:t>
            </w:r>
          </w:p>
        </w:tc>
        <w:tc>
          <w:tcPr>
            <w:tcW w:w="4517" w:type="dxa"/>
          </w:tcPr>
          <w:p w:rsidR="00113537" w:rsidRPr="009B7F25" w:rsidRDefault="00113537" w:rsidP="00CF2A2F">
            <w:pPr>
              <w:jc w:val="center"/>
            </w:pPr>
            <w:r w:rsidRPr="009B7F25">
              <w:t>Напомена</w:t>
            </w:r>
          </w:p>
        </w:tc>
      </w:tr>
    </w:tbl>
    <w:p w:rsidR="00113537" w:rsidRPr="009B7F25" w:rsidRDefault="00113537" w:rsidP="00113537">
      <w:pPr>
        <w:jc w:val="center"/>
      </w:pPr>
    </w:p>
    <w:p w:rsidR="00113537" w:rsidRPr="009B7F25" w:rsidRDefault="00113537" w:rsidP="00113537">
      <w:pPr>
        <w:jc w:val="center"/>
      </w:pPr>
      <w:r w:rsidRPr="009B7F25">
        <w:t>Учешће у тимовима/стручним већима/стручним активима</w:t>
      </w:r>
    </w:p>
    <w:p w:rsidR="00113537" w:rsidRPr="009B7F25" w:rsidRDefault="00113537" w:rsidP="00113537">
      <w:pPr>
        <w:jc w:val="center"/>
      </w:pPr>
    </w:p>
    <w:tbl>
      <w:tblPr>
        <w:tblStyle w:val="TableGrid"/>
        <w:tblW w:w="10908" w:type="dxa"/>
        <w:tblLook w:val="04A0"/>
      </w:tblPr>
      <w:tblGrid>
        <w:gridCol w:w="2130"/>
        <w:gridCol w:w="2130"/>
        <w:gridCol w:w="2131"/>
        <w:gridCol w:w="4517"/>
      </w:tblGrid>
      <w:tr w:rsidR="00113537" w:rsidRPr="009B7F25" w:rsidTr="004F3D27">
        <w:tc>
          <w:tcPr>
            <w:tcW w:w="2130" w:type="dxa"/>
          </w:tcPr>
          <w:p w:rsidR="00113537" w:rsidRPr="009B7F25" w:rsidRDefault="00113537" w:rsidP="00CF2A2F">
            <w:pPr>
              <w:jc w:val="center"/>
            </w:pPr>
            <w:r w:rsidRPr="009B7F25">
              <w:t>Тим/Актив/Веће</w:t>
            </w:r>
          </w:p>
        </w:tc>
        <w:tc>
          <w:tcPr>
            <w:tcW w:w="2130" w:type="dxa"/>
          </w:tcPr>
          <w:p w:rsidR="00113537" w:rsidRPr="009B7F25" w:rsidRDefault="00113537" w:rsidP="00CF2A2F">
            <w:pPr>
              <w:jc w:val="center"/>
            </w:pPr>
            <w:r w:rsidRPr="009B7F25">
              <w:t>Број састанака</w:t>
            </w:r>
          </w:p>
        </w:tc>
        <w:tc>
          <w:tcPr>
            <w:tcW w:w="2131" w:type="dxa"/>
          </w:tcPr>
          <w:p w:rsidR="00113537" w:rsidRPr="009B7F25" w:rsidRDefault="00113537" w:rsidP="00CF2A2F">
            <w:pPr>
              <w:jc w:val="center"/>
            </w:pPr>
            <w:r w:rsidRPr="009B7F25">
              <w:t>Време одржавања</w:t>
            </w:r>
          </w:p>
        </w:tc>
        <w:tc>
          <w:tcPr>
            <w:tcW w:w="4517" w:type="dxa"/>
          </w:tcPr>
          <w:p w:rsidR="00113537" w:rsidRPr="009B7F25" w:rsidRDefault="00113537" w:rsidP="00CF2A2F">
            <w:pPr>
              <w:jc w:val="center"/>
            </w:pPr>
            <w:r w:rsidRPr="009B7F25">
              <w:t>Запажања</w:t>
            </w:r>
          </w:p>
        </w:tc>
      </w:tr>
    </w:tbl>
    <w:p w:rsidR="00113537" w:rsidRPr="009B7F25" w:rsidRDefault="00113537" w:rsidP="00113537">
      <w:pPr>
        <w:jc w:val="center"/>
      </w:pPr>
    </w:p>
    <w:p w:rsidR="00113537" w:rsidRPr="009B7F25" w:rsidRDefault="00113537" w:rsidP="00113537">
      <w:pPr>
        <w:jc w:val="center"/>
      </w:pPr>
    </w:p>
    <w:p w:rsidR="00113537" w:rsidRPr="009B7F25" w:rsidRDefault="00113537" w:rsidP="00113537">
      <w:pPr>
        <w:jc w:val="center"/>
      </w:pPr>
      <w:r w:rsidRPr="009B7F25">
        <w:t>Наративни извештај</w:t>
      </w:r>
    </w:p>
    <w:tbl>
      <w:tblPr>
        <w:tblStyle w:val="TableGrid"/>
        <w:tblW w:w="10998" w:type="dxa"/>
        <w:tblLook w:val="04A0"/>
      </w:tblPr>
      <w:tblGrid>
        <w:gridCol w:w="10998"/>
      </w:tblGrid>
      <w:tr w:rsidR="00113537" w:rsidRPr="009B7F25" w:rsidTr="004F3D27">
        <w:tc>
          <w:tcPr>
            <w:tcW w:w="10998" w:type="dxa"/>
          </w:tcPr>
          <w:p w:rsidR="00113537" w:rsidRPr="009B7F25" w:rsidRDefault="00113537" w:rsidP="00CF2A2F"/>
          <w:p w:rsidR="00113537" w:rsidRPr="009B7F25" w:rsidRDefault="00113537" w:rsidP="004F3D27">
            <w:r w:rsidRPr="009B7F25">
              <w:t>Додатну и допунску нисмо одржавали .Све планиране часове редовне наставе сам одржао.</w:t>
            </w:r>
          </w:p>
          <w:p w:rsidR="00113537" w:rsidRPr="009B7F25" w:rsidRDefault="00113537" w:rsidP="00CF2A2F">
            <w:pPr>
              <w:jc w:val="center"/>
            </w:pPr>
          </w:p>
          <w:p w:rsidR="00113537" w:rsidRPr="009B7F25" w:rsidRDefault="00113537" w:rsidP="00CF2A2F">
            <w:pPr>
              <w:jc w:val="right"/>
            </w:pPr>
            <w:r w:rsidRPr="009B7F25">
              <w:t xml:space="preserve">                                                    Подносилац извештаја:    </w:t>
            </w:r>
            <w:r w:rsidRPr="009B7F25">
              <w:rPr>
                <w:lang w:val="en-GB"/>
              </w:rPr>
              <w:t>Mунир Му</w:t>
            </w:r>
            <w:r w:rsidRPr="009B7F25">
              <w:t>сић</w:t>
            </w:r>
          </w:p>
          <w:p w:rsidR="00113537" w:rsidRPr="009B7F25" w:rsidRDefault="00113537" w:rsidP="004F3D27"/>
        </w:tc>
      </w:tr>
    </w:tbl>
    <w:p w:rsidR="00AC0C9C" w:rsidRPr="009B7F25" w:rsidRDefault="00AC0C9C" w:rsidP="004F3D27">
      <w:pPr>
        <w:rPr>
          <w:b/>
          <w:color w:val="FF0000"/>
        </w:rPr>
      </w:pPr>
    </w:p>
    <w:p w:rsidR="00AC0C9C" w:rsidRPr="009B7F25" w:rsidRDefault="00AC0C9C" w:rsidP="00EB45AB">
      <w:pPr>
        <w:jc w:val="center"/>
        <w:rPr>
          <w:b/>
          <w:color w:val="FF0000"/>
        </w:rPr>
      </w:pPr>
    </w:p>
    <w:p w:rsidR="00E4261C" w:rsidRPr="009B7F25" w:rsidRDefault="00E4261C" w:rsidP="00F81BF5">
      <w:pPr>
        <w:jc w:val="center"/>
        <w:rPr>
          <w:b/>
          <w:color w:val="FF0000"/>
        </w:rPr>
      </w:pPr>
    </w:p>
    <w:p w:rsidR="005B3542" w:rsidRPr="009B7F25" w:rsidRDefault="005B3542" w:rsidP="00F81BF5">
      <w:pPr>
        <w:jc w:val="center"/>
        <w:rPr>
          <w:b/>
        </w:rPr>
      </w:pPr>
      <w:r w:rsidRPr="009B7F25">
        <w:rPr>
          <w:b/>
        </w:rPr>
        <w:t>Лични извештај о раду</w:t>
      </w:r>
    </w:p>
    <w:p w:rsidR="005B3542" w:rsidRPr="009B7F25" w:rsidRDefault="005B3542" w:rsidP="005B3542">
      <w:pPr>
        <w:jc w:val="center"/>
        <w:rPr>
          <w:b/>
        </w:rPr>
      </w:pPr>
    </w:p>
    <w:p w:rsidR="005B3542" w:rsidRPr="009B7F25" w:rsidRDefault="005B3542" w:rsidP="005B3542">
      <w:pPr>
        <w:jc w:val="center"/>
      </w:pPr>
      <w:r w:rsidRPr="009B7F25">
        <w:t>Наративни извештај</w:t>
      </w:r>
    </w:p>
    <w:tbl>
      <w:tblPr>
        <w:tblStyle w:val="TableGrid"/>
        <w:tblpPr w:leftFromText="141" w:rightFromText="141" w:vertAnchor="text" w:horzAnchor="margin" w:tblpY="107"/>
        <w:tblW w:w="10740" w:type="dxa"/>
        <w:tblLook w:val="04A0"/>
      </w:tblPr>
      <w:tblGrid>
        <w:gridCol w:w="10740"/>
      </w:tblGrid>
      <w:tr w:rsidR="00F81BF5" w:rsidRPr="009B7F25" w:rsidTr="00F81BF5">
        <w:tc>
          <w:tcPr>
            <w:tcW w:w="10740" w:type="dxa"/>
            <w:tcBorders>
              <w:top w:val="single" w:sz="4" w:space="0" w:color="auto"/>
              <w:left w:val="single" w:sz="4" w:space="0" w:color="auto"/>
              <w:bottom w:val="single" w:sz="4" w:space="0" w:color="auto"/>
              <w:right w:val="single" w:sz="4" w:space="0" w:color="auto"/>
            </w:tcBorders>
          </w:tcPr>
          <w:p w:rsidR="00F81BF5" w:rsidRPr="009B7F25" w:rsidRDefault="00F81BF5" w:rsidP="00F81BF5">
            <w:pPr>
              <w:jc w:val="both"/>
            </w:pPr>
          </w:p>
          <w:p w:rsidR="00F81BF5" w:rsidRPr="009B7F25" w:rsidRDefault="004F3D27" w:rsidP="00F81BF5">
            <w:pPr>
              <w:jc w:val="both"/>
            </w:pPr>
            <w:r w:rsidRPr="009B7F25">
              <w:t>У школској 2024/25</w:t>
            </w:r>
            <w:r w:rsidR="00F81BF5" w:rsidRPr="009B7F25">
              <w:t>. години сам у потпуности реализовала план и програм за предмет Исламске верске наставе</w:t>
            </w:r>
            <w:r w:rsidR="0095691F" w:rsidRPr="009B7F25">
              <w:t xml:space="preserve"> и Босанског језика као факултативне наставе у ИО Каћево</w:t>
            </w:r>
            <w:r w:rsidR="00F81BF5" w:rsidRPr="009B7F25">
              <w:t xml:space="preserve">. Одржала сам све предвиђене часове за школску годину. Настава је одржана у матичној школи и издвојеним одељењима : Хисарџик, и  Каћево. </w:t>
            </w:r>
          </w:p>
          <w:p w:rsidR="00F81BF5" w:rsidRPr="009B7F25" w:rsidRDefault="00F81BF5" w:rsidP="00F81BF5">
            <w:pPr>
              <w:jc w:val="both"/>
            </w:pPr>
            <w:r w:rsidRPr="009B7F25">
              <w:t xml:space="preserve"> Настава је организована према комбинованом моделу. Сходно предмету који сам предавала деци, трудила сам се и ставила акценат на моралном одгоју и васпитању деце. Поред предвиђеног плана и програма радила сам на подстицају деце да се међусобно поштују, уважавају, поштују родитеље и све људе око себе. Деца од првог разреда до осмог углавном су заинтересована и прате излагања  наставника. </w:t>
            </w:r>
          </w:p>
          <w:p w:rsidR="00F81BF5" w:rsidRPr="009B7F25" w:rsidRDefault="00F81BF5" w:rsidP="00F81BF5">
            <w:pPr>
              <w:jc w:val="right"/>
            </w:pPr>
            <w:r w:rsidRPr="009B7F25">
              <w:lastRenderedPageBreak/>
              <w:t xml:space="preserve">Самира Беширевић </w:t>
            </w:r>
          </w:p>
          <w:p w:rsidR="00F81BF5" w:rsidRPr="009B7F25" w:rsidRDefault="00F81BF5" w:rsidP="00F81BF5">
            <w:pPr>
              <w:jc w:val="right"/>
              <w:rPr>
                <w:lang w:val="sr-Cyrl-BA"/>
              </w:rPr>
            </w:pPr>
          </w:p>
        </w:tc>
      </w:tr>
    </w:tbl>
    <w:p w:rsidR="0095691F" w:rsidRPr="009B7F25" w:rsidRDefault="0095691F" w:rsidP="005B3542">
      <w:pPr>
        <w:jc w:val="center"/>
        <w:rPr>
          <w:b/>
        </w:rPr>
      </w:pPr>
    </w:p>
    <w:p w:rsidR="0095691F" w:rsidRPr="009B7F25" w:rsidRDefault="0095691F" w:rsidP="005B3542">
      <w:pPr>
        <w:jc w:val="center"/>
        <w:rPr>
          <w:b/>
        </w:rPr>
      </w:pPr>
    </w:p>
    <w:p w:rsidR="0095691F" w:rsidRPr="009B7F25" w:rsidRDefault="0095691F" w:rsidP="0095691F">
      <w:pPr>
        <w:rPr>
          <w:b/>
        </w:rPr>
      </w:pPr>
    </w:p>
    <w:p w:rsidR="005B3542" w:rsidRPr="009B7F25" w:rsidRDefault="005B3542" w:rsidP="005B3542">
      <w:pPr>
        <w:jc w:val="center"/>
        <w:rPr>
          <w:b/>
        </w:rPr>
      </w:pPr>
      <w:r w:rsidRPr="009B7F25">
        <w:rPr>
          <w:b/>
        </w:rPr>
        <w:t>Лични извештај о раду</w:t>
      </w:r>
    </w:p>
    <w:p w:rsidR="005B3542" w:rsidRPr="009B7F25" w:rsidRDefault="005B3542" w:rsidP="005B3542">
      <w:pPr>
        <w:jc w:val="center"/>
        <w:rPr>
          <w:b/>
        </w:rPr>
      </w:pPr>
    </w:p>
    <w:p w:rsidR="005B3542" w:rsidRPr="009B7F25" w:rsidRDefault="005B3542" w:rsidP="005B3542">
      <w:pPr>
        <w:jc w:val="center"/>
      </w:pPr>
      <w:r w:rsidRPr="009B7F25">
        <w:t>Наративни извештај</w:t>
      </w:r>
    </w:p>
    <w:tbl>
      <w:tblPr>
        <w:tblStyle w:val="TableGrid"/>
        <w:tblpPr w:leftFromText="141" w:rightFromText="141" w:vertAnchor="text" w:horzAnchor="margin" w:tblpY="117"/>
        <w:tblW w:w="10740" w:type="dxa"/>
        <w:tblLook w:val="04A0"/>
      </w:tblPr>
      <w:tblGrid>
        <w:gridCol w:w="10740"/>
      </w:tblGrid>
      <w:tr w:rsidR="00F81BF5" w:rsidRPr="009B7F25" w:rsidTr="00F81BF5">
        <w:tc>
          <w:tcPr>
            <w:tcW w:w="10740" w:type="dxa"/>
            <w:tcBorders>
              <w:top w:val="single" w:sz="4" w:space="0" w:color="auto"/>
              <w:left w:val="single" w:sz="4" w:space="0" w:color="auto"/>
              <w:bottom w:val="single" w:sz="4" w:space="0" w:color="auto"/>
              <w:right w:val="single" w:sz="4" w:space="0" w:color="auto"/>
            </w:tcBorders>
          </w:tcPr>
          <w:p w:rsidR="00F81BF5" w:rsidRPr="009B7F25" w:rsidRDefault="00F81BF5" w:rsidP="00F81BF5">
            <w:pPr>
              <w:jc w:val="both"/>
            </w:pPr>
          </w:p>
          <w:p w:rsidR="00F81BF5" w:rsidRPr="009B7F25" w:rsidRDefault="00F81BF5" w:rsidP="00F81BF5">
            <w:pPr>
              <w:jc w:val="both"/>
              <w:rPr>
                <w:b/>
              </w:rPr>
            </w:pPr>
          </w:p>
          <w:p w:rsidR="00F81BF5" w:rsidRPr="009B7F25" w:rsidRDefault="004F3D27" w:rsidP="00F81BF5">
            <w:pPr>
              <w:jc w:val="both"/>
            </w:pPr>
            <w:r w:rsidRPr="009B7F25">
              <w:t>У школској 2024/25</w:t>
            </w:r>
            <w:r w:rsidR="00F81BF5" w:rsidRPr="009B7F25">
              <w:t>. години сам у потпуности реализовао план и програм за предмет Православне верске наставе. Одржао сам све предвиђене часове за школску годину. Настава је одржана у матичној школи у издвојеним  одељењ</w:t>
            </w:r>
            <w:r w:rsidR="00E4261C" w:rsidRPr="009B7F25">
              <w:t>им матичне школе „Свети Сава“ (</w:t>
            </w:r>
            <w:r w:rsidR="00F81BF5" w:rsidRPr="009B7F25">
              <w:t xml:space="preserve"> Ташево).</w:t>
            </w:r>
          </w:p>
          <w:p w:rsidR="00F81BF5" w:rsidRPr="009B7F25" w:rsidRDefault="00F81BF5" w:rsidP="00F81BF5">
            <w:pPr>
              <w:jc w:val="both"/>
            </w:pPr>
            <w:r w:rsidRPr="009B7F25">
              <w:t xml:space="preserve">Поред предвиђеног плана и програма радило се на подстицају деце да се међусобно поштују, уважавају, поштују родитеље и све људе око себе. Поштовани су и обележени сви верски празници и славе у складу са  планом и програмом наставе. </w:t>
            </w:r>
          </w:p>
          <w:p w:rsidR="00F81BF5" w:rsidRPr="009B7F25" w:rsidRDefault="00F81BF5" w:rsidP="00F81BF5">
            <w:pPr>
              <w:jc w:val="right"/>
            </w:pPr>
            <w:r w:rsidRPr="009B7F25">
              <w:t xml:space="preserve">Небојша Јовановић </w:t>
            </w:r>
          </w:p>
          <w:p w:rsidR="00F81BF5" w:rsidRPr="009B7F25" w:rsidRDefault="00F81BF5" w:rsidP="00F81BF5">
            <w:pPr>
              <w:jc w:val="right"/>
              <w:rPr>
                <w:lang w:val="sr-Cyrl-BA"/>
              </w:rPr>
            </w:pPr>
          </w:p>
        </w:tc>
      </w:tr>
    </w:tbl>
    <w:p w:rsidR="005B3542" w:rsidRPr="009B7F25" w:rsidRDefault="005B3542" w:rsidP="00F81BF5">
      <w:pPr>
        <w:rPr>
          <w:color w:val="FF0000"/>
        </w:rPr>
      </w:pPr>
    </w:p>
    <w:p w:rsidR="004F3D27" w:rsidRPr="009B7F25" w:rsidRDefault="004F3D27" w:rsidP="00F81BF5">
      <w:pPr>
        <w:rPr>
          <w:b/>
          <w:color w:val="FF0000"/>
        </w:rPr>
      </w:pPr>
    </w:p>
    <w:p w:rsidR="0095691F" w:rsidRPr="009B7F25" w:rsidRDefault="0095691F" w:rsidP="00F81BF5">
      <w:pPr>
        <w:rPr>
          <w:b/>
          <w:color w:val="FF0000"/>
        </w:rPr>
      </w:pPr>
    </w:p>
    <w:p w:rsidR="004F3D27" w:rsidRPr="009B7F25" w:rsidRDefault="004F3D27" w:rsidP="004F3D27">
      <w:pPr>
        <w:jc w:val="center"/>
      </w:pPr>
      <w:r w:rsidRPr="009B7F25">
        <w:t>Лични извештај о раду</w:t>
      </w:r>
    </w:p>
    <w:p w:rsidR="0095691F" w:rsidRPr="009B7F25" w:rsidRDefault="0095691F" w:rsidP="004F3D27">
      <w:pPr>
        <w:jc w:val="center"/>
      </w:pPr>
    </w:p>
    <w:p w:rsidR="004F3D27" w:rsidRPr="009B7F25" w:rsidRDefault="004F3D27" w:rsidP="004F3D27">
      <w:pPr>
        <w:jc w:val="center"/>
      </w:pPr>
    </w:p>
    <w:tbl>
      <w:tblPr>
        <w:tblStyle w:val="TableGrid"/>
        <w:tblW w:w="10728" w:type="dxa"/>
        <w:tblLayout w:type="fixed"/>
        <w:tblLook w:val="04A0"/>
      </w:tblPr>
      <w:tblGrid>
        <w:gridCol w:w="2840"/>
        <w:gridCol w:w="2841"/>
        <w:gridCol w:w="5047"/>
      </w:tblGrid>
      <w:tr w:rsidR="004F3D27" w:rsidRPr="009B7F25" w:rsidTr="004F3D27">
        <w:tc>
          <w:tcPr>
            <w:tcW w:w="2840" w:type="dxa"/>
          </w:tcPr>
          <w:p w:rsidR="004F3D27" w:rsidRPr="009B7F25" w:rsidRDefault="004F3D27" w:rsidP="00D95DE2">
            <w:pPr>
              <w:jc w:val="center"/>
            </w:pPr>
          </w:p>
        </w:tc>
        <w:tc>
          <w:tcPr>
            <w:tcW w:w="2841" w:type="dxa"/>
          </w:tcPr>
          <w:p w:rsidR="004F3D27" w:rsidRPr="009B7F25" w:rsidRDefault="004F3D27" w:rsidP="00D95DE2">
            <w:pPr>
              <w:jc w:val="center"/>
            </w:pPr>
            <w:r w:rsidRPr="009B7F25">
              <w:t>Бројпланиранихчасова</w:t>
            </w:r>
          </w:p>
        </w:tc>
        <w:tc>
          <w:tcPr>
            <w:tcW w:w="5047" w:type="dxa"/>
          </w:tcPr>
          <w:p w:rsidR="004F3D27" w:rsidRPr="009B7F25" w:rsidRDefault="004F3D27" w:rsidP="00D95DE2">
            <w:pPr>
              <w:jc w:val="center"/>
            </w:pPr>
            <w:r w:rsidRPr="009B7F25">
              <w:t>Бројодржанихчасова</w:t>
            </w:r>
          </w:p>
        </w:tc>
      </w:tr>
      <w:tr w:rsidR="004F3D27" w:rsidRPr="009B7F25" w:rsidTr="004F3D27">
        <w:tc>
          <w:tcPr>
            <w:tcW w:w="2840" w:type="dxa"/>
          </w:tcPr>
          <w:p w:rsidR="004F3D27" w:rsidRPr="009B7F25" w:rsidRDefault="004F3D27" w:rsidP="00D95DE2">
            <w:pPr>
              <w:jc w:val="center"/>
            </w:pPr>
            <w:r w:rsidRPr="009B7F25">
              <w:t>Часодељенскогстарешине</w:t>
            </w:r>
          </w:p>
        </w:tc>
        <w:tc>
          <w:tcPr>
            <w:tcW w:w="2841" w:type="dxa"/>
          </w:tcPr>
          <w:p w:rsidR="004F3D27" w:rsidRPr="009B7F25" w:rsidRDefault="004F3D27" w:rsidP="00D95DE2">
            <w:pPr>
              <w:tabs>
                <w:tab w:val="center" w:pos="1312"/>
              </w:tabs>
            </w:pPr>
            <w:r w:rsidRPr="009B7F25">
              <w:tab/>
              <w:t>/</w:t>
            </w:r>
          </w:p>
        </w:tc>
        <w:tc>
          <w:tcPr>
            <w:tcW w:w="5047" w:type="dxa"/>
          </w:tcPr>
          <w:p w:rsidR="004F3D27" w:rsidRPr="009B7F25" w:rsidRDefault="004F3D27" w:rsidP="00D95DE2">
            <w:pPr>
              <w:jc w:val="center"/>
            </w:pPr>
            <w:r w:rsidRPr="009B7F25">
              <w:t>/</w:t>
            </w:r>
          </w:p>
        </w:tc>
      </w:tr>
      <w:tr w:rsidR="004F3D27" w:rsidRPr="009B7F25" w:rsidTr="004F3D27">
        <w:tc>
          <w:tcPr>
            <w:tcW w:w="2840" w:type="dxa"/>
          </w:tcPr>
          <w:p w:rsidR="004F3D27" w:rsidRPr="009B7F25" w:rsidRDefault="004F3D27" w:rsidP="00D95DE2">
            <w:pPr>
              <w:jc w:val="center"/>
            </w:pPr>
            <w:r w:rsidRPr="009B7F25">
              <w:t>Часодељенскезаједнице</w:t>
            </w:r>
          </w:p>
        </w:tc>
        <w:tc>
          <w:tcPr>
            <w:tcW w:w="2841" w:type="dxa"/>
          </w:tcPr>
          <w:p w:rsidR="004F3D27" w:rsidRPr="009B7F25" w:rsidRDefault="004F3D27" w:rsidP="00D95DE2">
            <w:pPr>
              <w:jc w:val="center"/>
            </w:pPr>
            <w:r w:rsidRPr="009B7F25">
              <w:t>/</w:t>
            </w:r>
          </w:p>
        </w:tc>
        <w:tc>
          <w:tcPr>
            <w:tcW w:w="5047" w:type="dxa"/>
          </w:tcPr>
          <w:p w:rsidR="004F3D27" w:rsidRPr="009B7F25" w:rsidRDefault="004F3D27" w:rsidP="00D95DE2">
            <w:pPr>
              <w:jc w:val="center"/>
            </w:pPr>
            <w:r w:rsidRPr="009B7F25">
              <w:t>/</w:t>
            </w:r>
          </w:p>
        </w:tc>
      </w:tr>
      <w:tr w:rsidR="004F3D27" w:rsidRPr="009B7F25" w:rsidTr="004F3D27">
        <w:tc>
          <w:tcPr>
            <w:tcW w:w="2840" w:type="dxa"/>
          </w:tcPr>
          <w:p w:rsidR="004F3D27" w:rsidRPr="009B7F25" w:rsidRDefault="004F3D27" w:rsidP="00D95DE2">
            <w:pPr>
              <w:jc w:val="center"/>
            </w:pPr>
            <w:r w:rsidRPr="009B7F25">
              <w:t>Допунсканастава</w:t>
            </w:r>
          </w:p>
        </w:tc>
        <w:tc>
          <w:tcPr>
            <w:tcW w:w="2841" w:type="dxa"/>
          </w:tcPr>
          <w:p w:rsidR="004F3D27" w:rsidRPr="009B7F25" w:rsidRDefault="004F3D27" w:rsidP="00D95DE2">
            <w:pPr>
              <w:jc w:val="center"/>
            </w:pPr>
            <w:r w:rsidRPr="009B7F25">
              <w:t>/</w:t>
            </w:r>
          </w:p>
        </w:tc>
        <w:tc>
          <w:tcPr>
            <w:tcW w:w="5047" w:type="dxa"/>
          </w:tcPr>
          <w:p w:rsidR="004F3D27" w:rsidRPr="009B7F25" w:rsidRDefault="004F3D27" w:rsidP="00D95DE2">
            <w:pPr>
              <w:jc w:val="center"/>
            </w:pPr>
            <w:r w:rsidRPr="009B7F25">
              <w:t>/</w:t>
            </w:r>
          </w:p>
        </w:tc>
      </w:tr>
      <w:tr w:rsidR="004F3D27" w:rsidRPr="009B7F25" w:rsidTr="004F3D27">
        <w:tc>
          <w:tcPr>
            <w:tcW w:w="2840" w:type="dxa"/>
          </w:tcPr>
          <w:p w:rsidR="004F3D27" w:rsidRPr="009B7F25" w:rsidRDefault="004F3D27" w:rsidP="00D95DE2">
            <w:pPr>
              <w:jc w:val="center"/>
            </w:pPr>
            <w:r w:rsidRPr="009B7F25">
              <w:t>Ваннаставнеактивности</w:t>
            </w:r>
          </w:p>
        </w:tc>
        <w:tc>
          <w:tcPr>
            <w:tcW w:w="2841" w:type="dxa"/>
          </w:tcPr>
          <w:p w:rsidR="004F3D27" w:rsidRPr="009B7F25" w:rsidRDefault="004F3D27" w:rsidP="00D95DE2">
            <w:pPr>
              <w:jc w:val="center"/>
            </w:pPr>
            <w:r w:rsidRPr="009B7F25">
              <w:t>34</w:t>
            </w:r>
          </w:p>
        </w:tc>
        <w:tc>
          <w:tcPr>
            <w:tcW w:w="5047" w:type="dxa"/>
          </w:tcPr>
          <w:p w:rsidR="004F3D27" w:rsidRPr="009B7F25" w:rsidRDefault="004F3D27" w:rsidP="00D95DE2">
            <w:pPr>
              <w:jc w:val="center"/>
            </w:pPr>
            <w:r w:rsidRPr="009B7F25">
              <w:t>34/32</w:t>
            </w:r>
          </w:p>
        </w:tc>
      </w:tr>
      <w:tr w:rsidR="004F3D27" w:rsidRPr="009B7F25" w:rsidTr="004F3D27">
        <w:tc>
          <w:tcPr>
            <w:tcW w:w="2840" w:type="dxa"/>
          </w:tcPr>
          <w:p w:rsidR="004F3D27" w:rsidRPr="009B7F25" w:rsidRDefault="004F3D27" w:rsidP="00D95DE2"/>
        </w:tc>
        <w:tc>
          <w:tcPr>
            <w:tcW w:w="2841" w:type="dxa"/>
          </w:tcPr>
          <w:p w:rsidR="004F3D27" w:rsidRPr="009B7F25" w:rsidRDefault="004F3D27" w:rsidP="00D95DE2">
            <w:pPr>
              <w:jc w:val="center"/>
              <w:rPr>
                <w:lang w:val="sr-Cyrl-BA"/>
              </w:rPr>
            </w:pPr>
          </w:p>
        </w:tc>
        <w:tc>
          <w:tcPr>
            <w:tcW w:w="5047" w:type="dxa"/>
          </w:tcPr>
          <w:p w:rsidR="004F3D27" w:rsidRPr="009B7F25" w:rsidRDefault="004F3D27" w:rsidP="00D95DE2">
            <w:pPr>
              <w:jc w:val="center"/>
              <w:rPr>
                <w:lang w:val="sr-Cyrl-BA"/>
              </w:rPr>
            </w:pPr>
          </w:p>
        </w:tc>
      </w:tr>
    </w:tbl>
    <w:p w:rsidR="004F3D27" w:rsidRPr="009B7F25" w:rsidRDefault="004F3D27" w:rsidP="004F3D27">
      <w:pPr>
        <w:jc w:val="center"/>
      </w:pPr>
    </w:p>
    <w:p w:rsidR="004F3D27" w:rsidRPr="009B7F25" w:rsidRDefault="004F3D27" w:rsidP="004F3D27">
      <w:pPr>
        <w:jc w:val="center"/>
      </w:pPr>
      <w:r w:rsidRPr="009B7F25">
        <w:br/>
        <w:t>Такмичења</w:t>
      </w:r>
    </w:p>
    <w:tbl>
      <w:tblPr>
        <w:tblStyle w:val="TableGrid"/>
        <w:tblW w:w="10728" w:type="dxa"/>
        <w:tblLayout w:type="fixed"/>
        <w:tblLook w:val="04A0"/>
      </w:tblPr>
      <w:tblGrid>
        <w:gridCol w:w="2840"/>
        <w:gridCol w:w="2841"/>
        <w:gridCol w:w="5047"/>
      </w:tblGrid>
      <w:tr w:rsidR="004F3D27" w:rsidRPr="009B7F25" w:rsidTr="004F3D27">
        <w:tc>
          <w:tcPr>
            <w:tcW w:w="2840" w:type="dxa"/>
          </w:tcPr>
          <w:p w:rsidR="004F3D27" w:rsidRPr="009B7F25" w:rsidRDefault="004F3D27" w:rsidP="00D95DE2">
            <w:pPr>
              <w:jc w:val="center"/>
            </w:pPr>
            <w:r w:rsidRPr="009B7F25">
              <w:t>Име и презимеученика</w:t>
            </w:r>
          </w:p>
        </w:tc>
        <w:tc>
          <w:tcPr>
            <w:tcW w:w="2841" w:type="dxa"/>
          </w:tcPr>
          <w:p w:rsidR="004F3D27" w:rsidRPr="009B7F25" w:rsidRDefault="004F3D27" w:rsidP="00D95DE2">
            <w:pPr>
              <w:jc w:val="center"/>
            </w:pPr>
            <w:r w:rsidRPr="009B7F25">
              <w:t>Предмет</w:t>
            </w:r>
          </w:p>
        </w:tc>
        <w:tc>
          <w:tcPr>
            <w:tcW w:w="5047" w:type="dxa"/>
          </w:tcPr>
          <w:p w:rsidR="004F3D27" w:rsidRPr="009B7F25" w:rsidRDefault="004F3D27" w:rsidP="00D95DE2">
            <w:pPr>
              <w:jc w:val="center"/>
            </w:pPr>
            <w:r w:rsidRPr="009B7F25">
              <w:t>Ниво/Ранг</w:t>
            </w:r>
          </w:p>
        </w:tc>
      </w:tr>
      <w:tr w:rsidR="004F3D27" w:rsidRPr="009B7F25" w:rsidTr="004F3D27">
        <w:tc>
          <w:tcPr>
            <w:tcW w:w="2840" w:type="dxa"/>
          </w:tcPr>
          <w:p w:rsidR="004F3D27" w:rsidRPr="009B7F25" w:rsidRDefault="004F3D27" w:rsidP="00D95DE2">
            <w:pPr>
              <w:jc w:val="center"/>
            </w:pPr>
            <w:r w:rsidRPr="009B7F25">
              <w:t>/</w:t>
            </w:r>
          </w:p>
        </w:tc>
        <w:tc>
          <w:tcPr>
            <w:tcW w:w="2841" w:type="dxa"/>
          </w:tcPr>
          <w:p w:rsidR="004F3D27" w:rsidRPr="009B7F25" w:rsidRDefault="004F3D27" w:rsidP="00D95DE2">
            <w:pPr>
              <w:jc w:val="center"/>
            </w:pPr>
            <w:r w:rsidRPr="009B7F25">
              <w:t>/</w:t>
            </w:r>
          </w:p>
        </w:tc>
        <w:tc>
          <w:tcPr>
            <w:tcW w:w="5047" w:type="dxa"/>
          </w:tcPr>
          <w:p w:rsidR="004F3D27" w:rsidRPr="009B7F25" w:rsidRDefault="004F3D27" w:rsidP="00D95DE2">
            <w:pPr>
              <w:jc w:val="center"/>
            </w:pPr>
            <w:r w:rsidRPr="009B7F25">
              <w:t>/</w:t>
            </w:r>
          </w:p>
        </w:tc>
      </w:tr>
      <w:tr w:rsidR="004F3D27" w:rsidRPr="009B7F25" w:rsidTr="004F3D27">
        <w:tc>
          <w:tcPr>
            <w:tcW w:w="2840" w:type="dxa"/>
          </w:tcPr>
          <w:p w:rsidR="004F3D27" w:rsidRPr="009B7F25" w:rsidRDefault="004F3D27" w:rsidP="00D95DE2">
            <w:pPr>
              <w:jc w:val="center"/>
            </w:pPr>
            <w:r w:rsidRPr="009B7F25">
              <w:t>/</w:t>
            </w:r>
          </w:p>
        </w:tc>
        <w:tc>
          <w:tcPr>
            <w:tcW w:w="2841" w:type="dxa"/>
          </w:tcPr>
          <w:p w:rsidR="004F3D27" w:rsidRPr="009B7F25" w:rsidRDefault="004F3D27" w:rsidP="00D95DE2">
            <w:pPr>
              <w:jc w:val="center"/>
            </w:pPr>
            <w:r w:rsidRPr="009B7F25">
              <w:t>/</w:t>
            </w:r>
          </w:p>
        </w:tc>
        <w:tc>
          <w:tcPr>
            <w:tcW w:w="5047" w:type="dxa"/>
          </w:tcPr>
          <w:p w:rsidR="004F3D27" w:rsidRPr="009B7F25" w:rsidRDefault="004F3D27" w:rsidP="00D95DE2">
            <w:pPr>
              <w:jc w:val="center"/>
            </w:pPr>
            <w:r w:rsidRPr="009B7F25">
              <w:t>/</w:t>
            </w:r>
          </w:p>
        </w:tc>
      </w:tr>
    </w:tbl>
    <w:p w:rsidR="004F3D27" w:rsidRPr="009B7F25" w:rsidRDefault="004F3D27" w:rsidP="004F3D27">
      <w:pPr>
        <w:jc w:val="center"/>
      </w:pPr>
    </w:p>
    <w:p w:rsidR="004F3D27" w:rsidRPr="009B7F25" w:rsidRDefault="004F3D27" w:rsidP="004F3D27">
      <w:pPr>
        <w:jc w:val="center"/>
      </w:pPr>
    </w:p>
    <w:p w:rsidR="004F3D27" w:rsidRPr="009B7F25" w:rsidRDefault="004F3D27" w:rsidP="004F3D27">
      <w:pPr>
        <w:jc w:val="center"/>
      </w:pPr>
      <w:r w:rsidRPr="009B7F25">
        <w:t>Ваннаставне активности</w:t>
      </w:r>
    </w:p>
    <w:p w:rsidR="004F3D27" w:rsidRPr="009B7F25" w:rsidRDefault="004F3D27" w:rsidP="004F3D27">
      <w:pPr>
        <w:jc w:val="both"/>
      </w:pPr>
    </w:p>
    <w:tbl>
      <w:tblPr>
        <w:tblStyle w:val="TableGrid"/>
        <w:tblW w:w="10728" w:type="dxa"/>
        <w:tblLayout w:type="fixed"/>
        <w:tblLook w:val="04A0"/>
      </w:tblPr>
      <w:tblGrid>
        <w:gridCol w:w="2130"/>
        <w:gridCol w:w="2130"/>
        <w:gridCol w:w="2131"/>
        <w:gridCol w:w="4337"/>
      </w:tblGrid>
      <w:tr w:rsidR="004F3D27" w:rsidRPr="009B7F25" w:rsidTr="004F3D27">
        <w:tc>
          <w:tcPr>
            <w:tcW w:w="2130" w:type="dxa"/>
          </w:tcPr>
          <w:p w:rsidR="004F3D27" w:rsidRPr="009B7F25" w:rsidRDefault="004F3D27" w:rsidP="00D95DE2">
            <w:pPr>
              <w:jc w:val="center"/>
            </w:pPr>
            <w:r w:rsidRPr="009B7F25">
              <w:t>Активност</w:t>
            </w:r>
          </w:p>
        </w:tc>
        <w:tc>
          <w:tcPr>
            <w:tcW w:w="2130" w:type="dxa"/>
          </w:tcPr>
          <w:p w:rsidR="004F3D27" w:rsidRPr="009B7F25" w:rsidRDefault="004F3D27" w:rsidP="00D95DE2">
            <w:pPr>
              <w:jc w:val="center"/>
            </w:pPr>
            <w:r w:rsidRPr="009B7F25">
              <w:t>Времереализације</w:t>
            </w:r>
          </w:p>
        </w:tc>
        <w:tc>
          <w:tcPr>
            <w:tcW w:w="2131" w:type="dxa"/>
          </w:tcPr>
          <w:p w:rsidR="004F3D27" w:rsidRPr="009B7F25" w:rsidRDefault="004F3D27" w:rsidP="00D95DE2">
            <w:pPr>
              <w:jc w:val="center"/>
            </w:pPr>
            <w:r w:rsidRPr="009B7F25">
              <w:t>Начинреализације</w:t>
            </w:r>
          </w:p>
        </w:tc>
        <w:tc>
          <w:tcPr>
            <w:tcW w:w="4337" w:type="dxa"/>
          </w:tcPr>
          <w:p w:rsidR="004F3D27" w:rsidRPr="009B7F25" w:rsidRDefault="004F3D27" w:rsidP="00D95DE2">
            <w:pPr>
              <w:jc w:val="center"/>
            </w:pPr>
            <w:r w:rsidRPr="009B7F25">
              <w:t>Напомена</w:t>
            </w:r>
          </w:p>
        </w:tc>
      </w:tr>
      <w:tr w:rsidR="004F3D27" w:rsidRPr="009B7F25" w:rsidTr="004F3D27">
        <w:tc>
          <w:tcPr>
            <w:tcW w:w="2130" w:type="dxa"/>
          </w:tcPr>
          <w:p w:rsidR="004F3D27" w:rsidRPr="009B7F25" w:rsidRDefault="004F3D27" w:rsidP="00D95DE2">
            <w:r w:rsidRPr="009B7F25">
              <w:t>СНА- врлине и вредности као животни компас I (похађају ученици 5.и 6.разреда).</w:t>
            </w:r>
          </w:p>
        </w:tc>
        <w:tc>
          <w:tcPr>
            <w:tcW w:w="2130" w:type="dxa"/>
          </w:tcPr>
          <w:p w:rsidR="004F3D27" w:rsidRPr="009B7F25" w:rsidRDefault="004F3D27" w:rsidP="00D95DE2">
            <w:pPr>
              <w:jc w:val="center"/>
            </w:pPr>
            <w:r w:rsidRPr="009B7F25">
              <w:t>Септембар- јун</w:t>
            </w:r>
          </w:p>
        </w:tc>
        <w:tc>
          <w:tcPr>
            <w:tcW w:w="2131" w:type="dxa"/>
          </w:tcPr>
          <w:p w:rsidR="004F3D27" w:rsidRPr="009B7F25" w:rsidRDefault="004F3D27" w:rsidP="00D95DE2">
            <w:r w:rsidRPr="009B7F25">
              <w:t>Радионице,  предавања</w:t>
            </w:r>
          </w:p>
          <w:p w:rsidR="004F3D27" w:rsidRPr="009B7F25" w:rsidRDefault="004F3D27" w:rsidP="00D95DE2"/>
        </w:tc>
        <w:tc>
          <w:tcPr>
            <w:tcW w:w="4337" w:type="dxa"/>
          </w:tcPr>
          <w:p w:rsidR="004F3D27" w:rsidRPr="009B7F25" w:rsidRDefault="004F3D27" w:rsidP="00D95DE2">
            <w:r w:rsidRPr="009B7F25">
              <w:t>Планирана 34 часа- одржана 34 часа.</w:t>
            </w:r>
          </w:p>
        </w:tc>
      </w:tr>
      <w:tr w:rsidR="004F3D27" w:rsidRPr="009B7F25" w:rsidTr="004F3D27">
        <w:tc>
          <w:tcPr>
            <w:tcW w:w="2130" w:type="dxa"/>
          </w:tcPr>
          <w:p w:rsidR="004F3D27" w:rsidRPr="009B7F25" w:rsidRDefault="004F3D27" w:rsidP="00D95DE2">
            <w:r w:rsidRPr="009B7F25">
              <w:t xml:space="preserve">СНА- врлине и вредности као </w:t>
            </w:r>
            <w:r w:rsidRPr="009B7F25">
              <w:lastRenderedPageBreak/>
              <w:t>животни компас II(похађају ученици 7.и 8.разреда).</w:t>
            </w:r>
          </w:p>
        </w:tc>
        <w:tc>
          <w:tcPr>
            <w:tcW w:w="2130" w:type="dxa"/>
          </w:tcPr>
          <w:p w:rsidR="004F3D27" w:rsidRPr="009B7F25" w:rsidRDefault="004F3D27" w:rsidP="00D95DE2">
            <w:pPr>
              <w:tabs>
                <w:tab w:val="left" w:pos="299"/>
              </w:tabs>
            </w:pPr>
            <w:r w:rsidRPr="009B7F25">
              <w:lastRenderedPageBreak/>
              <w:tab/>
              <w:t>Септембар-јун</w:t>
            </w:r>
          </w:p>
        </w:tc>
        <w:tc>
          <w:tcPr>
            <w:tcW w:w="2131" w:type="dxa"/>
          </w:tcPr>
          <w:p w:rsidR="004F3D27" w:rsidRPr="009B7F25" w:rsidRDefault="004F3D27" w:rsidP="00D95DE2">
            <w:r w:rsidRPr="009B7F25">
              <w:t>Радионице, предавања</w:t>
            </w:r>
          </w:p>
        </w:tc>
        <w:tc>
          <w:tcPr>
            <w:tcW w:w="4337" w:type="dxa"/>
          </w:tcPr>
          <w:p w:rsidR="004F3D27" w:rsidRPr="009B7F25" w:rsidRDefault="004F3D27" w:rsidP="00D95DE2">
            <w:r w:rsidRPr="009B7F25">
              <w:t xml:space="preserve">Планирана 34 часа- код ученика седмог радзреда и одржана, док су код ученика </w:t>
            </w:r>
            <w:r w:rsidRPr="009B7F25">
              <w:lastRenderedPageBreak/>
              <w:t>осмог разреда одржана 32 јер су раније завршили школску годину.</w:t>
            </w:r>
          </w:p>
        </w:tc>
      </w:tr>
    </w:tbl>
    <w:p w:rsidR="004F3D27" w:rsidRPr="009B7F25" w:rsidRDefault="004F3D27" w:rsidP="004F3D27">
      <w:pPr>
        <w:jc w:val="center"/>
      </w:pPr>
      <w:r w:rsidRPr="009B7F25">
        <w:lastRenderedPageBreak/>
        <w:t xml:space="preserve">  </w:t>
      </w:r>
    </w:p>
    <w:p w:rsidR="004F3D27" w:rsidRPr="009B7F25" w:rsidRDefault="004F3D27" w:rsidP="004F3D27">
      <w:pPr>
        <w:jc w:val="center"/>
      </w:pPr>
    </w:p>
    <w:p w:rsidR="004F3D27" w:rsidRPr="009B7F25" w:rsidRDefault="004F3D27" w:rsidP="004F3D27">
      <w:pPr>
        <w:jc w:val="center"/>
      </w:pPr>
    </w:p>
    <w:p w:rsidR="004F3D27" w:rsidRPr="009B7F25" w:rsidRDefault="004F3D27" w:rsidP="004F3D27">
      <w:pPr>
        <w:jc w:val="center"/>
      </w:pPr>
      <w:r w:rsidRPr="009B7F25">
        <w:t>Реализованиизлети/екскурзија/ настава у природи/посете</w:t>
      </w:r>
    </w:p>
    <w:p w:rsidR="004F3D27" w:rsidRPr="009B7F25" w:rsidRDefault="004F3D27" w:rsidP="004F3D27">
      <w:pPr>
        <w:jc w:val="center"/>
      </w:pPr>
    </w:p>
    <w:tbl>
      <w:tblPr>
        <w:tblStyle w:val="TableGrid"/>
        <w:tblW w:w="10728" w:type="dxa"/>
        <w:tblLayout w:type="fixed"/>
        <w:tblLook w:val="04A0"/>
      </w:tblPr>
      <w:tblGrid>
        <w:gridCol w:w="2130"/>
        <w:gridCol w:w="2130"/>
        <w:gridCol w:w="2131"/>
        <w:gridCol w:w="4337"/>
      </w:tblGrid>
      <w:tr w:rsidR="004F3D27" w:rsidRPr="009B7F25" w:rsidTr="004F3D27">
        <w:tc>
          <w:tcPr>
            <w:tcW w:w="2130" w:type="dxa"/>
          </w:tcPr>
          <w:p w:rsidR="004F3D27" w:rsidRPr="009B7F25" w:rsidRDefault="004F3D27" w:rsidP="00D95DE2">
            <w:pPr>
              <w:jc w:val="center"/>
            </w:pPr>
            <w:r w:rsidRPr="009B7F25">
              <w:t>Активност</w:t>
            </w:r>
          </w:p>
        </w:tc>
        <w:tc>
          <w:tcPr>
            <w:tcW w:w="2130" w:type="dxa"/>
          </w:tcPr>
          <w:p w:rsidR="004F3D27" w:rsidRPr="009B7F25" w:rsidRDefault="004F3D27" w:rsidP="00D95DE2">
            <w:pPr>
              <w:jc w:val="center"/>
            </w:pPr>
            <w:r w:rsidRPr="009B7F25">
              <w:t>Времереализације</w:t>
            </w:r>
          </w:p>
        </w:tc>
        <w:tc>
          <w:tcPr>
            <w:tcW w:w="2131" w:type="dxa"/>
          </w:tcPr>
          <w:p w:rsidR="004F3D27" w:rsidRPr="009B7F25" w:rsidRDefault="004F3D27" w:rsidP="00D95DE2">
            <w:pPr>
              <w:jc w:val="center"/>
            </w:pPr>
            <w:r w:rsidRPr="009B7F25">
              <w:t>Начинреализације</w:t>
            </w:r>
          </w:p>
        </w:tc>
        <w:tc>
          <w:tcPr>
            <w:tcW w:w="4337" w:type="dxa"/>
          </w:tcPr>
          <w:p w:rsidR="004F3D27" w:rsidRPr="009B7F25" w:rsidRDefault="004F3D27" w:rsidP="00D95DE2">
            <w:pPr>
              <w:jc w:val="center"/>
            </w:pPr>
            <w:r w:rsidRPr="009B7F25">
              <w:t>Напомена</w:t>
            </w:r>
          </w:p>
        </w:tc>
      </w:tr>
      <w:tr w:rsidR="004F3D27" w:rsidRPr="009B7F25" w:rsidTr="004F3D27">
        <w:tc>
          <w:tcPr>
            <w:tcW w:w="2130" w:type="dxa"/>
          </w:tcPr>
          <w:p w:rsidR="004F3D27" w:rsidRPr="009B7F25" w:rsidRDefault="004F3D27" w:rsidP="00D95DE2">
            <w:r w:rsidRPr="009B7F25">
              <w:t xml:space="preserve">              /</w:t>
            </w:r>
          </w:p>
        </w:tc>
        <w:tc>
          <w:tcPr>
            <w:tcW w:w="2130" w:type="dxa"/>
          </w:tcPr>
          <w:p w:rsidR="004F3D27" w:rsidRPr="009B7F25" w:rsidRDefault="004F3D27" w:rsidP="00D95DE2">
            <w:r w:rsidRPr="009B7F25">
              <w:t xml:space="preserve">               /</w:t>
            </w:r>
          </w:p>
        </w:tc>
        <w:tc>
          <w:tcPr>
            <w:tcW w:w="2131" w:type="dxa"/>
          </w:tcPr>
          <w:p w:rsidR="004F3D27" w:rsidRPr="009B7F25" w:rsidRDefault="004F3D27" w:rsidP="00D95DE2">
            <w:r w:rsidRPr="009B7F25">
              <w:t xml:space="preserve">             /</w:t>
            </w:r>
          </w:p>
        </w:tc>
        <w:tc>
          <w:tcPr>
            <w:tcW w:w="4337" w:type="dxa"/>
          </w:tcPr>
          <w:p w:rsidR="004F3D27" w:rsidRPr="009B7F25" w:rsidRDefault="004F3D27" w:rsidP="00D95DE2">
            <w:pPr>
              <w:jc w:val="center"/>
            </w:pPr>
            <w:r w:rsidRPr="009B7F25">
              <w:t>/</w:t>
            </w:r>
          </w:p>
        </w:tc>
      </w:tr>
    </w:tbl>
    <w:p w:rsidR="004F3D27" w:rsidRPr="009B7F25" w:rsidRDefault="004F3D27" w:rsidP="004F3D27">
      <w:pPr>
        <w:jc w:val="center"/>
      </w:pPr>
    </w:p>
    <w:p w:rsidR="004F3D27" w:rsidRPr="009B7F25" w:rsidRDefault="004F3D27" w:rsidP="004F3D27">
      <w:pPr>
        <w:jc w:val="center"/>
      </w:pPr>
    </w:p>
    <w:p w:rsidR="004F3D27" w:rsidRPr="009B7F25" w:rsidRDefault="004F3D27" w:rsidP="004F3D27">
      <w:pPr>
        <w:jc w:val="center"/>
      </w:pPr>
      <w:r w:rsidRPr="009B7F25">
        <w:t>Учешће у тимовима/стручнимвећима/стручнимактивима</w:t>
      </w:r>
    </w:p>
    <w:p w:rsidR="004F3D27" w:rsidRPr="009B7F25" w:rsidRDefault="004F3D27" w:rsidP="004F3D27">
      <w:pPr>
        <w:jc w:val="center"/>
      </w:pPr>
    </w:p>
    <w:tbl>
      <w:tblPr>
        <w:tblStyle w:val="TableGrid"/>
        <w:tblW w:w="10980" w:type="dxa"/>
        <w:tblInd w:w="-252" w:type="dxa"/>
        <w:tblLayout w:type="fixed"/>
        <w:tblLook w:val="04A0"/>
      </w:tblPr>
      <w:tblGrid>
        <w:gridCol w:w="2970"/>
        <w:gridCol w:w="1542"/>
        <w:gridCol w:w="3588"/>
        <w:gridCol w:w="2880"/>
      </w:tblGrid>
      <w:tr w:rsidR="004F3D27" w:rsidRPr="009B7F25" w:rsidTr="00425ADB">
        <w:tc>
          <w:tcPr>
            <w:tcW w:w="2970" w:type="dxa"/>
          </w:tcPr>
          <w:p w:rsidR="004F3D27" w:rsidRPr="009B7F25" w:rsidRDefault="004F3D27" w:rsidP="00D95DE2">
            <w:pPr>
              <w:jc w:val="center"/>
            </w:pPr>
            <w:r w:rsidRPr="009B7F25">
              <w:t>Тим/Актив/Веће</w:t>
            </w:r>
          </w:p>
        </w:tc>
        <w:tc>
          <w:tcPr>
            <w:tcW w:w="1542" w:type="dxa"/>
          </w:tcPr>
          <w:p w:rsidR="004F3D27" w:rsidRPr="009B7F25" w:rsidRDefault="004F3D27" w:rsidP="00D95DE2">
            <w:pPr>
              <w:jc w:val="center"/>
            </w:pPr>
            <w:r w:rsidRPr="009B7F25">
              <w:t>Бројсастанака</w:t>
            </w:r>
          </w:p>
        </w:tc>
        <w:tc>
          <w:tcPr>
            <w:tcW w:w="3588" w:type="dxa"/>
          </w:tcPr>
          <w:p w:rsidR="004F3D27" w:rsidRPr="009B7F25" w:rsidRDefault="004F3D27" w:rsidP="00D95DE2">
            <w:pPr>
              <w:jc w:val="center"/>
            </w:pPr>
            <w:r w:rsidRPr="009B7F25">
              <w:t>Времеодржавања</w:t>
            </w:r>
          </w:p>
        </w:tc>
        <w:tc>
          <w:tcPr>
            <w:tcW w:w="2880" w:type="dxa"/>
          </w:tcPr>
          <w:p w:rsidR="004F3D27" w:rsidRPr="009B7F25" w:rsidRDefault="004F3D27" w:rsidP="00D95DE2">
            <w:pPr>
              <w:jc w:val="center"/>
            </w:pPr>
            <w:r w:rsidRPr="009B7F25">
              <w:t>Запажања</w:t>
            </w:r>
          </w:p>
        </w:tc>
      </w:tr>
      <w:tr w:rsidR="004F3D27" w:rsidRPr="009B7F25" w:rsidTr="00425ADB">
        <w:tc>
          <w:tcPr>
            <w:tcW w:w="2970" w:type="dxa"/>
          </w:tcPr>
          <w:p w:rsidR="004F3D27" w:rsidRPr="009B7F25" w:rsidRDefault="004F3D27" w:rsidP="00D95DE2">
            <w:pPr>
              <w:tabs>
                <w:tab w:val="left" w:pos="196"/>
              </w:tabs>
            </w:pPr>
            <w:r w:rsidRPr="009B7F25">
              <w:tab/>
              <w:t>Тим за инклузивно образовање</w:t>
            </w:r>
          </w:p>
        </w:tc>
        <w:tc>
          <w:tcPr>
            <w:tcW w:w="1542" w:type="dxa"/>
          </w:tcPr>
          <w:p w:rsidR="004F3D27" w:rsidRPr="009B7F25" w:rsidRDefault="004F3D27" w:rsidP="00D95DE2">
            <w:pPr>
              <w:jc w:val="center"/>
            </w:pPr>
            <w:r w:rsidRPr="009B7F25">
              <w:t>6</w:t>
            </w:r>
          </w:p>
        </w:tc>
        <w:tc>
          <w:tcPr>
            <w:tcW w:w="3588" w:type="dxa"/>
          </w:tcPr>
          <w:p w:rsidR="004F3D27" w:rsidRPr="009B7F25" w:rsidRDefault="004F3D27" w:rsidP="00D95DE2">
            <w:pPr>
              <w:jc w:val="center"/>
            </w:pPr>
            <w:r w:rsidRPr="009B7F25">
              <w:t>3.9.2024.</w:t>
            </w:r>
          </w:p>
          <w:p w:rsidR="004F3D27" w:rsidRPr="009B7F25" w:rsidRDefault="004F3D27" w:rsidP="00D95DE2">
            <w:pPr>
              <w:jc w:val="center"/>
            </w:pPr>
            <w:r w:rsidRPr="009B7F25">
              <w:t>24.9.2024.</w:t>
            </w:r>
          </w:p>
          <w:p w:rsidR="004F3D27" w:rsidRPr="009B7F25" w:rsidRDefault="004F3D27" w:rsidP="00D95DE2">
            <w:pPr>
              <w:jc w:val="center"/>
            </w:pPr>
            <w:r w:rsidRPr="009B7F25">
              <w:t>8.11.2024.</w:t>
            </w:r>
          </w:p>
          <w:p w:rsidR="004F3D27" w:rsidRPr="009B7F25" w:rsidRDefault="004F3D27" w:rsidP="00D95DE2">
            <w:pPr>
              <w:jc w:val="center"/>
            </w:pPr>
            <w:r w:rsidRPr="009B7F25">
              <w:t>23.1.2025.</w:t>
            </w:r>
          </w:p>
          <w:p w:rsidR="004F3D27" w:rsidRPr="009B7F25" w:rsidRDefault="004F3D27" w:rsidP="00D95DE2">
            <w:pPr>
              <w:jc w:val="center"/>
            </w:pPr>
            <w:r w:rsidRPr="009B7F25">
              <w:t>4.4.2025.</w:t>
            </w:r>
          </w:p>
          <w:p w:rsidR="004F3D27" w:rsidRPr="009B7F25" w:rsidRDefault="004F3D27" w:rsidP="00D95DE2">
            <w:pPr>
              <w:jc w:val="center"/>
            </w:pPr>
            <w:r w:rsidRPr="009B7F25">
              <w:t>13.6.2024.</w:t>
            </w:r>
          </w:p>
        </w:tc>
        <w:tc>
          <w:tcPr>
            <w:tcW w:w="2880" w:type="dxa"/>
          </w:tcPr>
          <w:p w:rsidR="004F3D27" w:rsidRPr="009B7F25" w:rsidRDefault="004F3D27" w:rsidP="00D95DE2">
            <w:pPr>
              <w:jc w:val="center"/>
            </w:pPr>
          </w:p>
        </w:tc>
      </w:tr>
      <w:tr w:rsidR="004F3D27" w:rsidRPr="009B7F25" w:rsidTr="00425ADB">
        <w:tc>
          <w:tcPr>
            <w:tcW w:w="2970" w:type="dxa"/>
          </w:tcPr>
          <w:p w:rsidR="004F3D27" w:rsidRPr="009B7F25" w:rsidRDefault="004F3D27" w:rsidP="00D95DE2">
            <w:r w:rsidRPr="009B7F25">
              <w:t>Тим за заштиту од дискриминације, насиља, злостављања и занемаривања ученика</w:t>
            </w:r>
          </w:p>
        </w:tc>
        <w:tc>
          <w:tcPr>
            <w:tcW w:w="1542" w:type="dxa"/>
          </w:tcPr>
          <w:p w:rsidR="004F3D27" w:rsidRPr="009B7F25" w:rsidRDefault="004F3D27" w:rsidP="00D95DE2">
            <w:pPr>
              <w:ind w:firstLine="720"/>
            </w:pPr>
            <w:r w:rsidRPr="009B7F25">
              <w:t>2</w:t>
            </w:r>
          </w:p>
        </w:tc>
        <w:tc>
          <w:tcPr>
            <w:tcW w:w="3588" w:type="dxa"/>
          </w:tcPr>
          <w:p w:rsidR="004F3D27" w:rsidRPr="009B7F25" w:rsidRDefault="004F3D27" w:rsidP="00D95DE2">
            <w:pPr>
              <w:jc w:val="center"/>
            </w:pPr>
            <w:r w:rsidRPr="009B7F25">
              <w:t>27.2.2025.</w:t>
            </w:r>
          </w:p>
          <w:p w:rsidR="004F3D27" w:rsidRPr="009B7F25" w:rsidRDefault="004F3D27" w:rsidP="00D95DE2">
            <w:pPr>
              <w:jc w:val="center"/>
            </w:pPr>
            <w:r w:rsidRPr="009B7F25">
              <w:t>27.2.2025.</w:t>
            </w:r>
          </w:p>
        </w:tc>
        <w:tc>
          <w:tcPr>
            <w:tcW w:w="2880" w:type="dxa"/>
          </w:tcPr>
          <w:p w:rsidR="004F3D27" w:rsidRPr="009B7F25" w:rsidRDefault="004F3D27" w:rsidP="00D95DE2">
            <w:pPr>
              <w:jc w:val="center"/>
            </w:pPr>
          </w:p>
        </w:tc>
      </w:tr>
      <w:tr w:rsidR="004F3D27" w:rsidRPr="009B7F25" w:rsidTr="00425ADB">
        <w:tc>
          <w:tcPr>
            <w:tcW w:w="2970" w:type="dxa"/>
          </w:tcPr>
          <w:p w:rsidR="004F3D27" w:rsidRPr="009B7F25" w:rsidRDefault="004F3D27" w:rsidP="00D95DE2">
            <w:pPr>
              <w:tabs>
                <w:tab w:val="left" w:pos="311"/>
              </w:tabs>
            </w:pPr>
            <w:r w:rsidRPr="009B7F25">
              <w:tab/>
              <w:t>Тим за професионалну оријентацију</w:t>
            </w:r>
          </w:p>
        </w:tc>
        <w:tc>
          <w:tcPr>
            <w:tcW w:w="1542" w:type="dxa"/>
          </w:tcPr>
          <w:p w:rsidR="004F3D27" w:rsidRPr="009B7F25" w:rsidRDefault="004F3D27" w:rsidP="00D95DE2">
            <w:pPr>
              <w:jc w:val="center"/>
            </w:pPr>
            <w:r w:rsidRPr="009B7F25">
              <w:t>4</w:t>
            </w:r>
          </w:p>
        </w:tc>
        <w:tc>
          <w:tcPr>
            <w:tcW w:w="3588" w:type="dxa"/>
          </w:tcPr>
          <w:p w:rsidR="004F3D27" w:rsidRPr="009B7F25" w:rsidRDefault="004F3D27" w:rsidP="00D95DE2">
            <w:pPr>
              <w:jc w:val="center"/>
            </w:pPr>
            <w:r w:rsidRPr="009B7F25">
              <w:t>9.9.2024.</w:t>
            </w:r>
          </w:p>
          <w:p w:rsidR="004F3D27" w:rsidRPr="009B7F25" w:rsidRDefault="004F3D27" w:rsidP="00D95DE2">
            <w:pPr>
              <w:jc w:val="center"/>
            </w:pPr>
            <w:r w:rsidRPr="009B7F25">
              <w:t>7.11.2024.</w:t>
            </w:r>
          </w:p>
          <w:p w:rsidR="004F3D27" w:rsidRPr="009B7F25" w:rsidRDefault="004F3D27" w:rsidP="00D95DE2">
            <w:pPr>
              <w:jc w:val="center"/>
            </w:pPr>
            <w:r w:rsidRPr="009B7F25">
              <w:t>26.12.2024.</w:t>
            </w:r>
          </w:p>
          <w:p w:rsidR="004F3D27" w:rsidRPr="009B7F25" w:rsidRDefault="004F3D27" w:rsidP="00D95DE2">
            <w:pPr>
              <w:jc w:val="center"/>
            </w:pPr>
            <w:r w:rsidRPr="009B7F25">
              <w:t>12.6.2025.</w:t>
            </w:r>
          </w:p>
        </w:tc>
        <w:tc>
          <w:tcPr>
            <w:tcW w:w="2880" w:type="dxa"/>
          </w:tcPr>
          <w:p w:rsidR="004F3D27" w:rsidRPr="009B7F25" w:rsidRDefault="004F3D27" w:rsidP="00D95DE2">
            <w:pPr>
              <w:jc w:val="center"/>
            </w:pPr>
          </w:p>
        </w:tc>
      </w:tr>
    </w:tbl>
    <w:p w:rsidR="004F3D27" w:rsidRPr="009B7F25" w:rsidRDefault="004F3D27" w:rsidP="00425ADB"/>
    <w:p w:rsidR="004F3D27" w:rsidRPr="009B7F25" w:rsidRDefault="004F3D27" w:rsidP="004F3D27">
      <w:pPr>
        <w:jc w:val="center"/>
      </w:pPr>
      <w:r w:rsidRPr="009B7F25">
        <w:t>Наративни извештај</w:t>
      </w:r>
    </w:p>
    <w:p w:rsidR="0095691F" w:rsidRPr="009B7F25" w:rsidRDefault="0095691F" w:rsidP="004F3D27">
      <w:pPr>
        <w:jc w:val="center"/>
      </w:pPr>
    </w:p>
    <w:tbl>
      <w:tblPr>
        <w:tblStyle w:val="TableGrid"/>
        <w:tblW w:w="10818" w:type="dxa"/>
        <w:tblLayout w:type="fixed"/>
        <w:tblLook w:val="04A0"/>
      </w:tblPr>
      <w:tblGrid>
        <w:gridCol w:w="10818"/>
      </w:tblGrid>
      <w:tr w:rsidR="004F3D27" w:rsidRPr="009B7F25" w:rsidTr="004F3D27">
        <w:trPr>
          <w:trHeight w:val="9323"/>
        </w:trPr>
        <w:tc>
          <w:tcPr>
            <w:tcW w:w="10818" w:type="dxa"/>
          </w:tcPr>
          <w:p w:rsidR="004F3D27" w:rsidRPr="009B7F25" w:rsidRDefault="004F3D27" w:rsidP="00D95DE2">
            <w:pPr>
              <w:tabs>
                <w:tab w:val="left" w:pos="337"/>
              </w:tabs>
            </w:pPr>
            <w:r w:rsidRPr="009B7F25">
              <w:lastRenderedPageBreak/>
              <w:t>Као дефектолог школе,од периода 24.2.2025. године била сам ангажована на следећим пословима:</w:t>
            </w:r>
          </w:p>
          <w:p w:rsidR="004F3D27" w:rsidRPr="009B7F25" w:rsidRDefault="004F3D27" w:rsidP="00D95DE2">
            <w:pPr>
              <w:tabs>
                <w:tab w:val="left" w:pos="337"/>
              </w:tabs>
            </w:pPr>
            <w:r w:rsidRPr="009B7F25">
              <w:t>Планирање и спровођење васпитно-образовног рада;</w:t>
            </w:r>
          </w:p>
          <w:p w:rsidR="004F3D27" w:rsidRPr="009B7F25" w:rsidRDefault="004F3D27" w:rsidP="00D95DE2">
            <w:pPr>
              <w:tabs>
                <w:tab w:val="left" w:pos="337"/>
              </w:tabs>
            </w:pPr>
            <w:r w:rsidRPr="009B7F25">
              <w:t>Праћење и вредновање васпитно- образовног рада;</w:t>
            </w:r>
          </w:p>
          <w:p w:rsidR="004F3D27" w:rsidRPr="009B7F25" w:rsidRDefault="004F3D27" w:rsidP="00D95DE2">
            <w:pPr>
              <w:tabs>
                <w:tab w:val="left" w:pos="337"/>
              </w:tabs>
            </w:pPr>
            <w:r w:rsidRPr="009B7F25">
              <w:t>Рад са наставницима, ученицима, родитељима/старатељима. Рад са директором, стручном службом, са пратиоцем ученика. Учешће у стручним Тимовима школе, сарадња са надлежним установама и органима, удружењима. Вођење ИОП документације, препреме за рад.</w:t>
            </w:r>
          </w:p>
          <w:p w:rsidR="004F3D27" w:rsidRPr="009B7F25" w:rsidRDefault="004F3D27" w:rsidP="00D95DE2">
            <w:pPr>
              <w:tabs>
                <w:tab w:val="left" w:pos="337"/>
              </w:tabs>
            </w:pPr>
          </w:p>
          <w:p w:rsidR="004F3D27" w:rsidRPr="009B7F25" w:rsidRDefault="004F3D27" w:rsidP="00D95DE2">
            <w:pPr>
              <w:tabs>
                <w:tab w:val="left" w:pos="337"/>
              </w:tabs>
            </w:pPr>
            <w:r w:rsidRPr="009B7F25">
              <w:t>Током целе школске године ученици су долазили на идивидуалне часове код дефектолога. Ученици који су по ИОП-у 1 су долазили два пута недељно, а ученици који  су по ИОП-у 2 су долазили три пута недељно. Ученик првог разреда  који је био на праћењу, долазио је два пута недељно.</w:t>
            </w:r>
          </w:p>
          <w:p w:rsidR="004F3D27" w:rsidRPr="009B7F25" w:rsidRDefault="004F3D27" w:rsidP="00D95DE2">
            <w:pPr>
              <w:tabs>
                <w:tab w:val="left" w:pos="337"/>
              </w:tabs>
            </w:pPr>
          </w:p>
          <w:p w:rsidR="004F3D27" w:rsidRPr="009B7F25" w:rsidRDefault="004F3D27" w:rsidP="00D95DE2">
            <w:pPr>
              <w:tabs>
                <w:tab w:val="left" w:pos="337"/>
              </w:tabs>
            </w:pPr>
            <w:r w:rsidRPr="009B7F25">
              <w:t xml:space="preserve"> Такође, посећивала сам часове предметних наставника и учитељица и са њима сарађивала у планирању и спровођењу одређених наставних јединица и активности.</w:t>
            </w:r>
          </w:p>
          <w:p w:rsidR="004F3D27" w:rsidRPr="009B7F25" w:rsidRDefault="004F3D27" w:rsidP="00D95DE2">
            <w:pPr>
              <w:tabs>
                <w:tab w:val="left" w:pos="337"/>
              </w:tabs>
            </w:pPr>
          </w:p>
          <w:p w:rsidR="004F3D27" w:rsidRPr="009B7F25" w:rsidRDefault="004F3D27" w:rsidP="00D95DE2">
            <w:pPr>
              <w:tabs>
                <w:tab w:val="left" w:pos="337"/>
              </w:tabs>
            </w:pPr>
            <w:r w:rsidRPr="009B7F25">
              <w:t>У издвојеном одељењу школе у Хисарџику је ученица четвртог разреда, са њом сам радила сваке друге среде по четири часа.</w:t>
            </w:r>
          </w:p>
          <w:p w:rsidR="004F3D27" w:rsidRPr="009B7F25" w:rsidRDefault="004F3D27" w:rsidP="00D95DE2">
            <w:pPr>
              <w:tabs>
                <w:tab w:val="left" w:pos="337"/>
              </w:tabs>
            </w:pPr>
          </w:p>
          <w:p w:rsidR="004F3D27" w:rsidRPr="009B7F25" w:rsidRDefault="004F3D27" w:rsidP="00D95DE2">
            <w:pPr>
              <w:tabs>
                <w:tab w:val="left" w:pos="337"/>
              </w:tabs>
            </w:pPr>
            <w:r w:rsidRPr="009B7F25">
              <w:t>Дефектолог је реализовао наставу из Слободних наставних активности, ученицима који су изабрали предмет од петог до осмог разреда, кроз радионице, групни рад и дијалоге.</w:t>
            </w:r>
          </w:p>
          <w:p w:rsidR="004F3D27" w:rsidRPr="009B7F25" w:rsidRDefault="004F3D27" w:rsidP="00D95DE2">
            <w:pPr>
              <w:tabs>
                <w:tab w:val="left" w:pos="337"/>
              </w:tabs>
            </w:pPr>
          </w:p>
          <w:p w:rsidR="004F3D27" w:rsidRPr="009B7F25" w:rsidRDefault="004F3D27" w:rsidP="00D95DE2">
            <w:pPr>
              <w:tabs>
                <w:tab w:val="left" w:pos="337"/>
              </w:tabs>
            </w:pPr>
            <w:r w:rsidRPr="009B7F25">
              <w:t xml:space="preserve">Била сам координатор Тима за инклузивно образовање од 24.2.2025.  </w:t>
            </w:r>
          </w:p>
          <w:p w:rsidR="004F3D27" w:rsidRPr="009B7F25" w:rsidRDefault="004F3D27" w:rsidP="00D95DE2">
            <w:pPr>
              <w:tabs>
                <w:tab w:val="left" w:pos="337"/>
              </w:tabs>
            </w:pPr>
            <w:r w:rsidRPr="009B7F25">
              <w:t>Тима за заштиту од дискриминације, насиља, злостављања и занемаривања ученика (од марта 2025).</w:t>
            </w:r>
          </w:p>
          <w:p w:rsidR="004F3D27" w:rsidRPr="009B7F25" w:rsidRDefault="004F3D27" w:rsidP="00D95DE2">
            <w:pPr>
              <w:tabs>
                <w:tab w:val="left" w:pos="337"/>
              </w:tabs>
            </w:pPr>
          </w:p>
          <w:p w:rsidR="004F3D27" w:rsidRPr="009B7F25" w:rsidRDefault="004F3D27" w:rsidP="00D95DE2">
            <w:pPr>
              <w:tabs>
                <w:tab w:val="left" w:pos="337"/>
              </w:tabs>
            </w:pPr>
            <w:r w:rsidRPr="009B7F25">
              <w:t xml:space="preserve">Спровођен је саветодавни рад са родитељима/ старатељима ученика. Посете родитеља када је Дан отворених врата, пратили смо  напредовање ученика како у усвајању постављених образовних циљева тако и у социо-емоционалном и понашајном домену развоја. Размењивали смо  корисне информације и запажања обе стране. </w:t>
            </w:r>
          </w:p>
          <w:p w:rsidR="004F3D27" w:rsidRPr="009B7F25" w:rsidRDefault="004F3D27" w:rsidP="00D95DE2">
            <w:pPr>
              <w:tabs>
                <w:tab w:val="left" w:pos="337"/>
              </w:tabs>
            </w:pPr>
          </w:p>
          <w:p w:rsidR="004F3D27" w:rsidRPr="009B7F25" w:rsidRDefault="004F3D27" w:rsidP="00D95DE2">
            <w:pPr>
              <w:tabs>
                <w:tab w:val="left" w:pos="337"/>
              </w:tabs>
            </w:pPr>
            <w:r w:rsidRPr="009B7F25">
              <w:t xml:space="preserve">Свакодневно сам сарађивала са личним пратиоцима ученика, ради што бољих постигнућа ученика током боравка  у школи и на настави. </w:t>
            </w:r>
          </w:p>
          <w:p w:rsidR="004F3D27" w:rsidRPr="009B7F25" w:rsidRDefault="004F3D27" w:rsidP="00D95DE2">
            <w:pPr>
              <w:tabs>
                <w:tab w:val="left" w:pos="337"/>
              </w:tabs>
            </w:pPr>
          </w:p>
          <w:p w:rsidR="004F3D27" w:rsidRPr="009B7F25" w:rsidRDefault="004F3D27" w:rsidP="00D95DE2">
            <w:pPr>
              <w:rPr>
                <w:rFonts w:eastAsia="SimSun"/>
                <w:b/>
                <w:bCs/>
              </w:rPr>
            </w:pPr>
          </w:p>
          <w:p w:rsidR="004F3D27" w:rsidRPr="009B7F25" w:rsidRDefault="004F3D27" w:rsidP="00D95DE2">
            <w:pPr>
              <w:tabs>
                <w:tab w:val="left" w:pos="650"/>
                <w:tab w:val="left" w:pos="5900"/>
              </w:tabs>
            </w:pPr>
            <w:r w:rsidRPr="009B7F25">
              <w:tab/>
              <w:t>Јун, 2025.</w:t>
            </w:r>
            <w:r w:rsidRPr="009B7F25">
              <w:tab/>
              <w:t>Мирјана Букушић</w:t>
            </w:r>
          </w:p>
        </w:tc>
      </w:tr>
    </w:tbl>
    <w:p w:rsidR="00425ADB" w:rsidRPr="009B7F25" w:rsidRDefault="00425ADB">
      <w:pPr>
        <w:tabs>
          <w:tab w:val="left" w:pos="0"/>
          <w:tab w:val="left" w:pos="1440"/>
          <w:tab w:val="left" w:pos="1680"/>
        </w:tabs>
        <w:jc w:val="both"/>
        <w:rPr>
          <w:b/>
        </w:rPr>
      </w:pPr>
    </w:p>
    <w:p w:rsidR="001434A9" w:rsidRPr="009B7F25" w:rsidRDefault="001434A9" w:rsidP="00AF0059">
      <w:pPr>
        <w:tabs>
          <w:tab w:val="left" w:pos="0"/>
          <w:tab w:val="left" w:pos="1440"/>
          <w:tab w:val="left" w:pos="1680"/>
        </w:tabs>
        <w:jc w:val="right"/>
        <w:rPr>
          <w:b/>
          <w:lang w:val="sr-Cyrl-CS"/>
        </w:rPr>
      </w:pPr>
    </w:p>
    <w:p w:rsidR="001434A9" w:rsidRPr="009B7F25" w:rsidRDefault="00AF0059" w:rsidP="00AF0059">
      <w:pPr>
        <w:tabs>
          <w:tab w:val="left" w:pos="0"/>
          <w:tab w:val="left" w:pos="1440"/>
          <w:tab w:val="left" w:pos="1680"/>
        </w:tabs>
        <w:ind w:firstLine="720"/>
        <w:jc w:val="right"/>
        <w:rPr>
          <w:lang w:val="sr-Cyrl-CS"/>
        </w:rPr>
      </w:pPr>
      <w:r w:rsidRPr="009B7F25">
        <w:rPr>
          <w:b/>
          <w:lang w:val="sr-Cyrl-CS"/>
        </w:rPr>
        <w:t xml:space="preserve">Тим за израду извештаја о раду школе </w:t>
      </w:r>
    </w:p>
    <w:p w:rsidR="001434A9" w:rsidRPr="009B7F25" w:rsidRDefault="001434A9" w:rsidP="00AF0059">
      <w:pPr>
        <w:tabs>
          <w:tab w:val="left" w:pos="0"/>
          <w:tab w:val="left" w:pos="1440"/>
          <w:tab w:val="left" w:pos="1680"/>
        </w:tabs>
        <w:ind w:firstLine="720"/>
        <w:jc w:val="right"/>
        <w:rPr>
          <w:lang w:val="sr-Cyrl-CS"/>
        </w:rPr>
      </w:pPr>
    </w:p>
    <w:p w:rsidR="001434A9" w:rsidRPr="009B7F25" w:rsidRDefault="0095691F" w:rsidP="00AF0059">
      <w:pPr>
        <w:numPr>
          <w:ilvl w:val="0"/>
          <w:numId w:val="3"/>
        </w:numPr>
        <w:tabs>
          <w:tab w:val="left" w:pos="0"/>
          <w:tab w:val="left" w:pos="1440"/>
          <w:tab w:val="left" w:pos="1680"/>
        </w:tabs>
        <w:jc w:val="right"/>
      </w:pPr>
      <w:r w:rsidRPr="009B7F25">
        <w:t>Маријана Средојевић</w:t>
      </w:r>
    </w:p>
    <w:p w:rsidR="00D458A4" w:rsidRPr="009B7F25" w:rsidRDefault="001A167A" w:rsidP="00AF0059">
      <w:pPr>
        <w:pStyle w:val="ListParagraph"/>
        <w:numPr>
          <w:ilvl w:val="0"/>
          <w:numId w:val="3"/>
        </w:numPr>
        <w:tabs>
          <w:tab w:val="left" w:pos="0"/>
          <w:tab w:val="left" w:pos="1440"/>
          <w:tab w:val="left" w:pos="1680"/>
        </w:tabs>
        <w:jc w:val="right"/>
      </w:pPr>
      <w:r w:rsidRPr="009B7F25">
        <w:t>Аида Аличковић</w:t>
      </w:r>
    </w:p>
    <w:p w:rsidR="001A167A" w:rsidRPr="009B7F25" w:rsidRDefault="0095691F" w:rsidP="00AF0059">
      <w:pPr>
        <w:pStyle w:val="ListParagraph"/>
        <w:numPr>
          <w:ilvl w:val="0"/>
          <w:numId w:val="3"/>
        </w:numPr>
        <w:tabs>
          <w:tab w:val="left" w:pos="0"/>
          <w:tab w:val="left" w:pos="1440"/>
          <w:tab w:val="left" w:pos="1680"/>
        </w:tabs>
        <w:jc w:val="right"/>
      </w:pPr>
      <w:r w:rsidRPr="009B7F25">
        <w:t xml:space="preserve">Емил Јукић </w:t>
      </w:r>
    </w:p>
    <w:p w:rsidR="001434A9" w:rsidRPr="009B7F25" w:rsidRDefault="00C72EC3" w:rsidP="00AF0059">
      <w:pPr>
        <w:tabs>
          <w:tab w:val="left" w:pos="0"/>
          <w:tab w:val="left" w:pos="1080"/>
          <w:tab w:val="left" w:pos="1440"/>
          <w:tab w:val="left" w:pos="1680"/>
        </w:tabs>
        <w:ind w:left="1080"/>
        <w:jc w:val="right"/>
      </w:pPr>
      <w:r w:rsidRPr="009B7F25">
        <w:tab/>
      </w:r>
      <w:r w:rsidRPr="009B7F25">
        <w:tab/>
      </w:r>
      <w:r w:rsidRPr="009B7F25">
        <w:tab/>
      </w:r>
    </w:p>
    <w:p w:rsidR="001434A9" w:rsidRPr="009B7F25" w:rsidRDefault="001434A9" w:rsidP="00D458A4">
      <w:pPr>
        <w:tabs>
          <w:tab w:val="left" w:pos="0"/>
          <w:tab w:val="left" w:pos="1440"/>
          <w:tab w:val="left" w:pos="1680"/>
        </w:tabs>
        <w:ind w:left="720"/>
        <w:jc w:val="both"/>
      </w:pPr>
    </w:p>
    <w:p w:rsidR="001434A9" w:rsidRPr="009B7F25" w:rsidRDefault="00B063E2" w:rsidP="00B063E2">
      <w:pPr>
        <w:tabs>
          <w:tab w:val="left" w:pos="0"/>
          <w:tab w:val="left" w:pos="1440"/>
          <w:tab w:val="left" w:pos="1680"/>
        </w:tabs>
        <w:ind w:left="1080"/>
        <w:jc w:val="both"/>
      </w:pPr>
      <w:r w:rsidRPr="009B7F25">
        <w:tab/>
      </w:r>
      <w:r w:rsidRPr="009B7F25">
        <w:tab/>
      </w:r>
    </w:p>
    <w:p w:rsidR="001434A9" w:rsidRPr="009B7F25" w:rsidRDefault="001434A9">
      <w:pPr>
        <w:rPr>
          <w:color w:val="FF0000"/>
        </w:rPr>
      </w:pPr>
    </w:p>
    <w:sdt>
      <w:sdtPr>
        <w:rPr>
          <w:rFonts w:ascii="Times New Roman" w:eastAsia="Times New Roman" w:hAnsi="Times New Roman" w:cs="Times New Roman"/>
          <w:b w:val="0"/>
          <w:bCs w:val="0"/>
          <w:color w:val="000000" w:themeColor="text1"/>
          <w:sz w:val="24"/>
          <w:szCs w:val="24"/>
        </w:rPr>
        <w:id w:val="5970615"/>
        <w:docPartObj>
          <w:docPartGallery w:val="Table of Contents"/>
          <w:docPartUnique/>
        </w:docPartObj>
      </w:sdtPr>
      <w:sdtContent>
        <w:p w:rsidR="00B13EFF" w:rsidRPr="009B7F25" w:rsidRDefault="00B13EFF">
          <w:pPr>
            <w:pStyle w:val="TOCHeading"/>
            <w:rPr>
              <w:rFonts w:ascii="Times New Roman" w:hAnsi="Times New Roman" w:cs="Times New Roman"/>
              <w:color w:val="000000" w:themeColor="text1"/>
            </w:rPr>
          </w:pPr>
          <w:r w:rsidRPr="009B7F25">
            <w:rPr>
              <w:rFonts w:ascii="Times New Roman" w:hAnsi="Times New Roman" w:cs="Times New Roman"/>
              <w:color w:val="000000" w:themeColor="text1"/>
            </w:rPr>
            <w:t>Садржај:</w:t>
          </w:r>
        </w:p>
        <w:p w:rsidR="00425ADB" w:rsidRPr="009B7F25" w:rsidRDefault="00586BF1" w:rsidP="00425ADB">
          <w:pPr>
            <w:pStyle w:val="TOC1"/>
            <w:tabs>
              <w:tab w:val="left" w:pos="480"/>
              <w:tab w:val="right" w:leader="dot" w:pos="10160"/>
            </w:tabs>
            <w:rPr>
              <w:rFonts w:eastAsiaTheme="minorEastAsia"/>
              <w:noProof/>
              <w:color w:val="000000" w:themeColor="text1"/>
              <w:sz w:val="22"/>
              <w:szCs w:val="22"/>
            </w:rPr>
          </w:pPr>
          <w:r w:rsidRPr="009B7F25">
            <w:rPr>
              <w:color w:val="000000" w:themeColor="text1"/>
            </w:rPr>
            <w:fldChar w:fldCharType="begin"/>
          </w:r>
          <w:r w:rsidR="00B13EFF" w:rsidRPr="009B7F25">
            <w:rPr>
              <w:color w:val="000000" w:themeColor="text1"/>
            </w:rPr>
            <w:instrText xml:space="preserve"> TOC \o "1-3" \h \z \u </w:instrText>
          </w:r>
          <w:r w:rsidRPr="009B7F25">
            <w:rPr>
              <w:color w:val="000000" w:themeColor="text1"/>
            </w:rPr>
            <w:fldChar w:fldCharType="separate"/>
          </w:r>
        </w:p>
        <w:p w:rsidR="00137191" w:rsidRPr="009B7F25" w:rsidRDefault="00137191">
          <w:pPr>
            <w:pStyle w:val="TOC2"/>
            <w:tabs>
              <w:tab w:val="right" w:leader="dot" w:pos="10160"/>
            </w:tabs>
            <w:rPr>
              <w:rFonts w:eastAsiaTheme="minorEastAsia"/>
              <w:noProof/>
              <w:color w:val="000000" w:themeColor="text1"/>
              <w:sz w:val="22"/>
              <w:szCs w:val="22"/>
            </w:rPr>
          </w:pPr>
        </w:p>
        <w:p w:rsidR="00137191" w:rsidRPr="009B7F25" w:rsidRDefault="00586BF1">
          <w:pPr>
            <w:pStyle w:val="TOC1"/>
            <w:tabs>
              <w:tab w:val="left" w:pos="480"/>
              <w:tab w:val="right" w:leader="dot" w:pos="10160"/>
            </w:tabs>
            <w:rPr>
              <w:rFonts w:eastAsiaTheme="minorEastAsia"/>
              <w:noProof/>
              <w:color w:val="000000" w:themeColor="text1"/>
              <w:sz w:val="22"/>
              <w:szCs w:val="22"/>
            </w:rPr>
          </w:pPr>
          <w:hyperlink w:anchor="_Toc145401732" w:history="1">
            <w:r w:rsidR="00137191" w:rsidRPr="009B7F25">
              <w:rPr>
                <w:rStyle w:val="Hyperlink"/>
                <w:noProof/>
                <w:color w:val="000000" w:themeColor="text1"/>
                <w:lang w:val="ru-RU"/>
              </w:rPr>
              <w:t>3.</w:t>
            </w:r>
            <w:r w:rsidR="00137191" w:rsidRPr="009B7F25">
              <w:rPr>
                <w:rFonts w:eastAsiaTheme="minorEastAsia"/>
                <w:noProof/>
                <w:color w:val="000000" w:themeColor="text1"/>
                <w:sz w:val="22"/>
                <w:szCs w:val="22"/>
              </w:rPr>
              <w:tab/>
            </w:r>
            <w:r w:rsidR="00137191" w:rsidRPr="009B7F25">
              <w:rPr>
                <w:rStyle w:val="Hyperlink"/>
                <w:noProof/>
                <w:color w:val="000000" w:themeColor="text1"/>
                <w:lang w:val="ru-RU"/>
              </w:rPr>
              <w:t>МАТЕРИЈАЛНО-ТЕХНИЧКИ И ПРОСТОРНИ УСЛОВИ РАДА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_Toc145401732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w:t>
            </w:r>
            <w:r w:rsidRPr="009B7F25">
              <w:rPr>
                <w:noProof/>
                <w:webHidden/>
                <w:color w:val="000000" w:themeColor="text1"/>
              </w:rPr>
              <w:fldChar w:fldCharType="end"/>
            </w:r>
          </w:hyperlink>
        </w:p>
        <w:p w:rsidR="00137191" w:rsidRPr="009B7F25" w:rsidRDefault="00586BF1">
          <w:pPr>
            <w:pStyle w:val="TOC2"/>
            <w:tabs>
              <w:tab w:val="left" w:pos="880"/>
              <w:tab w:val="right" w:leader="dot" w:pos="10160"/>
            </w:tabs>
            <w:rPr>
              <w:rFonts w:eastAsiaTheme="minorEastAsia"/>
              <w:noProof/>
              <w:color w:val="000000" w:themeColor="text1"/>
              <w:sz w:val="22"/>
              <w:szCs w:val="22"/>
            </w:rPr>
          </w:pPr>
          <w:hyperlink w:anchor="_Toc145401733" w:history="1">
            <w:r w:rsidR="00137191" w:rsidRPr="009B7F25">
              <w:rPr>
                <w:rStyle w:val="Hyperlink"/>
                <w:noProof/>
                <w:color w:val="000000" w:themeColor="text1"/>
                <w:lang w:val="ru-RU"/>
              </w:rPr>
              <w:t>3.1</w:t>
            </w:r>
            <w:r w:rsidR="00137191" w:rsidRPr="009B7F25">
              <w:rPr>
                <w:rFonts w:eastAsiaTheme="minorEastAsia"/>
                <w:noProof/>
                <w:color w:val="000000" w:themeColor="text1"/>
                <w:sz w:val="22"/>
                <w:szCs w:val="22"/>
              </w:rPr>
              <w:tab/>
            </w:r>
            <w:r w:rsidR="00137191" w:rsidRPr="009B7F25">
              <w:rPr>
                <w:rStyle w:val="Hyperlink"/>
                <w:noProof/>
                <w:color w:val="000000" w:themeColor="text1"/>
                <w:lang w:val="ru-RU"/>
              </w:rPr>
              <w:t>Школски простор</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_Toc145401733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4</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34" w:history="1">
            <w:r w:rsidR="00B063E2" w:rsidRPr="009B7F25">
              <w:rPr>
                <w:rStyle w:val="Hyperlink"/>
                <w:noProof/>
                <w:color w:val="000000" w:themeColor="text1"/>
                <w:lang w:val="ru-RU"/>
              </w:rPr>
              <w:t xml:space="preserve">3.2      </w:t>
            </w:r>
            <w:r w:rsidR="00137191" w:rsidRPr="009B7F25">
              <w:rPr>
                <w:rStyle w:val="Hyperlink"/>
                <w:noProof/>
                <w:color w:val="000000" w:themeColor="text1"/>
                <w:lang w:val="ru-RU"/>
              </w:rPr>
              <w:t>Наставна средства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_Toc145401734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4</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35" w:history="1">
            <w:r w:rsidR="00B063E2" w:rsidRPr="009B7F25">
              <w:rPr>
                <w:rStyle w:val="Hyperlink"/>
                <w:noProof/>
                <w:color w:val="000000" w:themeColor="text1"/>
                <w:lang w:val="ru-RU"/>
              </w:rPr>
              <w:t xml:space="preserve">3.3.     </w:t>
            </w:r>
            <w:r w:rsidR="00137191" w:rsidRPr="009B7F25">
              <w:rPr>
                <w:rStyle w:val="Hyperlink"/>
                <w:noProof/>
                <w:color w:val="000000" w:themeColor="text1"/>
                <w:lang w:val="ru-RU"/>
              </w:rPr>
              <w:t>Ђачка кухиња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_Toc145401735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4</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36" w:history="1">
            <w:r w:rsidR="00B063E2" w:rsidRPr="009B7F25">
              <w:rPr>
                <w:rStyle w:val="Hyperlink"/>
                <w:noProof/>
                <w:color w:val="000000" w:themeColor="text1"/>
                <w:lang w:val="ru-RU"/>
              </w:rPr>
              <w:t xml:space="preserve">3.4 .  </w:t>
            </w:r>
            <w:r w:rsidR="00137191" w:rsidRPr="009B7F25">
              <w:rPr>
                <w:rStyle w:val="Hyperlink"/>
                <w:noProof/>
                <w:color w:val="000000" w:themeColor="text1"/>
                <w:lang w:val="ru-RU"/>
              </w:rPr>
              <w:t xml:space="preserve">  Инвестициони радови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_Toc145401736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4</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37" w:history="1">
            <w:r w:rsidR="00B063E2" w:rsidRPr="009B7F25">
              <w:rPr>
                <w:rStyle w:val="Hyperlink"/>
                <w:noProof/>
                <w:color w:val="000000" w:themeColor="text1"/>
                <w:lang w:val="ru-RU"/>
              </w:rPr>
              <w:t xml:space="preserve">3.5.  </w:t>
            </w:r>
            <w:r w:rsidR="00137191" w:rsidRPr="009B7F25">
              <w:rPr>
                <w:rStyle w:val="Hyperlink"/>
                <w:noProof/>
                <w:color w:val="000000" w:themeColor="text1"/>
                <w:lang w:val="ru-RU"/>
              </w:rPr>
              <w:t xml:space="preserve">   Радови на одржавању објекта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_Toc145401737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4</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38" w:history="1">
            <w:r w:rsidR="00137191" w:rsidRPr="009B7F25">
              <w:rPr>
                <w:rStyle w:val="Hyperlink"/>
                <w:noProof/>
                <w:color w:val="000000" w:themeColor="text1"/>
                <w:lang w:val="ru-RU"/>
              </w:rPr>
              <w:t>ШКОЛСКИ ПРОСТОР</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_Toc145401738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5</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39" w:history="1">
            <w:r w:rsidR="00137191" w:rsidRPr="009B7F25">
              <w:rPr>
                <w:rStyle w:val="Hyperlink"/>
                <w:noProof/>
                <w:color w:val="000000" w:themeColor="text1"/>
              </w:rPr>
              <w:t>НАСТАВНА СРЕДСТВА</w:t>
            </w:r>
            <w:r w:rsidR="00137191" w:rsidRPr="009B7F25">
              <w:rPr>
                <w:rStyle w:val="Hyperlink"/>
                <w:noProof/>
                <w:color w:val="000000" w:themeColor="text1"/>
                <w:lang w:val="sr-Cyrl-CS"/>
              </w:rPr>
              <w:t xml:space="preserve"> И</w:t>
            </w:r>
            <w:r w:rsidR="00137191" w:rsidRPr="009B7F25">
              <w:rPr>
                <w:rStyle w:val="Hyperlink"/>
                <w:noProof/>
                <w:color w:val="000000" w:themeColor="text1"/>
              </w:rPr>
              <w:t xml:space="preserve"> ОПРЕМА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_Toc145401739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5</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40" w:history="1">
            <w:r w:rsidR="00137191" w:rsidRPr="009B7F25">
              <w:rPr>
                <w:rStyle w:val="Hyperlink"/>
                <w:noProof/>
                <w:color w:val="000000" w:themeColor="text1"/>
                <w:lang w:val="ru-RU"/>
              </w:rPr>
              <w:t>НАБАВКА  НАСТАВНИХ  СРЕДСТАВА, ОПРЕМЕ  И РАДОВИ НА ШКОЛИ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_Toc145401740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6</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41" w:history="1">
            <w:r w:rsidR="00137191" w:rsidRPr="009B7F25">
              <w:rPr>
                <w:rStyle w:val="Hyperlink"/>
                <w:noProof/>
                <w:color w:val="000000" w:themeColor="text1"/>
                <w:lang w:val="sr-Cyrl-CS"/>
              </w:rPr>
              <w:t>ДЕЖУРСТВО У ШКОЛИ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6</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42" w:history="1">
            <w:r w:rsidR="00137191" w:rsidRPr="009B7F25">
              <w:rPr>
                <w:rStyle w:val="Hyperlink"/>
                <w:noProof/>
                <w:color w:val="000000" w:themeColor="text1"/>
                <w:lang w:val="ru-RU"/>
              </w:rPr>
              <w:t>РАД У БИБЛИОТЕЦИ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6</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43" w:history="1">
            <w:r w:rsidR="00137191" w:rsidRPr="009B7F25">
              <w:rPr>
                <w:rStyle w:val="Hyperlink"/>
                <w:noProof/>
                <w:color w:val="000000" w:themeColor="text1"/>
                <w:lang w:val="ru-RU"/>
              </w:rPr>
              <w:t>УСЛОВИ ДРУШТВЕНЕ СРЕДИНЕ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w:t>
            </w:r>
            <w:r w:rsidRPr="009B7F25">
              <w:rPr>
                <w:noProof/>
                <w:webHidden/>
                <w:color w:val="000000" w:themeColor="text1"/>
              </w:rPr>
              <w:fldChar w:fldCharType="end"/>
            </w:r>
          </w:hyperlink>
        </w:p>
        <w:p w:rsidR="00137191" w:rsidRPr="009B7F25" w:rsidRDefault="00586BF1">
          <w:pPr>
            <w:pStyle w:val="TOC1"/>
            <w:tabs>
              <w:tab w:val="left" w:pos="480"/>
              <w:tab w:val="right" w:leader="dot" w:pos="10160"/>
            </w:tabs>
            <w:rPr>
              <w:rFonts w:eastAsiaTheme="minorEastAsia"/>
              <w:noProof/>
              <w:color w:val="000000" w:themeColor="text1"/>
              <w:sz w:val="22"/>
              <w:szCs w:val="22"/>
            </w:rPr>
          </w:pPr>
          <w:hyperlink w:anchor="_Toc145401744" w:history="1">
            <w:r w:rsidR="00137191" w:rsidRPr="009B7F25">
              <w:rPr>
                <w:rStyle w:val="Hyperlink"/>
                <w:noProof/>
                <w:color w:val="000000" w:themeColor="text1"/>
                <w:lang w:val="ru-RU"/>
              </w:rPr>
              <w:t>4.</w:t>
            </w:r>
            <w:r w:rsidR="00137191" w:rsidRPr="009B7F25">
              <w:rPr>
                <w:rFonts w:eastAsiaTheme="minorEastAsia"/>
                <w:noProof/>
                <w:color w:val="000000" w:themeColor="text1"/>
                <w:sz w:val="22"/>
                <w:szCs w:val="22"/>
              </w:rPr>
              <w:tab/>
            </w:r>
            <w:r w:rsidR="00137191" w:rsidRPr="009B7F25">
              <w:rPr>
                <w:rStyle w:val="Hyperlink"/>
                <w:noProof/>
                <w:color w:val="000000" w:themeColor="text1"/>
                <w:lang w:val="ru-RU"/>
              </w:rPr>
              <w:t>КАДРОВСКИ УСЛОВИ РАДА-КВАЛИФИКАЦИОНА СТРУКТУРА КАДРОВА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8</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45" w:history="1">
            <w:r w:rsidR="00137191" w:rsidRPr="009B7F25">
              <w:rPr>
                <w:rStyle w:val="Hyperlink"/>
                <w:noProof/>
                <w:color w:val="000000" w:themeColor="text1"/>
              </w:rPr>
              <w:t>Наставни кадар</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8</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46" w:history="1">
            <w:r w:rsidR="00137191" w:rsidRPr="009B7F25">
              <w:rPr>
                <w:rStyle w:val="Hyperlink"/>
                <w:noProof/>
                <w:color w:val="000000" w:themeColor="text1"/>
              </w:rPr>
              <w:t>Ваннаставни кадар</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11</w:t>
            </w:r>
            <w:r w:rsidRPr="009B7F25">
              <w:rPr>
                <w:noProof/>
                <w:webHidden/>
                <w:color w:val="000000" w:themeColor="text1"/>
              </w:rPr>
              <w:fldChar w:fldCharType="end"/>
            </w:r>
          </w:hyperlink>
        </w:p>
        <w:p w:rsidR="00137191" w:rsidRPr="009B7F25" w:rsidRDefault="00586BF1">
          <w:pPr>
            <w:pStyle w:val="TOC1"/>
            <w:tabs>
              <w:tab w:val="left" w:pos="480"/>
              <w:tab w:val="right" w:leader="dot" w:pos="10160"/>
            </w:tabs>
            <w:rPr>
              <w:rFonts w:eastAsiaTheme="minorEastAsia"/>
              <w:noProof/>
              <w:color w:val="000000" w:themeColor="text1"/>
              <w:sz w:val="22"/>
              <w:szCs w:val="22"/>
            </w:rPr>
          </w:pPr>
          <w:hyperlink w:anchor="_Toc145401747" w:history="1">
            <w:r w:rsidR="00137191" w:rsidRPr="009B7F25">
              <w:rPr>
                <w:rStyle w:val="Hyperlink"/>
                <w:noProof/>
                <w:color w:val="000000" w:themeColor="text1"/>
              </w:rPr>
              <w:t>5.</w:t>
            </w:r>
            <w:r w:rsidR="00137191" w:rsidRPr="009B7F25">
              <w:rPr>
                <w:rFonts w:eastAsiaTheme="minorEastAsia"/>
                <w:noProof/>
                <w:color w:val="000000" w:themeColor="text1"/>
                <w:sz w:val="22"/>
                <w:szCs w:val="22"/>
              </w:rPr>
              <w:tab/>
            </w:r>
            <w:r w:rsidR="00137191" w:rsidRPr="009B7F25">
              <w:rPr>
                <w:rStyle w:val="Hyperlink"/>
                <w:noProof/>
                <w:color w:val="000000" w:themeColor="text1"/>
              </w:rPr>
              <w:t xml:space="preserve">ОРГАНИЗАЦИЈА </w:t>
            </w:r>
            <w:r w:rsidR="00137191" w:rsidRPr="009B7F25">
              <w:rPr>
                <w:rStyle w:val="Hyperlink"/>
                <w:i/>
                <w:iCs/>
                <w:noProof/>
                <w:color w:val="000000" w:themeColor="text1"/>
              </w:rPr>
              <w:t>ОБРАЗОВНО</w:t>
            </w:r>
            <w:r w:rsidR="00137191" w:rsidRPr="009B7F25">
              <w:rPr>
                <w:rStyle w:val="Hyperlink"/>
                <w:noProof/>
                <w:color w:val="000000" w:themeColor="text1"/>
              </w:rPr>
              <w:t>-ВАСПИТНОГ РАДА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48" w:history="1">
            <w:r w:rsidR="00137191" w:rsidRPr="009B7F25">
              <w:rPr>
                <w:rStyle w:val="Hyperlink"/>
                <w:noProof/>
                <w:color w:val="000000" w:themeColor="text1"/>
              </w:rPr>
              <w:t>5.1    Бројно стање ученика и одељења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49" w:history="1">
            <w:r w:rsidR="00137191" w:rsidRPr="009B7F25">
              <w:rPr>
                <w:rStyle w:val="Hyperlink"/>
                <w:noProof/>
                <w:color w:val="000000" w:themeColor="text1"/>
              </w:rPr>
              <w:t>5.1.1   Матична школа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_Toc145401749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50" w:history="1">
            <w:r w:rsidR="00137191" w:rsidRPr="009B7F25">
              <w:rPr>
                <w:rStyle w:val="Hyperlink"/>
                <w:noProof/>
                <w:color w:val="000000" w:themeColor="text1"/>
              </w:rPr>
              <w:t>5.1.2  Издвојена одељења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_Toc145401750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51" w:history="1">
            <w:r w:rsidR="00137191" w:rsidRPr="009B7F25">
              <w:rPr>
                <w:rStyle w:val="Hyperlink"/>
                <w:noProof/>
                <w:color w:val="000000" w:themeColor="text1"/>
              </w:rPr>
              <w:t>5.1.3   Путовање ученика до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14</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52" w:history="1">
            <w:r w:rsidR="00137191" w:rsidRPr="009B7F25">
              <w:rPr>
                <w:rStyle w:val="Hyperlink"/>
                <w:noProof/>
                <w:color w:val="000000" w:themeColor="text1"/>
              </w:rPr>
              <w:t>5.2.  Ритам рада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14</w:t>
            </w:r>
            <w:r w:rsidRPr="009B7F25">
              <w:rPr>
                <w:noProof/>
                <w:webHidden/>
                <w:color w:val="000000" w:themeColor="text1"/>
              </w:rPr>
              <w:fldChar w:fldCharType="end"/>
            </w:r>
          </w:hyperlink>
        </w:p>
        <w:p w:rsidR="00137191" w:rsidRPr="009B7F25" w:rsidRDefault="00586BF1">
          <w:pPr>
            <w:pStyle w:val="TOC1"/>
            <w:tabs>
              <w:tab w:val="left" w:pos="480"/>
              <w:tab w:val="right" w:leader="dot" w:pos="10160"/>
            </w:tabs>
            <w:rPr>
              <w:rFonts w:eastAsiaTheme="minorEastAsia"/>
              <w:noProof/>
              <w:color w:val="000000" w:themeColor="text1"/>
              <w:sz w:val="22"/>
              <w:szCs w:val="22"/>
            </w:rPr>
          </w:pPr>
          <w:hyperlink w:anchor="_Toc145401753" w:history="1">
            <w:r w:rsidR="00137191" w:rsidRPr="009B7F25">
              <w:rPr>
                <w:rStyle w:val="Hyperlink"/>
                <w:noProof/>
                <w:color w:val="000000" w:themeColor="text1"/>
              </w:rPr>
              <w:t>6.</w:t>
            </w:r>
            <w:r w:rsidR="00137191" w:rsidRPr="009B7F25">
              <w:rPr>
                <w:rFonts w:eastAsiaTheme="minorEastAsia"/>
                <w:noProof/>
                <w:color w:val="000000" w:themeColor="text1"/>
                <w:sz w:val="22"/>
                <w:szCs w:val="22"/>
              </w:rPr>
              <w:tab/>
            </w:r>
            <w:r w:rsidR="00137191" w:rsidRPr="009B7F25">
              <w:rPr>
                <w:rStyle w:val="Hyperlink"/>
                <w:noProof/>
                <w:color w:val="000000" w:themeColor="text1"/>
              </w:rPr>
              <w:t>РЕАЛИЗАЦИЈА ОБРАЗОВНО-ВАСПИТНОГ ПРОЦЕСА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16</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54" w:history="1">
            <w:r w:rsidR="00137191" w:rsidRPr="009B7F25">
              <w:rPr>
                <w:rStyle w:val="Hyperlink"/>
                <w:noProof/>
                <w:color w:val="000000" w:themeColor="text1"/>
                <w:lang w:val="sr-Cyrl-CS"/>
              </w:rPr>
              <w:t xml:space="preserve">ПРЕГЛЕД ОДРЖАНИХ ЧАСОВА ОД </w:t>
            </w:r>
            <w:r w:rsidR="00137191" w:rsidRPr="009B7F25">
              <w:rPr>
                <w:rStyle w:val="Hyperlink"/>
                <w:noProof/>
                <w:color w:val="000000" w:themeColor="text1"/>
              </w:rPr>
              <w:t>I</w:t>
            </w:r>
            <w:r w:rsidR="00137191" w:rsidRPr="009B7F25">
              <w:rPr>
                <w:rStyle w:val="Hyperlink"/>
                <w:noProof/>
                <w:color w:val="000000" w:themeColor="text1"/>
                <w:lang w:val="sr-Cyrl-CS"/>
              </w:rPr>
              <w:t xml:space="preserve"> ДО </w:t>
            </w:r>
            <w:r w:rsidR="00137191" w:rsidRPr="009B7F25">
              <w:rPr>
                <w:rStyle w:val="Hyperlink"/>
                <w:noProof/>
                <w:color w:val="000000" w:themeColor="text1"/>
              </w:rPr>
              <w:t>IV</w:t>
            </w:r>
            <w:r w:rsidR="00137191" w:rsidRPr="009B7F25">
              <w:rPr>
                <w:rStyle w:val="Hyperlink"/>
                <w:noProof/>
                <w:color w:val="000000" w:themeColor="text1"/>
                <w:lang w:val="sr-Cyrl-CS"/>
              </w:rPr>
              <w:t xml:space="preserve"> РАЗРЕДА У ШКОЛСКОЈ 2022/23. ГОДИНИ У МАТИЧНОЈ ШКОЛИ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16</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55" w:history="1">
            <w:r w:rsidR="00137191" w:rsidRPr="009B7F25">
              <w:rPr>
                <w:rStyle w:val="Hyperlink"/>
                <w:noProof/>
                <w:color w:val="000000" w:themeColor="text1"/>
              </w:rPr>
              <w:t>ПРЕГЛЕД ОДРЖАНИХ ЧАСОВА ОД V ДО VIII РАЗРЕДА У ШКОЛСКОЈ 2022/23. ГОДИНИ</w:t>
            </w:r>
            <w:r w:rsidR="00137191" w:rsidRPr="009B7F25">
              <w:rPr>
                <w:rStyle w:val="Hyperlink"/>
                <w:noProof/>
                <w:color w:val="000000" w:themeColor="text1"/>
                <w:lang w:val="sr-Cyrl-CS"/>
              </w:rPr>
              <w:t xml:space="preserve"> У МАТИЧНОЈ ШКОЛИ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18</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56" w:history="1">
            <w:r w:rsidR="00137191" w:rsidRPr="009B7F25">
              <w:rPr>
                <w:rStyle w:val="Hyperlink"/>
                <w:noProof/>
                <w:color w:val="000000" w:themeColor="text1"/>
              </w:rPr>
              <w:t>ВЛАДАЊЕ УЧЕНИКА ОД I ДО IV РАЗРЕДА У ШКОЛСКОЈ 2022/23. ГОДИНИ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19</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57" w:history="1">
            <w:r w:rsidR="00137191" w:rsidRPr="009B7F25">
              <w:rPr>
                <w:rStyle w:val="Hyperlink"/>
                <w:noProof/>
                <w:color w:val="000000" w:themeColor="text1"/>
              </w:rPr>
              <w:t>ИЗОСТАНЦИ УЧЕНИКА ОД I ДО IV РАЗРЕДА У ШКОЛСКОЈ 2022/23. ГОДИНИ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19</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58" w:history="1">
            <w:r w:rsidR="00137191" w:rsidRPr="009B7F25">
              <w:rPr>
                <w:rStyle w:val="Hyperlink"/>
                <w:noProof/>
                <w:color w:val="000000" w:themeColor="text1"/>
                <w:lang w:val="sr-Cyrl-CS"/>
              </w:rPr>
              <w:t xml:space="preserve">ВЛАДАЊЕ УЧЕНИКА ОД </w:t>
            </w:r>
            <w:r w:rsidR="00137191" w:rsidRPr="009B7F25">
              <w:rPr>
                <w:rStyle w:val="Hyperlink"/>
                <w:noProof/>
                <w:color w:val="000000" w:themeColor="text1"/>
              </w:rPr>
              <w:t>V</w:t>
            </w:r>
            <w:r w:rsidR="00137191" w:rsidRPr="009B7F25">
              <w:rPr>
                <w:rStyle w:val="Hyperlink"/>
                <w:noProof/>
                <w:color w:val="000000" w:themeColor="text1"/>
                <w:lang w:val="sr-Cyrl-CS"/>
              </w:rPr>
              <w:t xml:space="preserve"> ДО </w:t>
            </w:r>
            <w:r w:rsidR="00137191" w:rsidRPr="009B7F25">
              <w:rPr>
                <w:rStyle w:val="Hyperlink"/>
                <w:noProof/>
                <w:color w:val="000000" w:themeColor="text1"/>
              </w:rPr>
              <w:t>VIII</w:t>
            </w:r>
            <w:r w:rsidR="00137191" w:rsidRPr="009B7F25">
              <w:rPr>
                <w:rStyle w:val="Hyperlink"/>
                <w:noProof/>
                <w:color w:val="000000" w:themeColor="text1"/>
                <w:lang w:val="sr-Cyrl-CS"/>
              </w:rPr>
              <w:t xml:space="preserve"> РАЗРЕДА У ШКОЛСКОЈ 2022/23. </w:t>
            </w:r>
            <w:r w:rsidR="00137191" w:rsidRPr="009B7F25">
              <w:rPr>
                <w:rStyle w:val="Hyperlink"/>
                <w:noProof/>
                <w:color w:val="000000" w:themeColor="text1"/>
              </w:rPr>
              <w:t>ГОДИНИ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19</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59" w:history="1">
            <w:r w:rsidR="00137191" w:rsidRPr="009B7F25">
              <w:rPr>
                <w:rStyle w:val="Hyperlink"/>
                <w:noProof/>
                <w:color w:val="000000" w:themeColor="text1"/>
              </w:rPr>
              <w:t>ИЗОСТАНЦИ УЧЕНИКА ОД V ДО VIII РАЗРЕДА У ШКОЛСКОЈ 2022/23. ГОДИНИ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_Toc145401759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20</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0" w:history="1">
            <w:r w:rsidR="00137191" w:rsidRPr="009B7F25">
              <w:rPr>
                <w:rStyle w:val="Hyperlink"/>
                <w:noProof/>
                <w:color w:val="000000" w:themeColor="text1"/>
              </w:rPr>
              <w:t xml:space="preserve">УСПЕХ УЧЕНИКА </w:t>
            </w:r>
            <w:r w:rsidR="00137191" w:rsidRPr="009B7F25">
              <w:rPr>
                <w:rStyle w:val="Hyperlink"/>
                <w:noProof/>
                <w:color w:val="000000" w:themeColor="text1"/>
                <w:lang w:val="sr-Cyrl-CS"/>
              </w:rPr>
              <w:t xml:space="preserve">У МАТИЧНОЈ ШКОЛИ </w:t>
            </w:r>
            <w:r w:rsidR="00137191" w:rsidRPr="009B7F25">
              <w:rPr>
                <w:rStyle w:val="Hyperlink"/>
                <w:noProof/>
                <w:color w:val="000000" w:themeColor="text1"/>
              </w:rPr>
              <w:t>НА КРАЈУ ШКОЛСКЕ 2022/23. ГОДИНЕ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_Toc145401760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20</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1" w:history="1">
            <w:r w:rsidR="00137191" w:rsidRPr="009B7F25">
              <w:rPr>
                <w:rStyle w:val="Hyperlink"/>
                <w:noProof/>
                <w:color w:val="000000" w:themeColor="text1"/>
              </w:rPr>
              <w:t xml:space="preserve">ПРЕГЛЕД </w:t>
            </w:r>
            <w:r w:rsidR="00137191" w:rsidRPr="009B7F25">
              <w:rPr>
                <w:rStyle w:val="Hyperlink"/>
                <w:noProof/>
                <w:color w:val="000000" w:themeColor="text1"/>
                <w:lang w:val="sr-Cyrl-CS"/>
              </w:rPr>
              <w:t xml:space="preserve">БРОЈА </w:t>
            </w:r>
            <w:r w:rsidR="00137191" w:rsidRPr="009B7F25">
              <w:rPr>
                <w:rStyle w:val="Hyperlink"/>
                <w:noProof/>
                <w:color w:val="000000" w:themeColor="text1"/>
              </w:rPr>
              <w:t>ОДРЖАНИХ ЧАСОВА ОД I ДО IV РАЗРЕДА У ШКОЛСКОЈ 2022/23. ГОДИНИ</w:t>
            </w:r>
            <w:r w:rsidR="00137191" w:rsidRPr="009B7F25">
              <w:rPr>
                <w:rStyle w:val="Hyperlink"/>
                <w:noProof/>
                <w:color w:val="000000" w:themeColor="text1"/>
                <w:lang w:val="sr-Cyrl-CS"/>
              </w:rPr>
              <w:t xml:space="preserve"> У ИЗДВОЈЕНИМ ОДЕЉЕЊИМА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21</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2" w:history="1">
            <w:r w:rsidR="00137191" w:rsidRPr="009B7F25">
              <w:rPr>
                <w:rStyle w:val="Hyperlink"/>
                <w:noProof/>
                <w:color w:val="000000" w:themeColor="text1"/>
              </w:rPr>
              <w:t xml:space="preserve">УСПЕХ УЧЕНИКА </w:t>
            </w:r>
            <w:r w:rsidR="00137191" w:rsidRPr="009B7F25">
              <w:rPr>
                <w:rStyle w:val="Hyperlink"/>
                <w:noProof/>
                <w:color w:val="000000" w:themeColor="text1"/>
                <w:lang w:val="sr-Cyrl-CS"/>
              </w:rPr>
              <w:t xml:space="preserve">У ИЗДВОЈЕНИМ ОДЕЉЕЊИМА  ШКОЛЕ </w:t>
            </w:r>
            <w:r w:rsidR="00137191" w:rsidRPr="009B7F25">
              <w:rPr>
                <w:rStyle w:val="Hyperlink"/>
                <w:noProof/>
                <w:color w:val="000000" w:themeColor="text1"/>
              </w:rPr>
              <w:t>НА КРАЈУ</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22</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3" w:history="1">
            <w:r w:rsidR="00137191" w:rsidRPr="009B7F25">
              <w:rPr>
                <w:rStyle w:val="Hyperlink"/>
                <w:noProof/>
                <w:color w:val="000000" w:themeColor="text1"/>
              </w:rPr>
              <w:t>ШКОЛСКЕ 2022/23. ГОДИНЕ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22</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4" w:history="1">
            <w:r w:rsidR="00137191" w:rsidRPr="009B7F25">
              <w:rPr>
                <w:rStyle w:val="Hyperlink"/>
                <w:noProof/>
                <w:color w:val="000000" w:themeColor="text1"/>
                <w:lang w:val="sr-Cyrl-CS"/>
              </w:rPr>
              <w:t xml:space="preserve">ИЗОСТАНЦИ УЧЕНИКА ОД  </w:t>
            </w:r>
            <w:r w:rsidR="00137191" w:rsidRPr="009B7F25">
              <w:rPr>
                <w:rStyle w:val="Hyperlink"/>
                <w:noProof/>
                <w:color w:val="000000" w:themeColor="text1"/>
              </w:rPr>
              <w:t>I</w:t>
            </w:r>
            <w:r w:rsidR="00137191" w:rsidRPr="009B7F25">
              <w:rPr>
                <w:rStyle w:val="Hyperlink"/>
                <w:noProof/>
                <w:color w:val="000000" w:themeColor="text1"/>
                <w:lang w:val="sr-Cyrl-CS"/>
              </w:rPr>
              <w:t xml:space="preserve"> ДО </w:t>
            </w:r>
            <w:r w:rsidR="00137191" w:rsidRPr="009B7F25">
              <w:rPr>
                <w:rStyle w:val="Hyperlink"/>
                <w:noProof/>
                <w:color w:val="000000" w:themeColor="text1"/>
              </w:rPr>
              <w:t>IV</w:t>
            </w:r>
            <w:r w:rsidR="00137191" w:rsidRPr="009B7F25">
              <w:rPr>
                <w:rStyle w:val="Hyperlink"/>
                <w:noProof/>
                <w:color w:val="000000" w:themeColor="text1"/>
                <w:lang w:val="sr-Cyrl-CS"/>
              </w:rPr>
              <w:t xml:space="preserve"> РАЗРЕДА У ШКОЛСКОЈ 2022/23. ГОДИНИ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22</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5" w:history="1">
            <w:r w:rsidR="00137191" w:rsidRPr="009B7F25">
              <w:rPr>
                <w:rStyle w:val="Hyperlink"/>
                <w:noProof/>
                <w:color w:val="000000" w:themeColor="text1"/>
                <w:lang w:val="sr-Cyrl-CS"/>
              </w:rPr>
              <w:t>У МЛАЂИМ РАЗРЕДИМ ИЗДВОЈЕНА ОДЕЉЕЊА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22</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6" w:history="1">
            <w:r w:rsidR="00137191" w:rsidRPr="009B7F25">
              <w:rPr>
                <w:rStyle w:val="Hyperlink"/>
                <w:noProof/>
                <w:color w:val="000000" w:themeColor="text1"/>
              </w:rPr>
              <w:t>ПРЕГЛЕД ОДРЖАНИХ ЧАСОВА ДОДАТНЕ НАСТАВЕ ОД I ДО IV РАЗРЕДА У ШКОЛСКОЈ 2022/23. ГОДИНИ</w:t>
            </w:r>
            <w:r w:rsidR="00137191" w:rsidRPr="009B7F25">
              <w:rPr>
                <w:rStyle w:val="Hyperlink"/>
                <w:noProof/>
                <w:color w:val="000000" w:themeColor="text1"/>
                <w:lang w:val="sr-Cyrl-CS"/>
              </w:rPr>
              <w:t xml:space="preserve"> У МАТИЧНОЈ ШКОЛИ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23</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7" w:history="1">
            <w:r w:rsidR="00137191" w:rsidRPr="009B7F25">
              <w:rPr>
                <w:rStyle w:val="Hyperlink"/>
                <w:noProof/>
                <w:color w:val="000000" w:themeColor="text1"/>
              </w:rPr>
              <w:t xml:space="preserve">ПРЕГЛЕД </w:t>
            </w:r>
            <w:r w:rsidR="00137191" w:rsidRPr="009B7F25">
              <w:rPr>
                <w:rStyle w:val="Hyperlink"/>
                <w:noProof/>
                <w:color w:val="000000" w:themeColor="text1"/>
                <w:lang w:val="sr-Cyrl-CS"/>
              </w:rPr>
              <w:t xml:space="preserve">БРОЈА </w:t>
            </w:r>
            <w:r w:rsidR="00137191" w:rsidRPr="009B7F25">
              <w:rPr>
                <w:rStyle w:val="Hyperlink"/>
                <w:noProof/>
                <w:color w:val="000000" w:themeColor="text1"/>
              </w:rPr>
              <w:t>ОДРЖАНИХ ЧАСОВА ДОДАТНЕ НАСТАВЕ ОД I ДО IV РАЗРЕДА У ШКОЛСКОЈ 2022/23. ГОДИНИ</w:t>
            </w:r>
            <w:r w:rsidR="00137191" w:rsidRPr="009B7F25">
              <w:rPr>
                <w:rStyle w:val="Hyperlink"/>
                <w:noProof/>
                <w:color w:val="000000" w:themeColor="text1"/>
                <w:lang w:val="sr-Cyrl-CS"/>
              </w:rPr>
              <w:t xml:space="preserve"> У ИЗДВОЈЕНИМ ОДЕЉЕЊИМА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23</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8" w:history="1">
            <w:r w:rsidR="00137191" w:rsidRPr="009B7F25">
              <w:rPr>
                <w:rStyle w:val="Hyperlink"/>
                <w:noProof/>
                <w:color w:val="000000" w:themeColor="text1"/>
              </w:rPr>
              <w:t>ПРЕГЛЕД ОДРЖАНИХ ЧАСОВА ДОПУНСКЕ НАСТАВЕ ОД I ДО IV РАЗРЕДА У ШКОЛСКОЈ 2022/23. ГОДИНИ</w:t>
            </w:r>
            <w:r w:rsidR="00137191" w:rsidRPr="009B7F25">
              <w:rPr>
                <w:rStyle w:val="Hyperlink"/>
                <w:noProof/>
                <w:color w:val="000000" w:themeColor="text1"/>
                <w:lang w:val="sr-Cyrl-CS"/>
              </w:rPr>
              <w:t xml:space="preserve"> У МАТИЧНОЈ ШКОЛИ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23</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69" w:history="1">
            <w:r w:rsidR="00137191" w:rsidRPr="009B7F25">
              <w:rPr>
                <w:rStyle w:val="Hyperlink"/>
                <w:noProof/>
                <w:color w:val="000000" w:themeColor="text1"/>
              </w:rPr>
              <w:t xml:space="preserve">ПРЕГЛЕД </w:t>
            </w:r>
            <w:r w:rsidR="00137191" w:rsidRPr="009B7F25">
              <w:rPr>
                <w:rStyle w:val="Hyperlink"/>
                <w:noProof/>
                <w:color w:val="000000" w:themeColor="text1"/>
                <w:lang w:val="sr-Cyrl-CS"/>
              </w:rPr>
              <w:t xml:space="preserve">БРОЈА </w:t>
            </w:r>
            <w:r w:rsidR="00137191" w:rsidRPr="009B7F25">
              <w:rPr>
                <w:rStyle w:val="Hyperlink"/>
                <w:noProof/>
                <w:color w:val="000000" w:themeColor="text1"/>
              </w:rPr>
              <w:t>ОДРЖАНИХ ЧАСОВА ДОПУНСКЕ НАСТАВЕ ОД I ДО IV РАЗРЕДА У ШКОЛСКОЈ 2022/23. ГОДИНИ</w:t>
            </w:r>
            <w:r w:rsidR="00137191" w:rsidRPr="009B7F25">
              <w:rPr>
                <w:rStyle w:val="Hyperlink"/>
                <w:noProof/>
                <w:color w:val="000000" w:themeColor="text1"/>
                <w:lang w:val="sr-Cyrl-CS"/>
              </w:rPr>
              <w:t xml:space="preserve"> У ИЗДВОЈЕНИМ ОДЕЉЕЊИМА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_Toc145401769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24</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70" w:history="1">
            <w:r w:rsidR="00137191" w:rsidRPr="009B7F25">
              <w:rPr>
                <w:rStyle w:val="Hyperlink"/>
                <w:noProof/>
                <w:color w:val="000000" w:themeColor="text1"/>
              </w:rPr>
              <w:t>ПРЕГЛЕД ОДРЖАНИХ ЧАСОВА ДОДАТНЕ НАСТАВЕ ОД V ДО VIII РАЗРЕДА У ШКОЛСКОЈ 2022/23. ГОДИНИ</w:t>
            </w:r>
            <w:r w:rsidR="00137191" w:rsidRPr="009B7F25">
              <w:rPr>
                <w:rStyle w:val="Hyperlink"/>
                <w:noProof/>
                <w:color w:val="000000" w:themeColor="text1"/>
                <w:lang w:val="sr-Cyrl-CS"/>
              </w:rPr>
              <w:t xml:space="preserve"> У МАТИЧНОЈ ШКОЛИ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_Toc145401770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24</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71" w:history="1">
            <w:r w:rsidR="00137191" w:rsidRPr="009B7F25">
              <w:rPr>
                <w:rStyle w:val="Hyperlink"/>
                <w:noProof/>
                <w:color w:val="000000" w:themeColor="text1"/>
              </w:rPr>
              <w:t>ПРЕГЛЕД ОДРЖАНИХ ЧАСОВА ДОПУНСКЕ НАСТАВЕ ОД V ДО VIII РАЗРЕДА У ШКОЛСКОЈ 2022/23. ГОДИНИ</w:t>
            </w:r>
            <w:r w:rsidR="00137191" w:rsidRPr="009B7F25">
              <w:rPr>
                <w:rStyle w:val="Hyperlink"/>
                <w:noProof/>
                <w:color w:val="000000" w:themeColor="text1"/>
                <w:lang w:val="sr-Cyrl-CS"/>
              </w:rPr>
              <w:t xml:space="preserve"> У МАТИЧНОЈ ШКОЛИ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25</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72" w:history="1">
            <w:r w:rsidR="00137191" w:rsidRPr="009B7F25">
              <w:rPr>
                <w:rStyle w:val="Hyperlink"/>
                <w:noProof/>
                <w:color w:val="000000" w:themeColor="text1"/>
                <w:lang w:val="sr-Cyrl-CS"/>
              </w:rPr>
              <w:t>ИЗВЕШТАЈ О ПОЛАГАЊУ ПОПРАВНИХ ИСПИТА АВГУСТ – 2023.</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26</w:t>
            </w:r>
            <w:r w:rsidRPr="009B7F25">
              <w:rPr>
                <w:noProof/>
                <w:webHidden/>
                <w:color w:val="000000" w:themeColor="text1"/>
              </w:rPr>
              <w:fldChar w:fldCharType="end"/>
            </w:r>
          </w:hyperlink>
        </w:p>
        <w:p w:rsidR="00137191" w:rsidRPr="009B7F25" w:rsidRDefault="00586BF1">
          <w:pPr>
            <w:pStyle w:val="TOC1"/>
            <w:tabs>
              <w:tab w:val="left" w:pos="480"/>
              <w:tab w:val="right" w:leader="dot" w:pos="10160"/>
            </w:tabs>
            <w:rPr>
              <w:rFonts w:eastAsiaTheme="minorEastAsia"/>
              <w:noProof/>
              <w:color w:val="000000" w:themeColor="text1"/>
              <w:sz w:val="22"/>
              <w:szCs w:val="22"/>
            </w:rPr>
          </w:pPr>
          <w:hyperlink w:anchor="_Toc145401773" w:history="1">
            <w:r w:rsidR="00137191" w:rsidRPr="009B7F25">
              <w:rPr>
                <w:rStyle w:val="Hyperlink"/>
                <w:noProof/>
                <w:color w:val="000000" w:themeColor="text1"/>
              </w:rPr>
              <w:t>7.</w:t>
            </w:r>
            <w:r w:rsidR="00137191" w:rsidRPr="009B7F25">
              <w:rPr>
                <w:rFonts w:eastAsiaTheme="minorEastAsia"/>
                <w:noProof/>
                <w:color w:val="000000" w:themeColor="text1"/>
                <w:sz w:val="22"/>
                <w:szCs w:val="22"/>
              </w:rPr>
              <w:tab/>
            </w:r>
            <w:r w:rsidR="00137191" w:rsidRPr="009B7F25">
              <w:rPr>
                <w:rStyle w:val="Hyperlink"/>
                <w:noProof/>
                <w:color w:val="000000" w:themeColor="text1"/>
              </w:rPr>
              <w:t>РЕАЛИЗАЦИЈА КАЛЕНДАРА ОБРАЗОВНО-ВАСПИТНОГ РАДА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26</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74" w:history="1">
            <w:r w:rsidR="00137191" w:rsidRPr="009B7F25">
              <w:rPr>
                <w:rStyle w:val="Hyperlink"/>
                <w:noProof/>
                <w:color w:val="000000" w:themeColor="text1"/>
                <w:lang w:val="sr-Cyrl-CS"/>
              </w:rPr>
              <w:t>7.1.Изборна настава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26</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75" w:history="1">
            <w:r w:rsidR="00137191" w:rsidRPr="009B7F25">
              <w:rPr>
                <w:rStyle w:val="Hyperlink"/>
                <w:noProof/>
                <w:color w:val="000000" w:themeColor="text1"/>
                <w:lang w:val="sr-Cyrl-CS"/>
              </w:rPr>
              <w:t>7.2. Припремна настава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27</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76" w:history="1">
            <w:r w:rsidR="00137191" w:rsidRPr="009B7F25">
              <w:rPr>
                <w:rStyle w:val="Hyperlink"/>
                <w:noProof/>
                <w:color w:val="000000" w:themeColor="text1"/>
                <w:lang w:val="sr-Cyrl-CS"/>
              </w:rPr>
              <w:t>7.3. Екскурзије и излети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27</w:t>
            </w:r>
            <w:r w:rsidRPr="009B7F25">
              <w:rPr>
                <w:noProof/>
                <w:webHidden/>
                <w:color w:val="000000" w:themeColor="text1"/>
              </w:rPr>
              <w:fldChar w:fldCharType="end"/>
            </w:r>
          </w:hyperlink>
        </w:p>
        <w:p w:rsidR="00137191" w:rsidRPr="009B7F25" w:rsidRDefault="00586BF1">
          <w:pPr>
            <w:pStyle w:val="TOC1"/>
            <w:tabs>
              <w:tab w:val="left" w:pos="480"/>
              <w:tab w:val="right" w:leader="dot" w:pos="10160"/>
            </w:tabs>
            <w:rPr>
              <w:rFonts w:eastAsiaTheme="minorEastAsia"/>
              <w:noProof/>
              <w:color w:val="000000" w:themeColor="text1"/>
              <w:sz w:val="22"/>
              <w:szCs w:val="22"/>
            </w:rPr>
          </w:pPr>
          <w:hyperlink w:anchor="_Toc145401777" w:history="1">
            <w:r w:rsidR="00137191" w:rsidRPr="009B7F25">
              <w:rPr>
                <w:rStyle w:val="Hyperlink"/>
                <w:noProof/>
                <w:color w:val="000000" w:themeColor="text1"/>
              </w:rPr>
              <w:t>8.</w:t>
            </w:r>
            <w:r w:rsidR="00137191" w:rsidRPr="009B7F25">
              <w:rPr>
                <w:rFonts w:eastAsiaTheme="minorEastAsia"/>
                <w:noProof/>
                <w:color w:val="000000" w:themeColor="text1"/>
                <w:sz w:val="22"/>
                <w:szCs w:val="22"/>
              </w:rPr>
              <w:tab/>
            </w:r>
            <w:r w:rsidR="00137191" w:rsidRPr="009B7F25">
              <w:rPr>
                <w:rStyle w:val="Hyperlink"/>
                <w:noProof/>
                <w:color w:val="000000" w:themeColor="text1"/>
              </w:rPr>
              <w:t>ТАКМИЧЕЊА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29</w:t>
            </w:r>
            <w:r w:rsidRPr="009B7F25">
              <w:rPr>
                <w:noProof/>
                <w:webHidden/>
                <w:color w:val="000000" w:themeColor="text1"/>
              </w:rPr>
              <w:fldChar w:fldCharType="end"/>
            </w:r>
          </w:hyperlink>
        </w:p>
        <w:p w:rsidR="00137191" w:rsidRPr="009B7F25" w:rsidRDefault="00586BF1">
          <w:pPr>
            <w:pStyle w:val="TOC1"/>
            <w:tabs>
              <w:tab w:val="left" w:pos="480"/>
              <w:tab w:val="right" w:leader="dot" w:pos="10160"/>
            </w:tabs>
            <w:rPr>
              <w:rFonts w:eastAsiaTheme="minorEastAsia"/>
              <w:noProof/>
              <w:color w:val="000000" w:themeColor="text1"/>
              <w:sz w:val="22"/>
              <w:szCs w:val="22"/>
            </w:rPr>
          </w:pPr>
          <w:hyperlink w:anchor="_Toc145401778" w:history="1">
            <w:r w:rsidR="00137191" w:rsidRPr="009B7F25">
              <w:rPr>
                <w:rStyle w:val="Hyperlink"/>
                <w:noProof/>
                <w:color w:val="000000" w:themeColor="text1"/>
              </w:rPr>
              <w:t>9.</w:t>
            </w:r>
            <w:r w:rsidR="00137191" w:rsidRPr="009B7F25">
              <w:rPr>
                <w:rFonts w:eastAsiaTheme="minorEastAsia"/>
                <w:noProof/>
                <w:color w:val="000000" w:themeColor="text1"/>
                <w:sz w:val="22"/>
                <w:szCs w:val="22"/>
              </w:rPr>
              <w:tab/>
            </w:r>
            <w:r w:rsidR="00137191" w:rsidRPr="009B7F25">
              <w:rPr>
                <w:rStyle w:val="Hyperlink"/>
                <w:noProof/>
                <w:color w:val="000000" w:themeColor="text1"/>
              </w:rPr>
              <w:t>ОСНОВНИ САДРЖАЈИ И ЕФЕКТИ РАДА СЛОБОДНИХ АКТИВНОСТИ-СЕКЦИЈА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29</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779" w:history="1">
            <w:r w:rsidR="00137191" w:rsidRPr="009B7F25">
              <w:rPr>
                <w:rStyle w:val="Hyperlink"/>
                <w:noProof/>
                <w:color w:val="000000" w:themeColor="text1"/>
              </w:rPr>
              <w:t>10.</w:t>
            </w:r>
            <w:r w:rsidR="00137191" w:rsidRPr="009B7F25">
              <w:rPr>
                <w:rFonts w:eastAsiaTheme="minorEastAsia"/>
                <w:noProof/>
                <w:color w:val="000000" w:themeColor="text1"/>
                <w:sz w:val="22"/>
                <w:szCs w:val="22"/>
              </w:rPr>
              <w:tab/>
            </w:r>
            <w:r w:rsidR="00137191" w:rsidRPr="009B7F25">
              <w:rPr>
                <w:rStyle w:val="Hyperlink"/>
                <w:noProof/>
                <w:color w:val="000000" w:themeColor="text1"/>
              </w:rPr>
              <w:t>СТРУЧНИ ОРГАНИ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_Toc145401779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29</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80" w:history="1">
            <w:r w:rsidR="00137191" w:rsidRPr="009B7F25">
              <w:rPr>
                <w:rStyle w:val="Hyperlink"/>
                <w:noProof/>
                <w:color w:val="000000" w:themeColor="text1"/>
                <w:lang w:val="sr-Cyrl-CS"/>
              </w:rPr>
              <w:t>СТРУЧНИ  И  РУКОВОДЕЋИ  ОРГАНИ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_Toc145401780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30</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81" w:history="1">
            <w:r w:rsidR="00137191" w:rsidRPr="009B7F25">
              <w:rPr>
                <w:rStyle w:val="Hyperlink"/>
                <w:noProof/>
                <w:color w:val="000000" w:themeColor="text1"/>
                <w:lang w:val="sr-Cyrl-CS"/>
              </w:rPr>
              <w:t>10.1. Одељењске старешине-заједнице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30</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82" w:history="1">
            <w:r w:rsidR="00137191" w:rsidRPr="009B7F25">
              <w:rPr>
                <w:rStyle w:val="Hyperlink"/>
                <w:noProof/>
                <w:color w:val="000000" w:themeColor="text1"/>
                <w:lang w:val="sr-Cyrl-CS"/>
              </w:rPr>
              <w:t>10.2.  Одељењско-разредна већа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30</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83" w:history="1">
            <w:r w:rsidR="00137191" w:rsidRPr="009B7F25">
              <w:rPr>
                <w:rStyle w:val="Hyperlink"/>
                <w:noProof/>
                <w:color w:val="000000" w:themeColor="text1"/>
                <w:lang w:val="sr-Cyrl-CS"/>
              </w:rPr>
              <w:t>10.3. Стручна већа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30</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84" w:history="1">
            <w:r w:rsidR="00137191" w:rsidRPr="009B7F25">
              <w:rPr>
                <w:rStyle w:val="Hyperlink"/>
                <w:noProof/>
                <w:color w:val="000000" w:themeColor="text1"/>
                <w:lang w:val="sr-Cyrl-CS"/>
              </w:rPr>
              <w:t>10.4. Педагошки колегијум</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30</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85" w:history="1">
            <w:r w:rsidR="00137191" w:rsidRPr="009B7F25">
              <w:rPr>
                <w:rStyle w:val="Hyperlink"/>
                <w:noProof/>
                <w:color w:val="000000" w:themeColor="text1"/>
                <w:lang w:val="sr-Cyrl-CS"/>
              </w:rPr>
              <w:t>10.5. Наставничко веће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30</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86" w:history="1">
            <w:r w:rsidR="00137191" w:rsidRPr="009B7F25">
              <w:rPr>
                <w:rStyle w:val="Hyperlink"/>
                <w:noProof/>
                <w:color w:val="000000" w:themeColor="text1"/>
                <w:lang w:val="sr-Cyrl-CS"/>
              </w:rPr>
              <w:t>10.6. Савет родитеља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30</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787" w:history="1">
            <w:r w:rsidR="00137191" w:rsidRPr="009B7F25">
              <w:rPr>
                <w:rStyle w:val="Hyperlink"/>
                <w:noProof/>
                <w:color w:val="000000" w:themeColor="text1"/>
                <w:lang w:val="sr-Cyrl-CS"/>
              </w:rPr>
              <w:t>10.7. Школски одбор</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30</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88" w:history="1">
            <w:r w:rsidR="00137191" w:rsidRPr="009B7F25">
              <w:rPr>
                <w:rStyle w:val="Hyperlink"/>
                <w:noProof/>
                <w:color w:val="000000" w:themeColor="text1"/>
                <w:lang w:val="sr-Cyrl-CS"/>
              </w:rPr>
              <w:t xml:space="preserve">10.1 ИЗВЕШТАЈИ </w:t>
            </w:r>
            <w:r w:rsidR="00137191" w:rsidRPr="009B7F25">
              <w:rPr>
                <w:rStyle w:val="Hyperlink"/>
                <w:noProof/>
                <w:color w:val="000000" w:themeColor="text1"/>
                <w:lang w:val="ru-RU"/>
              </w:rPr>
              <w:t>ОДЕЉЕЊСКИХ  ЗАЈЕДНИЦА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31</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89" w:history="1">
            <w:r w:rsidR="00137191" w:rsidRPr="009B7F25">
              <w:rPr>
                <w:rStyle w:val="Hyperlink"/>
                <w:noProof/>
                <w:color w:val="000000" w:themeColor="text1"/>
                <w:lang w:val="sr-Cyrl-CS"/>
              </w:rPr>
              <w:t>10.3 ИЗВЕШТАЈИ СТРУЧНИХ ВЕЋА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_Toc145401789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67</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90" w:history="1">
            <w:r w:rsidR="00137191" w:rsidRPr="009B7F25">
              <w:rPr>
                <w:rStyle w:val="Hyperlink"/>
                <w:noProof/>
                <w:color w:val="000000" w:themeColor="text1"/>
              </w:rPr>
              <w:t>10.4 ИЗВЕШТАЈ О РАДУ ПЕДАГОШКОГ КОЛЕГИЈУМА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_Toc145401790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72</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91" w:history="1">
            <w:r w:rsidR="00137191" w:rsidRPr="009B7F25">
              <w:rPr>
                <w:rStyle w:val="Hyperlink"/>
                <w:noProof/>
                <w:color w:val="000000" w:themeColor="text1"/>
              </w:rPr>
              <w:t>10.5 ИЗВЕШТАЈ О РАДУ НАСТАВНИЧКОГ ВЕЋА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73</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92" w:history="1">
            <w:r w:rsidR="00137191" w:rsidRPr="009B7F25">
              <w:rPr>
                <w:rStyle w:val="Hyperlink"/>
                <w:noProof/>
                <w:color w:val="000000" w:themeColor="text1"/>
              </w:rPr>
              <w:t>10.6 ИЗВЕШТАЈ О РАДУ ШКОЛСКОГ ОДБОРА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74</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793" w:history="1">
            <w:r w:rsidR="00137191" w:rsidRPr="009B7F25">
              <w:rPr>
                <w:rStyle w:val="Hyperlink"/>
                <w:noProof/>
                <w:color w:val="000000" w:themeColor="text1"/>
              </w:rPr>
              <w:t>11.</w:t>
            </w:r>
            <w:r w:rsidR="00137191" w:rsidRPr="009B7F25">
              <w:rPr>
                <w:rFonts w:eastAsiaTheme="minorEastAsia"/>
                <w:noProof/>
                <w:color w:val="000000" w:themeColor="text1"/>
                <w:sz w:val="22"/>
                <w:szCs w:val="22"/>
              </w:rPr>
              <w:tab/>
            </w:r>
            <w:r w:rsidR="00137191" w:rsidRPr="009B7F25">
              <w:rPr>
                <w:rStyle w:val="Hyperlink"/>
                <w:noProof/>
                <w:color w:val="000000" w:themeColor="text1"/>
              </w:rPr>
              <w:t>САРАДЊА СА РОДИТЕЉИМА УЧЕНИКА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75</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794" w:history="1">
            <w:r w:rsidR="00137191" w:rsidRPr="009B7F25">
              <w:rPr>
                <w:rStyle w:val="Hyperlink"/>
                <w:noProof/>
                <w:color w:val="000000" w:themeColor="text1"/>
                <w:lang w:val="ru-RU"/>
              </w:rPr>
              <w:t>12.</w:t>
            </w:r>
            <w:r w:rsidR="00137191" w:rsidRPr="009B7F25">
              <w:rPr>
                <w:rFonts w:eastAsiaTheme="minorEastAsia"/>
                <w:noProof/>
                <w:color w:val="000000" w:themeColor="text1"/>
                <w:sz w:val="22"/>
                <w:szCs w:val="22"/>
              </w:rPr>
              <w:tab/>
            </w:r>
            <w:r w:rsidR="00137191" w:rsidRPr="009B7F25">
              <w:rPr>
                <w:rStyle w:val="Hyperlink"/>
                <w:noProof/>
                <w:color w:val="000000" w:themeColor="text1"/>
                <w:lang w:val="ru-RU"/>
              </w:rPr>
              <w:t>РАД НА ПРОФЕСИОНАЛНОЈ ОРИЈЕНТАЦИЈИ УЧЕНИКА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75</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795" w:history="1">
            <w:r w:rsidR="00137191" w:rsidRPr="009B7F25">
              <w:rPr>
                <w:rStyle w:val="Hyperlink"/>
                <w:noProof/>
                <w:color w:val="000000" w:themeColor="text1"/>
              </w:rPr>
              <w:t>13.</w:t>
            </w:r>
            <w:r w:rsidR="00137191" w:rsidRPr="009B7F25">
              <w:rPr>
                <w:rFonts w:eastAsiaTheme="minorEastAsia"/>
                <w:noProof/>
                <w:color w:val="000000" w:themeColor="text1"/>
                <w:sz w:val="22"/>
                <w:szCs w:val="22"/>
              </w:rPr>
              <w:tab/>
            </w:r>
            <w:r w:rsidR="00137191" w:rsidRPr="009B7F25">
              <w:rPr>
                <w:rStyle w:val="Hyperlink"/>
                <w:noProof/>
                <w:color w:val="000000" w:themeColor="text1"/>
              </w:rPr>
              <w:t>СТРУЧНО УСАВРШАВАЊЕ ЗАПОСЛЕНИХ</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77</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796" w:history="1">
            <w:r w:rsidR="00137191" w:rsidRPr="009B7F25">
              <w:rPr>
                <w:rStyle w:val="Hyperlink"/>
                <w:noProof/>
                <w:color w:val="000000" w:themeColor="text1"/>
              </w:rPr>
              <w:t>14.</w:t>
            </w:r>
            <w:r w:rsidR="00137191" w:rsidRPr="009B7F25">
              <w:rPr>
                <w:rFonts w:eastAsiaTheme="minorEastAsia"/>
                <w:noProof/>
                <w:color w:val="000000" w:themeColor="text1"/>
                <w:sz w:val="22"/>
                <w:szCs w:val="22"/>
              </w:rPr>
              <w:tab/>
            </w:r>
            <w:r w:rsidR="00137191" w:rsidRPr="009B7F25">
              <w:rPr>
                <w:rStyle w:val="Hyperlink"/>
                <w:noProof/>
                <w:color w:val="000000" w:themeColor="text1"/>
              </w:rPr>
              <w:t>ОРГАНИЗАЦИЈА РАДА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78</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97" w:history="1">
            <w:r w:rsidR="00137191" w:rsidRPr="009B7F25">
              <w:rPr>
                <w:rStyle w:val="Hyperlink"/>
                <w:noProof/>
                <w:color w:val="000000" w:themeColor="text1"/>
              </w:rPr>
              <w:t>14.1      Бројно стање ученика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78</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98" w:history="1">
            <w:r w:rsidR="00137191" w:rsidRPr="009B7F25">
              <w:rPr>
                <w:rStyle w:val="Hyperlink"/>
                <w:noProof/>
                <w:color w:val="000000" w:themeColor="text1"/>
              </w:rPr>
              <w:t>14.2       Динамика рада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78</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799" w:history="1">
            <w:r w:rsidR="00137191" w:rsidRPr="009B7F25">
              <w:rPr>
                <w:rStyle w:val="Hyperlink"/>
                <w:noProof/>
                <w:color w:val="000000" w:themeColor="text1"/>
              </w:rPr>
              <w:t>14.3       Остваривање Календара значајних активности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_Toc145401799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78</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01" w:history="1">
            <w:r w:rsidR="00137191" w:rsidRPr="009B7F25">
              <w:rPr>
                <w:rStyle w:val="Hyperlink"/>
                <w:noProof/>
                <w:color w:val="000000" w:themeColor="text1"/>
              </w:rPr>
              <w:t>15.</w:t>
            </w:r>
            <w:r w:rsidR="00137191" w:rsidRPr="009B7F25">
              <w:rPr>
                <w:rFonts w:eastAsiaTheme="minorEastAsia"/>
                <w:noProof/>
                <w:color w:val="000000" w:themeColor="text1"/>
                <w:sz w:val="22"/>
                <w:szCs w:val="22"/>
              </w:rPr>
              <w:tab/>
            </w:r>
            <w:r w:rsidR="00137191" w:rsidRPr="009B7F25">
              <w:rPr>
                <w:rStyle w:val="Hyperlink"/>
                <w:noProof/>
                <w:color w:val="000000" w:themeColor="text1"/>
              </w:rPr>
              <w:t>ПОСТУПАК САМОВРЕДНОВАЊА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_Toc145401801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79</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02" w:history="1">
            <w:r w:rsidR="00137191" w:rsidRPr="009B7F25">
              <w:rPr>
                <w:rStyle w:val="Hyperlink"/>
                <w:noProof/>
                <w:color w:val="000000" w:themeColor="text1"/>
              </w:rPr>
              <w:t>16.</w:t>
            </w:r>
            <w:r w:rsidR="00137191" w:rsidRPr="009B7F25">
              <w:rPr>
                <w:rFonts w:eastAsiaTheme="minorEastAsia"/>
                <w:noProof/>
                <w:color w:val="000000" w:themeColor="text1"/>
                <w:sz w:val="22"/>
                <w:szCs w:val="22"/>
              </w:rPr>
              <w:tab/>
            </w:r>
            <w:r w:rsidR="00137191" w:rsidRPr="009B7F25">
              <w:rPr>
                <w:rStyle w:val="Hyperlink"/>
                <w:noProof/>
                <w:color w:val="000000" w:themeColor="text1"/>
              </w:rPr>
              <w:t>ИЗВЕШТАЈ СТРУЧНИХ САРАДНИКА И ДИРЕКТОРА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_Toc145401802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80</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03" w:history="1">
            <w:r w:rsidR="00137191" w:rsidRPr="009B7F25">
              <w:rPr>
                <w:rStyle w:val="Hyperlink"/>
                <w:noProof/>
                <w:color w:val="000000" w:themeColor="text1"/>
              </w:rPr>
              <w:t>16.1    Педагог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_Toc145401803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80</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04" w:history="1">
            <w:r w:rsidR="00137191" w:rsidRPr="009B7F25">
              <w:rPr>
                <w:rStyle w:val="Hyperlink"/>
                <w:noProof/>
                <w:color w:val="000000" w:themeColor="text1"/>
              </w:rPr>
              <w:t>16.2 Библиотекар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_Toc145401804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82</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05" w:history="1">
            <w:r w:rsidR="00137191" w:rsidRPr="009B7F25">
              <w:rPr>
                <w:rStyle w:val="Hyperlink"/>
                <w:noProof/>
                <w:color w:val="000000" w:themeColor="text1"/>
                <w:lang w:val="sr-Cyrl-CS"/>
              </w:rPr>
              <w:t>16.3 Директор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_Toc145401805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85</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06" w:history="1">
            <w:r w:rsidR="00137191" w:rsidRPr="009B7F25">
              <w:rPr>
                <w:rStyle w:val="Hyperlink"/>
                <w:noProof/>
                <w:color w:val="000000" w:themeColor="text1"/>
              </w:rPr>
              <w:t>17.</w:t>
            </w:r>
            <w:r w:rsidR="00137191" w:rsidRPr="009B7F25">
              <w:rPr>
                <w:rFonts w:eastAsiaTheme="minorEastAsia"/>
                <w:noProof/>
                <w:color w:val="000000" w:themeColor="text1"/>
                <w:sz w:val="22"/>
                <w:szCs w:val="22"/>
              </w:rPr>
              <w:tab/>
            </w:r>
            <w:r w:rsidR="00137191" w:rsidRPr="009B7F25">
              <w:rPr>
                <w:rStyle w:val="Hyperlink"/>
                <w:noProof/>
                <w:color w:val="000000" w:themeColor="text1"/>
              </w:rPr>
              <w:t>ПОСТИГНУЋА  УЧЕНИКА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_Toc145401806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119</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07" w:history="1">
            <w:r w:rsidR="00137191" w:rsidRPr="009B7F25">
              <w:rPr>
                <w:rStyle w:val="Hyperlink"/>
                <w:noProof/>
                <w:color w:val="000000" w:themeColor="text1"/>
              </w:rPr>
              <w:t>17.1.    Добитници  дипломе ,,Вук Караџић“</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_Toc145401807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119</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08" w:history="1">
            <w:r w:rsidR="00137191" w:rsidRPr="009B7F25">
              <w:rPr>
                <w:rStyle w:val="Hyperlink"/>
                <w:noProof/>
                <w:color w:val="000000" w:themeColor="text1"/>
              </w:rPr>
              <w:t>17.2.    Добитници посебних диплома- Доситеј Обрадовић</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_Toc145401808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119</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09" w:history="1">
            <w:r w:rsidR="00137191" w:rsidRPr="009B7F25">
              <w:rPr>
                <w:rStyle w:val="Hyperlink"/>
                <w:noProof/>
                <w:color w:val="000000" w:themeColor="text1"/>
              </w:rPr>
              <w:t>18.</w:t>
            </w:r>
            <w:r w:rsidR="00137191" w:rsidRPr="009B7F25">
              <w:rPr>
                <w:rFonts w:eastAsiaTheme="minorEastAsia"/>
                <w:noProof/>
                <w:color w:val="000000" w:themeColor="text1"/>
                <w:sz w:val="22"/>
                <w:szCs w:val="22"/>
              </w:rPr>
              <w:tab/>
            </w:r>
            <w:r w:rsidR="00137191" w:rsidRPr="009B7F25">
              <w:rPr>
                <w:rStyle w:val="Hyperlink"/>
                <w:noProof/>
                <w:color w:val="000000" w:themeColor="text1"/>
              </w:rPr>
              <w:t>ВАННАСТАВНЕ  АКТИВНОСТИ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_Toc145401809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119</w:t>
            </w:r>
            <w:r w:rsidRPr="009B7F25">
              <w:rPr>
                <w:noProof/>
                <w:webHidden/>
                <w:color w:val="000000" w:themeColor="text1"/>
              </w:rPr>
              <w:fldChar w:fldCharType="end"/>
            </w:r>
          </w:hyperlink>
        </w:p>
        <w:p w:rsidR="00137191" w:rsidRPr="009B7F25" w:rsidRDefault="00586BF1">
          <w:pPr>
            <w:pStyle w:val="TOC2"/>
            <w:tabs>
              <w:tab w:val="left" w:pos="1100"/>
              <w:tab w:val="right" w:leader="dot" w:pos="10160"/>
            </w:tabs>
            <w:rPr>
              <w:rFonts w:eastAsiaTheme="minorEastAsia"/>
              <w:noProof/>
              <w:color w:val="000000" w:themeColor="text1"/>
              <w:sz w:val="22"/>
              <w:szCs w:val="22"/>
            </w:rPr>
          </w:pPr>
          <w:hyperlink w:anchor="_Toc145401810" w:history="1">
            <w:r w:rsidR="00137191" w:rsidRPr="009B7F25">
              <w:rPr>
                <w:rStyle w:val="Hyperlink"/>
                <w:noProof/>
                <w:color w:val="000000" w:themeColor="text1"/>
              </w:rPr>
              <w:t>18.1.</w:t>
            </w:r>
            <w:r w:rsidR="00137191" w:rsidRPr="009B7F25">
              <w:rPr>
                <w:rFonts w:eastAsiaTheme="minorEastAsia"/>
                <w:noProof/>
                <w:color w:val="000000" w:themeColor="text1"/>
                <w:sz w:val="22"/>
                <w:szCs w:val="22"/>
              </w:rPr>
              <w:tab/>
            </w:r>
            <w:r w:rsidR="00137191" w:rsidRPr="009B7F25">
              <w:rPr>
                <w:rStyle w:val="Hyperlink"/>
                <w:noProof/>
                <w:color w:val="000000" w:themeColor="text1"/>
              </w:rPr>
              <w:t>Заједница ученика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_Toc145401810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120</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11" w:history="1">
            <w:r w:rsidR="00137191" w:rsidRPr="009B7F25">
              <w:rPr>
                <w:rStyle w:val="Hyperlink"/>
                <w:noProof/>
                <w:color w:val="000000" w:themeColor="text1"/>
                <w:lang w:val="sr-Cyrl-CS"/>
              </w:rPr>
              <w:t>18.2.    Дечији савез</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120</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12" w:history="1">
            <w:r w:rsidR="00137191" w:rsidRPr="009B7F25">
              <w:rPr>
                <w:rStyle w:val="Hyperlink"/>
                <w:noProof/>
                <w:color w:val="000000" w:themeColor="text1"/>
                <w:lang w:val="sr-Cyrl-CS"/>
              </w:rPr>
              <w:t>18.3    Ђачки  парламент</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121</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13" w:history="1">
            <w:r w:rsidR="00137191" w:rsidRPr="009B7F25">
              <w:rPr>
                <w:rStyle w:val="Hyperlink"/>
                <w:noProof/>
                <w:color w:val="000000" w:themeColor="text1"/>
              </w:rPr>
              <w:t>18.4.    Подмладак црвеног крста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123</w:t>
            </w:r>
            <w:r w:rsidRPr="009B7F25">
              <w:rPr>
                <w:noProof/>
                <w:webHidden/>
                <w:color w:val="000000" w:themeColor="text1"/>
              </w:rPr>
              <w:fldChar w:fldCharType="end"/>
            </w:r>
          </w:hyperlink>
        </w:p>
        <w:p w:rsidR="00137191" w:rsidRPr="009B7F25" w:rsidRDefault="00586BF1">
          <w:pPr>
            <w:pStyle w:val="TOC2"/>
            <w:tabs>
              <w:tab w:val="left" w:pos="1100"/>
              <w:tab w:val="right" w:leader="dot" w:pos="10160"/>
            </w:tabs>
            <w:rPr>
              <w:rFonts w:eastAsiaTheme="minorEastAsia"/>
              <w:noProof/>
              <w:color w:val="000000" w:themeColor="text1"/>
              <w:sz w:val="22"/>
              <w:szCs w:val="22"/>
            </w:rPr>
          </w:pPr>
          <w:hyperlink w:anchor="_Toc145401814" w:history="1">
            <w:r w:rsidR="00137191" w:rsidRPr="009B7F25">
              <w:rPr>
                <w:rStyle w:val="Hyperlink"/>
                <w:noProof/>
                <w:color w:val="000000" w:themeColor="text1"/>
              </w:rPr>
              <w:t>18.5.</w:t>
            </w:r>
            <w:r w:rsidR="00137191" w:rsidRPr="009B7F25">
              <w:rPr>
                <w:rFonts w:eastAsiaTheme="minorEastAsia"/>
                <w:noProof/>
                <w:color w:val="000000" w:themeColor="text1"/>
                <w:sz w:val="22"/>
                <w:szCs w:val="22"/>
              </w:rPr>
              <w:tab/>
            </w:r>
            <w:r w:rsidR="00137191" w:rsidRPr="009B7F25">
              <w:rPr>
                <w:rStyle w:val="Hyperlink"/>
                <w:noProof/>
                <w:color w:val="000000" w:themeColor="text1"/>
              </w:rPr>
              <w:t>Друштвено користан рад</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123</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15" w:history="1">
            <w:r w:rsidR="00137191" w:rsidRPr="009B7F25">
              <w:rPr>
                <w:rStyle w:val="Hyperlink"/>
                <w:noProof/>
                <w:color w:val="000000" w:themeColor="text1"/>
              </w:rPr>
              <w:t>18.6.    Изложбе и смотре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123</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16" w:history="1">
            <w:r w:rsidR="00137191" w:rsidRPr="009B7F25">
              <w:rPr>
                <w:rStyle w:val="Hyperlink"/>
                <w:noProof/>
                <w:color w:val="000000" w:themeColor="text1"/>
              </w:rPr>
              <w:t>18.7    Слободне активности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124</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17" w:history="1">
            <w:r w:rsidR="00137191" w:rsidRPr="009B7F25">
              <w:rPr>
                <w:rStyle w:val="Hyperlink"/>
                <w:noProof/>
                <w:color w:val="000000" w:themeColor="text1"/>
              </w:rPr>
              <w:t>19.</w:t>
            </w:r>
            <w:r w:rsidR="00137191" w:rsidRPr="009B7F25">
              <w:rPr>
                <w:rFonts w:eastAsiaTheme="minorEastAsia"/>
                <w:noProof/>
                <w:color w:val="000000" w:themeColor="text1"/>
                <w:sz w:val="22"/>
                <w:szCs w:val="22"/>
              </w:rPr>
              <w:tab/>
            </w:r>
            <w:r w:rsidR="00137191" w:rsidRPr="009B7F25">
              <w:rPr>
                <w:rStyle w:val="Hyperlink"/>
                <w:noProof/>
                <w:color w:val="000000" w:themeColor="text1"/>
              </w:rPr>
              <w:t>ОСТВАРИВАЊЕ ПОСЕБНИХ ПРОГРАМA</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126</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18" w:history="1">
            <w:r w:rsidR="00137191" w:rsidRPr="009B7F25">
              <w:rPr>
                <w:rStyle w:val="Hyperlink"/>
                <w:noProof/>
                <w:color w:val="000000" w:themeColor="text1"/>
                <w:lang w:val="sr-Cyrl-BA"/>
              </w:rPr>
              <w:t>19.1   Програм здраствене заштите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126</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19" w:history="1">
            <w:r w:rsidR="00137191" w:rsidRPr="009B7F25">
              <w:rPr>
                <w:rStyle w:val="Hyperlink"/>
                <w:noProof/>
                <w:color w:val="000000" w:themeColor="text1"/>
              </w:rPr>
              <w:t>19.2 Тим  за здравствену безбедност ученика и превенцију употребе психоактивних супстанци</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_Toc145401819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128</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20" w:history="1">
            <w:r w:rsidR="00137191" w:rsidRPr="009B7F25">
              <w:rPr>
                <w:rStyle w:val="Hyperlink"/>
                <w:noProof/>
                <w:color w:val="000000" w:themeColor="text1"/>
                <w:lang w:val="sr-Cyrl-CS"/>
              </w:rPr>
              <w:t>19.3. Програм заштите животне средине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_Toc145401820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129</w:t>
            </w:r>
            <w:r w:rsidRPr="009B7F25">
              <w:rPr>
                <w:noProof/>
                <w:webHidden/>
                <w:color w:val="000000" w:themeColor="text1"/>
              </w:rPr>
              <w:fldChar w:fldCharType="end"/>
            </w:r>
          </w:hyperlink>
        </w:p>
        <w:p w:rsidR="00137191" w:rsidRPr="009B7F25" w:rsidRDefault="00586BF1">
          <w:pPr>
            <w:pStyle w:val="TOC2"/>
            <w:tabs>
              <w:tab w:val="right" w:leader="dot" w:pos="10160"/>
            </w:tabs>
            <w:rPr>
              <w:rFonts w:eastAsiaTheme="minorEastAsia"/>
              <w:noProof/>
              <w:color w:val="000000" w:themeColor="text1"/>
              <w:sz w:val="22"/>
              <w:szCs w:val="22"/>
            </w:rPr>
          </w:pPr>
          <w:hyperlink w:anchor="_Toc145401821" w:history="1">
            <w:r w:rsidR="00137191" w:rsidRPr="009B7F25">
              <w:rPr>
                <w:rStyle w:val="Hyperlink"/>
                <w:noProof/>
                <w:color w:val="000000" w:themeColor="text1"/>
                <w:lang w:val="sr-Cyrl-CS"/>
              </w:rPr>
              <w:t>19.4. Реализација сарадње са локалном самоуправом</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130</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22" w:history="1">
            <w:r w:rsidR="00137191" w:rsidRPr="009B7F25">
              <w:rPr>
                <w:rStyle w:val="Hyperlink"/>
                <w:noProof/>
                <w:color w:val="000000" w:themeColor="text1"/>
              </w:rPr>
              <w:t>20.</w:t>
            </w:r>
            <w:r w:rsidR="00137191" w:rsidRPr="009B7F25">
              <w:rPr>
                <w:rFonts w:eastAsiaTheme="minorEastAsia"/>
                <w:noProof/>
                <w:color w:val="000000" w:themeColor="text1"/>
                <w:sz w:val="22"/>
                <w:szCs w:val="22"/>
              </w:rPr>
              <w:tab/>
            </w:r>
            <w:r w:rsidR="00137191" w:rsidRPr="009B7F25">
              <w:rPr>
                <w:rStyle w:val="Hyperlink"/>
                <w:noProof/>
                <w:color w:val="000000" w:themeColor="text1"/>
              </w:rPr>
              <w:t>ИЗВЕШТАЈИ ОСТАЛИХ ТИМОВА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131</w:t>
            </w:r>
            <w:r w:rsidRPr="009B7F25">
              <w:rPr>
                <w:noProof/>
                <w:webHidden/>
                <w:color w:val="000000" w:themeColor="text1"/>
              </w:rPr>
              <w:fldChar w:fldCharType="end"/>
            </w:r>
          </w:hyperlink>
        </w:p>
        <w:p w:rsidR="00137191" w:rsidRPr="009B7F25" w:rsidRDefault="00586BF1">
          <w:pPr>
            <w:pStyle w:val="TOC2"/>
            <w:tabs>
              <w:tab w:val="left" w:pos="1100"/>
              <w:tab w:val="right" w:leader="dot" w:pos="10160"/>
            </w:tabs>
            <w:rPr>
              <w:rFonts w:eastAsiaTheme="minorEastAsia"/>
              <w:noProof/>
              <w:color w:val="000000" w:themeColor="text1"/>
              <w:sz w:val="22"/>
              <w:szCs w:val="22"/>
            </w:rPr>
          </w:pPr>
          <w:hyperlink w:anchor="_Toc145401823" w:history="1">
            <w:r w:rsidR="00137191" w:rsidRPr="009B7F25">
              <w:rPr>
                <w:rStyle w:val="Hyperlink"/>
                <w:noProof/>
                <w:color w:val="000000" w:themeColor="text1"/>
              </w:rPr>
              <w:t>20.1.</w:t>
            </w:r>
            <w:r w:rsidR="00137191" w:rsidRPr="009B7F25">
              <w:rPr>
                <w:rFonts w:eastAsiaTheme="minorEastAsia"/>
                <w:noProof/>
                <w:color w:val="000000" w:themeColor="text1"/>
                <w:sz w:val="22"/>
                <w:szCs w:val="22"/>
              </w:rPr>
              <w:tab/>
            </w:r>
            <w:r w:rsidR="00137191" w:rsidRPr="009B7F25">
              <w:rPr>
                <w:rStyle w:val="Hyperlink"/>
                <w:noProof/>
                <w:color w:val="000000" w:themeColor="text1"/>
              </w:rPr>
              <w:t>Тим за заштиту од дискриминације, злостављања и занемаривања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131</w:t>
            </w:r>
            <w:r w:rsidRPr="009B7F25">
              <w:rPr>
                <w:noProof/>
                <w:webHidden/>
                <w:color w:val="000000" w:themeColor="text1"/>
              </w:rPr>
              <w:fldChar w:fldCharType="end"/>
            </w:r>
          </w:hyperlink>
        </w:p>
        <w:p w:rsidR="00137191" w:rsidRPr="009B7F25" w:rsidRDefault="00586BF1">
          <w:pPr>
            <w:pStyle w:val="TOC2"/>
            <w:tabs>
              <w:tab w:val="left" w:pos="1100"/>
              <w:tab w:val="right" w:leader="dot" w:pos="10160"/>
            </w:tabs>
            <w:rPr>
              <w:rFonts w:eastAsiaTheme="minorEastAsia"/>
              <w:noProof/>
              <w:color w:val="000000" w:themeColor="text1"/>
              <w:sz w:val="22"/>
              <w:szCs w:val="22"/>
            </w:rPr>
          </w:pPr>
          <w:hyperlink w:anchor="_Toc145401824" w:history="1">
            <w:r w:rsidR="00137191" w:rsidRPr="009B7F25">
              <w:rPr>
                <w:rStyle w:val="Hyperlink"/>
                <w:noProof/>
                <w:color w:val="000000" w:themeColor="text1"/>
              </w:rPr>
              <w:t>20.2.</w:t>
            </w:r>
            <w:r w:rsidR="00137191" w:rsidRPr="009B7F25">
              <w:rPr>
                <w:rFonts w:eastAsiaTheme="minorEastAsia"/>
                <w:noProof/>
                <w:color w:val="000000" w:themeColor="text1"/>
                <w:sz w:val="22"/>
                <w:szCs w:val="22"/>
              </w:rPr>
              <w:tab/>
            </w:r>
            <w:r w:rsidR="00137191" w:rsidRPr="009B7F25">
              <w:rPr>
                <w:rStyle w:val="Hyperlink"/>
                <w:noProof/>
                <w:color w:val="000000" w:themeColor="text1"/>
              </w:rPr>
              <w:t>Тим за инклузивно образовање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132</w:t>
            </w:r>
            <w:r w:rsidRPr="009B7F25">
              <w:rPr>
                <w:noProof/>
                <w:webHidden/>
                <w:color w:val="000000" w:themeColor="text1"/>
              </w:rPr>
              <w:fldChar w:fldCharType="end"/>
            </w:r>
          </w:hyperlink>
        </w:p>
        <w:p w:rsidR="00137191" w:rsidRPr="009B7F25" w:rsidRDefault="00586BF1">
          <w:pPr>
            <w:pStyle w:val="TOC2"/>
            <w:tabs>
              <w:tab w:val="left" w:pos="1100"/>
              <w:tab w:val="right" w:leader="dot" w:pos="10160"/>
            </w:tabs>
            <w:rPr>
              <w:rFonts w:eastAsiaTheme="minorEastAsia"/>
              <w:noProof/>
              <w:color w:val="000000" w:themeColor="text1"/>
              <w:sz w:val="22"/>
              <w:szCs w:val="22"/>
            </w:rPr>
          </w:pPr>
          <w:hyperlink w:anchor="_Toc145401825" w:history="1">
            <w:r w:rsidR="00137191" w:rsidRPr="009B7F25">
              <w:rPr>
                <w:rStyle w:val="Hyperlink"/>
                <w:noProof/>
                <w:color w:val="000000" w:themeColor="text1"/>
              </w:rPr>
              <w:t>20.3.</w:t>
            </w:r>
            <w:r w:rsidR="00137191" w:rsidRPr="009B7F25">
              <w:rPr>
                <w:rFonts w:eastAsiaTheme="minorEastAsia"/>
                <w:noProof/>
                <w:color w:val="000000" w:themeColor="text1"/>
                <w:sz w:val="22"/>
                <w:szCs w:val="22"/>
              </w:rPr>
              <w:tab/>
            </w:r>
            <w:r w:rsidR="00137191" w:rsidRPr="009B7F25">
              <w:rPr>
                <w:rStyle w:val="Hyperlink"/>
                <w:noProof/>
                <w:color w:val="000000" w:themeColor="text1"/>
              </w:rPr>
              <w:t>Тим за међупредметне компетенције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134</w:t>
            </w:r>
            <w:r w:rsidRPr="009B7F25">
              <w:rPr>
                <w:noProof/>
                <w:webHidden/>
                <w:color w:val="000000" w:themeColor="text1"/>
              </w:rPr>
              <w:fldChar w:fldCharType="end"/>
            </w:r>
          </w:hyperlink>
        </w:p>
        <w:p w:rsidR="00137191" w:rsidRPr="009B7F25" w:rsidRDefault="00586BF1">
          <w:pPr>
            <w:pStyle w:val="TOC2"/>
            <w:tabs>
              <w:tab w:val="left" w:pos="1100"/>
              <w:tab w:val="right" w:leader="dot" w:pos="10160"/>
            </w:tabs>
            <w:rPr>
              <w:rFonts w:eastAsiaTheme="minorEastAsia"/>
              <w:noProof/>
              <w:color w:val="000000" w:themeColor="text1"/>
              <w:sz w:val="22"/>
              <w:szCs w:val="22"/>
            </w:rPr>
          </w:pPr>
          <w:hyperlink w:anchor="_Toc145401826" w:history="1">
            <w:r w:rsidR="00137191" w:rsidRPr="009B7F25">
              <w:rPr>
                <w:rStyle w:val="Hyperlink"/>
                <w:noProof/>
                <w:color w:val="000000" w:themeColor="text1"/>
              </w:rPr>
              <w:t>20.4.</w:t>
            </w:r>
            <w:r w:rsidR="00137191" w:rsidRPr="009B7F25">
              <w:rPr>
                <w:rFonts w:eastAsiaTheme="minorEastAsia"/>
                <w:noProof/>
                <w:color w:val="000000" w:themeColor="text1"/>
                <w:sz w:val="22"/>
                <w:szCs w:val="22"/>
              </w:rPr>
              <w:tab/>
            </w:r>
            <w:r w:rsidR="00137191" w:rsidRPr="009B7F25">
              <w:rPr>
                <w:rStyle w:val="Hyperlink"/>
                <w:noProof/>
                <w:color w:val="000000" w:themeColor="text1"/>
              </w:rPr>
              <w:t>Тим за социјалну заштиту ученика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_Toc145401826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135</w:t>
            </w:r>
            <w:r w:rsidRPr="009B7F25">
              <w:rPr>
                <w:noProof/>
                <w:webHidden/>
                <w:color w:val="000000" w:themeColor="text1"/>
              </w:rPr>
              <w:fldChar w:fldCharType="end"/>
            </w:r>
          </w:hyperlink>
        </w:p>
        <w:p w:rsidR="00137191" w:rsidRPr="009B7F25" w:rsidRDefault="00586BF1">
          <w:pPr>
            <w:pStyle w:val="TOC2"/>
            <w:tabs>
              <w:tab w:val="left" w:pos="1100"/>
              <w:tab w:val="right" w:leader="dot" w:pos="10160"/>
            </w:tabs>
            <w:rPr>
              <w:rFonts w:eastAsiaTheme="minorEastAsia"/>
              <w:noProof/>
              <w:color w:val="000000" w:themeColor="text1"/>
              <w:sz w:val="22"/>
              <w:szCs w:val="22"/>
            </w:rPr>
          </w:pPr>
          <w:hyperlink w:anchor="_Toc145401827" w:history="1">
            <w:r w:rsidR="00137191" w:rsidRPr="009B7F25">
              <w:rPr>
                <w:rStyle w:val="Hyperlink"/>
                <w:noProof/>
                <w:color w:val="000000" w:themeColor="text1"/>
              </w:rPr>
              <w:t>20.5.</w:t>
            </w:r>
            <w:r w:rsidR="00137191" w:rsidRPr="009B7F25">
              <w:rPr>
                <w:rFonts w:eastAsiaTheme="minorEastAsia"/>
                <w:noProof/>
                <w:color w:val="000000" w:themeColor="text1"/>
                <w:sz w:val="22"/>
                <w:szCs w:val="22"/>
              </w:rPr>
              <w:tab/>
            </w:r>
            <w:r w:rsidR="00137191" w:rsidRPr="009B7F25">
              <w:rPr>
                <w:rStyle w:val="Hyperlink"/>
                <w:noProof/>
                <w:color w:val="000000" w:themeColor="text1"/>
              </w:rPr>
              <w:t>Тим за сарадњу са породицом</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_Toc145401827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136</w:t>
            </w:r>
            <w:r w:rsidRPr="009B7F25">
              <w:rPr>
                <w:noProof/>
                <w:webHidden/>
                <w:color w:val="000000" w:themeColor="text1"/>
              </w:rPr>
              <w:fldChar w:fldCharType="end"/>
            </w:r>
          </w:hyperlink>
        </w:p>
        <w:p w:rsidR="00137191" w:rsidRPr="009B7F25" w:rsidRDefault="00586BF1">
          <w:pPr>
            <w:pStyle w:val="TOC2"/>
            <w:tabs>
              <w:tab w:val="left" w:pos="1100"/>
              <w:tab w:val="right" w:leader="dot" w:pos="10160"/>
            </w:tabs>
            <w:rPr>
              <w:rFonts w:eastAsiaTheme="minorEastAsia"/>
              <w:noProof/>
              <w:color w:val="000000" w:themeColor="text1"/>
              <w:sz w:val="22"/>
              <w:szCs w:val="22"/>
            </w:rPr>
          </w:pPr>
          <w:hyperlink w:anchor="_Toc145401828" w:history="1">
            <w:r w:rsidR="00137191" w:rsidRPr="009B7F25">
              <w:rPr>
                <w:rStyle w:val="Hyperlink"/>
                <w:noProof/>
                <w:color w:val="000000" w:themeColor="text1"/>
              </w:rPr>
              <w:t>20.6.</w:t>
            </w:r>
            <w:r w:rsidR="00137191" w:rsidRPr="009B7F25">
              <w:rPr>
                <w:rFonts w:eastAsiaTheme="minorEastAsia"/>
                <w:noProof/>
                <w:color w:val="000000" w:themeColor="text1"/>
                <w:sz w:val="22"/>
                <w:szCs w:val="22"/>
              </w:rPr>
              <w:tab/>
            </w:r>
            <w:r w:rsidR="00137191" w:rsidRPr="009B7F25">
              <w:rPr>
                <w:rStyle w:val="Hyperlink"/>
                <w:noProof/>
                <w:color w:val="000000" w:themeColor="text1"/>
              </w:rPr>
              <w:t>Тим за пројекте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_Toc145401828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136</w:t>
            </w:r>
            <w:r w:rsidRPr="009B7F25">
              <w:rPr>
                <w:noProof/>
                <w:webHidden/>
                <w:color w:val="000000" w:themeColor="text1"/>
              </w:rPr>
              <w:fldChar w:fldCharType="end"/>
            </w:r>
          </w:hyperlink>
        </w:p>
        <w:p w:rsidR="00137191" w:rsidRPr="009B7F25" w:rsidRDefault="00586BF1">
          <w:pPr>
            <w:pStyle w:val="TOC3"/>
            <w:tabs>
              <w:tab w:val="right" w:leader="dot" w:pos="10160"/>
            </w:tabs>
            <w:rPr>
              <w:rFonts w:eastAsiaTheme="minorEastAsia"/>
              <w:noProof/>
              <w:color w:val="000000" w:themeColor="text1"/>
              <w:sz w:val="22"/>
              <w:szCs w:val="22"/>
            </w:rPr>
          </w:pPr>
          <w:hyperlink w:anchor="_Toc145401829" w:history="1">
            <w:r w:rsidR="00137191" w:rsidRPr="009B7F25">
              <w:rPr>
                <w:rStyle w:val="Hyperlink"/>
                <w:noProof/>
                <w:color w:val="000000" w:themeColor="text1"/>
              </w:rPr>
              <w:t>Тим за пројекте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_Toc145401829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136</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30" w:history="1">
            <w:r w:rsidR="00137191" w:rsidRPr="009B7F25">
              <w:rPr>
                <w:rStyle w:val="Hyperlink"/>
                <w:noProof/>
                <w:color w:val="000000" w:themeColor="text1"/>
              </w:rPr>
              <w:t>21.</w:t>
            </w:r>
            <w:r w:rsidR="00137191" w:rsidRPr="009B7F25">
              <w:rPr>
                <w:rFonts w:eastAsiaTheme="minorEastAsia"/>
                <w:noProof/>
                <w:color w:val="000000" w:themeColor="text1"/>
                <w:sz w:val="22"/>
                <w:szCs w:val="22"/>
              </w:rPr>
              <w:tab/>
            </w:r>
            <w:r w:rsidR="00137191" w:rsidRPr="009B7F25">
              <w:rPr>
                <w:rStyle w:val="Hyperlink"/>
                <w:noProof/>
                <w:color w:val="000000" w:themeColor="text1"/>
              </w:rPr>
              <w:t>РЕАЛИЗАЦИЈА ПРОГРАМА ШКОЛСКОГ МАРКЕТИНГА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_Toc145401830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138</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31" w:history="1">
            <w:r w:rsidR="00137191" w:rsidRPr="009B7F25">
              <w:rPr>
                <w:rStyle w:val="Hyperlink"/>
                <w:noProof/>
                <w:color w:val="000000" w:themeColor="text1"/>
              </w:rPr>
              <w:t>22.</w:t>
            </w:r>
            <w:r w:rsidR="00137191" w:rsidRPr="009B7F25">
              <w:rPr>
                <w:rFonts w:eastAsiaTheme="minorEastAsia"/>
                <w:noProof/>
                <w:color w:val="000000" w:themeColor="text1"/>
                <w:sz w:val="22"/>
                <w:szCs w:val="22"/>
              </w:rPr>
              <w:tab/>
            </w:r>
            <w:r w:rsidR="00137191" w:rsidRPr="009B7F25">
              <w:rPr>
                <w:rStyle w:val="Hyperlink"/>
                <w:noProof/>
                <w:color w:val="000000" w:themeColor="text1"/>
              </w:rPr>
              <w:t>ЕВАЛУАЦИЈА ГОДИШЊЕГ ПЛАНА РАДА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_Toc145401831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139</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32" w:history="1">
            <w:r w:rsidR="00137191" w:rsidRPr="009B7F25">
              <w:rPr>
                <w:rStyle w:val="Hyperlink"/>
                <w:noProof/>
                <w:color w:val="000000" w:themeColor="text1"/>
                <w:lang w:val="sr-Cyrl-CS"/>
              </w:rPr>
              <w:t>23.</w:t>
            </w:r>
            <w:r w:rsidR="00137191" w:rsidRPr="009B7F25">
              <w:rPr>
                <w:rFonts w:eastAsiaTheme="minorEastAsia"/>
                <w:noProof/>
                <w:color w:val="000000" w:themeColor="text1"/>
                <w:sz w:val="22"/>
                <w:szCs w:val="22"/>
              </w:rPr>
              <w:tab/>
            </w:r>
            <w:r w:rsidR="00137191" w:rsidRPr="009B7F25">
              <w:rPr>
                <w:rStyle w:val="Hyperlink"/>
                <w:noProof/>
                <w:color w:val="000000" w:themeColor="text1"/>
                <w:lang w:val="sr-Cyrl-CS"/>
              </w:rPr>
              <w:t>ИЗВЕШТАЈ О РЕАЛИЗАЦИЈИ РАЗВОЈНОГ ПЛАНА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_Toc145401832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140</w:t>
            </w:r>
            <w:r w:rsidRPr="009B7F25">
              <w:rPr>
                <w:noProof/>
                <w:webHidden/>
                <w:color w:val="000000" w:themeColor="text1"/>
              </w:rPr>
              <w:fldChar w:fldCharType="end"/>
            </w:r>
          </w:hyperlink>
        </w:p>
        <w:p w:rsidR="00137191" w:rsidRPr="009B7F25" w:rsidRDefault="00586BF1">
          <w:pPr>
            <w:pStyle w:val="TOC1"/>
            <w:tabs>
              <w:tab w:val="right" w:leader="dot" w:pos="10160"/>
            </w:tabs>
            <w:rPr>
              <w:rFonts w:eastAsiaTheme="minorEastAsia"/>
              <w:noProof/>
              <w:color w:val="000000" w:themeColor="text1"/>
              <w:sz w:val="22"/>
              <w:szCs w:val="22"/>
            </w:rPr>
          </w:pPr>
          <w:hyperlink w:anchor="_Toc145401833" w:history="1">
            <w:r w:rsidR="00137191" w:rsidRPr="009B7F25">
              <w:rPr>
                <w:rStyle w:val="Hyperlink"/>
                <w:noProof/>
                <w:color w:val="000000" w:themeColor="text1"/>
                <w:lang w:val="sr-Cyrl-CS"/>
              </w:rPr>
              <w:t>22.РЕАЛИЗАЦИЈА ШКОЛСКОГ ПРОГРАМА</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_Toc145401833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145</w:t>
            </w:r>
            <w:r w:rsidRPr="009B7F25">
              <w:rPr>
                <w:noProof/>
                <w:webHidden/>
                <w:color w:val="000000" w:themeColor="text1"/>
              </w:rPr>
              <w:fldChar w:fldCharType="end"/>
            </w:r>
          </w:hyperlink>
        </w:p>
        <w:p w:rsidR="00137191" w:rsidRPr="009B7F25" w:rsidRDefault="00586BF1">
          <w:pPr>
            <w:pStyle w:val="TOC1"/>
            <w:tabs>
              <w:tab w:val="right" w:leader="dot" w:pos="10160"/>
            </w:tabs>
            <w:rPr>
              <w:rFonts w:eastAsiaTheme="minorEastAsia"/>
              <w:noProof/>
              <w:color w:val="000000" w:themeColor="text1"/>
              <w:sz w:val="22"/>
              <w:szCs w:val="22"/>
            </w:rPr>
          </w:pPr>
          <w:hyperlink w:anchor="_Toc145401834" w:history="1">
            <w:r w:rsidR="00137191" w:rsidRPr="009B7F25">
              <w:rPr>
                <w:rStyle w:val="Hyperlink"/>
                <w:noProof/>
                <w:color w:val="000000" w:themeColor="text1"/>
              </w:rPr>
              <w:t>23.ОБЕЗБЕЂИВАЊЕ КВАЛИТЕТА И РАЗВОЈ ШКОЛЕ</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_Toc145401834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147</w:t>
            </w:r>
            <w:r w:rsidRPr="009B7F25">
              <w:rPr>
                <w:noProof/>
                <w:webHidden/>
                <w:color w:val="000000" w:themeColor="text1"/>
              </w:rPr>
              <w:fldChar w:fldCharType="end"/>
            </w:r>
          </w:hyperlink>
        </w:p>
        <w:p w:rsidR="00137191" w:rsidRPr="009B7F25" w:rsidRDefault="00586BF1">
          <w:pPr>
            <w:pStyle w:val="TOC1"/>
            <w:tabs>
              <w:tab w:val="left" w:pos="660"/>
              <w:tab w:val="right" w:leader="dot" w:pos="10160"/>
            </w:tabs>
            <w:rPr>
              <w:rFonts w:eastAsiaTheme="minorEastAsia"/>
              <w:noProof/>
              <w:color w:val="000000" w:themeColor="text1"/>
              <w:sz w:val="22"/>
              <w:szCs w:val="22"/>
            </w:rPr>
          </w:pPr>
          <w:hyperlink w:anchor="_Toc145401835" w:history="1">
            <w:r w:rsidR="00137191" w:rsidRPr="009B7F25">
              <w:rPr>
                <w:rStyle w:val="Hyperlink"/>
                <w:noProof/>
                <w:color w:val="000000" w:themeColor="text1"/>
              </w:rPr>
              <w:t>24.</w:t>
            </w:r>
            <w:r w:rsidR="00137191" w:rsidRPr="009B7F25">
              <w:rPr>
                <w:rFonts w:eastAsiaTheme="minorEastAsia"/>
                <w:noProof/>
                <w:color w:val="000000" w:themeColor="text1"/>
                <w:sz w:val="22"/>
                <w:szCs w:val="22"/>
              </w:rPr>
              <w:tab/>
            </w:r>
            <w:r w:rsidR="00137191" w:rsidRPr="009B7F25">
              <w:rPr>
                <w:rStyle w:val="Hyperlink"/>
                <w:noProof/>
                <w:color w:val="000000" w:themeColor="text1"/>
              </w:rPr>
              <w:t>ЛИЧНИ ИЗВЕШТАЈИ О РАДУ</w:t>
            </w:r>
            <w:r w:rsidR="00137191" w:rsidRPr="009B7F25">
              <w:rPr>
                <w:noProof/>
                <w:webHidden/>
                <w:color w:val="000000" w:themeColor="text1"/>
              </w:rPr>
              <w:tab/>
            </w:r>
            <w:r w:rsidRPr="009B7F25">
              <w:rPr>
                <w:noProof/>
                <w:webHidden/>
                <w:color w:val="000000" w:themeColor="text1"/>
              </w:rPr>
              <w:fldChar w:fldCharType="begin"/>
            </w:r>
            <w:r w:rsidR="00137191" w:rsidRPr="009B7F25">
              <w:rPr>
                <w:noProof/>
                <w:webHidden/>
                <w:color w:val="000000" w:themeColor="text1"/>
              </w:rPr>
              <w:instrText xml:space="preserve"> PAGEREF _Toc145401835 \h </w:instrText>
            </w:r>
            <w:r w:rsidRPr="009B7F25">
              <w:rPr>
                <w:noProof/>
                <w:webHidden/>
                <w:color w:val="000000" w:themeColor="text1"/>
              </w:rPr>
            </w:r>
            <w:r w:rsidRPr="009B7F25">
              <w:rPr>
                <w:noProof/>
                <w:webHidden/>
                <w:color w:val="000000" w:themeColor="text1"/>
              </w:rPr>
              <w:fldChar w:fldCharType="separate"/>
            </w:r>
            <w:r w:rsidR="00425ADB" w:rsidRPr="009B7F25">
              <w:rPr>
                <w:noProof/>
                <w:webHidden/>
                <w:color w:val="000000" w:themeColor="text1"/>
              </w:rPr>
              <w:t>148</w:t>
            </w:r>
            <w:r w:rsidRPr="009B7F25">
              <w:rPr>
                <w:noProof/>
                <w:webHidden/>
                <w:color w:val="000000" w:themeColor="text1"/>
              </w:rPr>
              <w:fldChar w:fldCharType="end"/>
            </w:r>
          </w:hyperlink>
        </w:p>
        <w:p w:rsidR="00B13EFF" w:rsidRPr="009B7F25" w:rsidRDefault="00586BF1">
          <w:pPr>
            <w:rPr>
              <w:color w:val="000000" w:themeColor="text1"/>
            </w:rPr>
          </w:pPr>
          <w:r w:rsidRPr="009B7F25">
            <w:rPr>
              <w:color w:val="000000" w:themeColor="text1"/>
            </w:rPr>
            <w:fldChar w:fldCharType="end"/>
          </w:r>
        </w:p>
      </w:sdtContent>
    </w:sdt>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p w:rsidR="001434A9" w:rsidRPr="009B7F25" w:rsidRDefault="001434A9">
      <w:pPr>
        <w:rPr>
          <w:color w:val="000000" w:themeColor="text1"/>
        </w:rPr>
      </w:pPr>
    </w:p>
    <w:sectPr w:rsidR="001434A9" w:rsidRPr="009B7F25" w:rsidSect="00AF0059">
      <w:footerReference w:type="default" r:id="rId9"/>
      <w:pgSz w:w="12240" w:h="15840"/>
      <w:pgMar w:top="900" w:right="1080" w:bottom="851"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BF" w:rsidRDefault="000B28BF">
      <w:r>
        <w:separator/>
      </w:r>
    </w:p>
    <w:p w:rsidR="000B28BF" w:rsidRDefault="000B28BF"/>
  </w:endnote>
  <w:endnote w:type="continuationSeparator" w:id="0">
    <w:p w:rsidR="000B28BF" w:rsidRDefault="000B28BF">
      <w:r>
        <w:continuationSeparator/>
      </w:r>
    </w:p>
    <w:p w:rsidR="000B28BF" w:rsidRDefault="000B28BF"/>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ans-serif">
    <w:altName w:val="Segoe Pri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Roboto Bk">
    <w:altName w:val="Times New Roman"/>
    <w:charset w:val="01"/>
    <w:family w:val="auto"/>
    <w:pitch w:val="variable"/>
    <w:sig w:usb0="00000000" w:usb1="00000000" w:usb2="00000000" w:usb3="00000000" w:csb0="00000000" w:csb1="00000000"/>
  </w:font>
  <w:font w:name="TimesNewRomanPS-BoldMT">
    <w:altName w:val="MS Mincho"/>
    <w:charset w:val="80"/>
    <w:family w:val="auto"/>
    <w:pitch w:val="default"/>
    <w:sig w:usb0="00000000" w:usb1="00000000" w:usb2="00000010" w:usb3="00000000" w:csb0="00020000" w:csb1="00000000"/>
  </w:font>
  <w:font w:name="TimesNewRomanPSMT">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821"/>
    </w:sdtPr>
    <w:sdtContent>
      <w:p w:rsidR="008569E6" w:rsidRDefault="008569E6">
        <w:pPr>
          <w:pStyle w:val="Footer"/>
          <w:jc w:val="right"/>
        </w:pPr>
        <w:fldSimple w:instr=" PAGE   \* MERGEFORMAT ">
          <w:r w:rsidR="00F67B18">
            <w:rPr>
              <w:noProof/>
            </w:rPr>
            <w:t>3</w:t>
          </w:r>
        </w:fldSimple>
      </w:p>
    </w:sdtContent>
  </w:sdt>
  <w:p w:rsidR="008569E6" w:rsidRDefault="00856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BF" w:rsidRDefault="000B28BF">
      <w:r>
        <w:separator/>
      </w:r>
    </w:p>
    <w:p w:rsidR="000B28BF" w:rsidRDefault="000B28BF"/>
  </w:footnote>
  <w:footnote w:type="continuationSeparator" w:id="0">
    <w:p w:rsidR="000B28BF" w:rsidRDefault="000B28BF">
      <w:r>
        <w:continuationSeparator/>
      </w:r>
    </w:p>
    <w:p w:rsidR="000B28BF" w:rsidRDefault="000B28B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5E81B2"/>
    <w:multiLevelType w:val="singleLevel"/>
    <w:tmpl w:val="805E81B2"/>
    <w:lvl w:ilvl="0">
      <w:start w:val="20"/>
      <w:numFmt w:val="decimal"/>
      <w:suff w:val="space"/>
      <w:lvlText w:val="%1."/>
      <w:lvlJc w:val="left"/>
    </w:lvl>
  </w:abstractNum>
  <w:abstractNum w:abstractNumId="1">
    <w:nsid w:val="8396BC9E"/>
    <w:multiLevelType w:val="singleLevel"/>
    <w:tmpl w:val="8396BC9E"/>
    <w:lvl w:ilvl="0">
      <w:start w:val="28"/>
      <w:numFmt w:val="decimal"/>
      <w:suff w:val="space"/>
      <w:lvlText w:val="%1."/>
      <w:lvlJc w:val="left"/>
    </w:lvl>
  </w:abstractNum>
  <w:abstractNum w:abstractNumId="2">
    <w:nsid w:val="8D2FAD4B"/>
    <w:multiLevelType w:val="singleLevel"/>
    <w:tmpl w:val="8D2FAD4B"/>
    <w:lvl w:ilvl="0">
      <w:start w:val="22"/>
      <w:numFmt w:val="decimal"/>
      <w:suff w:val="space"/>
      <w:lvlText w:val="%1."/>
      <w:lvlJc w:val="left"/>
    </w:lvl>
  </w:abstractNum>
  <w:abstractNum w:abstractNumId="3">
    <w:nsid w:val="B373D55F"/>
    <w:multiLevelType w:val="singleLevel"/>
    <w:tmpl w:val="B373D55F"/>
    <w:lvl w:ilvl="0">
      <w:start w:val="1"/>
      <w:numFmt w:val="decimal"/>
      <w:suff w:val="space"/>
      <w:lvlText w:val="%1."/>
      <w:lvlJc w:val="left"/>
    </w:lvl>
  </w:abstractNum>
  <w:abstractNum w:abstractNumId="4">
    <w:nsid w:val="BCDD2B53"/>
    <w:multiLevelType w:val="singleLevel"/>
    <w:tmpl w:val="BCDD2B53"/>
    <w:lvl w:ilvl="0">
      <w:start w:val="4"/>
      <w:numFmt w:val="decimal"/>
      <w:suff w:val="space"/>
      <w:lvlText w:val="%1."/>
      <w:lvlJc w:val="left"/>
    </w:lvl>
  </w:abstractNum>
  <w:abstractNum w:abstractNumId="5">
    <w:nsid w:val="BD0CD36D"/>
    <w:multiLevelType w:val="singleLevel"/>
    <w:tmpl w:val="BD0CD36D"/>
    <w:lvl w:ilvl="0">
      <w:start w:val="30"/>
      <w:numFmt w:val="decimal"/>
      <w:suff w:val="space"/>
      <w:lvlText w:val="%1."/>
      <w:lvlJc w:val="left"/>
    </w:lvl>
  </w:abstractNum>
  <w:abstractNum w:abstractNumId="6">
    <w:nsid w:val="C88C8FE4"/>
    <w:multiLevelType w:val="singleLevel"/>
    <w:tmpl w:val="C88C8FE4"/>
    <w:lvl w:ilvl="0">
      <w:start w:val="12"/>
      <w:numFmt w:val="decimal"/>
      <w:suff w:val="space"/>
      <w:lvlText w:val="%1."/>
      <w:lvlJc w:val="left"/>
    </w:lvl>
  </w:abstractNum>
  <w:abstractNum w:abstractNumId="7">
    <w:nsid w:val="D7EF0DDD"/>
    <w:multiLevelType w:val="singleLevel"/>
    <w:tmpl w:val="D7EF0DDD"/>
    <w:lvl w:ilvl="0">
      <w:start w:val="8"/>
      <w:numFmt w:val="decimal"/>
      <w:suff w:val="space"/>
      <w:lvlText w:val="%1."/>
      <w:lvlJc w:val="left"/>
    </w:lvl>
  </w:abstractNum>
  <w:abstractNum w:abstractNumId="8">
    <w:nsid w:val="D9171E9B"/>
    <w:multiLevelType w:val="singleLevel"/>
    <w:tmpl w:val="D9171E9B"/>
    <w:lvl w:ilvl="0">
      <w:start w:val="1"/>
      <w:numFmt w:val="bullet"/>
      <w:lvlText w:val=""/>
      <w:lvlJc w:val="left"/>
      <w:pPr>
        <w:tabs>
          <w:tab w:val="left" w:pos="420"/>
        </w:tabs>
        <w:ind w:left="420" w:hanging="420"/>
      </w:pPr>
      <w:rPr>
        <w:rFonts w:ascii="Wingdings" w:hAnsi="Wingdings" w:hint="default"/>
      </w:rPr>
    </w:lvl>
  </w:abstractNum>
  <w:abstractNum w:abstractNumId="9">
    <w:nsid w:val="D92FA803"/>
    <w:multiLevelType w:val="singleLevel"/>
    <w:tmpl w:val="D92FA803"/>
    <w:lvl w:ilvl="0">
      <w:start w:val="1"/>
      <w:numFmt w:val="bullet"/>
      <w:lvlText w:val=""/>
      <w:lvlJc w:val="left"/>
      <w:pPr>
        <w:tabs>
          <w:tab w:val="left" w:pos="420"/>
        </w:tabs>
        <w:ind w:left="420" w:hanging="420"/>
      </w:pPr>
      <w:rPr>
        <w:rFonts w:ascii="Wingdings" w:hAnsi="Wingdings" w:hint="default"/>
      </w:rPr>
    </w:lvl>
  </w:abstractNum>
  <w:abstractNum w:abstractNumId="10">
    <w:nsid w:val="E3F2E2C1"/>
    <w:multiLevelType w:val="singleLevel"/>
    <w:tmpl w:val="E3F2E2C1"/>
    <w:lvl w:ilvl="0">
      <w:start w:val="28"/>
      <w:numFmt w:val="decimal"/>
      <w:suff w:val="space"/>
      <w:lvlText w:val="%1."/>
      <w:lvlJc w:val="left"/>
    </w:lvl>
  </w:abstractNum>
  <w:abstractNum w:abstractNumId="11">
    <w:nsid w:val="EE5F756E"/>
    <w:multiLevelType w:val="singleLevel"/>
    <w:tmpl w:val="EE5F756E"/>
    <w:lvl w:ilvl="0">
      <w:start w:val="1"/>
      <w:numFmt w:val="decimal"/>
      <w:suff w:val="space"/>
      <w:lvlText w:val="%1."/>
      <w:lvlJc w:val="left"/>
      <w:pPr>
        <w:ind w:left="5800" w:firstLine="0"/>
      </w:pPr>
    </w:lvl>
  </w:abstractNum>
  <w:abstractNum w:abstractNumId="12">
    <w:nsid w:val="FBE94F56"/>
    <w:multiLevelType w:val="singleLevel"/>
    <w:tmpl w:val="FBE94F56"/>
    <w:lvl w:ilvl="0">
      <w:start w:val="1"/>
      <w:numFmt w:val="bullet"/>
      <w:lvlText w:val=""/>
      <w:lvlJc w:val="left"/>
      <w:pPr>
        <w:tabs>
          <w:tab w:val="left" w:pos="420"/>
        </w:tabs>
        <w:ind w:left="420" w:hanging="420"/>
      </w:pPr>
      <w:rPr>
        <w:rFonts w:ascii="Wingdings" w:hAnsi="Wingdings" w:hint="default"/>
      </w:rPr>
    </w:lvl>
  </w:abstractNum>
  <w:abstractNum w:abstractNumId="13">
    <w:nsid w:val="00167FD8"/>
    <w:multiLevelType w:val="hybridMultilevel"/>
    <w:tmpl w:val="8D3A5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9D0971"/>
    <w:multiLevelType w:val="multilevel"/>
    <w:tmpl w:val="CF2668D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0A21517E"/>
    <w:multiLevelType w:val="hybridMultilevel"/>
    <w:tmpl w:val="342E1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C7D44D6"/>
    <w:multiLevelType w:val="hybridMultilevel"/>
    <w:tmpl w:val="55308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AA08C9"/>
    <w:multiLevelType w:val="hybridMultilevel"/>
    <w:tmpl w:val="529E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AF0218"/>
    <w:multiLevelType w:val="hybridMultilevel"/>
    <w:tmpl w:val="AF5620E8"/>
    <w:lvl w:ilvl="0" w:tplc="924874F8">
      <w:start w:val="1"/>
      <w:numFmt w:val="bullet"/>
      <w:lvlText w:val=""/>
      <w:lvlJc w:val="left"/>
      <w:pPr>
        <w:ind w:left="720" w:hanging="360"/>
      </w:pPr>
      <w:rPr>
        <w:rFonts w:ascii="Symbol" w:hAnsi="Symbol" w:hint="default"/>
        <w:sz w:val="22"/>
      </w:rPr>
    </w:lvl>
    <w:lvl w:ilvl="1" w:tplc="1FFE974E">
      <w:numFmt w:val="bullet"/>
      <w:lvlText w:val="•"/>
      <w:lvlJc w:val="left"/>
      <w:pPr>
        <w:ind w:left="1440" w:hanging="360"/>
      </w:pPr>
      <w:rPr>
        <w:rFonts w:ascii="Times New Roman" w:eastAsiaTheme="minorHAnsi" w:hAnsi="Times New Roman" w:cs="Times New Roman"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593F2D"/>
    <w:multiLevelType w:val="hybridMultilevel"/>
    <w:tmpl w:val="804C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0F1548"/>
    <w:multiLevelType w:val="hybridMultilevel"/>
    <w:tmpl w:val="2402B806"/>
    <w:lvl w:ilvl="0" w:tplc="7ACED70A">
      <w:start w:val="5"/>
      <w:numFmt w:val="decimal"/>
      <w:lvlText w:val="%1."/>
      <w:lvlJc w:val="left"/>
      <w:pPr>
        <w:ind w:left="720" w:hanging="360"/>
      </w:pPr>
      <w:rPr>
        <w:rFonts w:eastAsia="sans-serif" w:hint="default"/>
        <w:color w:val="0817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324758"/>
    <w:multiLevelType w:val="hybridMultilevel"/>
    <w:tmpl w:val="9AE4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9B7BD0"/>
    <w:multiLevelType w:val="multilevel"/>
    <w:tmpl w:val="68E0C26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1AB95AA2"/>
    <w:multiLevelType w:val="hybridMultilevel"/>
    <w:tmpl w:val="794C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A65331"/>
    <w:multiLevelType w:val="hybridMultilevel"/>
    <w:tmpl w:val="F09C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F2D3721"/>
    <w:multiLevelType w:val="hybridMultilevel"/>
    <w:tmpl w:val="6988E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F6B7233"/>
    <w:multiLevelType w:val="hybridMultilevel"/>
    <w:tmpl w:val="F064B150"/>
    <w:lvl w:ilvl="0" w:tplc="F3BE6E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0D41D16"/>
    <w:multiLevelType w:val="hybridMultilevel"/>
    <w:tmpl w:val="C83E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2E6780C"/>
    <w:multiLevelType w:val="multilevel"/>
    <w:tmpl w:val="22E6780C"/>
    <w:lvl w:ilvl="0">
      <w:start w:val="1"/>
      <w:numFmt w:val="bullet"/>
      <w:lvlText w:val=""/>
      <w:lvlJc w:val="left"/>
      <w:pPr>
        <w:ind w:left="144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26B65C6D"/>
    <w:multiLevelType w:val="hybridMultilevel"/>
    <w:tmpl w:val="4CBA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61E891"/>
    <w:multiLevelType w:val="singleLevel"/>
    <w:tmpl w:val="2761E891"/>
    <w:lvl w:ilvl="0">
      <w:start w:val="30"/>
      <w:numFmt w:val="decimal"/>
      <w:suff w:val="space"/>
      <w:lvlText w:val="%1."/>
      <w:lvlJc w:val="left"/>
    </w:lvl>
  </w:abstractNum>
  <w:abstractNum w:abstractNumId="31">
    <w:nsid w:val="289A51DB"/>
    <w:multiLevelType w:val="hybridMultilevel"/>
    <w:tmpl w:val="CF242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1F1772"/>
    <w:multiLevelType w:val="hybridMultilevel"/>
    <w:tmpl w:val="2BB2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200570"/>
    <w:multiLevelType w:val="multilevel"/>
    <w:tmpl w:val="85E29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2D612AB6"/>
    <w:multiLevelType w:val="hybridMultilevel"/>
    <w:tmpl w:val="7F0C95BC"/>
    <w:lvl w:ilvl="0" w:tplc="A8C045FE">
      <w:start w:val="1"/>
      <w:numFmt w:val="bullet"/>
      <w:lvlText w:val=""/>
      <w:lvlJc w:val="left"/>
      <w:pPr>
        <w:ind w:left="720" w:hanging="360"/>
      </w:pPr>
      <w:rPr>
        <w:rFonts w:ascii="Symbol" w:hAnsi="Symbol" w:hint="default"/>
      </w:rPr>
    </w:lvl>
    <w:lvl w:ilvl="1" w:tplc="A300EA8A" w:tentative="1">
      <w:start w:val="1"/>
      <w:numFmt w:val="bullet"/>
      <w:lvlText w:val="o"/>
      <w:lvlJc w:val="left"/>
      <w:pPr>
        <w:ind w:left="1440" w:hanging="360"/>
      </w:pPr>
      <w:rPr>
        <w:rFonts w:ascii="Courier New" w:hAnsi="Courier New" w:cs="Courier New" w:hint="default"/>
      </w:rPr>
    </w:lvl>
    <w:lvl w:ilvl="2" w:tplc="6EE48D3C" w:tentative="1">
      <w:start w:val="1"/>
      <w:numFmt w:val="bullet"/>
      <w:lvlText w:val=""/>
      <w:lvlJc w:val="left"/>
      <w:pPr>
        <w:ind w:left="2160" w:hanging="360"/>
      </w:pPr>
      <w:rPr>
        <w:rFonts w:ascii="Wingdings" w:hAnsi="Wingdings" w:hint="default"/>
      </w:rPr>
    </w:lvl>
    <w:lvl w:ilvl="3" w:tplc="9F3A23EE" w:tentative="1">
      <w:start w:val="1"/>
      <w:numFmt w:val="bullet"/>
      <w:lvlText w:val=""/>
      <w:lvlJc w:val="left"/>
      <w:pPr>
        <w:ind w:left="2880" w:hanging="360"/>
      </w:pPr>
      <w:rPr>
        <w:rFonts w:ascii="Symbol" w:hAnsi="Symbol" w:hint="default"/>
      </w:rPr>
    </w:lvl>
    <w:lvl w:ilvl="4" w:tplc="EEC805B6" w:tentative="1">
      <w:start w:val="1"/>
      <w:numFmt w:val="bullet"/>
      <w:lvlText w:val="o"/>
      <w:lvlJc w:val="left"/>
      <w:pPr>
        <w:ind w:left="3600" w:hanging="360"/>
      </w:pPr>
      <w:rPr>
        <w:rFonts w:ascii="Courier New" w:hAnsi="Courier New" w:cs="Courier New" w:hint="default"/>
      </w:rPr>
    </w:lvl>
    <w:lvl w:ilvl="5" w:tplc="63DC4B88" w:tentative="1">
      <w:start w:val="1"/>
      <w:numFmt w:val="bullet"/>
      <w:lvlText w:val=""/>
      <w:lvlJc w:val="left"/>
      <w:pPr>
        <w:ind w:left="4320" w:hanging="360"/>
      </w:pPr>
      <w:rPr>
        <w:rFonts w:ascii="Wingdings" w:hAnsi="Wingdings" w:hint="default"/>
      </w:rPr>
    </w:lvl>
    <w:lvl w:ilvl="6" w:tplc="EE725012" w:tentative="1">
      <w:start w:val="1"/>
      <w:numFmt w:val="bullet"/>
      <w:lvlText w:val=""/>
      <w:lvlJc w:val="left"/>
      <w:pPr>
        <w:ind w:left="5040" w:hanging="360"/>
      </w:pPr>
      <w:rPr>
        <w:rFonts w:ascii="Symbol" w:hAnsi="Symbol" w:hint="default"/>
      </w:rPr>
    </w:lvl>
    <w:lvl w:ilvl="7" w:tplc="386AB8DE" w:tentative="1">
      <w:start w:val="1"/>
      <w:numFmt w:val="bullet"/>
      <w:lvlText w:val="o"/>
      <w:lvlJc w:val="left"/>
      <w:pPr>
        <w:ind w:left="5760" w:hanging="360"/>
      </w:pPr>
      <w:rPr>
        <w:rFonts w:ascii="Courier New" w:hAnsi="Courier New" w:cs="Courier New" w:hint="default"/>
      </w:rPr>
    </w:lvl>
    <w:lvl w:ilvl="8" w:tplc="ADDA03C6" w:tentative="1">
      <w:start w:val="1"/>
      <w:numFmt w:val="bullet"/>
      <w:lvlText w:val=""/>
      <w:lvlJc w:val="left"/>
      <w:pPr>
        <w:ind w:left="6480" w:hanging="360"/>
      </w:pPr>
      <w:rPr>
        <w:rFonts w:ascii="Wingdings" w:hAnsi="Wingdings" w:hint="default"/>
      </w:rPr>
    </w:lvl>
  </w:abstractNum>
  <w:abstractNum w:abstractNumId="35">
    <w:nsid w:val="32B7825D"/>
    <w:multiLevelType w:val="singleLevel"/>
    <w:tmpl w:val="32B7825D"/>
    <w:lvl w:ilvl="0">
      <w:start w:val="7"/>
      <w:numFmt w:val="decimal"/>
      <w:suff w:val="space"/>
      <w:lvlText w:val="%1."/>
      <w:lvlJc w:val="left"/>
    </w:lvl>
  </w:abstractNum>
  <w:abstractNum w:abstractNumId="36">
    <w:nsid w:val="34585314"/>
    <w:multiLevelType w:val="hybridMultilevel"/>
    <w:tmpl w:val="58E6C1C2"/>
    <w:lvl w:ilvl="0" w:tplc="B9B27AEE">
      <w:start w:val="1"/>
      <w:numFmt w:val="bullet"/>
      <w:lvlText w:val=""/>
      <w:lvlJc w:val="left"/>
      <w:pPr>
        <w:ind w:left="720" w:hanging="360"/>
      </w:pPr>
      <w:rPr>
        <w:rFonts w:ascii="Symbol" w:hAnsi="Symbol" w:hint="default"/>
      </w:rPr>
    </w:lvl>
    <w:lvl w:ilvl="1" w:tplc="6AB89600" w:tentative="1">
      <w:start w:val="1"/>
      <w:numFmt w:val="bullet"/>
      <w:lvlText w:val="o"/>
      <w:lvlJc w:val="left"/>
      <w:pPr>
        <w:ind w:left="1440" w:hanging="360"/>
      </w:pPr>
      <w:rPr>
        <w:rFonts w:ascii="Courier New" w:hAnsi="Courier New" w:cs="Courier New" w:hint="default"/>
      </w:rPr>
    </w:lvl>
    <w:lvl w:ilvl="2" w:tplc="E1C014D4" w:tentative="1">
      <w:start w:val="1"/>
      <w:numFmt w:val="bullet"/>
      <w:lvlText w:val=""/>
      <w:lvlJc w:val="left"/>
      <w:pPr>
        <w:ind w:left="2160" w:hanging="360"/>
      </w:pPr>
      <w:rPr>
        <w:rFonts w:ascii="Wingdings" w:hAnsi="Wingdings" w:hint="default"/>
      </w:rPr>
    </w:lvl>
    <w:lvl w:ilvl="3" w:tplc="5FF6CE92" w:tentative="1">
      <w:start w:val="1"/>
      <w:numFmt w:val="bullet"/>
      <w:lvlText w:val=""/>
      <w:lvlJc w:val="left"/>
      <w:pPr>
        <w:ind w:left="2880" w:hanging="360"/>
      </w:pPr>
      <w:rPr>
        <w:rFonts w:ascii="Symbol" w:hAnsi="Symbol" w:hint="default"/>
      </w:rPr>
    </w:lvl>
    <w:lvl w:ilvl="4" w:tplc="74A69F72" w:tentative="1">
      <w:start w:val="1"/>
      <w:numFmt w:val="bullet"/>
      <w:lvlText w:val="o"/>
      <w:lvlJc w:val="left"/>
      <w:pPr>
        <w:ind w:left="3600" w:hanging="360"/>
      </w:pPr>
      <w:rPr>
        <w:rFonts w:ascii="Courier New" w:hAnsi="Courier New" w:cs="Courier New" w:hint="default"/>
      </w:rPr>
    </w:lvl>
    <w:lvl w:ilvl="5" w:tplc="6AA83AE0" w:tentative="1">
      <w:start w:val="1"/>
      <w:numFmt w:val="bullet"/>
      <w:lvlText w:val=""/>
      <w:lvlJc w:val="left"/>
      <w:pPr>
        <w:ind w:left="4320" w:hanging="360"/>
      </w:pPr>
      <w:rPr>
        <w:rFonts w:ascii="Wingdings" w:hAnsi="Wingdings" w:hint="default"/>
      </w:rPr>
    </w:lvl>
    <w:lvl w:ilvl="6" w:tplc="F01E790C" w:tentative="1">
      <w:start w:val="1"/>
      <w:numFmt w:val="bullet"/>
      <w:lvlText w:val=""/>
      <w:lvlJc w:val="left"/>
      <w:pPr>
        <w:ind w:left="5040" w:hanging="360"/>
      </w:pPr>
      <w:rPr>
        <w:rFonts w:ascii="Symbol" w:hAnsi="Symbol" w:hint="default"/>
      </w:rPr>
    </w:lvl>
    <w:lvl w:ilvl="7" w:tplc="4BB246B8" w:tentative="1">
      <w:start w:val="1"/>
      <w:numFmt w:val="bullet"/>
      <w:lvlText w:val="o"/>
      <w:lvlJc w:val="left"/>
      <w:pPr>
        <w:ind w:left="5760" w:hanging="360"/>
      </w:pPr>
      <w:rPr>
        <w:rFonts w:ascii="Courier New" w:hAnsi="Courier New" w:cs="Courier New" w:hint="default"/>
      </w:rPr>
    </w:lvl>
    <w:lvl w:ilvl="8" w:tplc="64FA3A08" w:tentative="1">
      <w:start w:val="1"/>
      <w:numFmt w:val="bullet"/>
      <w:lvlText w:val=""/>
      <w:lvlJc w:val="left"/>
      <w:pPr>
        <w:ind w:left="6480" w:hanging="360"/>
      </w:pPr>
      <w:rPr>
        <w:rFonts w:ascii="Wingdings" w:hAnsi="Wingdings" w:hint="default"/>
      </w:rPr>
    </w:lvl>
  </w:abstractNum>
  <w:abstractNum w:abstractNumId="37">
    <w:nsid w:val="371C5DAE"/>
    <w:multiLevelType w:val="multilevel"/>
    <w:tmpl w:val="371C5DAE"/>
    <w:lvl w:ilvl="0">
      <w:start w:val="1"/>
      <w:numFmt w:val="bullet"/>
      <w:lvlText w:val=""/>
      <w:lvlJc w:val="left"/>
      <w:pPr>
        <w:tabs>
          <w:tab w:val="left" w:pos="703"/>
        </w:tabs>
        <w:ind w:left="703"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nsid w:val="3C0C5999"/>
    <w:multiLevelType w:val="hybridMultilevel"/>
    <w:tmpl w:val="FCD8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357AB4"/>
    <w:multiLevelType w:val="hybridMultilevel"/>
    <w:tmpl w:val="892A8520"/>
    <w:lvl w:ilvl="0" w:tplc="065438EA">
      <w:start w:val="1"/>
      <w:numFmt w:val="bullet"/>
      <w:lvlText w:val=""/>
      <w:lvlJc w:val="left"/>
      <w:pPr>
        <w:ind w:left="720" w:hanging="360"/>
      </w:pPr>
      <w:rPr>
        <w:rFonts w:ascii="Symbol" w:hAnsi="Symbol" w:hint="default"/>
      </w:rPr>
    </w:lvl>
    <w:lvl w:ilvl="1" w:tplc="E5E41CB2" w:tentative="1">
      <w:start w:val="1"/>
      <w:numFmt w:val="bullet"/>
      <w:lvlText w:val="o"/>
      <w:lvlJc w:val="left"/>
      <w:pPr>
        <w:ind w:left="1440" w:hanging="360"/>
      </w:pPr>
      <w:rPr>
        <w:rFonts w:ascii="Courier New" w:hAnsi="Courier New" w:cs="Courier New" w:hint="default"/>
      </w:rPr>
    </w:lvl>
    <w:lvl w:ilvl="2" w:tplc="605AD7C2" w:tentative="1">
      <w:start w:val="1"/>
      <w:numFmt w:val="bullet"/>
      <w:lvlText w:val=""/>
      <w:lvlJc w:val="left"/>
      <w:pPr>
        <w:ind w:left="2160" w:hanging="360"/>
      </w:pPr>
      <w:rPr>
        <w:rFonts w:ascii="Wingdings" w:hAnsi="Wingdings" w:hint="default"/>
      </w:rPr>
    </w:lvl>
    <w:lvl w:ilvl="3" w:tplc="C2E2FFFC" w:tentative="1">
      <w:start w:val="1"/>
      <w:numFmt w:val="bullet"/>
      <w:lvlText w:val=""/>
      <w:lvlJc w:val="left"/>
      <w:pPr>
        <w:ind w:left="2880" w:hanging="360"/>
      </w:pPr>
      <w:rPr>
        <w:rFonts w:ascii="Symbol" w:hAnsi="Symbol" w:hint="default"/>
      </w:rPr>
    </w:lvl>
    <w:lvl w:ilvl="4" w:tplc="F3D83BE4" w:tentative="1">
      <w:start w:val="1"/>
      <w:numFmt w:val="bullet"/>
      <w:lvlText w:val="o"/>
      <w:lvlJc w:val="left"/>
      <w:pPr>
        <w:ind w:left="3600" w:hanging="360"/>
      </w:pPr>
      <w:rPr>
        <w:rFonts w:ascii="Courier New" w:hAnsi="Courier New" w:cs="Courier New" w:hint="default"/>
      </w:rPr>
    </w:lvl>
    <w:lvl w:ilvl="5" w:tplc="E22E7A56" w:tentative="1">
      <w:start w:val="1"/>
      <w:numFmt w:val="bullet"/>
      <w:lvlText w:val=""/>
      <w:lvlJc w:val="left"/>
      <w:pPr>
        <w:ind w:left="4320" w:hanging="360"/>
      </w:pPr>
      <w:rPr>
        <w:rFonts w:ascii="Wingdings" w:hAnsi="Wingdings" w:hint="default"/>
      </w:rPr>
    </w:lvl>
    <w:lvl w:ilvl="6" w:tplc="C18CCDD4" w:tentative="1">
      <w:start w:val="1"/>
      <w:numFmt w:val="bullet"/>
      <w:lvlText w:val=""/>
      <w:lvlJc w:val="left"/>
      <w:pPr>
        <w:ind w:left="5040" w:hanging="360"/>
      </w:pPr>
      <w:rPr>
        <w:rFonts w:ascii="Symbol" w:hAnsi="Symbol" w:hint="default"/>
      </w:rPr>
    </w:lvl>
    <w:lvl w:ilvl="7" w:tplc="EF2ACF70" w:tentative="1">
      <w:start w:val="1"/>
      <w:numFmt w:val="bullet"/>
      <w:lvlText w:val="o"/>
      <w:lvlJc w:val="left"/>
      <w:pPr>
        <w:ind w:left="5760" w:hanging="360"/>
      </w:pPr>
      <w:rPr>
        <w:rFonts w:ascii="Courier New" w:hAnsi="Courier New" w:cs="Courier New" w:hint="default"/>
      </w:rPr>
    </w:lvl>
    <w:lvl w:ilvl="8" w:tplc="B1BC118C" w:tentative="1">
      <w:start w:val="1"/>
      <w:numFmt w:val="bullet"/>
      <w:lvlText w:val=""/>
      <w:lvlJc w:val="left"/>
      <w:pPr>
        <w:ind w:left="6480" w:hanging="360"/>
      </w:pPr>
      <w:rPr>
        <w:rFonts w:ascii="Wingdings" w:hAnsi="Wingdings" w:hint="default"/>
      </w:rPr>
    </w:lvl>
  </w:abstractNum>
  <w:abstractNum w:abstractNumId="40">
    <w:nsid w:val="3DB342AD"/>
    <w:multiLevelType w:val="multilevel"/>
    <w:tmpl w:val="53E039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409010D3"/>
    <w:multiLevelType w:val="hybridMultilevel"/>
    <w:tmpl w:val="CB1C9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40D15C71"/>
    <w:multiLevelType w:val="hybridMultilevel"/>
    <w:tmpl w:val="3BE049C4"/>
    <w:lvl w:ilvl="0" w:tplc="42D2ED76">
      <w:start w:val="1"/>
      <w:numFmt w:val="bullet"/>
      <w:lvlText w:val=""/>
      <w:lvlJc w:val="left"/>
      <w:pPr>
        <w:ind w:left="720" w:hanging="360"/>
      </w:pPr>
      <w:rPr>
        <w:rFonts w:ascii="Symbol" w:hAnsi="Symbol" w:hint="default"/>
      </w:rPr>
    </w:lvl>
    <w:lvl w:ilvl="1" w:tplc="54BC33FC" w:tentative="1">
      <w:start w:val="1"/>
      <w:numFmt w:val="bullet"/>
      <w:lvlText w:val="o"/>
      <w:lvlJc w:val="left"/>
      <w:pPr>
        <w:ind w:left="1440" w:hanging="360"/>
      </w:pPr>
      <w:rPr>
        <w:rFonts w:ascii="Courier New" w:hAnsi="Courier New" w:cs="Courier New" w:hint="default"/>
      </w:rPr>
    </w:lvl>
    <w:lvl w:ilvl="2" w:tplc="CA943FDC" w:tentative="1">
      <w:start w:val="1"/>
      <w:numFmt w:val="bullet"/>
      <w:lvlText w:val=""/>
      <w:lvlJc w:val="left"/>
      <w:pPr>
        <w:ind w:left="2160" w:hanging="360"/>
      </w:pPr>
      <w:rPr>
        <w:rFonts w:ascii="Wingdings" w:hAnsi="Wingdings" w:hint="default"/>
      </w:rPr>
    </w:lvl>
    <w:lvl w:ilvl="3" w:tplc="560ED1B2" w:tentative="1">
      <w:start w:val="1"/>
      <w:numFmt w:val="bullet"/>
      <w:lvlText w:val=""/>
      <w:lvlJc w:val="left"/>
      <w:pPr>
        <w:ind w:left="2880" w:hanging="360"/>
      </w:pPr>
      <w:rPr>
        <w:rFonts w:ascii="Symbol" w:hAnsi="Symbol" w:hint="default"/>
      </w:rPr>
    </w:lvl>
    <w:lvl w:ilvl="4" w:tplc="207A482C" w:tentative="1">
      <w:start w:val="1"/>
      <w:numFmt w:val="bullet"/>
      <w:lvlText w:val="o"/>
      <w:lvlJc w:val="left"/>
      <w:pPr>
        <w:ind w:left="3600" w:hanging="360"/>
      </w:pPr>
      <w:rPr>
        <w:rFonts w:ascii="Courier New" w:hAnsi="Courier New" w:cs="Courier New" w:hint="default"/>
      </w:rPr>
    </w:lvl>
    <w:lvl w:ilvl="5" w:tplc="45F2CC04" w:tentative="1">
      <w:start w:val="1"/>
      <w:numFmt w:val="bullet"/>
      <w:lvlText w:val=""/>
      <w:lvlJc w:val="left"/>
      <w:pPr>
        <w:ind w:left="4320" w:hanging="360"/>
      </w:pPr>
      <w:rPr>
        <w:rFonts w:ascii="Wingdings" w:hAnsi="Wingdings" w:hint="default"/>
      </w:rPr>
    </w:lvl>
    <w:lvl w:ilvl="6" w:tplc="5712A356" w:tentative="1">
      <w:start w:val="1"/>
      <w:numFmt w:val="bullet"/>
      <w:lvlText w:val=""/>
      <w:lvlJc w:val="left"/>
      <w:pPr>
        <w:ind w:left="5040" w:hanging="360"/>
      </w:pPr>
      <w:rPr>
        <w:rFonts w:ascii="Symbol" w:hAnsi="Symbol" w:hint="default"/>
      </w:rPr>
    </w:lvl>
    <w:lvl w:ilvl="7" w:tplc="93A47C50" w:tentative="1">
      <w:start w:val="1"/>
      <w:numFmt w:val="bullet"/>
      <w:lvlText w:val="o"/>
      <w:lvlJc w:val="left"/>
      <w:pPr>
        <w:ind w:left="5760" w:hanging="360"/>
      </w:pPr>
      <w:rPr>
        <w:rFonts w:ascii="Courier New" w:hAnsi="Courier New" w:cs="Courier New" w:hint="default"/>
      </w:rPr>
    </w:lvl>
    <w:lvl w:ilvl="8" w:tplc="90B052D6" w:tentative="1">
      <w:start w:val="1"/>
      <w:numFmt w:val="bullet"/>
      <w:lvlText w:val=""/>
      <w:lvlJc w:val="left"/>
      <w:pPr>
        <w:ind w:left="6480" w:hanging="360"/>
      </w:pPr>
      <w:rPr>
        <w:rFonts w:ascii="Wingdings" w:hAnsi="Wingdings" w:hint="default"/>
      </w:rPr>
    </w:lvl>
  </w:abstractNum>
  <w:abstractNum w:abstractNumId="43">
    <w:nsid w:val="42F2056C"/>
    <w:multiLevelType w:val="hybridMultilevel"/>
    <w:tmpl w:val="128C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FC7C02"/>
    <w:multiLevelType w:val="multilevel"/>
    <w:tmpl w:val="0409001F"/>
    <w:lvl w:ilvl="0">
      <w:start w:val="1"/>
      <w:numFmt w:val="decimal"/>
      <w:lvlText w:val="%1."/>
      <w:lvlJc w:val="left"/>
      <w:pPr>
        <w:ind w:left="63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30B4704"/>
    <w:multiLevelType w:val="multilevel"/>
    <w:tmpl w:val="1990030A"/>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43137F3F"/>
    <w:multiLevelType w:val="multilevel"/>
    <w:tmpl w:val="D69218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nsid w:val="43DA4038"/>
    <w:multiLevelType w:val="multilevel"/>
    <w:tmpl w:val="E868A5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nsid w:val="44B93346"/>
    <w:multiLevelType w:val="multilevel"/>
    <w:tmpl w:val="7506D5C2"/>
    <w:lvl w:ilvl="0">
      <w:start w:val="1"/>
      <w:numFmt w:val="decimal"/>
      <w:suff w:val="space"/>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475E3232"/>
    <w:multiLevelType w:val="multilevel"/>
    <w:tmpl w:val="E9AE5D4E"/>
    <w:lvl w:ilvl="0">
      <w:start w:val="1"/>
      <w:numFmt w:val="bullet"/>
      <w:lvlText w:val=""/>
      <w:lvlJc w:val="left"/>
      <w:pPr>
        <w:tabs>
          <w:tab w:val="num" w:pos="990"/>
        </w:tabs>
        <w:ind w:left="990" w:hanging="360"/>
      </w:pPr>
      <w:rPr>
        <w:rFonts w:ascii="Symbol" w:hAnsi="Symbol" w:cs="Symbol" w:hint="default"/>
      </w:rPr>
    </w:lvl>
    <w:lvl w:ilvl="1">
      <w:start w:val="1"/>
      <w:numFmt w:val="bullet"/>
      <w:lvlText w:val="◦"/>
      <w:lvlJc w:val="left"/>
      <w:pPr>
        <w:tabs>
          <w:tab w:val="num" w:pos="1350"/>
        </w:tabs>
        <w:ind w:left="1350" w:hanging="360"/>
      </w:pPr>
      <w:rPr>
        <w:rFonts w:ascii="OpenSymbol" w:hAnsi="OpenSymbol" w:cs="OpenSymbol" w:hint="default"/>
      </w:rPr>
    </w:lvl>
    <w:lvl w:ilvl="2">
      <w:start w:val="1"/>
      <w:numFmt w:val="bullet"/>
      <w:lvlText w:val="▪"/>
      <w:lvlJc w:val="left"/>
      <w:pPr>
        <w:tabs>
          <w:tab w:val="num" w:pos="1710"/>
        </w:tabs>
        <w:ind w:left="1710" w:hanging="360"/>
      </w:pPr>
      <w:rPr>
        <w:rFonts w:ascii="OpenSymbol" w:hAnsi="OpenSymbol" w:cs="OpenSymbol" w:hint="default"/>
      </w:rPr>
    </w:lvl>
    <w:lvl w:ilvl="3">
      <w:start w:val="1"/>
      <w:numFmt w:val="bullet"/>
      <w:lvlText w:val=""/>
      <w:lvlJc w:val="left"/>
      <w:pPr>
        <w:tabs>
          <w:tab w:val="num" w:pos="2070"/>
        </w:tabs>
        <w:ind w:left="2070" w:hanging="360"/>
      </w:pPr>
      <w:rPr>
        <w:rFonts w:ascii="Symbol" w:hAnsi="Symbol" w:cs="Symbol" w:hint="default"/>
      </w:rPr>
    </w:lvl>
    <w:lvl w:ilvl="4">
      <w:start w:val="1"/>
      <w:numFmt w:val="bullet"/>
      <w:lvlText w:val="◦"/>
      <w:lvlJc w:val="left"/>
      <w:pPr>
        <w:tabs>
          <w:tab w:val="num" w:pos="2430"/>
        </w:tabs>
        <w:ind w:left="2430" w:hanging="360"/>
      </w:pPr>
      <w:rPr>
        <w:rFonts w:ascii="OpenSymbol" w:hAnsi="OpenSymbol" w:cs="OpenSymbol" w:hint="default"/>
      </w:rPr>
    </w:lvl>
    <w:lvl w:ilvl="5">
      <w:start w:val="1"/>
      <w:numFmt w:val="bullet"/>
      <w:lvlText w:val="▪"/>
      <w:lvlJc w:val="left"/>
      <w:pPr>
        <w:tabs>
          <w:tab w:val="num" w:pos="2790"/>
        </w:tabs>
        <w:ind w:left="2790" w:hanging="360"/>
      </w:pPr>
      <w:rPr>
        <w:rFonts w:ascii="OpenSymbol" w:hAnsi="OpenSymbol" w:cs="OpenSymbol" w:hint="default"/>
      </w:rPr>
    </w:lvl>
    <w:lvl w:ilvl="6">
      <w:start w:val="1"/>
      <w:numFmt w:val="bullet"/>
      <w:lvlText w:val=""/>
      <w:lvlJc w:val="left"/>
      <w:pPr>
        <w:tabs>
          <w:tab w:val="num" w:pos="3150"/>
        </w:tabs>
        <w:ind w:left="3150" w:hanging="360"/>
      </w:pPr>
      <w:rPr>
        <w:rFonts w:ascii="Symbol" w:hAnsi="Symbol" w:cs="Symbol" w:hint="default"/>
      </w:rPr>
    </w:lvl>
    <w:lvl w:ilvl="7">
      <w:start w:val="1"/>
      <w:numFmt w:val="bullet"/>
      <w:lvlText w:val="◦"/>
      <w:lvlJc w:val="left"/>
      <w:pPr>
        <w:tabs>
          <w:tab w:val="num" w:pos="3510"/>
        </w:tabs>
        <w:ind w:left="3510" w:hanging="360"/>
      </w:pPr>
      <w:rPr>
        <w:rFonts w:ascii="OpenSymbol" w:hAnsi="OpenSymbol" w:cs="OpenSymbol" w:hint="default"/>
      </w:rPr>
    </w:lvl>
    <w:lvl w:ilvl="8">
      <w:start w:val="1"/>
      <w:numFmt w:val="bullet"/>
      <w:lvlText w:val="▪"/>
      <w:lvlJc w:val="left"/>
      <w:pPr>
        <w:tabs>
          <w:tab w:val="num" w:pos="3870"/>
        </w:tabs>
        <w:ind w:left="3870" w:hanging="360"/>
      </w:pPr>
      <w:rPr>
        <w:rFonts w:ascii="OpenSymbol" w:hAnsi="OpenSymbol" w:cs="OpenSymbol" w:hint="default"/>
      </w:rPr>
    </w:lvl>
  </w:abstractNum>
  <w:abstractNum w:abstractNumId="50">
    <w:nsid w:val="48AE6E40"/>
    <w:multiLevelType w:val="hybridMultilevel"/>
    <w:tmpl w:val="8288FA0C"/>
    <w:lvl w:ilvl="0" w:tplc="E2C434A4">
      <w:start w:val="1"/>
      <w:numFmt w:val="bullet"/>
      <w:lvlText w:val=""/>
      <w:lvlJc w:val="left"/>
      <w:pPr>
        <w:ind w:left="720" w:hanging="360"/>
      </w:pPr>
      <w:rPr>
        <w:rFonts w:ascii="Symbol" w:hAnsi="Symbol" w:hint="default"/>
      </w:rPr>
    </w:lvl>
    <w:lvl w:ilvl="1" w:tplc="03E0209C" w:tentative="1">
      <w:start w:val="1"/>
      <w:numFmt w:val="bullet"/>
      <w:lvlText w:val="o"/>
      <w:lvlJc w:val="left"/>
      <w:pPr>
        <w:ind w:left="1440" w:hanging="360"/>
      </w:pPr>
      <w:rPr>
        <w:rFonts w:ascii="Courier New" w:hAnsi="Courier New" w:cs="Courier New" w:hint="default"/>
      </w:rPr>
    </w:lvl>
    <w:lvl w:ilvl="2" w:tplc="5ABC6AF8" w:tentative="1">
      <w:start w:val="1"/>
      <w:numFmt w:val="bullet"/>
      <w:lvlText w:val=""/>
      <w:lvlJc w:val="left"/>
      <w:pPr>
        <w:ind w:left="2160" w:hanging="360"/>
      </w:pPr>
      <w:rPr>
        <w:rFonts w:ascii="Wingdings" w:hAnsi="Wingdings" w:hint="default"/>
      </w:rPr>
    </w:lvl>
    <w:lvl w:ilvl="3" w:tplc="2ED281EC" w:tentative="1">
      <w:start w:val="1"/>
      <w:numFmt w:val="bullet"/>
      <w:lvlText w:val=""/>
      <w:lvlJc w:val="left"/>
      <w:pPr>
        <w:ind w:left="2880" w:hanging="360"/>
      </w:pPr>
      <w:rPr>
        <w:rFonts w:ascii="Symbol" w:hAnsi="Symbol" w:hint="default"/>
      </w:rPr>
    </w:lvl>
    <w:lvl w:ilvl="4" w:tplc="D19A9116" w:tentative="1">
      <w:start w:val="1"/>
      <w:numFmt w:val="bullet"/>
      <w:lvlText w:val="o"/>
      <w:lvlJc w:val="left"/>
      <w:pPr>
        <w:ind w:left="3600" w:hanging="360"/>
      </w:pPr>
      <w:rPr>
        <w:rFonts w:ascii="Courier New" w:hAnsi="Courier New" w:cs="Courier New" w:hint="default"/>
      </w:rPr>
    </w:lvl>
    <w:lvl w:ilvl="5" w:tplc="7E70367A" w:tentative="1">
      <w:start w:val="1"/>
      <w:numFmt w:val="bullet"/>
      <w:lvlText w:val=""/>
      <w:lvlJc w:val="left"/>
      <w:pPr>
        <w:ind w:left="4320" w:hanging="360"/>
      </w:pPr>
      <w:rPr>
        <w:rFonts w:ascii="Wingdings" w:hAnsi="Wingdings" w:hint="default"/>
      </w:rPr>
    </w:lvl>
    <w:lvl w:ilvl="6" w:tplc="2D72F4C2" w:tentative="1">
      <w:start w:val="1"/>
      <w:numFmt w:val="bullet"/>
      <w:lvlText w:val=""/>
      <w:lvlJc w:val="left"/>
      <w:pPr>
        <w:ind w:left="5040" w:hanging="360"/>
      </w:pPr>
      <w:rPr>
        <w:rFonts w:ascii="Symbol" w:hAnsi="Symbol" w:hint="default"/>
      </w:rPr>
    </w:lvl>
    <w:lvl w:ilvl="7" w:tplc="3872C6AA" w:tentative="1">
      <w:start w:val="1"/>
      <w:numFmt w:val="bullet"/>
      <w:lvlText w:val="o"/>
      <w:lvlJc w:val="left"/>
      <w:pPr>
        <w:ind w:left="5760" w:hanging="360"/>
      </w:pPr>
      <w:rPr>
        <w:rFonts w:ascii="Courier New" w:hAnsi="Courier New" w:cs="Courier New" w:hint="default"/>
      </w:rPr>
    </w:lvl>
    <w:lvl w:ilvl="8" w:tplc="15468834" w:tentative="1">
      <w:start w:val="1"/>
      <w:numFmt w:val="bullet"/>
      <w:lvlText w:val=""/>
      <w:lvlJc w:val="left"/>
      <w:pPr>
        <w:ind w:left="6480" w:hanging="360"/>
      </w:pPr>
      <w:rPr>
        <w:rFonts w:ascii="Wingdings" w:hAnsi="Wingdings" w:hint="default"/>
      </w:rPr>
    </w:lvl>
  </w:abstractNum>
  <w:abstractNum w:abstractNumId="51">
    <w:nsid w:val="499C36B8"/>
    <w:multiLevelType w:val="multilevel"/>
    <w:tmpl w:val="499C36B8"/>
    <w:lvl w:ilvl="0">
      <w:start w:val="1"/>
      <w:numFmt w:val="decimal"/>
      <w:lvlText w:val="%1."/>
      <w:lvlJc w:val="left"/>
      <w:pPr>
        <w:tabs>
          <w:tab w:val="left" w:pos="1080"/>
        </w:tabs>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nsid w:val="49F15B72"/>
    <w:multiLevelType w:val="hybridMultilevel"/>
    <w:tmpl w:val="A17C9D60"/>
    <w:lvl w:ilvl="0" w:tplc="41526A2C">
      <w:start w:val="1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D993839"/>
    <w:multiLevelType w:val="hybridMultilevel"/>
    <w:tmpl w:val="25B60E4C"/>
    <w:lvl w:ilvl="0" w:tplc="CEE021A2">
      <w:start w:val="1"/>
      <w:numFmt w:val="bullet"/>
      <w:lvlText w:val=""/>
      <w:lvlJc w:val="left"/>
      <w:pPr>
        <w:ind w:left="720" w:hanging="360"/>
      </w:pPr>
      <w:rPr>
        <w:rFonts w:ascii="Symbol" w:hAnsi="Symbol" w:hint="default"/>
      </w:rPr>
    </w:lvl>
    <w:lvl w:ilvl="1" w:tplc="8AA202BE" w:tentative="1">
      <w:start w:val="1"/>
      <w:numFmt w:val="bullet"/>
      <w:lvlText w:val="o"/>
      <w:lvlJc w:val="left"/>
      <w:pPr>
        <w:ind w:left="1440" w:hanging="360"/>
      </w:pPr>
      <w:rPr>
        <w:rFonts w:ascii="Courier New" w:hAnsi="Courier New" w:cs="Courier New" w:hint="default"/>
      </w:rPr>
    </w:lvl>
    <w:lvl w:ilvl="2" w:tplc="B54CCEA2" w:tentative="1">
      <w:start w:val="1"/>
      <w:numFmt w:val="bullet"/>
      <w:lvlText w:val=""/>
      <w:lvlJc w:val="left"/>
      <w:pPr>
        <w:ind w:left="2160" w:hanging="360"/>
      </w:pPr>
      <w:rPr>
        <w:rFonts w:ascii="Wingdings" w:hAnsi="Wingdings" w:hint="default"/>
      </w:rPr>
    </w:lvl>
    <w:lvl w:ilvl="3" w:tplc="99F85470" w:tentative="1">
      <w:start w:val="1"/>
      <w:numFmt w:val="bullet"/>
      <w:lvlText w:val=""/>
      <w:lvlJc w:val="left"/>
      <w:pPr>
        <w:ind w:left="2880" w:hanging="360"/>
      </w:pPr>
      <w:rPr>
        <w:rFonts w:ascii="Symbol" w:hAnsi="Symbol" w:hint="default"/>
      </w:rPr>
    </w:lvl>
    <w:lvl w:ilvl="4" w:tplc="DCC2AFB4" w:tentative="1">
      <w:start w:val="1"/>
      <w:numFmt w:val="bullet"/>
      <w:lvlText w:val="o"/>
      <w:lvlJc w:val="left"/>
      <w:pPr>
        <w:ind w:left="3600" w:hanging="360"/>
      </w:pPr>
      <w:rPr>
        <w:rFonts w:ascii="Courier New" w:hAnsi="Courier New" w:cs="Courier New" w:hint="default"/>
      </w:rPr>
    </w:lvl>
    <w:lvl w:ilvl="5" w:tplc="119605AC" w:tentative="1">
      <w:start w:val="1"/>
      <w:numFmt w:val="bullet"/>
      <w:lvlText w:val=""/>
      <w:lvlJc w:val="left"/>
      <w:pPr>
        <w:ind w:left="4320" w:hanging="360"/>
      </w:pPr>
      <w:rPr>
        <w:rFonts w:ascii="Wingdings" w:hAnsi="Wingdings" w:hint="default"/>
      </w:rPr>
    </w:lvl>
    <w:lvl w:ilvl="6" w:tplc="DF96FE88" w:tentative="1">
      <w:start w:val="1"/>
      <w:numFmt w:val="bullet"/>
      <w:lvlText w:val=""/>
      <w:lvlJc w:val="left"/>
      <w:pPr>
        <w:ind w:left="5040" w:hanging="360"/>
      </w:pPr>
      <w:rPr>
        <w:rFonts w:ascii="Symbol" w:hAnsi="Symbol" w:hint="default"/>
      </w:rPr>
    </w:lvl>
    <w:lvl w:ilvl="7" w:tplc="4F562DCA" w:tentative="1">
      <w:start w:val="1"/>
      <w:numFmt w:val="bullet"/>
      <w:lvlText w:val="o"/>
      <w:lvlJc w:val="left"/>
      <w:pPr>
        <w:ind w:left="5760" w:hanging="360"/>
      </w:pPr>
      <w:rPr>
        <w:rFonts w:ascii="Courier New" w:hAnsi="Courier New" w:cs="Courier New" w:hint="default"/>
      </w:rPr>
    </w:lvl>
    <w:lvl w:ilvl="8" w:tplc="2E303120" w:tentative="1">
      <w:start w:val="1"/>
      <w:numFmt w:val="bullet"/>
      <w:lvlText w:val=""/>
      <w:lvlJc w:val="left"/>
      <w:pPr>
        <w:ind w:left="6480" w:hanging="360"/>
      </w:pPr>
      <w:rPr>
        <w:rFonts w:ascii="Wingdings" w:hAnsi="Wingdings" w:hint="default"/>
      </w:rPr>
    </w:lvl>
  </w:abstractNum>
  <w:abstractNum w:abstractNumId="54">
    <w:nsid w:val="530AEDFF"/>
    <w:multiLevelType w:val="singleLevel"/>
    <w:tmpl w:val="530AEDFF"/>
    <w:lvl w:ilvl="0">
      <w:start w:val="9"/>
      <w:numFmt w:val="decimal"/>
      <w:suff w:val="space"/>
      <w:lvlText w:val="%1."/>
      <w:lvlJc w:val="left"/>
    </w:lvl>
  </w:abstractNum>
  <w:abstractNum w:abstractNumId="55">
    <w:nsid w:val="54255822"/>
    <w:multiLevelType w:val="multilevel"/>
    <w:tmpl w:val="05A87C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nsid w:val="570F2395"/>
    <w:multiLevelType w:val="hybridMultilevel"/>
    <w:tmpl w:val="836C6C7E"/>
    <w:lvl w:ilvl="0" w:tplc="D78A539A">
      <w:numFmt w:val="bullet"/>
      <w:lvlText w:val="-"/>
      <w:lvlJc w:val="left"/>
      <w:pPr>
        <w:ind w:left="720" w:hanging="360"/>
      </w:pPr>
      <w:rPr>
        <w:rFonts w:ascii="Calibri" w:eastAsiaTheme="minorHAnsi" w:hAnsi="Calibri" w:cs="Calibri" w:hint="default"/>
      </w:rPr>
    </w:lvl>
    <w:lvl w:ilvl="1" w:tplc="C44071F8" w:tentative="1">
      <w:start w:val="1"/>
      <w:numFmt w:val="bullet"/>
      <w:lvlText w:val="o"/>
      <w:lvlJc w:val="left"/>
      <w:pPr>
        <w:ind w:left="1440" w:hanging="360"/>
      </w:pPr>
      <w:rPr>
        <w:rFonts w:ascii="Courier New" w:hAnsi="Courier New" w:cs="Courier New" w:hint="default"/>
      </w:rPr>
    </w:lvl>
    <w:lvl w:ilvl="2" w:tplc="91F62ECE" w:tentative="1">
      <w:start w:val="1"/>
      <w:numFmt w:val="bullet"/>
      <w:lvlText w:val=""/>
      <w:lvlJc w:val="left"/>
      <w:pPr>
        <w:ind w:left="2160" w:hanging="360"/>
      </w:pPr>
      <w:rPr>
        <w:rFonts w:ascii="Wingdings" w:hAnsi="Wingdings" w:hint="default"/>
      </w:rPr>
    </w:lvl>
    <w:lvl w:ilvl="3" w:tplc="F8B82BD4" w:tentative="1">
      <w:start w:val="1"/>
      <w:numFmt w:val="bullet"/>
      <w:lvlText w:val=""/>
      <w:lvlJc w:val="left"/>
      <w:pPr>
        <w:ind w:left="2880" w:hanging="360"/>
      </w:pPr>
      <w:rPr>
        <w:rFonts w:ascii="Symbol" w:hAnsi="Symbol" w:hint="default"/>
      </w:rPr>
    </w:lvl>
    <w:lvl w:ilvl="4" w:tplc="B4A46560" w:tentative="1">
      <w:start w:val="1"/>
      <w:numFmt w:val="bullet"/>
      <w:lvlText w:val="o"/>
      <w:lvlJc w:val="left"/>
      <w:pPr>
        <w:ind w:left="3600" w:hanging="360"/>
      </w:pPr>
      <w:rPr>
        <w:rFonts w:ascii="Courier New" w:hAnsi="Courier New" w:cs="Courier New" w:hint="default"/>
      </w:rPr>
    </w:lvl>
    <w:lvl w:ilvl="5" w:tplc="9ECED7AE" w:tentative="1">
      <w:start w:val="1"/>
      <w:numFmt w:val="bullet"/>
      <w:lvlText w:val=""/>
      <w:lvlJc w:val="left"/>
      <w:pPr>
        <w:ind w:left="4320" w:hanging="360"/>
      </w:pPr>
      <w:rPr>
        <w:rFonts w:ascii="Wingdings" w:hAnsi="Wingdings" w:hint="default"/>
      </w:rPr>
    </w:lvl>
    <w:lvl w:ilvl="6" w:tplc="AAD6856C" w:tentative="1">
      <w:start w:val="1"/>
      <w:numFmt w:val="bullet"/>
      <w:lvlText w:val=""/>
      <w:lvlJc w:val="left"/>
      <w:pPr>
        <w:ind w:left="5040" w:hanging="360"/>
      </w:pPr>
      <w:rPr>
        <w:rFonts w:ascii="Symbol" w:hAnsi="Symbol" w:hint="default"/>
      </w:rPr>
    </w:lvl>
    <w:lvl w:ilvl="7" w:tplc="18082A4E" w:tentative="1">
      <w:start w:val="1"/>
      <w:numFmt w:val="bullet"/>
      <w:lvlText w:val="o"/>
      <w:lvlJc w:val="left"/>
      <w:pPr>
        <w:ind w:left="5760" w:hanging="360"/>
      </w:pPr>
      <w:rPr>
        <w:rFonts w:ascii="Courier New" w:hAnsi="Courier New" w:cs="Courier New" w:hint="default"/>
      </w:rPr>
    </w:lvl>
    <w:lvl w:ilvl="8" w:tplc="71DEE9AC" w:tentative="1">
      <w:start w:val="1"/>
      <w:numFmt w:val="bullet"/>
      <w:lvlText w:val=""/>
      <w:lvlJc w:val="left"/>
      <w:pPr>
        <w:ind w:left="6480" w:hanging="360"/>
      </w:pPr>
      <w:rPr>
        <w:rFonts w:ascii="Wingdings" w:hAnsi="Wingdings" w:hint="default"/>
      </w:rPr>
    </w:lvl>
  </w:abstractNum>
  <w:abstractNum w:abstractNumId="57">
    <w:nsid w:val="57C85131"/>
    <w:multiLevelType w:val="multilevel"/>
    <w:tmpl w:val="19366D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nsid w:val="5B7F69CA"/>
    <w:multiLevelType w:val="hybridMultilevel"/>
    <w:tmpl w:val="58566EA8"/>
    <w:lvl w:ilvl="0" w:tplc="A1DAAA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BDA724A"/>
    <w:multiLevelType w:val="multilevel"/>
    <w:tmpl w:val="B2CA8158"/>
    <w:lvl w:ilvl="0">
      <w:start w:val="1"/>
      <w:numFmt w:val="bullet"/>
      <w:lvlText w:val=""/>
      <w:lvlJc w:val="left"/>
      <w:pPr>
        <w:tabs>
          <w:tab w:val="num" w:pos="1170"/>
        </w:tabs>
        <w:ind w:left="1170" w:hanging="360"/>
      </w:pPr>
      <w:rPr>
        <w:rFonts w:ascii="Symbol" w:hAnsi="Symbol" w:cs="Symbol" w:hint="default"/>
      </w:rPr>
    </w:lvl>
    <w:lvl w:ilvl="1">
      <w:start w:val="1"/>
      <w:numFmt w:val="bullet"/>
      <w:lvlText w:val="◦"/>
      <w:lvlJc w:val="left"/>
      <w:pPr>
        <w:tabs>
          <w:tab w:val="num" w:pos="1530"/>
        </w:tabs>
        <w:ind w:left="1530" w:hanging="360"/>
      </w:pPr>
      <w:rPr>
        <w:rFonts w:ascii="OpenSymbol" w:hAnsi="OpenSymbol" w:cs="OpenSymbol" w:hint="default"/>
      </w:rPr>
    </w:lvl>
    <w:lvl w:ilvl="2">
      <w:start w:val="1"/>
      <w:numFmt w:val="bullet"/>
      <w:lvlText w:val="▪"/>
      <w:lvlJc w:val="left"/>
      <w:pPr>
        <w:tabs>
          <w:tab w:val="num" w:pos="1890"/>
        </w:tabs>
        <w:ind w:left="1890" w:hanging="360"/>
      </w:pPr>
      <w:rPr>
        <w:rFonts w:ascii="OpenSymbol" w:hAnsi="OpenSymbol" w:cs="OpenSymbol" w:hint="default"/>
      </w:rPr>
    </w:lvl>
    <w:lvl w:ilvl="3">
      <w:start w:val="1"/>
      <w:numFmt w:val="bullet"/>
      <w:lvlText w:val=""/>
      <w:lvlJc w:val="left"/>
      <w:pPr>
        <w:tabs>
          <w:tab w:val="num" w:pos="2250"/>
        </w:tabs>
        <w:ind w:left="2250" w:hanging="360"/>
      </w:pPr>
      <w:rPr>
        <w:rFonts w:ascii="Symbol" w:hAnsi="Symbol" w:cs="Symbol" w:hint="default"/>
      </w:rPr>
    </w:lvl>
    <w:lvl w:ilvl="4">
      <w:start w:val="1"/>
      <w:numFmt w:val="bullet"/>
      <w:lvlText w:val="◦"/>
      <w:lvlJc w:val="left"/>
      <w:pPr>
        <w:tabs>
          <w:tab w:val="num" w:pos="2610"/>
        </w:tabs>
        <w:ind w:left="2610" w:hanging="360"/>
      </w:pPr>
      <w:rPr>
        <w:rFonts w:ascii="OpenSymbol" w:hAnsi="OpenSymbol" w:cs="OpenSymbol" w:hint="default"/>
      </w:rPr>
    </w:lvl>
    <w:lvl w:ilvl="5">
      <w:start w:val="1"/>
      <w:numFmt w:val="bullet"/>
      <w:lvlText w:val="▪"/>
      <w:lvlJc w:val="left"/>
      <w:pPr>
        <w:tabs>
          <w:tab w:val="num" w:pos="2970"/>
        </w:tabs>
        <w:ind w:left="2970" w:hanging="360"/>
      </w:pPr>
      <w:rPr>
        <w:rFonts w:ascii="OpenSymbol" w:hAnsi="OpenSymbol" w:cs="OpenSymbol" w:hint="default"/>
      </w:rPr>
    </w:lvl>
    <w:lvl w:ilvl="6">
      <w:start w:val="1"/>
      <w:numFmt w:val="bullet"/>
      <w:lvlText w:val=""/>
      <w:lvlJc w:val="left"/>
      <w:pPr>
        <w:tabs>
          <w:tab w:val="num" w:pos="3330"/>
        </w:tabs>
        <w:ind w:left="3330" w:hanging="360"/>
      </w:pPr>
      <w:rPr>
        <w:rFonts w:ascii="Symbol" w:hAnsi="Symbol" w:cs="Symbol" w:hint="default"/>
      </w:rPr>
    </w:lvl>
    <w:lvl w:ilvl="7">
      <w:start w:val="1"/>
      <w:numFmt w:val="bullet"/>
      <w:lvlText w:val="◦"/>
      <w:lvlJc w:val="left"/>
      <w:pPr>
        <w:tabs>
          <w:tab w:val="num" w:pos="3690"/>
        </w:tabs>
        <w:ind w:left="3690" w:hanging="360"/>
      </w:pPr>
      <w:rPr>
        <w:rFonts w:ascii="OpenSymbol" w:hAnsi="OpenSymbol" w:cs="OpenSymbol" w:hint="default"/>
      </w:rPr>
    </w:lvl>
    <w:lvl w:ilvl="8">
      <w:start w:val="1"/>
      <w:numFmt w:val="bullet"/>
      <w:lvlText w:val="▪"/>
      <w:lvlJc w:val="left"/>
      <w:pPr>
        <w:tabs>
          <w:tab w:val="num" w:pos="4050"/>
        </w:tabs>
        <w:ind w:left="4050" w:hanging="360"/>
      </w:pPr>
      <w:rPr>
        <w:rFonts w:ascii="OpenSymbol" w:hAnsi="OpenSymbol" w:cs="OpenSymbol" w:hint="default"/>
      </w:rPr>
    </w:lvl>
  </w:abstractNum>
  <w:abstractNum w:abstractNumId="60">
    <w:nsid w:val="5BE47F5E"/>
    <w:multiLevelType w:val="hybridMultilevel"/>
    <w:tmpl w:val="3142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E7B6706"/>
    <w:multiLevelType w:val="hybridMultilevel"/>
    <w:tmpl w:val="3AB6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01B2BCF"/>
    <w:multiLevelType w:val="multilevel"/>
    <w:tmpl w:val="C1A21986"/>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633152B9"/>
    <w:multiLevelType w:val="singleLevel"/>
    <w:tmpl w:val="633152B9"/>
    <w:lvl w:ilvl="0">
      <w:start w:val="28"/>
      <w:numFmt w:val="decimal"/>
      <w:suff w:val="space"/>
      <w:lvlText w:val="%1."/>
      <w:lvlJc w:val="left"/>
    </w:lvl>
  </w:abstractNum>
  <w:abstractNum w:abstractNumId="64">
    <w:nsid w:val="636608A0"/>
    <w:multiLevelType w:val="hybridMultilevel"/>
    <w:tmpl w:val="40AEA6A4"/>
    <w:lvl w:ilvl="0" w:tplc="397A81E2">
      <w:start w:val="1"/>
      <w:numFmt w:val="bullet"/>
      <w:lvlText w:val=""/>
      <w:lvlJc w:val="left"/>
      <w:pPr>
        <w:ind w:left="720" w:hanging="360"/>
      </w:pPr>
      <w:rPr>
        <w:rFonts w:ascii="Symbol" w:hAnsi="Symbol" w:hint="default"/>
      </w:rPr>
    </w:lvl>
    <w:lvl w:ilvl="1" w:tplc="520AC3E4" w:tentative="1">
      <w:start w:val="1"/>
      <w:numFmt w:val="bullet"/>
      <w:lvlText w:val="o"/>
      <w:lvlJc w:val="left"/>
      <w:pPr>
        <w:ind w:left="1440" w:hanging="360"/>
      </w:pPr>
      <w:rPr>
        <w:rFonts w:ascii="Courier New" w:hAnsi="Courier New" w:cs="Courier New" w:hint="default"/>
      </w:rPr>
    </w:lvl>
    <w:lvl w:ilvl="2" w:tplc="8DAA5A18" w:tentative="1">
      <w:start w:val="1"/>
      <w:numFmt w:val="bullet"/>
      <w:lvlText w:val=""/>
      <w:lvlJc w:val="left"/>
      <w:pPr>
        <w:ind w:left="2160" w:hanging="360"/>
      </w:pPr>
      <w:rPr>
        <w:rFonts w:ascii="Wingdings" w:hAnsi="Wingdings" w:hint="default"/>
      </w:rPr>
    </w:lvl>
    <w:lvl w:ilvl="3" w:tplc="A6A22F88" w:tentative="1">
      <w:start w:val="1"/>
      <w:numFmt w:val="bullet"/>
      <w:lvlText w:val=""/>
      <w:lvlJc w:val="left"/>
      <w:pPr>
        <w:ind w:left="2880" w:hanging="360"/>
      </w:pPr>
      <w:rPr>
        <w:rFonts w:ascii="Symbol" w:hAnsi="Symbol" w:hint="default"/>
      </w:rPr>
    </w:lvl>
    <w:lvl w:ilvl="4" w:tplc="E690D8C4" w:tentative="1">
      <w:start w:val="1"/>
      <w:numFmt w:val="bullet"/>
      <w:lvlText w:val="o"/>
      <w:lvlJc w:val="left"/>
      <w:pPr>
        <w:ind w:left="3600" w:hanging="360"/>
      </w:pPr>
      <w:rPr>
        <w:rFonts w:ascii="Courier New" w:hAnsi="Courier New" w:cs="Courier New" w:hint="default"/>
      </w:rPr>
    </w:lvl>
    <w:lvl w:ilvl="5" w:tplc="59FA591C" w:tentative="1">
      <w:start w:val="1"/>
      <w:numFmt w:val="bullet"/>
      <w:lvlText w:val=""/>
      <w:lvlJc w:val="left"/>
      <w:pPr>
        <w:ind w:left="4320" w:hanging="360"/>
      </w:pPr>
      <w:rPr>
        <w:rFonts w:ascii="Wingdings" w:hAnsi="Wingdings" w:hint="default"/>
      </w:rPr>
    </w:lvl>
    <w:lvl w:ilvl="6" w:tplc="1BEC7FAC" w:tentative="1">
      <w:start w:val="1"/>
      <w:numFmt w:val="bullet"/>
      <w:lvlText w:val=""/>
      <w:lvlJc w:val="left"/>
      <w:pPr>
        <w:ind w:left="5040" w:hanging="360"/>
      </w:pPr>
      <w:rPr>
        <w:rFonts w:ascii="Symbol" w:hAnsi="Symbol" w:hint="default"/>
      </w:rPr>
    </w:lvl>
    <w:lvl w:ilvl="7" w:tplc="7842E942" w:tentative="1">
      <w:start w:val="1"/>
      <w:numFmt w:val="bullet"/>
      <w:lvlText w:val="o"/>
      <w:lvlJc w:val="left"/>
      <w:pPr>
        <w:ind w:left="5760" w:hanging="360"/>
      </w:pPr>
      <w:rPr>
        <w:rFonts w:ascii="Courier New" w:hAnsi="Courier New" w:cs="Courier New" w:hint="default"/>
      </w:rPr>
    </w:lvl>
    <w:lvl w:ilvl="8" w:tplc="4178F31C" w:tentative="1">
      <w:start w:val="1"/>
      <w:numFmt w:val="bullet"/>
      <w:lvlText w:val=""/>
      <w:lvlJc w:val="left"/>
      <w:pPr>
        <w:ind w:left="6480" w:hanging="360"/>
      </w:pPr>
      <w:rPr>
        <w:rFonts w:ascii="Wingdings" w:hAnsi="Wingdings" w:hint="default"/>
      </w:rPr>
    </w:lvl>
  </w:abstractNum>
  <w:abstractNum w:abstractNumId="65">
    <w:nsid w:val="64625BA6"/>
    <w:multiLevelType w:val="hybridMultilevel"/>
    <w:tmpl w:val="2CC2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63F38A9"/>
    <w:multiLevelType w:val="hybridMultilevel"/>
    <w:tmpl w:val="9AE4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66781D9"/>
    <w:multiLevelType w:val="singleLevel"/>
    <w:tmpl w:val="666781D9"/>
    <w:lvl w:ilvl="0">
      <w:start w:val="25"/>
      <w:numFmt w:val="decimal"/>
      <w:suff w:val="space"/>
      <w:lvlText w:val="%1."/>
      <w:lvlJc w:val="left"/>
    </w:lvl>
  </w:abstractNum>
  <w:abstractNum w:abstractNumId="68">
    <w:nsid w:val="6A223BE0"/>
    <w:multiLevelType w:val="singleLevel"/>
    <w:tmpl w:val="6A223BE0"/>
    <w:lvl w:ilvl="0">
      <w:start w:val="13"/>
      <w:numFmt w:val="decimal"/>
      <w:suff w:val="space"/>
      <w:lvlText w:val="%1."/>
      <w:lvlJc w:val="left"/>
    </w:lvl>
  </w:abstractNum>
  <w:abstractNum w:abstractNumId="69">
    <w:nsid w:val="6ADB3B43"/>
    <w:multiLevelType w:val="singleLevel"/>
    <w:tmpl w:val="6ADB3B43"/>
    <w:lvl w:ilvl="0">
      <w:start w:val="22"/>
      <w:numFmt w:val="decimal"/>
      <w:suff w:val="space"/>
      <w:lvlText w:val="%1."/>
      <w:lvlJc w:val="left"/>
    </w:lvl>
  </w:abstractNum>
  <w:abstractNum w:abstractNumId="70">
    <w:nsid w:val="6C960C38"/>
    <w:multiLevelType w:val="hybridMultilevel"/>
    <w:tmpl w:val="FFD4016C"/>
    <w:lvl w:ilvl="0" w:tplc="0409000D">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CDD1DAC"/>
    <w:multiLevelType w:val="multilevel"/>
    <w:tmpl w:val="750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DF633E0"/>
    <w:multiLevelType w:val="hybridMultilevel"/>
    <w:tmpl w:val="ACEEB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09B460E"/>
    <w:multiLevelType w:val="hybridMultilevel"/>
    <w:tmpl w:val="2E6A12CA"/>
    <w:lvl w:ilvl="0" w:tplc="739469E6">
      <w:start w:val="1"/>
      <w:numFmt w:val="bullet"/>
      <w:lvlText w:val=""/>
      <w:lvlJc w:val="left"/>
      <w:pPr>
        <w:ind w:left="720" w:hanging="360"/>
      </w:pPr>
      <w:rPr>
        <w:rFonts w:ascii="Symbol" w:hAnsi="Symbol" w:hint="default"/>
      </w:rPr>
    </w:lvl>
    <w:lvl w:ilvl="1" w:tplc="2E5E2FDC" w:tentative="1">
      <w:start w:val="1"/>
      <w:numFmt w:val="bullet"/>
      <w:lvlText w:val="o"/>
      <w:lvlJc w:val="left"/>
      <w:pPr>
        <w:ind w:left="1440" w:hanging="360"/>
      </w:pPr>
      <w:rPr>
        <w:rFonts w:ascii="Courier New" w:hAnsi="Courier New" w:cs="Courier New" w:hint="default"/>
      </w:rPr>
    </w:lvl>
    <w:lvl w:ilvl="2" w:tplc="712E8B12" w:tentative="1">
      <w:start w:val="1"/>
      <w:numFmt w:val="bullet"/>
      <w:lvlText w:val=""/>
      <w:lvlJc w:val="left"/>
      <w:pPr>
        <w:ind w:left="2160" w:hanging="360"/>
      </w:pPr>
      <w:rPr>
        <w:rFonts w:ascii="Wingdings" w:hAnsi="Wingdings" w:hint="default"/>
      </w:rPr>
    </w:lvl>
    <w:lvl w:ilvl="3" w:tplc="95460986" w:tentative="1">
      <w:start w:val="1"/>
      <w:numFmt w:val="bullet"/>
      <w:lvlText w:val=""/>
      <w:lvlJc w:val="left"/>
      <w:pPr>
        <w:ind w:left="2880" w:hanging="360"/>
      </w:pPr>
      <w:rPr>
        <w:rFonts w:ascii="Symbol" w:hAnsi="Symbol" w:hint="default"/>
      </w:rPr>
    </w:lvl>
    <w:lvl w:ilvl="4" w:tplc="D372556E" w:tentative="1">
      <w:start w:val="1"/>
      <w:numFmt w:val="bullet"/>
      <w:lvlText w:val="o"/>
      <w:lvlJc w:val="left"/>
      <w:pPr>
        <w:ind w:left="3600" w:hanging="360"/>
      </w:pPr>
      <w:rPr>
        <w:rFonts w:ascii="Courier New" w:hAnsi="Courier New" w:cs="Courier New" w:hint="default"/>
      </w:rPr>
    </w:lvl>
    <w:lvl w:ilvl="5" w:tplc="F63059B2" w:tentative="1">
      <w:start w:val="1"/>
      <w:numFmt w:val="bullet"/>
      <w:lvlText w:val=""/>
      <w:lvlJc w:val="left"/>
      <w:pPr>
        <w:ind w:left="4320" w:hanging="360"/>
      </w:pPr>
      <w:rPr>
        <w:rFonts w:ascii="Wingdings" w:hAnsi="Wingdings" w:hint="default"/>
      </w:rPr>
    </w:lvl>
    <w:lvl w:ilvl="6" w:tplc="52BAFB08" w:tentative="1">
      <w:start w:val="1"/>
      <w:numFmt w:val="bullet"/>
      <w:lvlText w:val=""/>
      <w:lvlJc w:val="left"/>
      <w:pPr>
        <w:ind w:left="5040" w:hanging="360"/>
      </w:pPr>
      <w:rPr>
        <w:rFonts w:ascii="Symbol" w:hAnsi="Symbol" w:hint="default"/>
      </w:rPr>
    </w:lvl>
    <w:lvl w:ilvl="7" w:tplc="11CAFA00" w:tentative="1">
      <w:start w:val="1"/>
      <w:numFmt w:val="bullet"/>
      <w:lvlText w:val="o"/>
      <w:lvlJc w:val="left"/>
      <w:pPr>
        <w:ind w:left="5760" w:hanging="360"/>
      </w:pPr>
      <w:rPr>
        <w:rFonts w:ascii="Courier New" w:hAnsi="Courier New" w:cs="Courier New" w:hint="default"/>
      </w:rPr>
    </w:lvl>
    <w:lvl w:ilvl="8" w:tplc="8B9EA52C" w:tentative="1">
      <w:start w:val="1"/>
      <w:numFmt w:val="bullet"/>
      <w:lvlText w:val=""/>
      <w:lvlJc w:val="left"/>
      <w:pPr>
        <w:ind w:left="6480" w:hanging="360"/>
      </w:pPr>
      <w:rPr>
        <w:rFonts w:ascii="Wingdings" w:hAnsi="Wingdings" w:hint="default"/>
      </w:rPr>
    </w:lvl>
  </w:abstractNum>
  <w:abstractNum w:abstractNumId="74">
    <w:nsid w:val="711036A1"/>
    <w:multiLevelType w:val="hybridMultilevel"/>
    <w:tmpl w:val="75BA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1ED629A"/>
    <w:multiLevelType w:val="hybridMultilevel"/>
    <w:tmpl w:val="752E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20E62B6"/>
    <w:multiLevelType w:val="hybridMultilevel"/>
    <w:tmpl w:val="15D6311C"/>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nsid w:val="74FA59AC"/>
    <w:multiLevelType w:val="hybridMultilevel"/>
    <w:tmpl w:val="43FC6E6A"/>
    <w:lvl w:ilvl="0" w:tplc="04090001">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768A4F12"/>
    <w:multiLevelType w:val="hybridMultilevel"/>
    <w:tmpl w:val="66F438B2"/>
    <w:lvl w:ilvl="0" w:tplc="204458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73860FB"/>
    <w:multiLevelType w:val="hybridMultilevel"/>
    <w:tmpl w:val="9EEAF994"/>
    <w:lvl w:ilvl="0" w:tplc="3970F0B8">
      <w:start w:val="1"/>
      <w:numFmt w:val="bullet"/>
      <w:lvlText w:val=""/>
      <w:lvlJc w:val="left"/>
      <w:pPr>
        <w:ind w:left="720" w:hanging="360"/>
      </w:pPr>
      <w:rPr>
        <w:rFonts w:ascii="Symbol" w:hAnsi="Symbol" w:hint="default"/>
      </w:rPr>
    </w:lvl>
    <w:lvl w:ilvl="1" w:tplc="6B20079C" w:tentative="1">
      <w:start w:val="1"/>
      <w:numFmt w:val="bullet"/>
      <w:lvlText w:val="o"/>
      <w:lvlJc w:val="left"/>
      <w:pPr>
        <w:ind w:left="1440" w:hanging="360"/>
      </w:pPr>
      <w:rPr>
        <w:rFonts w:ascii="Courier New" w:hAnsi="Courier New" w:cs="Courier New" w:hint="default"/>
      </w:rPr>
    </w:lvl>
    <w:lvl w:ilvl="2" w:tplc="43B26592" w:tentative="1">
      <w:start w:val="1"/>
      <w:numFmt w:val="bullet"/>
      <w:lvlText w:val=""/>
      <w:lvlJc w:val="left"/>
      <w:pPr>
        <w:ind w:left="2160" w:hanging="360"/>
      </w:pPr>
      <w:rPr>
        <w:rFonts w:ascii="Wingdings" w:hAnsi="Wingdings" w:hint="default"/>
      </w:rPr>
    </w:lvl>
    <w:lvl w:ilvl="3" w:tplc="1360CDD0" w:tentative="1">
      <w:start w:val="1"/>
      <w:numFmt w:val="bullet"/>
      <w:lvlText w:val=""/>
      <w:lvlJc w:val="left"/>
      <w:pPr>
        <w:ind w:left="2880" w:hanging="360"/>
      </w:pPr>
      <w:rPr>
        <w:rFonts w:ascii="Symbol" w:hAnsi="Symbol" w:hint="default"/>
      </w:rPr>
    </w:lvl>
    <w:lvl w:ilvl="4" w:tplc="1FDC94B0" w:tentative="1">
      <w:start w:val="1"/>
      <w:numFmt w:val="bullet"/>
      <w:lvlText w:val="o"/>
      <w:lvlJc w:val="left"/>
      <w:pPr>
        <w:ind w:left="3600" w:hanging="360"/>
      </w:pPr>
      <w:rPr>
        <w:rFonts w:ascii="Courier New" w:hAnsi="Courier New" w:cs="Courier New" w:hint="default"/>
      </w:rPr>
    </w:lvl>
    <w:lvl w:ilvl="5" w:tplc="97065CB8" w:tentative="1">
      <w:start w:val="1"/>
      <w:numFmt w:val="bullet"/>
      <w:lvlText w:val=""/>
      <w:lvlJc w:val="left"/>
      <w:pPr>
        <w:ind w:left="4320" w:hanging="360"/>
      </w:pPr>
      <w:rPr>
        <w:rFonts w:ascii="Wingdings" w:hAnsi="Wingdings" w:hint="default"/>
      </w:rPr>
    </w:lvl>
    <w:lvl w:ilvl="6" w:tplc="884A2184" w:tentative="1">
      <w:start w:val="1"/>
      <w:numFmt w:val="bullet"/>
      <w:lvlText w:val=""/>
      <w:lvlJc w:val="left"/>
      <w:pPr>
        <w:ind w:left="5040" w:hanging="360"/>
      </w:pPr>
      <w:rPr>
        <w:rFonts w:ascii="Symbol" w:hAnsi="Symbol" w:hint="default"/>
      </w:rPr>
    </w:lvl>
    <w:lvl w:ilvl="7" w:tplc="3E709D58" w:tentative="1">
      <w:start w:val="1"/>
      <w:numFmt w:val="bullet"/>
      <w:lvlText w:val="o"/>
      <w:lvlJc w:val="left"/>
      <w:pPr>
        <w:ind w:left="5760" w:hanging="360"/>
      </w:pPr>
      <w:rPr>
        <w:rFonts w:ascii="Courier New" w:hAnsi="Courier New" w:cs="Courier New" w:hint="default"/>
      </w:rPr>
    </w:lvl>
    <w:lvl w:ilvl="8" w:tplc="A6C09AF0" w:tentative="1">
      <w:start w:val="1"/>
      <w:numFmt w:val="bullet"/>
      <w:lvlText w:val=""/>
      <w:lvlJc w:val="left"/>
      <w:pPr>
        <w:ind w:left="6480" w:hanging="360"/>
      </w:pPr>
      <w:rPr>
        <w:rFonts w:ascii="Wingdings" w:hAnsi="Wingdings" w:hint="default"/>
      </w:rPr>
    </w:lvl>
  </w:abstractNum>
  <w:abstractNum w:abstractNumId="80">
    <w:nsid w:val="77392283"/>
    <w:multiLevelType w:val="hybridMultilevel"/>
    <w:tmpl w:val="8D6CDFD4"/>
    <w:lvl w:ilvl="0" w:tplc="040900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BBB11FD"/>
    <w:multiLevelType w:val="multilevel"/>
    <w:tmpl w:val="7BBB11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7C3C53AC"/>
    <w:multiLevelType w:val="multilevel"/>
    <w:tmpl w:val="6194E78E"/>
    <w:lvl w:ilvl="0">
      <w:start w:val="1"/>
      <w:numFmt w:val="bullet"/>
      <w:lvlText w:val=""/>
      <w:lvlJc w:val="left"/>
      <w:pPr>
        <w:tabs>
          <w:tab w:val="num" w:pos="42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3">
    <w:nsid w:val="7CF35249"/>
    <w:multiLevelType w:val="hybridMultilevel"/>
    <w:tmpl w:val="5D2846B8"/>
    <w:lvl w:ilvl="0" w:tplc="04090001">
      <w:start w:val="1"/>
      <w:numFmt w:val="decimal"/>
      <w:lvlText w:val="%1."/>
      <w:lvlJc w:val="left"/>
      <w:pPr>
        <w:ind w:left="144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7"/>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3"/>
  </w:num>
  <w:num w:numId="6">
    <w:abstractNumId w:val="48"/>
  </w:num>
  <w:num w:numId="7">
    <w:abstractNumId w:val="72"/>
  </w:num>
  <w:num w:numId="8">
    <w:abstractNumId w:val="31"/>
  </w:num>
  <w:num w:numId="9">
    <w:abstractNumId w:val="70"/>
  </w:num>
  <w:num w:numId="10">
    <w:abstractNumId w:val="15"/>
  </w:num>
  <w:num w:numId="11">
    <w:abstractNumId w:val="55"/>
  </w:num>
  <w:num w:numId="12">
    <w:abstractNumId w:val="22"/>
  </w:num>
  <w:num w:numId="13">
    <w:abstractNumId w:val="40"/>
  </w:num>
  <w:num w:numId="14">
    <w:abstractNumId w:val="47"/>
  </w:num>
  <w:num w:numId="15">
    <w:abstractNumId w:val="33"/>
  </w:num>
  <w:num w:numId="16">
    <w:abstractNumId w:val="46"/>
  </w:num>
  <w:num w:numId="17">
    <w:abstractNumId w:val="57"/>
  </w:num>
  <w:num w:numId="18">
    <w:abstractNumId w:val="59"/>
  </w:num>
  <w:num w:numId="19">
    <w:abstractNumId w:val="49"/>
  </w:num>
  <w:num w:numId="20">
    <w:abstractNumId w:val="14"/>
  </w:num>
  <w:num w:numId="21">
    <w:abstractNumId w:val="12"/>
  </w:num>
  <w:num w:numId="22">
    <w:abstractNumId w:val="8"/>
  </w:num>
  <w:num w:numId="2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5"/>
  </w:num>
  <w:num w:numId="26">
    <w:abstractNumId w:val="76"/>
  </w:num>
  <w:num w:numId="27">
    <w:abstractNumId w:val="61"/>
  </w:num>
  <w:num w:numId="28">
    <w:abstractNumId w:val="29"/>
  </w:num>
  <w:num w:numId="29">
    <w:abstractNumId w:val="23"/>
  </w:num>
  <w:num w:numId="30">
    <w:abstractNumId w:val="41"/>
  </w:num>
  <w:num w:numId="31">
    <w:abstractNumId w:val="75"/>
  </w:num>
  <w:num w:numId="32">
    <w:abstractNumId w:val="18"/>
  </w:num>
  <w:num w:numId="33">
    <w:abstractNumId w:val="58"/>
  </w:num>
  <w:num w:numId="34">
    <w:abstractNumId w:val="74"/>
  </w:num>
  <w:num w:numId="35">
    <w:abstractNumId w:val="43"/>
  </w:num>
  <w:num w:numId="36">
    <w:abstractNumId w:val="19"/>
  </w:num>
  <w:num w:numId="37">
    <w:abstractNumId w:val="36"/>
  </w:num>
  <w:num w:numId="38">
    <w:abstractNumId w:val="65"/>
  </w:num>
  <w:num w:numId="39">
    <w:abstractNumId w:val="66"/>
  </w:num>
  <w:num w:numId="40">
    <w:abstractNumId w:val="24"/>
  </w:num>
  <w:num w:numId="41">
    <w:abstractNumId w:val="50"/>
  </w:num>
  <w:num w:numId="42">
    <w:abstractNumId w:val="78"/>
  </w:num>
  <w:num w:numId="43">
    <w:abstractNumId w:val="73"/>
  </w:num>
  <w:num w:numId="44">
    <w:abstractNumId w:val="16"/>
  </w:num>
  <w:num w:numId="45">
    <w:abstractNumId w:val="79"/>
  </w:num>
  <w:num w:numId="46">
    <w:abstractNumId w:val="32"/>
  </w:num>
  <w:num w:numId="47">
    <w:abstractNumId w:val="21"/>
  </w:num>
  <w:num w:numId="48">
    <w:abstractNumId w:val="38"/>
  </w:num>
  <w:num w:numId="49">
    <w:abstractNumId w:val="53"/>
  </w:num>
  <w:num w:numId="50">
    <w:abstractNumId w:val="27"/>
  </w:num>
  <w:num w:numId="51">
    <w:abstractNumId w:val="60"/>
  </w:num>
  <w:num w:numId="52">
    <w:abstractNumId w:val="34"/>
  </w:num>
  <w:num w:numId="53">
    <w:abstractNumId w:val="39"/>
  </w:num>
  <w:num w:numId="54">
    <w:abstractNumId w:val="64"/>
  </w:num>
  <w:num w:numId="55">
    <w:abstractNumId w:val="42"/>
  </w:num>
  <w:num w:numId="56">
    <w:abstractNumId w:val="17"/>
  </w:num>
  <w:num w:numId="57">
    <w:abstractNumId w:val="11"/>
  </w:num>
  <w:num w:numId="58">
    <w:abstractNumId w:val="77"/>
  </w:num>
  <w:num w:numId="59">
    <w:abstractNumId w:val="9"/>
  </w:num>
  <w:num w:numId="60">
    <w:abstractNumId w:val="80"/>
  </w:num>
  <w:num w:numId="61">
    <w:abstractNumId w:val="56"/>
  </w:num>
  <w:num w:numId="62">
    <w:abstractNumId w:val="71"/>
  </w:num>
  <w:num w:numId="63">
    <w:abstractNumId w:val="45"/>
  </w:num>
  <w:num w:numId="64">
    <w:abstractNumId w:val="30"/>
  </w:num>
  <w:num w:numId="65">
    <w:abstractNumId w:val="1"/>
  </w:num>
  <w:num w:numId="66">
    <w:abstractNumId w:val="68"/>
  </w:num>
  <w:num w:numId="67">
    <w:abstractNumId w:val="26"/>
  </w:num>
  <w:num w:numId="68">
    <w:abstractNumId w:val="82"/>
  </w:num>
  <w:num w:numId="69">
    <w:abstractNumId w:val="62"/>
  </w:num>
  <w:num w:numId="70">
    <w:abstractNumId w:val="35"/>
  </w:num>
  <w:num w:numId="71">
    <w:abstractNumId w:val="5"/>
  </w:num>
  <w:num w:numId="72">
    <w:abstractNumId w:val="7"/>
  </w:num>
  <w:num w:numId="73">
    <w:abstractNumId w:val="6"/>
  </w:num>
  <w:num w:numId="74">
    <w:abstractNumId w:val="4"/>
  </w:num>
  <w:num w:numId="75">
    <w:abstractNumId w:val="2"/>
  </w:num>
  <w:num w:numId="76">
    <w:abstractNumId w:val="0"/>
  </w:num>
  <w:num w:numId="77">
    <w:abstractNumId w:val="67"/>
  </w:num>
  <w:num w:numId="78">
    <w:abstractNumId w:val="63"/>
  </w:num>
  <w:num w:numId="79">
    <w:abstractNumId w:val="10"/>
  </w:num>
  <w:num w:numId="80">
    <w:abstractNumId w:val="69"/>
  </w:num>
  <w:num w:numId="81">
    <w:abstractNumId w:val="81"/>
  </w:num>
  <w:num w:numId="82">
    <w:abstractNumId w:val="52"/>
  </w:num>
  <w:num w:numId="83">
    <w:abstractNumId w:val="54"/>
  </w:num>
  <w:num w:numId="84">
    <w:abstractNumId w:val="13"/>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C485E"/>
    <w:rsid w:val="00002E43"/>
    <w:rsid w:val="00003338"/>
    <w:rsid w:val="00006D34"/>
    <w:rsid w:val="000114BA"/>
    <w:rsid w:val="00011B38"/>
    <w:rsid w:val="0001490F"/>
    <w:rsid w:val="000156D1"/>
    <w:rsid w:val="00017ADE"/>
    <w:rsid w:val="0002082C"/>
    <w:rsid w:val="00021226"/>
    <w:rsid w:val="0002346E"/>
    <w:rsid w:val="00025623"/>
    <w:rsid w:val="00031837"/>
    <w:rsid w:val="0003658C"/>
    <w:rsid w:val="00042B41"/>
    <w:rsid w:val="00043E4B"/>
    <w:rsid w:val="0004473B"/>
    <w:rsid w:val="000450BD"/>
    <w:rsid w:val="000508A3"/>
    <w:rsid w:val="00051265"/>
    <w:rsid w:val="00053A57"/>
    <w:rsid w:val="000548A5"/>
    <w:rsid w:val="0005579D"/>
    <w:rsid w:val="00055A0F"/>
    <w:rsid w:val="00055E50"/>
    <w:rsid w:val="00055FEA"/>
    <w:rsid w:val="00060C8A"/>
    <w:rsid w:val="00062CDC"/>
    <w:rsid w:val="00066CEF"/>
    <w:rsid w:val="000700E8"/>
    <w:rsid w:val="00072932"/>
    <w:rsid w:val="000747A5"/>
    <w:rsid w:val="00075647"/>
    <w:rsid w:val="000762EE"/>
    <w:rsid w:val="00082BD5"/>
    <w:rsid w:val="00083E82"/>
    <w:rsid w:val="00086301"/>
    <w:rsid w:val="00086941"/>
    <w:rsid w:val="00086D54"/>
    <w:rsid w:val="00086F10"/>
    <w:rsid w:val="0009074D"/>
    <w:rsid w:val="0009087D"/>
    <w:rsid w:val="000923DA"/>
    <w:rsid w:val="00092A2A"/>
    <w:rsid w:val="00093A81"/>
    <w:rsid w:val="00094C82"/>
    <w:rsid w:val="00095479"/>
    <w:rsid w:val="00096764"/>
    <w:rsid w:val="00096773"/>
    <w:rsid w:val="000975A9"/>
    <w:rsid w:val="0009783F"/>
    <w:rsid w:val="000A1AA7"/>
    <w:rsid w:val="000A2887"/>
    <w:rsid w:val="000A353C"/>
    <w:rsid w:val="000A7D36"/>
    <w:rsid w:val="000B28BF"/>
    <w:rsid w:val="000B57D0"/>
    <w:rsid w:val="000C09FD"/>
    <w:rsid w:val="000C0A63"/>
    <w:rsid w:val="000C0FB0"/>
    <w:rsid w:val="000C145D"/>
    <w:rsid w:val="000C174A"/>
    <w:rsid w:val="000C27DC"/>
    <w:rsid w:val="000C36E0"/>
    <w:rsid w:val="000C7208"/>
    <w:rsid w:val="000D006C"/>
    <w:rsid w:val="000D0ADE"/>
    <w:rsid w:val="000D12A6"/>
    <w:rsid w:val="000D52C1"/>
    <w:rsid w:val="000D6E2D"/>
    <w:rsid w:val="000D7B99"/>
    <w:rsid w:val="000D7FE0"/>
    <w:rsid w:val="000E36D1"/>
    <w:rsid w:val="000E39F9"/>
    <w:rsid w:val="000E54F5"/>
    <w:rsid w:val="000E56E1"/>
    <w:rsid w:val="000E61A9"/>
    <w:rsid w:val="000E79E9"/>
    <w:rsid w:val="000F0BF4"/>
    <w:rsid w:val="000F39C5"/>
    <w:rsid w:val="000F63E3"/>
    <w:rsid w:val="000F6830"/>
    <w:rsid w:val="000F7223"/>
    <w:rsid w:val="0010196A"/>
    <w:rsid w:val="00102C6E"/>
    <w:rsid w:val="001071FE"/>
    <w:rsid w:val="00107310"/>
    <w:rsid w:val="00110AFC"/>
    <w:rsid w:val="00110D55"/>
    <w:rsid w:val="001112FA"/>
    <w:rsid w:val="00111958"/>
    <w:rsid w:val="00111F67"/>
    <w:rsid w:val="00113537"/>
    <w:rsid w:val="00113B03"/>
    <w:rsid w:val="00114355"/>
    <w:rsid w:val="00114DB9"/>
    <w:rsid w:val="00115A62"/>
    <w:rsid w:val="00116B70"/>
    <w:rsid w:val="00116E4F"/>
    <w:rsid w:val="00120E9D"/>
    <w:rsid w:val="001245D3"/>
    <w:rsid w:val="00125498"/>
    <w:rsid w:val="00125B39"/>
    <w:rsid w:val="00127F99"/>
    <w:rsid w:val="001303E0"/>
    <w:rsid w:val="001305A2"/>
    <w:rsid w:val="00130F3F"/>
    <w:rsid w:val="00133553"/>
    <w:rsid w:val="001349D8"/>
    <w:rsid w:val="00134C79"/>
    <w:rsid w:val="00134D3C"/>
    <w:rsid w:val="00136A6F"/>
    <w:rsid w:val="00137191"/>
    <w:rsid w:val="00140C9A"/>
    <w:rsid w:val="001434A9"/>
    <w:rsid w:val="0014489A"/>
    <w:rsid w:val="0015060F"/>
    <w:rsid w:val="0015284D"/>
    <w:rsid w:val="001531DE"/>
    <w:rsid w:val="001560D7"/>
    <w:rsid w:val="00157280"/>
    <w:rsid w:val="00160C13"/>
    <w:rsid w:val="0016207D"/>
    <w:rsid w:val="00162D03"/>
    <w:rsid w:val="00162DE5"/>
    <w:rsid w:val="00163C98"/>
    <w:rsid w:val="00165E3C"/>
    <w:rsid w:val="00165E40"/>
    <w:rsid w:val="0016704D"/>
    <w:rsid w:val="00167E9D"/>
    <w:rsid w:val="00172B39"/>
    <w:rsid w:val="001730BB"/>
    <w:rsid w:val="00173537"/>
    <w:rsid w:val="0017379C"/>
    <w:rsid w:val="0017391A"/>
    <w:rsid w:val="0017594C"/>
    <w:rsid w:val="001774CC"/>
    <w:rsid w:val="001805D4"/>
    <w:rsid w:val="001810AA"/>
    <w:rsid w:val="00183034"/>
    <w:rsid w:val="0018393D"/>
    <w:rsid w:val="00184666"/>
    <w:rsid w:val="00186394"/>
    <w:rsid w:val="00186BAB"/>
    <w:rsid w:val="00191E74"/>
    <w:rsid w:val="00192221"/>
    <w:rsid w:val="0019614F"/>
    <w:rsid w:val="001967FD"/>
    <w:rsid w:val="00197FDD"/>
    <w:rsid w:val="001A04FD"/>
    <w:rsid w:val="001A0B48"/>
    <w:rsid w:val="001A167A"/>
    <w:rsid w:val="001A1D53"/>
    <w:rsid w:val="001A329E"/>
    <w:rsid w:val="001A3ED6"/>
    <w:rsid w:val="001A64F8"/>
    <w:rsid w:val="001B491B"/>
    <w:rsid w:val="001B51E4"/>
    <w:rsid w:val="001C1906"/>
    <w:rsid w:val="001C4145"/>
    <w:rsid w:val="001C4CA7"/>
    <w:rsid w:val="001C6DFC"/>
    <w:rsid w:val="001D5529"/>
    <w:rsid w:val="001D604F"/>
    <w:rsid w:val="001D71B8"/>
    <w:rsid w:val="001E2BE4"/>
    <w:rsid w:val="001E3EF3"/>
    <w:rsid w:val="001E5DDA"/>
    <w:rsid w:val="001E69E6"/>
    <w:rsid w:val="001F1592"/>
    <w:rsid w:val="001F1EEB"/>
    <w:rsid w:val="001F2102"/>
    <w:rsid w:val="001F24DB"/>
    <w:rsid w:val="001F6201"/>
    <w:rsid w:val="001F6295"/>
    <w:rsid w:val="001F77A1"/>
    <w:rsid w:val="00201922"/>
    <w:rsid w:val="002020B3"/>
    <w:rsid w:val="00202FC3"/>
    <w:rsid w:val="0020495C"/>
    <w:rsid w:val="0020744B"/>
    <w:rsid w:val="00207BBB"/>
    <w:rsid w:val="0021118B"/>
    <w:rsid w:val="002127EB"/>
    <w:rsid w:val="00213C50"/>
    <w:rsid w:val="00214849"/>
    <w:rsid w:val="00215006"/>
    <w:rsid w:val="002166FF"/>
    <w:rsid w:val="00216984"/>
    <w:rsid w:val="00217B38"/>
    <w:rsid w:val="00217E73"/>
    <w:rsid w:val="00217EEB"/>
    <w:rsid w:val="00220709"/>
    <w:rsid w:val="00220D32"/>
    <w:rsid w:val="00221557"/>
    <w:rsid w:val="00226832"/>
    <w:rsid w:val="00233328"/>
    <w:rsid w:val="002446FD"/>
    <w:rsid w:val="0024571D"/>
    <w:rsid w:val="002470A4"/>
    <w:rsid w:val="002507A6"/>
    <w:rsid w:val="00251BC1"/>
    <w:rsid w:val="002532DC"/>
    <w:rsid w:val="0025472E"/>
    <w:rsid w:val="002547FD"/>
    <w:rsid w:val="002549D7"/>
    <w:rsid w:val="00255C08"/>
    <w:rsid w:val="00257E5F"/>
    <w:rsid w:val="002607D6"/>
    <w:rsid w:val="00261DA2"/>
    <w:rsid w:val="0026238F"/>
    <w:rsid w:val="00262C5C"/>
    <w:rsid w:val="00264076"/>
    <w:rsid w:val="002655F3"/>
    <w:rsid w:val="0027200B"/>
    <w:rsid w:val="00274F09"/>
    <w:rsid w:val="00275653"/>
    <w:rsid w:val="0027600A"/>
    <w:rsid w:val="00281A98"/>
    <w:rsid w:val="00282EE6"/>
    <w:rsid w:val="002836C9"/>
    <w:rsid w:val="00283FCA"/>
    <w:rsid w:val="00285A87"/>
    <w:rsid w:val="00286884"/>
    <w:rsid w:val="002907A7"/>
    <w:rsid w:val="002A061A"/>
    <w:rsid w:val="002A52B8"/>
    <w:rsid w:val="002A6E5F"/>
    <w:rsid w:val="002A7E57"/>
    <w:rsid w:val="002B18A9"/>
    <w:rsid w:val="002B1E10"/>
    <w:rsid w:val="002B2327"/>
    <w:rsid w:val="002B570D"/>
    <w:rsid w:val="002C114C"/>
    <w:rsid w:val="002C2C64"/>
    <w:rsid w:val="002C3234"/>
    <w:rsid w:val="002C3625"/>
    <w:rsid w:val="002C6EB1"/>
    <w:rsid w:val="002D19CD"/>
    <w:rsid w:val="002D2B44"/>
    <w:rsid w:val="002D45A5"/>
    <w:rsid w:val="002D4FCD"/>
    <w:rsid w:val="002D5635"/>
    <w:rsid w:val="002E0337"/>
    <w:rsid w:val="002E062E"/>
    <w:rsid w:val="002E4D89"/>
    <w:rsid w:val="002E5D25"/>
    <w:rsid w:val="002E7A74"/>
    <w:rsid w:val="002F1742"/>
    <w:rsid w:val="002F2386"/>
    <w:rsid w:val="002F2F22"/>
    <w:rsid w:val="002F7AEE"/>
    <w:rsid w:val="003048A1"/>
    <w:rsid w:val="003048C7"/>
    <w:rsid w:val="0030626F"/>
    <w:rsid w:val="003063D4"/>
    <w:rsid w:val="003068DE"/>
    <w:rsid w:val="00307B67"/>
    <w:rsid w:val="003108D1"/>
    <w:rsid w:val="00311B75"/>
    <w:rsid w:val="00311CEE"/>
    <w:rsid w:val="00315004"/>
    <w:rsid w:val="003177AC"/>
    <w:rsid w:val="00322D41"/>
    <w:rsid w:val="00322F5C"/>
    <w:rsid w:val="00330E08"/>
    <w:rsid w:val="00337359"/>
    <w:rsid w:val="00337CA2"/>
    <w:rsid w:val="00340BCD"/>
    <w:rsid w:val="0034420B"/>
    <w:rsid w:val="003517A0"/>
    <w:rsid w:val="003538F2"/>
    <w:rsid w:val="003541A5"/>
    <w:rsid w:val="003556AC"/>
    <w:rsid w:val="003632CE"/>
    <w:rsid w:val="003643B9"/>
    <w:rsid w:val="0036452E"/>
    <w:rsid w:val="00365B81"/>
    <w:rsid w:val="00366666"/>
    <w:rsid w:val="0036718D"/>
    <w:rsid w:val="00371591"/>
    <w:rsid w:val="0037276B"/>
    <w:rsid w:val="00374AF8"/>
    <w:rsid w:val="003771CE"/>
    <w:rsid w:val="00382F97"/>
    <w:rsid w:val="003844AF"/>
    <w:rsid w:val="0038457A"/>
    <w:rsid w:val="00386C4F"/>
    <w:rsid w:val="0039023A"/>
    <w:rsid w:val="003902C4"/>
    <w:rsid w:val="003909BF"/>
    <w:rsid w:val="00394B04"/>
    <w:rsid w:val="0039572F"/>
    <w:rsid w:val="00395BEC"/>
    <w:rsid w:val="003A460C"/>
    <w:rsid w:val="003A5149"/>
    <w:rsid w:val="003A7AAA"/>
    <w:rsid w:val="003B04E8"/>
    <w:rsid w:val="003B1082"/>
    <w:rsid w:val="003B1DDC"/>
    <w:rsid w:val="003B2C1D"/>
    <w:rsid w:val="003B528D"/>
    <w:rsid w:val="003B5779"/>
    <w:rsid w:val="003B5C05"/>
    <w:rsid w:val="003B6530"/>
    <w:rsid w:val="003C2D1B"/>
    <w:rsid w:val="003C485E"/>
    <w:rsid w:val="003C7431"/>
    <w:rsid w:val="003D215F"/>
    <w:rsid w:val="003D2BF2"/>
    <w:rsid w:val="003D4BE5"/>
    <w:rsid w:val="003D64EC"/>
    <w:rsid w:val="003D6E24"/>
    <w:rsid w:val="003D7098"/>
    <w:rsid w:val="003D7911"/>
    <w:rsid w:val="003E0B36"/>
    <w:rsid w:val="003E2819"/>
    <w:rsid w:val="003E282D"/>
    <w:rsid w:val="003E63F4"/>
    <w:rsid w:val="003F1A3C"/>
    <w:rsid w:val="003F2AF3"/>
    <w:rsid w:val="003F3F22"/>
    <w:rsid w:val="003F4227"/>
    <w:rsid w:val="003F4C8E"/>
    <w:rsid w:val="003F73EB"/>
    <w:rsid w:val="003F761A"/>
    <w:rsid w:val="00402113"/>
    <w:rsid w:val="00402967"/>
    <w:rsid w:val="00402BEF"/>
    <w:rsid w:val="00403CEC"/>
    <w:rsid w:val="00404243"/>
    <w:rsid w:val="00405093"/>
    <w:rsid w:val="00405253"/>
    <w:rsid w:val="0040721A"/>
    <w:rsid w:val="0040742C"/>
    <w:rsid w:val="00410922"/>
    <w:rsid w:val="00413247"/>
    <w:rsid w:val="00422EC5"/>
    <w:rsid w:val="004234BA"/>
    <w:rsid w:val="004242A8"/>
    <w:rsid w:val="00425ADB"/>
    <w:rsid w:val="0043010F"/>
    <w:rsid w:val="0043107C"/>
    <w:rsid w:val="004311BB"/>
    <w:rsid w:val="00433E55"/>
    <w:rsid w:val="0043566C"/>
    <w:rsid w:val="00435C75"/>
    <w:rsid w:val="00441305"/>
    <w:rsid w:val="00441B81"/>
    <w:rsid w:val="004442FF"/>
    <w:rsid w:val="004454CC"/>
    <w:rsid w:val="004511B0"/>
    <w:rsid w:val="00452203"/>
    <w:rsid w:val="00452AA0"/>
    <w:rsid w:val="00454531"/>
    <w:rsid w:val="004570FA"/>
    <w:rsid w:val="0046655A"/>
    <w:rsid w:val="00474BD0"/>
    <w:rsid w:val="004816D1"/>
    <w:rsid w:val="00485950"/>
    <w:rsid w:val="00486230"/>
    <w:rsid w:val="00490583"/>
    <w:rsid w:val="004918C5"/>
    <w:rsid w:val="004937CE"/>
    <w:rsid w:val="00494B2F"/>
    <w:rsid w:val="004A5647"/>
    <w:rsid w:val="004A7B64"/>
    <w:rsid w:val="004B1648"/>
    <w:rsid w:val="004B180D"/>
    <w:rsid w:val="004B18D5"/>
    <w:rsid w:val="004B23BA"/>
    <w:rsid w:val="004B2E64"/>
    <w:rsid w:val="004B3D75"/>
    <w:rsid w:val="004B5A08"/>
    <w:rsid w:val="004B6ED5"/>
    <w:rsid w:val="004B7FBF"/>
    <w:rsid w:val="004C135D"/>
    <w:rsid w:val="004C2FC0"/>
    <w:rsid w:val="004C383F"/>
    <w:rsid w:val="004C48E1"/>
    <w:rsid w:val="004D05F0"/>
    <w:rsid w:val="004D35DD"/>
    <w:rsid w:val="004D5FA3"/>
    <w:rsid w:val="004D76E4"/>
    <w:rsid w:val="004E048A"/>
    <w:rsid w:val="004E33B4"/>
    <w:rsid w:val="004E3D3E"/>
    <w:rsid w:val="004E50F2"/>
    <w:rsid w:val="004E58E8"/>
    <w:rsid w:val="004F33E0"/>
    <w:rsid w:val="004F3D27"/>
    <w:rsid w:val="004F6647"/>
    <w:rsid w:val="004F75CF"/>
    <w:rsid w:val="00500543"/>
    <w:rsid w:val="00502E56"/>
    <w:rsid w:val="0050480E"/>
    <w:rsid w:val="00504AA6"/>
    <w:rsid w:val="00505A3F"/>
    <w:rsid w:val="00505E3F"/>
    <w:rsid w:val="005060A1"/>
    <w:rsid w:val="00506921"/>
    <w:rsid w:val="00506AFF"/>
    <w:rsid w:val="00507E8F"/>
    <w:rsid w:val="00512EB9"/>
    <w:rsid w:val="00512F86"/>
    <w:rsid w:val="005141B7"/>
    <w:rsid w:val="0051442E"/>
    <w:rsid w:val="005204AD"/>
    <w:rsid w:val="00520712"/>
    <w:rsid w:val="00534508"/>
    <w:rsid w:val="0053515F"/>
    <w:rsid w:val="00536A3C"/>
    <w:rsid w:val="005418B0"/>
    <w:rsid w:val="00543850"/>
    <w:rsid w:val="00544A16"/>
    <w:rsid w:val="00545F8D"/>
    <w:rsid w:val="005465EA"/>
    <w:rsid w:val="005516D6"/>
    <w:rsid w:val="0055194B"/>
    <w:rsid w:val="00551BF7"/>
    <w:rsid w:val="00552171"/>
    <w:rsid w:val="005571EA"/>
    <w:rsid w:val="00561926"/>
    <w:rsid w:val="00570298"/>
    <w:rsid w:val="005724D9"/>
    <w:rsid w:val="00572615"/>
    <w:rsid w:val="005731A9"/>
    <w:rsid w:val="00573587"/>
    <w:rsid w:val="005738A3"/>
    <w:rsid w:val="005751B3"/>
    <w:rsid w:val="005769D6"/>
    <w:rsid w:val="005779DD"/>
    <w:rsid w:val="00581C42"/>
    <w:rsid w:val="00582347"/>
    <w:rsid w:val="005849FD"/>
    <w:rsid w:val="005853A2"/>
    <w:rsid w:val="00586BF1"/>
    <w:rsid w:val="005923C9"/>
    <w:rsid w:val="00592957"/>
    <w:rsid w:val="00592BDC"/>
    <w:rsid w:val="00592E48"/>
    <w:rsid w:val="00596007"/>
    <w:rsid w:val="00597C91"/>
    <w:rsid w:val="005A38E9"/>
    <w:rsid w:val="005A44B5"/>
    <w:rsid w:val="005B1AD6"/>
    <w:rsid w:val="005B3542"/>
    <w:rsid w:val="005B419F"/>
    <w:rsid w:val="005B46FE"/>
    <w:rsid w:val="005B6264"/>
    <w:rsid w:val="005C2C8D"/>
    <w:rsid w:val="005C30CD"/>
    <w:rsid w:val="005C357B"/>
    <w:rsid w:val="005C5BA7"/>
    <w:rsid w:val="005D0F72"/>
    <w:rsid w:val="005D134E"/>
    <w:rsid w:val="005D13CD"/>
    <w:rsid w:val="005D1BC8"/>
    <w:rsid w:val="005D34B4"/>
    <w:rsid w:val="005D4B04"/>
    <w:rsid w:val="005E0D0F"/>
    <w:rsid w:val="005E65D6"/>
    <w:rsid w:val="005F0603"/>
    <w:rsid w:val="005F074E"/>
    <w:rsid w:val="005F52F7"/>
    <w:rsid w:val="005F71DF"/>
    <w:rsid w:val="006012EA"/>
    <w:rsid w:val="00601ABE"/>
    <w:rsid w:val="00602EA9"/>
    <w:rsid w:val="00607521"/>
    <w:rsid w:val="00607713"/>
    <w:rsid w:val="00610389"/>
    <w:rsid w:val="006131C3"/>
    <w:rsid w:val="00614CDD"/>
    <w:rsid w:val="00620AF5"/>
    <w:rsid w:val="0062129A"/>
    <w:rsid w:val="00621A5D"/>
    <w:rsid w:val="00622C4D"/>
    <w:rsid w:val="006237C8"/>
    <w:rsid w:val="006253FB"/>
    <w:rsid w:val="00632353"/>
    <w:rsid w:val="0063761D"/>
    <w:rsid w:val="00637D0B"/>
    <w:rsid w:val="0064032F"/>
    <w:rsid w:val="00640EA2"/>
    <w:rsid w:val="006413E7"/>
    <w:rsid w:val="006422CB"/>
    <w:rsid w:val="006434D1"/>
    <w:rsid w:val="00646527"/>
    <w:rsid w:val="006467A2"/>
    <w:rsid w:val="00663AE7"/>
    <w:rsid w:val="00665A79"/>
    <w:rsid w:val="00665B6B"/>
    <w:rsid w:val="00666D39"/>
    <w:rsid w:val="00673B56"/>
    <w:rsid w:val="0068106D"/>
    <w:rsid w:val="00684492"/>
    <w:rsid w:val="006846AD"/>
    <w:rsid w:val="00686023"/>
    <w:rsid w:val="006861A2"/>
    <w:rsid w:val="00690968"/>
    <w:rsid w:val="00690B3C"/>
    <w:rsid w:val="006912F3"/>
    <w:rsid w:val="00691A6F"/>
    <w:rsid w:val="006929B2"/>
    <w:rsid w:val="00695E0D"/>
    <w:rsid w:val="00697364"/>
    <w:rsid w:val="006A1231"/>
    <w:rsid w:val="006A5F50"/>
    <w:rsid w:val="006A6649"/>
    <w:rsid w:val="006B26D3"/>
    <w:rsid w:val="006B2A77"/>
    <w:rsid w:val="006C11EA"/>
    <w:rsid w:val="006C3E6C"/>
    <w:rsid w:val="006C40C9"/>
    <w:rsid w:val="006C5E55"/>
    <w:rsid w:val="006C6575"/>
    <w:rsid w:val="006C7634"/>
    <w:rsid w:val="006C7D34"/>
    <w:rsid w:val="006D12B6"/>
    <w:rsid w:val="006D2222"/>
    <w:rsid w:val="006D32C9"/>
    <w:rsid w:val="006D5D86"/>
    <w:rsid w:val="006D7D6E"/>
    <w:rsid w:val="006E05B0"/>
    <w:rsid w:val="006E14A4"/>
    <w:rsid w:val="006E1706"/>
    <w:rsid w:val="006E6AAE"/>
    <w:rsid w:val="006F2096"/>
    <w:rsid w:val="006F2BC6"/>
    <w:rsid w:val="00702EA1"/>
    <w:rsid w:val="007030E0"/>
    <w:rsid w:val="007056F6"/>
    <w:rsid w:val="00705ECE"/>
    <w:rsid w:val="00706222"/>
    <w:rsid w:val="00710183"/>
    <w:rsid w:val="00711335"/>
    <w:rsid w:val="00714287"/>
    <w:rsid w:val="007145FF"/>
    <w:rsid w:val="00717DCC"/>
    <w:rsid w:val="00720744"/>
    <w:rsid w:val="00721338"/>
    <w:rsid w:val="00722046"/>
    <w:rsid w:val="0072630E"/>
    <w:rsid w:val="00726A46"/>
    <w:rsid w:val="00730E4B"/>
    <w:rsid w:val="00731D70"/>
    <w:rsid w:val="0073350E"/>
    <w:rsid w:val="00735681"/>
    <w:rsid w:val="007359D8"/>
    <w:rsid w:val="00743505"/>
    <w:rsid w:val="00743D96"/>
    <w:rsid w:val="00744A94"/>
    <w:rsid w:val="00747F70"/>
    <w:rsid w:val="00751AD1"/>
    <w:rsid w:val="0075487D"/>
    <w:rsid w:val="0076058B"/>
    <w:rsid w:val="007624F3"/>
    <w:rsid w:val="00763832"/>
    <w:rsid w:val="00763C80"/>
    <w:rsid w:val="00765ACC"/>
    <w:rsid w:val="007672CB"/>
    <w:rsid w:val="00767ACD"/>
    <w:rsid w:val="00770F5E"/>
    <w:rsid w:val="00773D63"/>
    <w:rsid w:val="007778B0"/>
    <w:rsid w:val="00784D0B"/>
    <w:rsid w:val="00785F59"/>
    <w:rsid w:val="00786DD4"/>
    <w:rsid w:val="0078713E"/>
    <w:rsid w:val="00790F5B"/>
    <w:rsid w:val="00791FB0"/>
    <w:rsid w:val="00794C57"/>
    <w:rsid w:val="00794FCD"/>
    <w:rsid w:val="00796518"/>
    <w:rsid w:val="007967F8"/>
    <w:rsid w:val="00796F62"/>
    <w:rsid w:val="007A0408"/>
    <w:rsid w:val="007A0EA1"/>
    <w:rsid w:val="007A160E"/>
    <w:rsid w:val="007A1B46"/>
    <w:rsid w:val="007A2AFA"/>
    <w:rsid w:val="007A4FA4"/>
    <w:rsid w:val="007A7010"/>
    <w:rsid w:val="007B2020"/>
    <w:rsid w:val="007B3401"/>
    <w:rsid w:val="007C0A8A"/>
    <w:rsid w:val="007C0F99"/>
    <w:rsid w:val="007C1F58"/>
    <w:rsid w:val="007C4A46"/>
    <w:rsid w:val="007C67F4"/>
    <w:rsid w:val="007C7ACC"/>
    <w:rsid w:val="007C7D1F"/>
    <w:rsid w:val="007D15DA"/>
    <w:rsid w:val="007D2E32"/>
    <w:rsid w:val="007D35A6"/>
    <w:rsid w:val="007D5B04"/>
    <w:rsid w:val="007D7588"/>
    <w:rsid w:val="007D7A0C"/>
    <w:rsid w:val="007D7D2B"/>
    <w:rsid w:val="007E0664"/>
    <w:rsid w:val="007E0D3F"/>
    <w:rsid w:val="007E26DD"/>
    <w:rsid w:val="007E4411"/>
    <w:rsid w:val="007E486E"/>
    <w:rsid w:val="007E6787"/>
    <w:rsid w:val="007E67BD"/>
    <w:rsid w:val="007F1B71"/>
    <w:rsid w:val="007F2A69"/>
    <w:rsid w:val="007F2DEA"/>
    <w:rsid w:val="007F6723"/>
    <w:rsid w:val="007F700A"/>
    <w:rsid w:val="00802AF0"/>
    <w:rsid w:val="00803946"/>
    <w:rsid w:val="00811063"/>
    <w:rsid w:val="0081323C"/>
    <w:rsid w:val="00814FFC"/>
    <w:rsid w:val="00815675"/>
    <w:rsid w:val="0082014D"/>
    <w:rsid w:val="008211BC"/>
    <w:rsid w:val="008214A5"/>
    <w:rsid w:val="00821B72"/>
    <w:rsid w:val="00823FD9"/>
    <w:rsid w:val="00826EA4"/>
    <w:rsid w:val="00827C04"/>
    <w:rsid w:val="00827D1F"/>
    <w:rsid w:val="00830D98"/>
    <w:rsid w:val="00833FCC"/>
    <w:rsid w:val="00844B77"/>
    <w:rsid w:val="00847796"/>
    <w:rsid w:val="00847DB1"/>
    <w:rsid w:val="008509A2"/>
    <w:rsid w:val="0085129A"/>
    <w:rsid w:val="00851621"/>
    <w:rsid w:val="00851A5F"/>
    <w:rsid w:val="008539A4"/>
    <w:rsid w:val="008569E6"/>
    <w:rsid w:val="00856F5F"/>
    <w:rsid w:val="00857CE4"/>
    <w:rsid w:val="00860E40"/>
    <w:rsid w:val="0086152C"/>
    <w:rsid w:val="00861BC3"/>
    <w:rsid w:val="008655ED"/>
    <w:rsid w:val="008667FF"/>
    <w:rsid w:val="00867F38"/>
    <w:rsid w:val="00870A55"/>
    <w:rsid w:val="00873BC3"/>
    <w:rsid w:val="008763F0"/>
    <w:rsid w:val="00883B1E"/>
    <w:rsid w:val="00884646"/>
    <w:rsid w:val="00884C23"/>
    <w:rsid w:val="00885DA6"/>
    <w:rsid w:val="00887B2C"/>
    <w:rsid w:val="00887D8F"/>
    <w:rsid w:val="008913A7"/>
    <w:rsid w:val="008916BD"/>
    <w:rsid w:val="008930E1"/>
    <w:rsid w:val="008934DC"/>
    <w:rsid w:val="008939CA"/>
    <w:rsid w:val="00894B63"/>
    <w:rsid w:val="008979EE"/>
    <w:rsid w:val="00897B95"/>
    <w:rsid w:val="008A261A"/>
    <w:rsid w:val="008A3656"/>
    <w:rsid w:val="008A36DC"/>
    <w:rsid w:val="008A4D87"/>
    <w:rsid w:val="008B1734"/>
    <w:rsid w:val="008B218D"/>
    <w:rsid w:val="008B54A1"/>
    <w:rsid w:val="008C0B7B"/>
    <w:rsid w:val="008C4964"/>
    <w:rsid w:val="008C4F99"/>
    <w:rsid w:val="008C6CBF"/>
    <w:rsid w:val="008D0BAE"/>
    <w:rsid w:val="008D7F19"/>
    <w:rsid w:val="008E1446"/>
    <w:rsid w:val="008E467E"/>
    <w:rsid w:val="008E4BA5"/>
    <w:rsid w:val="008E7A93"/>
    <w:rsid w:val="008F08D3"/>
    <w:rsid w:val="008F3571"/>
    <w:rsid w:val="008F48F8"/>
    <w:rsid w:val="008F6FA3"/>
    <w:rsid w:val="009018A7"/>
    <w:rsid w:val="00901C8B"/>
    <w:rsid w:val="00902C88"/>
    <w:rsid w:val="00904C0B"/>
    <w:rsid w:val="00910057"/>
    <w:rsid w:val="00910ACE"/>
    <w:rsid w:val="00911EF6"/>
    <w:rsid w:val="00911F6E"/>
    <w:rsid w:val="0091283E"/>
    <w:rsid w:val="00913D75"/>
    <w:rsid w:val="00914203"/>
    <w:rsid w:val="0091561A"/>
    <w:rsid w:val="00915D45"/>
    <w:rsid w:val="00916D93"/>
    <w:rsid w:val="00920C7F"/>
    <w:rsid w:val="00921E85"/>
    <w:rsid w:val="009222B7"/>
    <w:rsid w:val="00927659"/>
    <w:rsid w:val="00931AB9"/>
    <w:rsid w:val="00932FFA"/>
    <w:rsid w:val="00934E80"/>
    <w:rsid w:val="00935AEC"/>
    <w:rsid w:val="00936022"/>
    <w:rsid w:val="00936587"/>
    <w:rsid w:val="00937149"/>
    <w:rsid w:val="00940FB7"/>
    <w:rsid w:val="00941015"/>
    <w:rsid w:val="00942961"/>
    <w:rsid w:val="009448D8"/>
    <w:rsid w:val="00944EC7"/>
    <w:rsid w:val="00945F75"/>
    <w:rsid w:val="0095233D"/>
    <w:rsid w:val="0095691F"/>
    <w:rsid w:val="00956C6C"/>
    <w:rsid w:val="0096140C"/>
    <w:rsid w:val="0096196E"/>
    <w:rsid w:val="0096238B"/>
    <w:rsid w:val="00962C0B"/>
    <w:rsid w:val="0096502E"/>
    <w:rsid w:val="00967267"/>
    <w:rsid w:val="00970286"/>
    <w:rsid w:val="0097107F"/>
    <w:rsid w:val="00977DDC"/>
    <w:rsid w:val="00982001"/>
    <w:rsid w:val="00983F65"/>
    <w:rsid w:val="00990AA5"/>
    <w:rsid w:val="00991388"/>
    <w:rsid w:val="0099553F"/>
    <w:rsid w:val="009956D6"/>
    <w:rsid w:val="009965E5"/>
    <w:rsid w:val="00997983"/>
    <w:rsid w:val="009A0729"/>
    <w:rsid w:val="009A1E49"/>
    <w:rsid w:val="009A20AE"/>
    <w:rsid w:val="009A3CE0"/>
    <w:rsid w:val="009A41C2"/>
    <w:rsid w:val="009A4A8F"/>
    <w:rsid w:val="009A7444"/>
    <w:rsid w:val="009B06D1"/>
    <w:rsid w:val="009B1E02"/>
    <w:rsid w:val="009B1F72"/>
    <w:rsid w:val="009B2345"/>
    <w:rsid w:val="009B3AFA"/>
    <w:rsid w:val="009B4174"/>
    <w:rsid w:val="009B54AE"/>
    <w:rsid w:val="009B5E91"/>
    <w:rsid w:val="009B7582"/>
    <w:rsid w:val="009B7F25"/>
    <w:rsid w:val="009C0035"/>
    <w:rsid w:val="009C20EA"/>
    <w:rsid w:val="009C2B0E"/>
    <w:rsid w:val="009C2F86"/>
    <w:rsid w:val="009C445A"/>
    <w:rsid w:val="009D05D0"/>
    <w:rsid w:val="009D1E82"/>
    <w:rsid w:val="009D229E"/>
    <w:rsid w:val="009D3398"/>
    <w:rsid w:val="009D5484"/>
    <w:rsid w:val="009E0F49"/>
    <w:rsid w:val="009E26DE"/>
    <w:rsid w:val="009E3857"/>
    <w:rsid w:val="009F0338"/>
    <w:rsid w:val="009F3186"/>
    <w:rsid w:val="009F7CB6"/>
    <w:rsid w:val="00A00810"/>
    <w:rsid w:val="00A011D4"/>
    <w:rsid w:val="00A01D39"/>
    <w:rsid w:val="00A022F2"/>
    <w:rsid w:val="00A0366B"/>
    <w:rsid w:val="00A03D11"/>
    <w:rsid w:val="00A04F3C"/>
    <w:rsid w:val="00A052C7"/>
    <w:rsid w:val="00A05E89"/>
    <w:rsid w:val="00A11D41"/>
    <w:rsid w:val="00A12032"/>
    <w:rsid w:val="00A14110"/>
    <w:rsid w:val="00A15436"/>
    <w:rsid w:val="00A2088B"/>
    <w:rsid w:val="00A22FED"/>
    <w:rsid w:val="00A23B87"/>
    <w:rsid w:val="00A25C7D"/>
    <w:rsid w:val="00A30796"/>
    <w:rsid w:val="00A32503"/>
    <w:rsid w:val="00A40AC3"/>
    <w:rsid w:val="00A453DD"/>
    <w:rsid w:val="00A4702B"/>
    <w:rsid w:val="00A50FFA"/>
    <w:rsid w:val="00A5149C"/>
    <w:rsid w:val="00A514D6"/>
    <w:rsid w:val="00A5297C"/>
    <w:rsid w:val="00A52BC7"/>
    <w:rsid w:val="00A52FCC"/>
    <w:rsid w:val="00A52FF4"/>
    <w:rsid w:val="00A54203"/>
    <w:rsid w:val="00A54C0B"/>
    <w:rsid w:val="00A54C99"/>
    <w:rsid w:val="00A60585"/>
    <w:rsid w:val="00A6095A"/>
    <w:rsid w:val="00A6312F"/>
    <w:rsid w:val="00A63C0F"/>
    <w:rsid w:val="00A66B0A"/>
    <w:rsid w:val="00A66EEB"/>
    <w:rsid w:val="00A6746A"/>
    <w:rsid w:val="00A72E21"/>
    <w:rsid w:val="00A805F6"/>
    <w:rsid w:val="00A81A7A"/>
    <w:rsid w:val="00A8234E"/>
    <w:rsid w:val="00A834FF"/>
    <w:rsid w:val="00A86D4F"/>
    <w:rsid w:val="00A86D56"/>
    <w:rsid w:val="00A90CEC"/>
    <w:rsid w:val="00A918F2"/>
    <w:rsid w:val="00A92AE5"/>
    <w:rsid w:val="00A93265"/>
    <w:rsid w:val="00A9692C"/>
    <w:rsid w:val="00AA6A79"/>
    <w:rsid w:val="00AB1B82"/>
    <w:rsid w:val="00AB22EF"/>
    <w:rsid w:val="00AB2581"/>
    <w:rsid w:val="00AB7247"/>
    <w:rsid w:val="00AC0C9C"/>
    <w:rsid w:val="00AC0D13"/>
    <w:rsid w:val="00AC19A2"/>
    <w:rsid w:val="00AC5181"/>
    <w:rsid w:val="00AC75D9"/>
    <w:rsid w:val="00AC7DDF"/>
    <w:rsid w:val="00AD03DD"/>
    <w:rsid w:val="00AD06AD"/>
    <w:rsid w:val="00AD0C2D"/>
    <w:rsid w:val="00AD160A"/>
    <w:rsid w:val="00AD199F"/>
    <w:rsid w:val="00AD2801"/>
    <w:rsid w:val="00AD2AA8"/>
    <w:rsid w:val="00AD6127"/>
    <w:rsid w:val="00AD6204"/>
    <w:rsid w:val="00AD69BE"/>
    <w:rsid w:val="00AE4735"/>
    <w:rsid w:val="00AE51B6"/>
    <w:rsid w:val="00AE54D2"/>
    <w:rsid w:val="00AE657F"/>
    <w:rsid w:val="00AE6E87"/>
    <w:rsid w:val="00AE7491"/>
    <w:rsid w:val="00AE756C"/>
    <w:rsid w:val="00AF0059"/>
    <w:rsid w:val="00AF0B34"/>
    <w:rsid w:val="00AF0BA0"/>
    <w:rsid w:val="00AF3173"/>
    <w:rsid w:val="00AF6BAD"/>
    <w:rsid w:val="00B02DE4"/>
    <w:rsid w:val="00B04E7B"/>
    <w:rsid w:val="00B061EF"/>
    <w:rsid w:val="00B063E2"/>
    <w:rsid w:val="00B1234D"/>
    <w:rsid w:val="00B13EFF"/>
    <w:rsid w:val="00B15704"/>
    <w:rsid w:val="00B15944"/>
    <w:rsid w:val="00B164B2"/>
    <w:rsid w:val="00B172E8"/>
    <w:rsid w:val="00B222EB"/>
    <w:rsid w:val="00B226A6"/>
    <w:rsid w:val="00B2349C"/>
    <w:rsid w:val="00B2651B"/>
    <w:rsid w:val="00B34AD2"/>
    <w:rsid w:val="00B35C79"/>
    <w:rsid w:val="00B42A08"/>
    <w:rsid w:val="00B43989"/>
    <w:rsid w:val="00B4457A"/>
    <w:rsid w:val="00B4713D"/>
    <w:rsid w:val="00B47927"/>
    <w:rsid w:val="00B5062C"/>
    <w:rsid w:val="00B52508"/>
    <w:rsid w:val="00B52FEB"/>
    <w:rsid w:val="00B54510"/>
    <w:rsid w:val="00B55608"/>
    <w:rsid w:val="00B567F0"/>
    <w:rsid w:val="00B56FA7"/>
    <w:rsid w:val="00B61299"/>
    <w:rsid w:val="00B622EC"/>
    <w:rsid w:val="00B66764"/>
    <w:rsid w:val="00B700C5"/>
    <w:rsid w:val="00B7357E"/>
    <w:rsid w:val="00B73798"/>
    <w:rsid w:val="00B75C32"/>
    <w:rsid w:val="00B75EF1"/>
    <w:rsid w:val="00B82D52"/>
    <w:rsid w:val="00B83664"/>
    <w:rsid w:val="00B858B3"/>
    <w:rsid w:val="00B85BAC"/>
    <w:rsid w:val="00B86637"/>
    <w:rsid w:val="00B86C11"/>
    <w:rsid w:val="00B8757C"/>
    <w:rsid w:val="00B944F4"/>
    <w:rsid w:val="00B964A7"/>
    <w:rsid w:val="00B977EC"/>
    <w:rsid w:val="00BA0860"/>
    <w:rsid w:val="00BA394C"/>
    <w:rsid w:val="00BA3D82"/>
    <w:rsid w:val="00BA6C9D"/>
    <w:rsid w:val="00BA70C4"/>
    <w:rsid w:val="00BB0266"/>
    <w:rsid w:val="00BB125C"/>
    <w:rsid w:val="00BB38C4"/>
    <w:rsid w:val="00BB42BD"/>
    <w:rsid w:val="00BB4674"/>
    <w:rsid w:val="00BB47AF"/>
    <w:rsid w:val="00BB76A4"/>
    <w:rsid w:val="00BB7AAB"/>
    <w:rsid w:val="00BB7BE3"/>
    <w:rsid w:val="00BC2A48"/>
    <w:rsid w:val="00BC3110"/>
    <w:rsid w:val="00BC5F61"/>
    <w:rsid w:val="00BD20CA"/>
    <w:rsid w:val="00BD48AB"/>
    <w:rsid w:val="00BD513C"/>
    <w:rsid w:val="00BD6C0F"/>
    <w:rsid w:val="00BE086C"/>
    <w:rsid w:val="00BE1406"/>
    <w:rsid w:val="00BE2291"/>
    <w:rsid w:val="00BE2E97"/>
    <w:rsid w:val="00BE4EE6"/>
    <w:rsid w:val="00BE557A"/>
    <w:rsid w:val="00BE59E6"/>
    <w:rsid w:val="00BE6159"/>
    <w:rsid w:val="00BE6216"/>
    <w:rsid w:val="00BF096E"/>
    <w:rsid w:val="00BF0D98"/>
    <w:rsid w:val="00BF1446"/>
    <w:rsid w:val="00BF2D24"/>
    <w:rsid w:val="00BF380D"/>
    <w:rsid w:val="00BF3972"/>
    <w:rsid w:val="00BF773F"/>
    <w:rsid w:val="00C01DDB"/>
    <w:rsid w:val="00C05F98"/>
    <w:rsid w:val="00C124A0"/>
    <w:rsid w:val="00C1267D"/>
    <w:rsid w:val="00C157F3"/>
    <w:rsid w:val="00C159A1"/>
    <w:rsid w:val="00C15B7E"/>
    <w:rsid w:val="00C165CD"/>
    <w:rsid w:val="00C204D8"/>
    <w:rsid w:val="00C20B33"/>
    <w:rsid w:val="00C22E1D"/>
    <w:rsid w:val="00C24046"/>
    <w:rsid w:val="00C25BA2"/>
    <w:rsid w:val="00C26C9C"/>
    <w:rsid w:val="00C27115"/>
    <w:rsid w:val="00C273AF"/>
    <w:rsid w:val="00C30946"/>
    <w:rsid w:val="00C316C9"/>
    <w:rsid w:val="00C32265"/>
    <w:rsid w:val="00C34F66"/>
    <w:rsid w:val="00C35025"/>
    <w:rsid w:val="00C37246"/>
    <w:rsid w:val="00C4463B"/>
    <w:rsid w:val="00C44BAB"/>
    <w:rsid w:val="00C44C36"/>
    <w:rsid w:val="00C46229"/>
    <w:rsid w:val="00C46734"/>
    <w:rsid w:val="00C47461"/>
    <w:rsid w:val="00C533B0"/>
    <w:rsid w:val="00C545C8"/>
    <w:rsid w:val="00C55CD4"/>
    <w:rsid w:val="00C574A8"/>
    <w:rsid w:val="00C57A61"/>
    <w:rsid w:val="00C622BE"/>
    <w:rsid w:val="00C65342"/>
    <w:rsid w:val="00C72A6B"/>
    <w:rsid w:val="00C72EC3"/>
    <w:rsid w:val="00C744D3"/>
    <w:rsid w:val="00C74D51"/>
    <w:rsid w:val="00C74F8F"/>
    <w:rsid w:val="00C806CA"/>
    <w:rsid w:val="00C85E97"/>
    <w:rsid w:val="00C9337D"/>
    <w:rsid w:val="00C93D2B"/>
    <w:rsid w:val="00C94430"/>
    <w:rsid w:val="00C956A8"/>
    <w:rsid w:val="00C95923"/>
    <w:rsid w:val="00CA1F15"/>
    <w:rsid w:val="00CA3793"/>
    <w:rsid w:val="00CA5A5B"/>
    <w:rsid w:val="00CA6519"/>
    <w:rsid w:val="00CA77A8"/>
    <w:rsid w:val="00CB3469"/>
    <w:rsid w:val="00CB4E20"/>
    <w:rsid w:val="00CB66DC"/>
    <w:rsid w:val="00CB777B"/>
    <w:rsid w:val="00CC0E0F"/>
    <w:rsid w:val="00CC1067"/>
    <w:rsid w:val="00CC42BF"/>
    <w:rsid w:val="00CC52E5"/>
    <w:rsid w:val="00CC6987"/>
    <w:rsid w:val="00CC7A69"/>
    <w:rsid w:val="00CD3D30"/>
    <w:rsid w:val="00CD4C57"/>
    <w:rsid w:val="00CD5FA8"/>
    <w:rsid w:val="00CD6E91"/>
    <w:rsid w:val="00CE1081"/>
    <w:rsid w:val="00CE2501"/>
    <w:rsid w:val="00CE495D"/>
    <w:rsid w:val="00CE4F11"/>
    <w:rsid w:val="00CE5889"/>
    <w:rsid w:val="00CE59AF"/>
    <w:rsid w:val="00CE64D2"/>
    <w:rsid w:val="00CF0B6F"/>
    <w:rsid w:val="00CF1D7F"/>
    <w:rsid w:val="00CF2A2F"/>
    <w:rsid w:val="00CF3935"/>
    <w:rsid w:val="00CF3E79"/>
    <w:rsid w:val="00CF7BC4"/>
    <w:rsid w:val="00CF7C9A"/>
    <w:rsid w:val="00D0077A"/>
    <w:rsid w:val="00D00EA1"/>
    <w:rsid w:val="00D020CE"/>
    <w:rsid w:val="00D037EE"/>
    <w:rsid w:val="00D043F6"/>
    <w:rsid w:val="00D117CD"/>
    <w:rsid w:val="00D154A5"/>
    <w:rsid w:val="00D21AE1"/>
    <w:rsid w:val="00D22319"/>
    <w:rsid w:val="00D23B39"/>
    <w:rsid w:val="00D244F3"/>
    <w:rsid w:val="00D2678E"/>
    <w:rsid w:val="00D302C5"/>
    <w:rsid w:val="00D32BC1"/>
    <w:rsid w:val="00D33D2B"/>
    <w:rsid w:val="00D35039"/>
    <w:rsid w:val="00D35EB5"/>
    <w:rsid w:val="00D37C1C"/>
    <w:rsid w:val="00D43285"/>
    <w:rsid w:val="00D43B50"/>
    <w:rsid w:val="00D4489C"/>
    <w:rsid w:val="00D458A4"/>
    <w:rsid w:val="00D45BA9"/>
    <w:rsid w:val="00D4728D"/>
    <w:rsid w:val="00D4730E"/>
    <w:rsid w:val="00D501DB"/>
    <w:rsid w:val="00D502DE"/>
    <w:rsid w:val="00D514DC"/>
    <w:rsid w:val="00D51D14"/>
    <w:rsid w:val="00D56B9C"/>
    <w:rsid w:val="00D60CE2"/>
    <w:rsid w:val="00D61338"/>
    <w:rsid w:val="00D63E68"/>
    <w:rsid w:val="00D64386"/>
    <w:rsid w:val="00D648A5"/>
    <w:rsid w:val="00D65919"/>
    <w:rsid w:val="00D659DA"/>
    <w:rsid w:val="00D6733C"/>
    <w:rsid w:val="00D73626"/>
    <w:rsid w:val="00D7490C"/>
    <w:rsid w:val="00D74DAA"/>
    <w:rsid w:val="00D773E8"/>
    <w:rsid w:val="00D81C52"/>
    <w:rsid w:val="00D83259"/>
    <w:rsid w:val="00D84EFB"/>
    <w:rsid w:val="00D85B62"/>
    <w:rsid w:val="00D87512"/>
    <w:rsid w:val="00D910CF"/>
    <w:rsid w:val="00D952C5"/>
    <w:rsid w:val="00D95DE2"/>
    <w:rsid w:val="00D96452"/>
    <w:rsid w:val="00D975F2"/>
    <w:rsid w:val="00DA1946"/>
    <w:rsid w:val="00DA3D7D"/>
    <w:rsid w:val="00DA4127"/>
    <w:rsid w:val="00DB01F3"/>
    <w:rsid w:val="00DB6D53"/>
    <w:rsid w:val="00DC0CBD"/>
    <w:rsid w:val="00DC0FFE"/>
    <w:rsid w:val="00DC2DC5"/>
    <w:rsid w:val="00DC6524"/>
    <w:rsid w:val="00DC6CF0"/>
    <w:rsid w:val="00DC7126"/>
    <w:rsid w:val="00DD00CC"/>
    <w:rsid w:val="00DD11DD"/>
    <w:rsid w:val="00DD2018"/>
    <w:rsid w:val="00DD3464"/>
    <w:rsid w:val="00DD68BB"/>
    <w:rsid w:val="00DD68C4"/>
    <w:rsid w:val="00DD6A7B"/>
    <w:rsid w:val="00DE13B1"/>
    <w:rsid w:val="00DE147A"/>
    <w:rsid w:val="00DE2088"/>
    <w:rsid w:val="00DE2736"/>
    <w:rsid w:val="00DE69C8"/>
    <w:rsid w:val="00DE71A6"/>
    <w:rsid w:val="00DE7679"/>
    <w:rsid w:val="00DE7E21"/>
    <w:rsid w:val="00DF326C"/>
    <w:rsid w:val="00DF3F3C"/>
    <w:rsid w:val="00DF4628"/>
    <w:rsid w:val="00E05E58"/>
    <w:rsid w:val="00E06B5C"/>
    <w:rsid w:val="00E10783"/>
    <w:rsid w:val="00E12A19"/>
    <w:rsid w:val="00E14263"/>
    <w:rsid w:val="00E15D5F"/>
    <w:rsid w:val="00E16D21"/>
    <w:rsid w:val="00E16DC4"/>
    <w:rsid w:val="00E178F2"/>
    <w:rsid w:val="00E17C48"/>
    <w:rsid w:val="00E17F26"/>
    <w:rsid w:val="00E24CB2"/>
    <w:rsid w:val="00E26137"/>
    <w:rsid w:val="00E27624"/>
    <w:rsid w:val="00E27B5E"/>
    <w:rsid w:val="00E30125"/>
    <w:rsid w:val="00E30973"/>
    <w:rsid w:val="00E3198B"/>
    <w:rsid w:val="00E31F56"/>
    <w:rsid w:val="00E32045"/>
    <w:rsid w:val="00E3234C"/>
    <w:rsid w:val="00E36A52"/>
    <w:rsid w:val="00E400F6"/>
    <w:rsid w:val="00E4261C"/>
    <w:rsid w:val="00E4262E"/>
    <w:rsid w:val="00E42684"/>
    <w:rsid w:val="00E46E20"/>
    <w:rsid w:val="00E50B06"/>
    <w:rsid w:val="00E50DD5"/>
    <w:rsid w:val="00E50FCB"/>
    <w:rsid w:val="00E522A9"/>
    <w:rsid w:val="00E53F52"/>
    <w:rsid w:val="00E56255"/>
    <w:rsid w:val="00E613E5"/>
    <w:rsid w:val="00E61642"/>
    <w:rsid w:val="00E61A82"/>
    <w:rsid w:val="00E64674"/>
    <w:rsid w:val="00E67BC7"/>
    <w:rsid w:val="00E705D4"/>
    <w:rsid w:val="00E70EAE"/>
    <w:rsid w:val="00E71431"/>
    <w:rsid w:val="00E7229A"/>
    <w:rsid w:val="00E72658"/>
    <w:rsid w:val="00E72971"/>
    <w:rsid w:val="00E73D8E"/>
    <w:rsid w:val="00E75DD1"/>
    <w:rsid w:val="00E80061"/>
    <w:rsid w:val="00E80098"/>
    <w:rsid w:val="00E83399"/>
    <w:rsid w:val="00E85799"/>
    <w:rsid w:val="00E8674F"/>
    <w:rsid w:val="00E87410"/>
    <w:rsid w:val="00E9020B"/>
    <w:rsid w:val="00E90630"/>
    <w:rsid w:val="00E93C04"/>
    <w:rsid w:val="00E93DB6"/>
    <w:rsid w:val="00E95A14"/>
    <w:rsid w:val="00EA030C"/>
    <w:rsid w:val="00EA05C6"/>
    <w:rsid w:val="00EA1904"/>
    <w:rsid w:val="00EA2417"/>
    <w:rsid w:val="00EA3899"/>
    <w:rsid w:val="00EA3ABC"/>
    <w:rsid w:val="00EA4FB3"/>
    <w:rsid w:val="00EA5FBF"/>
    <w:rsid w:val="00EA5FD6"/>
    <w:rsid w:val="00EA66EE"/>
    <w:rsid w:val="00EA7868"/>
    <w:rsid w:val="00EB0A0B"/>
    <w:rsid w:val="00EB148D"/>
    <w:rsid w:val="00EB1D16"/>
    <w:rsid w:val="00EB29FD"/>
    <w:rsid w:val="00EB45AB"/>
    <w:rsid w:val="00EB5977"/>
    <w:rsid w:val="00EB6934"/>
    <w:rsid w:val="00EC27DD"/>
    <w:rsid w:val="00EC59D5"/>
    <w:rsid w:val="00EC659E"/>
    <w:rsid w:val="00ED08EB"/>
    <w:rsid w:val="00ED2908"/>
    <w:rsid w:val="00ED35BE"/>
    <w:rsid w:val="00ED3C5C"/>
    <w:rsid w:val="00ED5890"/>
    <w:rsid w:val="00ED7247"/>
    <w:rsid w:val="00ED72B0"/>
    <w:rsid w:val="00EE123B"/>
    <w:rsid w:val="00EE1EA4"/>
    <w:rsid w:val="00EE2F9F"/>
    <w:rsid w:val="00EE4255"/>
    <w:rsid w:val="00EE6373"/>
    <w:rsid w:val="00EF376A"/>
    <w:rsid w:val="00EF4A27"/>
    <w:rsid w:val="00F0273B"/>
    <w:rsid w:val="00F03039"/>
    <w:rsid w:val="00F05E68"/>
    <w:rsid w:val="00F06443"/>
    <w:rsid w:val="00F074C5"/>
    <w:rsid w:val="00F107AA"/>
    <w:rsid w:val="00F1435A"/>
    <w:rsid w:val="00F14853"/>
    <w:rsid w:val="00F14915"/>
    <w:rsid w:val="00F150E9"/>
    <w:rsid w:val="00F153A9"/>
    <w:rsid w:val="00F17A3D"/>
    <w:rsid w:val="00F22420"/>
    <w:rsid w:val="00F24427"/>
    <w:rsid w:val="00F26BD7"/>
    <w:rsid w:val="00F32B8C"/>
    <w:rsid w:val="00F37B17"/>
    <w:rsid w:val="00F4180F"/>
    <w:rsid w:val="00F43AFE"/>
    <w:rsid w:val="00F45404"/>
    <w:rsid w:val="00F4581B"/>
    <w:rsid w:val="00F465D3"/>
    <w:rsid w:val="00F54897"/>
    <w:rsid w:val="00F5572B"/>
    <w:rsid w:val="00F55D45"/>
    <w:rsid w:val="00F61636"/>
    <w:rsid w:val="00F630B2"/>
    <w:rsid w:val="00F631AB"/>
    <w:rsid w:val="00F631B8"/>
    <w:rsid w:val="00F6386D"/>
    <w:rsid w:val="00F64901"/>
    <w:rsid w:val="00F654BB"/>
    <w:rsid w:val="00F6707D"/>
    <w:rsid w:val="00F67748"/>
    <w:rsid w:val="00F67B18"/>
    <w:rsid w:val="00F719DA"/>
    <w:rsid w:val="00F719F3"/>
    <w:rsid w:val="00F728D2"/>
    <w:rsid w:val="00F7432A"/>
    <w:rsid w:val="00F75772"/>
    <w:rsid w:val="00F77579"/>
    <w:rsid w:val="00F80A02"/>
    <w:rsid w:val="00F80C21"/>
    <w:rsid w:val="00F81BF5"/>
    <w:rsid w:val="00F8245F"/>
    <w:rsid w:val="00F82617"/>
    <w:rsid w:val="00F841AD"/>
    <w:rsid w:val="00F8551A"/>
    <w:rsid w:val="00F8652E"/>
    <w:rsid w:val="00F92138"/>
    <w:rsid w:val="00F92EA8"/>
    <w:rsid w:val="00F96C3A"/>
    <w:rsid w:val="00FA03A9"/>
    <w:rsid w:val="00FA6BED"/>
    <w:rsid w:val="00FB003E"/>
    <w:rsid w:val="00FB22C5"/>
    <w:rsid w:val="00FB233C"/>
    <w:rsid w:val="00FB2886"/>
    <w:rsid w:val="00FB28BB"/>
    <w:rsid w:val="00FB2A23"/>
    <w:rsid w:val="00FB3161"/>
    <w:rsid w:val="00FB5076"/>
    <w:rsid w:val="00FB5844"/>
    <w:rsid w:val="00FB5B6F"/>
    <w:rsid w:val="00FC00CC"/>
    <w:rsid w:val="00FC0B83"/>
    <w:rsid w:val="00FC3803"/>
    <w:rsid w:val="00FC51D4"/>
    <w:rsid w:val="00FC624A"/>
    <w:rsid w:val="00FD0724"/>
    <w:rsid w:val="00FD2CDD"/>
    <w:rsid w:val="00FD50F9"/>
    <w:rsid w:val="00FD6E4C"/>
    <w:rsid w:val="00FE19D4"/>
    <w:rsid w:val="00FE55CD"/>
    <w:rsid w:val="00FE618F"/>
    <w:rsid w:val="00FF26FA"/>
    <w:rsid w:val="00FF27AB"/>
    <w:rsid w:val="00FF2F00"/>
    <w:rsid w:val="00FF47E2"/>
    <w:rsid w:val="00FF4EE9"/>
    <w:rsid w:val="00FF6633"/>
    <w:rsid w:val="064D7941"/>
    <w:rsid w:val="2E456103"/>
    <w:rsid w:val="2EC279D4"/>
    <w:rsid w:val="30F16ADF"/>
    <w:rsid w:val="312C764F"/>
    <w:rsid w:val="36181A24"/>
    <w:rsid w:val="608F1F35"/>
    <w:rsid w:val="7ECF71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13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73E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7213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2133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C85E9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62C0B"/>
    <w:pPr>
      <w:keepNext/>
      <w:keepLines/>
      <w:spacing w:before="200"/>
      <w:outlineLvl w:val="4"/>
    </w:pPr>
    <w:rPr>
      <w:rFonts w:asciiTheme="majorHAnsi" w:eastAsiaTheme="majorEastAsia" w:hAnsiTheme="majorHAnsi" w:cstheme="majorBidi"/>
      <w:color w:val="243F60" w:themeColor="accent1" w:themeShade="7F"/>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3E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21338"/>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721338"/>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721338"/>
    <w:rPr>
      <w:rFonts w:ascii="Tahoma" w:hAnsi="Tahoma"/>
      <w:sz w:val="16"/>
      <w:szCs w:val="16"/>
    </w:rPr>
  </w:style>
  <w:style w:type="character" w:customStyle="1" w:styleId="BalloonTextChar">
    <w:name w:val="Balloon Text Char"/>
    <w:basedOn w:val="DefaultParagraphFont"/>
    <w:link w:val="BalloonText"/>
    <w:uiPriority w:val="99"/>
    <w:semiHidden/>
    <w:rsid w:val="00721338"/>
    <w:rPr>
      <w:rFonts w:ascii="Tahoma" w:eastAsia="Times New Roman" w:hAnsi="Tahoma" w:cs="Times New Roman"/>
      <w:sz w:val="16"/>
      <w:szCs w:val="16"/>
    </w:rPr>
  </w:style>
  <w:style w:type="paragraph" w:styleId="EndnoteText">
    <w:name w:val="endnote text"/>
    <w:basedOn w:val="Normal"/>
    <w:link w:val="EndnoteTextChar"/>
    <w:uiPriority w:val="99"/>
    <w:semiHidden/>
    <w:unhideWhenUsed/>
    <w:rsid w:val="00721338"/>
    <w:rPr>
      <w:sz w:val="20"/>
      <w:szCs w:val="20"/>
    </w:rPr>
  </w:style>
  <w:style w:type="character" w:customStyle="1" w:styleId="EndnoteTextChar">
    <w:name w:val="Endnote Text Char"/>
    <w:basedOn w:val="DefaultParagraphFont"/>
    <w:link w:val="EndnoteText"/>
    <w:uiPriority w:val="99"/>
    <w:semiHidden/>
    <w:rsid w:val="0072133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1338"/>
    <w:pPr>
      <w:tabs>
        <w:tab w:val="center" w:pos="4320"/>
        <w:tab w:val="right" w:pos="8640"/>
      </w:tabs>
    </w:pPr>
    <w:rPr>
      <w:rFonts w:ascii="Castellar" w:hAnsi="Castellar"/>
      <w:b/>
      <w:color w:val="FFCC00"/>
      <w:sz w:val="16"/>
    </w:rPr>
  </w:style>
  <w:style w:type="character" w:customStyle="1" w:styleId="FooterChar">
    <w:name w:val="Footer Char"/>
    <w:basedOn w:val="DefaultParagraphFont"/>
    <w:link w:val="Footer"/>
    <w:uiPriority w:val="99"/>
    <w:rsid w:val="00721338"/>
    <w:rPr>
      <w:rFonts w:ascii="Castellar" w:eastAsia="Times New Roman" w:hAnsi="Castellar" w:cs="Times New Roman"/>
      <w:b/>
      <w:color w:val="FFCC00"/>
      <w:sz w:val="16"/>
      <w:szCs w:val="24"/>
    </w:rPr>
  </w:style>
  <w:style w:type="paragraph" w:styleId="FootnoteText">
    <w:name w:val="footnote text"/>
    <w:basedOn w:val="Normal"/>
    <w:link w:val="FootnoteTextChar"/>
    <w:uiPriority w:val="99"/>
    <w:semiHidden/>
    <w:unhideWhenUsed/>
    <w:rsid w:val="00721338"/>
    <w:rPr>
      <w:sz w:val="20"/>
      <w:szCs w:val="20"/>
    </w:rPr>
  </w:style>
  <w:style w:type="character" w:customStyle="1" w:styleId="FootnoteTextChar">
    <w:name w:val="Footnote Text Char"/>
    <w:basedOn w:val="DefaultParagraphFont"/>
    <w:link w:val="FootnoteText"/>
    <w:uiPriority w:val="99"/>
    <w:semiHidden/>
    <w:rsid w:val="00721338"/>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721338"/>
    <w:pPr>
      <w:tabs>
        <w:tab w:val="center" w:pos="4680"/>
        <w:tab w:val="right" w:pos="9360"/>
      </w:tabs>
    </w:pPr>
  </w:style>
  <w:style w:type="character" w:customStyle="1" w:styleId="HeaderChar">
    <w:name w:val="Header Char"/>
    <w:basedOn w:val="DefaultParagraphFont"/>
    <w:link w:val="Header"/>
    <w:uiPriority w:val="99"/>
    <w:semiHidden/>
    <w:rsid w:val="00721338"/>
    <w:rPr>
      <w:rFonts w:ascii="Times New Roman" w:eastAsia="Times New Roman" w:hAnsi="Times New Roman" w:cs="Times New Roman"/>
      <w:sz w:val="24"/>
      <w:szCs w:val="24"/>
    </w:rPr>
  </w:style>
  <w:style w:type="paragraph" w:styleId="NormalWeb">
    <w:name w:val="Normal (Web)"/>
    <w:basedOn w:val="Normal"/>
    <w:uiPriority w:val="99"/>
    <w:unhideWhenUsed/>
    <w:rsid w:val="00721338"/>
    <w:pPr>
      <w:spacing w:before="100" w:beforeAutospacing="1" w:after="100" w:afterAutospacing="1"/>
    </w:pPr>
  </w:style>
  <w:style w:type="paragraph" w:styleId="Title">
    <w:name w:val="Title"/>
    <w:basedOn w:val="Normal"/>
    <w:next w:val="Normal"/>
    <w:link w:val="TitleChar"/>
    <w:uiPriority w:val="10"/>
    <w:qFormat/>
    <w:rsid w:val="007213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133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uiPriority w:val="39"/>
    <w:unhideWhenUsed/>
    <w:qFormat/>
    <w:rsid w:val="00721338"/>
    <w:pPr>
      <w:spacing w:after="100"/>
    </w:pPr>
  </w:style>
  <w:style w:type="paragraph" w:styleId="TOC2">
    <w:name w:val="toc 2"/>
    <w:basedOn w:val="Normal"/>
    <w:next w:val="Normal"/>
    <w:uiPriority w:val="39"/>
    <w:unhideWhenUsed/>
    <w:qFormat/>
    <w:rsid w:val="00721338"/>
    <w:pPr>
      <w:spacing w:after="100"/>
      <w:ind w:left="240"/>
    </w:pPr>
  </w:style>
  <w:style w:type="paragraph" w:styleId="TOC3">
    <w:name w:val="toc 3"/>
    <w:basedOn w:val="Normal"/>
    <w:next w:val="Normal"/>
    <w:uiPriority w:val="39"/>
    <w:unhideWhenUsed/>
    <w:qFormat/>
    <w:rsid w:val="00721338"/>
    <w:pPr>
      <w:spacing w:after="100"/>
      <w:ind w:left="480"/>
    </w:pPr>
  </w:style>
  <w:style w:type="character" w:styleId="EndnoteReference">
    <w:name w:val="endnote reference"/>
    <w:semiHidden/>
    <w:unhideWhenUsed/>
    <w:rsid w:val="00721338"/>
    <w:rPr>
      <w:vertAlign w:val="superscript"/>
    </w:rPr>
  </w:style>
  <w:style w:type="character" w:styleId="FollowedHyperlink">
    <w:name w:val="FollowedHyperlink"/>
    <w:basedOn w:val="DefaultParagraphFont"/>
    <w:uiPriority w:val="99"/>
    <w:semiHidden/>
    <w:unhideWhenUsed/>
    <w:rsid w:val="00721338"/>
    <w:rPr>
      <w:color w:val="800080" w:themeColor="followedHyperlink"/>
      <w:u w:val="single"/>
    </w:rPr>
  </w:style>
  <w:style w:type="character" w:styleId="FootnoteReference">
    <w:name w:val="footnote reference"/>
    <w:semiHidden/>
    <w:unhideWhenUsed/>
    <w:rsid w:val="00721338"/>
    <w:rPr>
      <w:vertAlign w:val="superscript"/>
    </w:rPr>
  </w:style>
  <w:style w:type="character" w:styleId="Hyperlink">
    <w:name w:val="Hyperlink"/>
    <w:basedOn w:val="DefaultParagraphFont"/>
    <w:uiPriority w:val="99"/>
    <w:unhideWhenUsed/>
    <w:rsid w:val="00721338"/>
    <w:rPr>
      <w:color w:val="0000FF" w:themeColor="hyperlink"/>
      <w:u w:val="single"/>
    </w:rPr>
  </w:style>
  <w:style w:type="character" w:styleId="Strong">
    <w:name w:val="Strong"/>
    <w:basedOn w:val="DefaultParagraphFont"/>
    <w:uiPriority w:val="22"/>
    <w:qFormat/>
    <w:rsid w:val="00721338"/>
    <w:rPr>
      <w:b/>
      <w:bCs/>
    </w:rPr>
  </w:style>
  <w:style w:type="table" w:styleId="TableGrid">
    <w:name w:val="Table Grid"/>
    <w:basedOn w:val="TableNormal"/>
    <w:qFormat/>
    <w:rsid w:val="00721338"/>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21338"/>
    <w:pPr>
      <w:spacing w:after="0" w:line="240" w:lineRule="auto"/>
    </w:pPr>
    <w:rPr>
      <w:rFonts w:ascii="Calibri" w:eastAsia="Calibri" w:hAnsi="Calibri" w:cs="Times New Roman"/>
      <w:sz w:val="22"/>
      <w:szCs w:val="22"/>
    </w:rPr>
  </w:style>
  <w:style w:type="paragraph" w:styleId="ListParagraph">
    <w:name w:val="List Paragraph"/>
    <w:basedOn w:val="Normal"/>
    <w:uiPriority w:val="34"/>
    <w:qFormat/>
    <w:rsid w:val="00721338"/>
    <w:pPr>
      <w:ind w:left="720"/>
    </w:pPr>
  </w:style>
  <w:style w:type="paragraph" w:customStyle="1" w:styleId="TOCHeading1">
    <w:name w:val="TOC Heading1"/>
    <w:basedOn w:val="Heading1"/>
    <w:next w:val="Normal"/>
    <w:uiPriority w:val="39"/>
    <w:semiHidden/>
    <w:unhideWhenUsed/>
    <w:qFormat/>
    <w:rsid w:val="0072133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Style1">
    <w:name w:val="Style1"/>
    <w:basedOn w:val="EndnoteText"/>
    <w:uiPriority w:val="99"/>
    <w:rsid w:val="00721338"/>
    <w:pPr>
      <w:jc w:val="both"/>
    </w:pPr>
  </w:style>
  <w:style w:type="paragraph" w:customStyle="1" w:styleId="Default">
    <w:name w:val="Default"/>
    <w:rsid w:val="007213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yiv7825089304ydp1f37031msonormal">
    <w:name w:val="yiv7825089304ydp1f37031msonormal"/>
    <w:basedOn w:val="Normal"/>
    <w:uiPriority w:val="99"/>
    <w:rsid w:val="00721338"/>
    <w:pPr>
      <w:spacing w:before="100" w:beforeAutospacing="1" w:after="100" w:afterAutospacing="1"/>
    </w:pPr>
  </w:style>
  <w:style w:type="paragraph" w:customStyle="1" w:styleId="Style26">
    <w:name w:val="Style26"/>
    <w:basedOn w:val="Normal"/>
    <w:uiPriority w:val="99"/>
    <w:qFormat/>
    <w:rsid w:val="00721338"/>
    <w:pPr>
      <w:widowControl w:val="0"/>
      <w:autoSpaceDE w:val="0"/>
      <w:autoSpaceDN w:val="0"/>
      <w:adjustRightInd w:val="0"/>
      <w:spacing w:line="269" w:lineRule="exact"/>
      <w:ind w:hanging="341"/>
      <w:jc w:val="both"/>
    </w:pPr>
    <w:rPr>
      <w:rFonts w:ascii="Arial Narrow" w:eastAsiaTheme="minorEastAsia" w:hAnsi="Arial Narrow" w:cstheme="minorBidi"/>
    </w:rPr>
  </w:style>
  <w:style w:type="paragraph" w:customStyle="1" w:styleId="Style25">
    <w:name w:val="Style25"/>
    <w:basedOn w:val="Normal"/>
    <w:uiPriority w:val="99"/>
    <w:rsid w:val="00721338"/>
    <w:pPr>
      <w:widowControl w:val="0"/>
      <w:autoSpaceDE w:val="0"/>
      <w:autoSpaceDN w:val="0"/>
      <w:adjustRightInd w:val="0"/>
      <w:spacing w:line="309" w:lineRule="exact"/>
      <w:jc w:val="both"/>
    </w:pPr>
    <w:rPr>
      <w:rFonts w:ascii="Arial Narrow" w:eastAsiaTheme="minorEastAsia" w:hAnsi="Arial Narrow" w:cstheme="minorBidi"/>
    </w:rPr>
  </w:style>
  <w:style w:type="paragraph" w:customStyle="1" w:styleId="Style32">
    <w:name w:val="Style32"/>
    <w:basedOn w:val="Normal"/>
    <w:uiPriority w:val="99"/>
    <w:rsid w:val="00721338"/>
    <w:pPr>
      <w:widowControl w:val="0"/>
      <w:autoSpaceDE w:val="0"/>
      <w:autoSpaceDN w:val="0"/>
      <w:adjustRightInd w:val="0"/>
    </w:pPr>
    <w:rPr>
      <w:rFonts w:ascii="Arial Narrow" w:eastAsiaTheme="minorEastAsia" w:hAnsi="Arial Narrow" w:cstheme="minorBidi"/>
    </w:rPr>
  </w:style>
  <w:style w:type="paragraph" w:customStyle="1" w:styleId="Style43">
    <w:name w:val="Style43"/>
    <w:basedOn w:val="Normal"/>
    <w:uiPriority w:val="99"/>
    <w:rsid w:val="00721338"/>
    <w:pPr>
      <w:widowControl w:val="0"/>
      <w:autoSpaceDE w:val="0"/>
      <w:autoSpaceDN w:val="0"/>
      <w:adjustRightInd w:val="0"/>
      <w:spacing w:line="268" w:lineRule="exact"/>
      <w:jc w:val="both"/>
    </w:pPr>
    <w:rPr>
      <w:rFonts w:ascii="Arial Narrow" w:eastAsiaTheme="minorEastAsia" w:hAnsi="Arial Narrow" w:cstheme="minorBidi"/>
    </w:rPr>
  </w:style>
  <w:style w:type="paragraph" w:customStyle="1" w:styleId="Style46">
    <w:name w:val="Style46"/>
    <w:basedOn w:val="Normal"/>
    <w:uiPriority w:val="99"/>
    <w:rsid w:val="00721338"/>
    <w:pPr>
      <w:widowControl w:val="0"/>
      <w:autoSpaceDE w:val="0"/>
      <w:autoSpaceDN w:val="0"/>
      <w:adjustRightInd w:val="0"/>
    </w:pPr>
    <w:rPr>
      <w:rFonts w:ascii="Arial Narrow" w:eastAsiaTheme="minorEastAsia" w:hAnsi="Arial Narrow" w:cstheme="minorBidi"/>
    </w:rPr>
  </w:style>
  <w:style w:type="character" w:customStyle="1" w:styleId="pgff2">
    <w:name w:val="pgff2"/>
    <w:basedOn w:val="DefaultParagraphFont"/>
    <w:rsid w:val="00721338"/>
  </w:style>
  <w:style w:type="character" w:customStyle="1" w:styleId="FontStyle86">
    <w:name w:val="Font Style86"/>
    <w:basedOn w:val="DefaultParagraphFont"/>
    <w:uiPriority w:val="99"/>
    <w:qFormat/>
    <w:rsid w:val="00721338"/>
    <w:rPr>
      <w:rFonts w:ascii="Calibri" w:hAnsi="Calibri" w:cs="Calibri" w:hint="default"/>
      <w:b/>
      <w:bCs/>
      <w:sz w:val="20"/>
      <w:szCs w:val="20"/>
    </w:rPr>
  </w:style>
  <w:style w:type="character" w:customStyle="1" w:styleId="FontStyle91">
    <w:name w:val="Font Style91"/>
    <w:basedOn w:val="DefaultParagraphFont"/>
    <w:uiPriority w:val="99"/>
    <w:rsid w:val="00721338"/>
    <w:rPr>
      <w:rFonts w:ascii="Calibri" w:hAnsi="Calibri" w:cs="Calibri" w:hint="default"/>
      <w:sz w:val="20"/>
      <w:szCs w:val="20"/>
    </w:rPr>
  </w:style>
  <w:style w:type="table" w:customStyle="1" w:styleId="TableGrid1">
    <w:name w:val="Table Grid1"/>
    <w:basedOn w:val="TableNormal"/>
    <w:uiPriority w:val="59"/>
    <w:qFormat/>
    <w:rsid w:val="0072133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721338"/>
    <w:pPr>
      <w:spacing w:after="200" w:line="276" w:lineRule="auto"/>
    </w:pPr>
    <w:rPr>
      <w:rFonts w:ascii="Calibri" w:eastAsia="Calibri" w:hAnsi="Calibri" w:cs="Calibri"/>
      <w:sz w:val="22"/>
      <w:szCs w:val="22"/>
      <w:lang w:val="sr-Cyrl-CS"/>
    </w:rPr>
  </w:style>
  <w:style w:type="paragraph" w:styleId="TOCHeading">
    <w:name w:val="TOC Heading"/>
    <w:basedOn w:val="Heading1"/>
    <w:next w:val="Normal"/>
    <w:uiPriority w:val="39"/>
    <w:unhideWhenUsed/>
    <w:qFormat/>
    <w:rsid w:val="001A3ED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4">
    <w:name w:val="toc 4"/>
    <w:basedOn w:val="Normal"/>
    <w:next w:val="Normal"/>
    <w:autoRedefine/>
    <w:uiPriority w:val="39"/>
    <w:unhideWhenUsed/>
    <w:rsid w:val="00E67BC7"/>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67BC7"/>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67BC7"/>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67BC7"/>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67BC7"/>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67BC7"/>
    <w:pPr>
      <w:spacing w:after="100" w:line="276" w:lineRule="auto"/>
      <w:ind w:left="1760"/>
    </w:pPr>
    <w:rPr>
      <w:rFonts w:asciiTheme="minorHAnsi" w:eastAsiaTheme="minorEastAsia" w:hAnsiTheme="minorHAnsi" w:cstheme="minorBidi"/>
      <w:sz w:val="22"/>
      <w:szCs w:val="22"/>
    </w:rPr>
  </w:style>
  <w:style w:type="table" w:customStyle="1" w:styleId="TableGrid2">
    <w:name w:val="Table Grid2"/>
    <w:basedOn w:val="TableNormal"/>
    <w:next w:val="TableGrid"/>
    <w:uiPriority w:val="59"/>
    <w:rsid w:val="00CC10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214849"/>
    <w:rPr>
      <w:i/>
      <w:iCs/>
    </w:rPr>
  </w:style>
  <w:style w:type="paragraph" w:styleId="Subtitle">
    <w:name w:val="Subtitle"/>
    <w:basedOn w:val="Normal"/>
    <w:next w:val="Normal"/>
    <w:link w:val="SubtitleChar"/>
    <w:uiPriority w:val="11"/>
    <w:qFormat/>
    <w:rsid w:val="0048623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86230"/>
    <w:rPr>
      <w:rFonts w:asciiTheme="majorHAnsi" w:eastAsiaTheme="majorEastAsia" w:hAnsiTheme="majorHAnsi" w:cstheme="majorBidi"/>
      <w:i/>
      <w:iCs/>
      <w:color w:val="4F81BD" w:themeColor="accent1"/>
      <w:spacing w:val="15"/>
      <w:sz w:val="24"/>
      <w:szCs w:val="24"/>
    </w:rPr>
  </w:style>
  <w:style w:type="paragraph" w:customStyle="1" w:styleId="TableParagraph">
    <w:name w:val="Table Paragraph"/>
    <w:basedOn w:val="Normal"/>
    <w:uiPriority w:val="1"/>
    <w:qFormat/>
    <w:rsid w:val="00EC659E"/>
    <w:pPr>
      <w:widowControl w:val="0"/>
      <w:autoSpaceDE w:val="0"/>
      <w:autoSpaceDN w:val="0"/>
      <w:spacing w:before="90"/>
    </w:pPr>
    <w:rPr>
      <w:rFonts w:ascii="Arial" w:eastAsia="Arial" w:hAnsi="Arial" w:cs="Arial"/>
      <w:sz w:val="22"/>
      <w:szCs w:val="22"/>
      <w:lang w:val="zh-CN"/>
    </w:rPr>
  </w:style>
  <w:style w:type="character" w:styleId="SubtleEmphasis">
    <w:name w:val="Subtle Emphasis"/>
    <w:basedOn w:val="DefaultParagraphFont"/>
    <w:uiPriority w:val="19"/>
    <w:qFormat/>
    <w:rsid w:val="00EC659E"/>
    <w:rPr>
      <w:i/>
      <w:iCs/>
      <w:color w:val="808080" w:themeColor="text1" w:themeTint="7F"/>
    </w:rPr>
  </w:style>
  <w:style w:type="character" w:customStyle="1" w:styleId="rynqvb">
    <w:name w:val="rynqvb"/>
    <w:basedOn w:val="DefaultParagraphFont"/>
    <w:rsid w:val="00EC659E"/>
  </w:style>
  <w:style w:type="table" w:customStyle="1" w:styleId="TableGrid3">
    <w:name w:val="Table Grid3"/>
    <w:basedOn w:val="TableNormal"/>
    <w:next w:val="TableGrid"/>
    <w:uiPriority w:val="59"/>
    <w:rsid w:val="004442FF"/>
    <w:pPr>
      <w:spacing w:after="0" w:line="240" w:lineRule="auto"/>
    </w:pPr>
    <w:rPr>
      <w:rFonts w:eastAsiaTheme="minorEastAsia"/>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D5890"/>
  </w:style>
  <w:style w:type="paragraph" w:styleId="BodyText">
    <w:name w:val="Body Text"/>
    <w:basedOn w:val="Normal"/>
    <w:link w:val="BodyTextChar"/>
    <w:uiPriority w:val="1"/>
    <w:qFormat/>
    <w:rsid w:val="00ED5890"/>
    <w:pPr>
      <w:widowControl w:val="0"/>
      <w:autoSpaceDE w:val="0"/>
      <w:autoSpaceDN w:val="0"/>
      <w:spacing w:before="9"/>
    </w:pPr>
    <w:rPr>
      <w:rFonts w:ascii="Roboto Bk" w:eastAsia="Roboto Bk" w:hAnsi="Roboto Bk" w:cs="Roboto Bk"/>
      <w:b/>
      <w:bCs/>
      <w:sz w:val="19"/>
      <w:szCs w:val="19"/>
    </w:rPr>
  </w:style>
  <w:style w:type="character" w:customStyle="1" w:styleId="BodyTextChar">
    <w:name w:val="Body Text Char"/>
    <w:basedOn w:val="DefaultParagraphFont"/>
    <w:link w:val="BodyText"/>
    <w:uiPriority w:val="1"/>
    <w:rsid w:val="00ED5890"/>
    <w:rPr>
      <w:rFonts w:ascii="Roboto Bk" w:eastAsia="Roboto Bk" w:hAnsi="Roboto Bk" w:cs="Roboto Bk"/>
      <w:b/>
      <w:bCs/>
      <w:sz w:val="19"/>
      <w:szCs w:val="19"/>
    </w:rPr>
  </w:style>
  <w:style w:type="paragraph" w:customStyle="1" w:styleId="normal0">
    <w:name w:val="normal"/>
    <w:rsid w:val="004937CE"/>
    <w:pPr>
      <w:spacing w:after="0" w:line="240" w:lineRule="auto"/>
    </w:pPr>
    <w:rPr>
      <w:rFonts w:ascii="Calibri" w:eastAsia="Calibri" w:hAnsi="Calibri" w:cs="Calibri"/>
    </w:rPr>
  </w:style>
  <w:style w:type="character" w:customStyle="1" w:styleId="Heading4Char">
    <w:name w:val="Heading 4 Char"/>
    <w:basedOn w:val="DefaultParagraphFont"/>
    <w:link w:val="Heading4"/>
    <w:uiPriority w:val="9"/>
    <w:rsid w:val="00C85E9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962C0B"/>
    <w:rPr>
      <w:rFonts w:asciiTheme="majorHAnsi" w:eastAsiaTheme="majorEastAsia" w:hAnsiTheme="majorHAnsi" w:cstheme="majorBidi"/>
      <w:color w:val="243F60" w:themeColor="accent1" w:themeShade="7F"/>
      <w:lang w:eastAsia="zh-CN"/>
    </w:rPr>
  </w:style>
</w:styles>
</file>

<file path=word/webSettings.xml><?xml version="1.0" encoding="utf-8"?>
<w:webSettings xmlns:r="http://schemas.openxmlformats.org/officeDocument/2006/relationships" xmlns:w="http://schemas.openxmlformats.org/wordprocessingml/2006/main">
  <w:divs>
    <w:div w:id="59402790">
      <w:bodyDiv w:val="1"/>
      <w:marLeft w:val="0"/>
      <w:marRight w:val="0"/>
      <w:marTop w:val="0"/>
      <w:marBottom w:val="0"/>
      <w:divBdr>
        <w:top w:val="none" w:sz="0" w:space="0" w:color="auto"/>
        <w:left w:val="none" w:sz="0" w:space="0" w:color="auto"/>
        <w:bottom w:val="none" w:sz="0" w:space="0" w:color="auto"/>
        <w:right w:val="none" w:sz="0" w:space="0" w:color="auto"/>
      </w:divBdr>
    </w:div>
    <w:div w:id="68311258">
      <w:bodyDiv w:val="1"/>
      <w:marLeft w:val="0"/>
      <w:marRight w:val="0"/>
      <w:marTop w:val="0"/>
      <w:marBottom w:val="0"/>
      <w:divBdr>
        <w:top w:val="none" w:sz="0" w:space="0" w:color="auto"/>
        <w:left w:val="none" w:sz="0" w:space="0" w:color="auto"/>
        <w:bottom w:val="none" w:sz="0" w:space="0" w:color="auto"/>
        <w:right w:val="none" w:sz="0" w:space="0" w:color="auto"/>
      </w:divBdr>
    </w:div>
    <w:div w:id="714431468">
      <w:bodyDiv w:val="1"/>
      <w:marLeft w:val="0"/>
      <w:marRight w:val="0"/>
      <w:marTop w:val="0"/>
      <w:marBottom w:val="0"/>
      <w:divBdr>
        <w:top w:val="none" w:sz="0" w:space="0" w:color="auto"/>
        <w:left w:val="none" w:sz="0" w:space="0" w:color="auto"/>
        <w:bottom w:val="none" w:sz="0" w:space="0" w:color="auto"/>
        <w:right w:val="none" w:sz="0" w:space="0" w:color="auto"/>
      </w:divBdr>
    </w:div>
    <w:div w:id="1323044349">
      <w:bodyDiv w:val="1"/>
      <w:marLeft w:val="0"/>
      <w:marRight w:val="0"/>
      <w:marTop w:val="0"/>
      <w:marBottom w:val="0"/>
      <w:divBdr>
        <w:top w:val="none" w:sz="0" w:space="0" w:color="auto"/>
        <w:left w:val="none" w:sz="0" w:space="0" w:color="auto"/>
        <w:bottom w:val="none" w:sz="0" w:space="0" w:color="auto"/>
        <w:right w:val="none" w:sz="0" w:space="0" w:color="auto"/>
      </w:divBdr>
      <w:divsChild>
        <w:div w:id="1270509854">
          <w:marLeft w:val="0"/>
          <w:marRight w:val="0"/>
          <w:marTop w:val="0"/>
          <w:marBottom w:val="208"/>
          <w:divBdr>
            <w:top w:val="none" w:sz="0" w:space="0" w:color="auto"/>
            <w:left w:val="none" w:sz="0" w:space="0" w:color="auto"/>
            <w:bottom w:val="none" w:sz="0" w:space="0" w:color="auto"/>
            <w:right w:val="none" w:sz="0" w:space="0" w:color="auto"/>
          </w:divBdr>
          <w:divsChild>
            <w:div w:id="2001350381">
              <w:marLeft w:val="0"/>
              <w:marRight w:val="0"/>
              <w:marTop w:val="0"/>
              <w:marBottom w:val="0"/>
              <w:divBdr>
                <w:top w:val="none" w:sz="0" w:space="0" w:color="auto"/>
                <w:left w:val="none" w:sz="0" w:space="0" w:color="auto"/>
                <w:bottom w:val="none" w:sz="0" w:space="0" w:color="auto"/>
                <w:right w:val="none" w:sz="0" w:space="0" w:color="auto"/>
              </w:divBdr>
              <w:divsChild>
                <w:div w:id="2146459871">
                  <w:marLeft w:val="0"/>
                  <w:marRight w:val="0"/>
                  <w:marTop w:val="0"/>
                  <w:marBottom w:val="0"/>
                  <w:divBdr>
                    <w:top w:val="none" w:sz="0" w:space="0" w:color="auto"/>
                    <w:left w:val="none" w:sz="0" w:space="0" w:color="auto"/>
                    <w:bottom w:val="none" w:sz="0" w:space="0" w:color="auto"/>
                    <w:right w:val="none" w:sz="0" w:space="0" w:color="auto"/>
                  </w:divBdr>
                  <w:divsChild>
                    <w:div w:id="380204641">
                      <w:marLeft w:val="0"/>
                      <w:marRight w:val="0"/>
                      <w:marTop w:val="0"/>
                      <w:marBottom w:val="0"/>
                      <w:divBdr>
                        <w:top w:val="none" w:sz="0" w:space="0" w:color="auto"/>
                        <w:left w:val="none" w:sz="0" w:space="0" w:color="auto"/>
                        <w:bottom w:val="none" w:sz="0" w:space="0" w:color="auto"/>
                        <w:right w:val="none" w:sz="0" w:space="0" w:color="auto"/>
                      </w:divBdr>
                      <w:divsChild>
                        <w:div w:id="2012950292">
                          <w:marLeft w:val="0"/>
                          <w:marRight w:val="0"/>
                          <w:marTop w:val="0"/>
                          <w:marBottom w:val="0"/>
                          <w:divBdr>
                            <w:top w:val="none" w:sz="0" w:space="0" w:color="auto"/>
                            <w:left w:val="none" w:sz="0" w:space="0" w:color="auto"/>
                            <w:bottom w:val="none" w:sz="0" w:space="0" w:color="auto"/>
                            <w:right w:val="none" w:sz="0" w:space="0" w:color="auto"/>
                          </w:divBdr>
                          <w:divsChild>
                            <w:div w:id="143812612">
                              <w:marLeft w:val="0"/>
                              <w:marRight w:val="0"/>
                              <w:marTop w:val="0"/>
                              <w:marBottom w:val="0"/>
                              <w:divBdr>
                                <w:top w:val="none" w:sz="0" w:space="0" w:color="auto"/>
                                <w:left w:val="none" w:sz="0" w:space="0" w:color="auto"/>
                                <w:bottom w:val="none" w:sz="0" w:space="0" w:color="auto"/>
                                <w:right w:val="none" w:sz="0" w:space="0" w:color="auto"/>
                              </w:divBdr>
                            </w:div>
                            <w:div w:id="212890173">
                              <w:marLeft w:val="0"/>
                              <w:marRight w:val="0"/>
                              <w:marTop w:val="0"/>
                              <w:marBottom w:val="0"/>
                              <w:divBdr>
                                <w:top w:val="none" w:sz="0" w:space="0" w:color="auto"/>
                                <w:left w:val="none" w:sz="0" w:space="0" w:color="auto"/>
                                <w:bottom w:val="none" w:sz="0" w:space="0" w:color="auto"/>
                                <w:right w:val="none" w:sz="0" w:space="0" w:color="auto"/>
                              </w:divBdr>
                            </w:div>
                            <w:div w:id="278338260">
                              <w:marLeft w:val="0"/>
                              <w:marRight w:val="0"/>
                              <w:marTop w:val="0"/>
                              <w:marBottom w:val="0"/>
                              <w:divBdr>
                                <w:top w:val="none" w:sz="0" w:space="0" w:color="auto"/>
                                <w:left w:val="none" w:sz="0" w:space="0" w:color="auto"/>
                                <w:bottom w:val="none" w:sz="0" w:space="0" w:color="auto"/>
                                <w:right w:val="none" w:sz="0" w:space="0" w:color="auto"/>
                              </w:divBdr>
                            </w:div>
                            <w:div w:id="313612060">
                              <w:marLeft w:val="0"/>
                              <w:marRight w:val="0"/>
                              <w:marTop w:val="0"/>
                              <w:marBottom w:val="0"/>
                              <w:divBdr>
                                <w:top w:val="none" w:sz="0" w:space="0" w:color="auto"/>
                                <w:left w:val="none" w:sz="0" w:space="0" w:color="auto"/>
                                <w:bottom w:val="none" w:sz="0" w:space="0" w:color="auto"/>
                                <w:right w:val="none" w:sz="0" w:space="0" w:color="auto"/>
                              </w:divBdr>
                            </w:div>
                            <w:div w:id="362370144">
                              <w:marLeft w:val="0"/>
                              <w:marRight w:val="0"/>
                              <w:marTop w:val="0"/>
                              <w:marBottom w:val="0"/>
                              <w:divBdr>
                                <w:top w:val="none" w:sz="0" w:space="0" w:color="auto"/>
                                <w:left w:val="none" w:sz="0" w:space="0" w:color="auto"/>
                                <w:bottom w:val="none" w:sz="0" w:space="0" w:color="auto"/>
                                <w:right w:val="none" w:sz="0" w:space="0" w:color="auto"/>
                              </w:divBdr>
                            </w:div>
                            <w:div w:id="471823630">
                              <w:marLeft w:val="0"/>
                              <w:marRight w:val="0"/>
                              <w:marTop w:val="0"/>
                              <w:marBottom w:val="0"/>
                              <w:divBdr>
                                <w:top w:val="none" w:sz="0" w:space="0" w:color="auto"/>
                                <w:left w:val="none" w:sz="0" w:space="0" w:color="auto"/>
                                <w:bottom w:val="none" w:sz="0" w:space="0" w:color="auto"/>
                                <w:right w:val="none" w:sz="0" w:space="0" w:color="auto"/>
                              </w:divBdr>
                            </w:div>
                            <w:div w:id="483202169">
                              <w:marLeft w:val="0"/>
                              <w:marRight w:val="0"/>
                              <w:marTop w:val="0"/>
                              <w:marBottom w:val="0"/>
                              <w:divBdr>
                                <w:top w:val="none" w:sz="0" w:space="0" w:color="auto"/>
                                <w:left w:val="none" w:sz="0" w:space="0" w:color="auto"/>
                                <w:bottom w:val="none" w:sz="0" w:space="0" w:color="auto"/>
                                <w:right w:val="none" w:sz="0" w:space="0" w:color="auto"/>
                              </w:divBdr>
                            </w:div>
                            <w:div w:id="502088071">
                              <w:marLeft w:val="0"/>
                              <w:marRight w:val="0"/>
                              <w:marTop w:val="0"/>
                              <w:marBottom w:val="0"/>
                              <w:divBdr>
                                <w:top w:val="none" w:sz="0" w:space="0" w:color="auto"/>
                                <w:left w:val="none" w:sz="0" w:space="0" w:color="auto"/>
                                <w:bottom w:val="none" w:sz="0" w:space="0" w:color="auto"/>
                                <w:right w:val="none" w:sz="0" w:space="0" w:color="auto"/>
                              </w:divBdr>
                            </w:div>
                            <w:div w:id="502400554">
                              <w:marLeft w:val="0"/>
                              <w:marRight w:val="0"/>
                              <w:marTop w:val="0"/>
                              <w:marBottom w:val="0"/>
                              <w:divBdr>
                                <w:top w:val="none" w:sz="0" w:space="0" w:color="auto"/>
                                <w:left w:val="none" w:sz="0" w:space="0" w:color="auto"/>
                                <w:bottom w:val="none" w:sz="0" w:space="0" w:color="auto"/>
                                <w:right w:val="none" w:sz="0" w:space="0" w:color="auto"/>
                              </w:divBdr>
                            </w:div>
                            <w:div w:id="507989352">
                              <w:marLeft w:val="0"/>
                              <w:marRight w:val="0"/>
                              <w:marTop w:val="0"/>
                              <w:marBottom w:val="0"/>
                              <w:divBdr>
                                <w:top w:val="none" w:sz="0" w:space="0" w:color="auto"/>
                                <w:left w:val="none" w:sz="0" w:space="0" w:color="auto"/>
                                <w:bottom w:val="none" w:sz="0" w:space="0" w:color="auto"/>
                                <w:right w:val="none" w:sz="0" w:space="0" w:color="auto"/>
                              </w:divBdr>
                            </w:div>
                            <w:div w:id="569116577">
                              <w:marLeft w:val="0"/>
                              <w:marRight w:val="0"/>
                              <w:marTop w:val="0"/>
                              <w:marBottom w:val="0"/>
                              <w:divBdr>
                                <w:top w:val="none" w:sz="0" w:space="0" w:color="auto"/>
                                <w:left w:val="none" w:sz="0" w:space="0" w:color="auto"/>
                                <w:bottom w:val="none" w:sz="0" w:space="0" w:color="auto"/>
                                <w:right w:val="none" w:sz="0" w:space="0" w:color="auto"/>
                              </w:divBdr>
                            </w:div>
                            <w:div w:id="579993747">
                              <w:marLeft w:val="0"/>
                              <w:marRight w:val="0"/>
                              <w:marTop w:val="0"/>
                              <w:marBottom w:val="0"/>
                              <w:divBdr>
                                <w:top w:val="none" w:sz="0" w:space="0" w:color="auto"/>
                                <w:left w:val="none" w:sz="0" w:space="0" w:color="auto"/>
                                <w:bottom w:val="none" w:sz="0" w:space="0" w:color="auto"/>
                                <w:right w:val="none" w:sz="0" w:space="0" w:color="auto"/>
                              </w:divBdr>
                            </w:div>
                            <w:div w:id="610432667">
                              <w:marLeft w:val="0"/>
                              <w:marRight w:val="0"/>
                              <w:marTop w:val="0"/>
                              <w:marBottom w:val="0"/>
                              <w:divBdr>
                                <w:top w:val="none" w:sz="0" w:space="0" w:color="auto"/>
                                <w:left w:val="none" w:sz="0" w:space="0" w:color="auto"/>
                                <w:bottom w:val="none" w:sz="0" w:space="0" w:color="auto"/>
                                <w:right w:val="none" w:sz="0" w:space="0" w:color="auto"/>
                              </w:divBdr>
                            </w:div>
                            <w:div w:id="648945926">
                              <w:marLeft w:val="0"/>
                              <w:marRight w:val="0"/>
                              <w:marTop w:val="0"/>
                              <w:marBottom w:val="0"/>
                              <w:divBdr>
                                <w:top w:val="none" w:sz="0" w:space="0" w:color="auto"/>
                                <w:left w:val="none" w:sz="0" w:space="0" w:color="auto"/>
                                <w:bottom w:val="none" w:sz="0" w:space="0" w:color="auto"/>
                                <w:right w:val="none" w:sz="0" w:space="0" w:color="auto"/>
                              </w:divBdr>
                            </w:div>
                            <w:div w:id="722211916">
                              <w:marLeft w:val="0"/>
                              <w:marRight w:val="0"/>
                              <w:marTop w:val="0"/>
                              <w:marBottom w:val="0"/>
                              <w:divBdr>
                                <w:top w:val="none" w:sz="0" w:space="0" w:color="auto"/>
                                <w:left w:val="none" w:sz="0" w:space="0" w:color="auto"/>
                                <w:bottom w:val="none" w:sz="0" w:space="0" w:color="auto"/>
                                <w:right w:val="none" w:sz="0" w:space="0" w:color="auto"/>
                              </w:divBdr>
                            </w:div>
                            <w:div w:id="731736772">
                              <w:marLeft w:val="0"/>
                              <w:marRight w:val="0"/>
                              <w:marTop w:val="0"/>
                              <w:marBottom w:val="0"/>
                              <w:divBdr>
                                <w:top w:val="none" w:sz="0" w:space="0" w:color="auto"/>
                                <w:left w:val="none" w:sz="0" w:space="0" w:color="auto"/>
                                <w:bottom w:val="none" w:sz="0" w:space="0" w:color="auto"/>
                                <w:right w:val="none" w:sz="0" w:space="0" w:color="auto"/>
                              </w:divBdr>
                            </w:div>
                            <w:div w:id="853106307">
                              <w:marLeft w:val="0"/>
                              <w:marRight w:val="0"/>
                              <w:marTop w:val="0"/>
                              <w:marBottom w:val="0"/>
                              <w:divBdr>
                                <w:top w:val="none" w:sz="0" w:space="0" w:color="auto"/>
                                <w:left w:val="none" w:sz="0" w:space="0" w:color="auto"/>
                                <w:bottom w:val="none" w:sz="0" w:space="0" w:color="auto"/>
                                <w:right w:val="none" w:sz="0" w:space="0" w:color="auto"/>
                              </w:divBdr>
                            </w:div>
                            <w:div w:id="866983918">
                              <w:marLeft w:val="0"/>
                              <w:marRight w:val="0"/>
                              <w:marTop w:val="0"/>
                              <w:marBottom w:val="0"/>
                              <w:divBdr>
                                <w:top w:val="none" w:sz="0" w:space="0" w:color="auto"/>
                                <w:left w:val="none" w:sz="0" w:space="0" w:color="auto"/>
                                <w:bottom w:val="none" w:sz="0" w:space="0" w:color="auto"/>
                                <w:right w:val="none" w:sz="0" w:space="0" w:color="auto"/>
                              </w:divBdr>
                            </w:div>
                            <w:div w:id="901671192">
                              <w:marLeft w:val="0"/>
                              <w:marRight w:val="0"/>
                              <w:marTop w:val="0"/>
                              <w:marBottom w:val="0"/>
                              <w:divBdr>
                                <w:top w:val="none" w:sz="0" w:space="0" w:color="auto"/>
                                <w:left w:val="none" w:sz="0" w:space="0" w:color="auto"/>
                                <w:bottom w:val="none" w:sz="0" w:space="0" w:color="auto"/>
                                <w:right w:val="none" w:sz="0" w:space="0" w:color="auto"/>
                              </w:divBdr>
                            </w:div>
                            <w:div w:id="929580495">
                              <w:marLeft w:val="0"/>
                              <w:marRight w:val="0"/>
                              <w:marTop w:val="0"/>
                              <w:marBottom w:val="0"/>
                              <w:divBdr>
                                <w:top w:val="none" w:sz="0" w:space="0" w:color="auto"/>
                                <w:left w:val="none" w:sz="0" w:space="0" w:color="auto"/>
                                <w:bottom w:val="none" w:sz="0" w:space="0" w:color="auto"/>
                                <w:right w:val="none" w:sz="0" w:space="0" w:color="auto"/>
                              </w:divBdr>
                            </w:div>
                            <w:div w:id="1003433085">
                              <w:marLeft w:val="0"/>
                              <w:marRight w:val="0"/>
                              <w:marTop w:val="0"/>
                              <w:marBottom w:val="0"/>
                              <w:divBdr>
                                <w:top w:val="none" w:sz="0" w:space="0" w:color="auto"/>
                                <w:left w:val="none" w:sz="0" w:space="0" w:color="auto"/>
                                <w:bottom w:val="none" w:sz="0" w:space="0" w:color="auto"/>
                                <w:right w:val="none" w:sz="0" w:space="0" w:color="auto"/>
                              </w:divBdr>
                            </w:div>
                            <w:div w:id="1007291903">
                              <w:marLeft w:val="0"/>
                              <w:marRight w:val="0"/>
                              <w:marTop w:val="0"/>
                              <w:marBottom w:val="0"/>
                              <w:divBdr>
                                <w:top w:val="none" w:sz="0" w:space="0" w:color="auto"/>
                                <w:left w:val="none" w:sz="0" w:space="0" w:color="auto"/>
                                <w:bottom w:val="none" w:sz="0" w:space="0" w:color="auto"/>
                                <w:right w:val="none" w:sz="0" w:space="0" w:color="auto"/>
                              </w:divBdr>
                            </w:div>
                            <w:div w:id="1040285155">
                              <w:marLeft w:val="0"/>
                              <w:marRight w:val="0"/>
                              <w:marTop w:val="0"/>
                              <w:marBottom w:val="0"/>
                              <w:divBdr>
                                <w:top w:val="none" w:sz="0" w:space="0" w:color="auto"/>
                                <w:left w:val="none" w:sz="0" w:space="0" w:color="auto"/>
                                <w:bottom w:val="none" w:sz="0" w:space="0" w:color="auto"/>
                                <w:right w:val="none" w:sz="0" w:space="0" w:color="auto"/>
                              </w:divBdr>
                            </w:div>
                            <w:div w:id="1161896295">
                              <w:marLeft w:val="0"/>
                              <w:marRight w:val="0"/>
                              <w:marTop w:val="0"/>
                              <w:marBottom w:val="0"/>
                              <w:divBdr>
                                <w:top w:val="none" w:sz="0" w:space="0" w:color="auto"/>
                                <w:left w:val="none" w:sz="0" w:space="0" w:color="auto"/>
                                <w:bottom w:val="none" w:sz="0" w:space="0" w:color="auto"/>
                                <w:right w:val="none" w:sz="0" w:space="0" w:color="auto"/>
                              </w:divBdr>
                            </w:div>
                            <w:div w:id="1176307935">
                              <w:marLeft w:val="0"/>
                              <w:marRight w:val="0"/>
                              <w:marTop w:val="0"/>
                              <w:marBottom w:val="0"/>
                              <w:divBdr>
                                <w:top w:val="none" w:sz="0" w:space="0" w:color="auto"/>
                                <w:left w:val="none" w:sz="0" w:space="0" w:color="auto"/>
                                <w:bottom w:val="none" w:sz="0" w:space="0" w:color="auto"/>
                                <w:right w:val="none" w:sz="0" w:space="0" w:color="auto"/>
                              </w:divBdr>
                            </w:div>
                            <w:div w:id="1286155590">
                              <w:marLeft w:val="0"/>
                              <w:marRight w:val="0"/>
                              <w:marTop w:val="0"/>
                              <w:marBottom w:val="0"/>
                              <w:divBdr>
                                <w:top w:val="none" w:sz="0" w:space="0" w:color="auto"/>
                                <w:left w:val="none" w:sz="0" w:space="0" w:color="auto"/>
                                <w:bottom w:val="none" w:sz="0" w:space="0" w:color="auto"/>
                                <w:right w:val="none" w:sz="0" w:space="0" w:color="auto"/>
                              </w:divBdr>
                            </w:div>
                            <w:div w:id="1310405975">
                              <w:marLeft w:val="0"/>
                              <w:marRight w:val="0"/>
                              <w:marTop w:val="0"/>
                              <w:marBottom w:val="0"/>
                              <w:divBdr>
                                <w:top w:val="none" w:sz="0" w:space="0" w:color="auto"/>
                                <w:left w:val="none" w:sz="0" w:space="0" w:color="auto"/>
                                <w:bottom w:val="none" w:sz="0" w:space="0" w:color="auto"/>
                                <w:right w:val="none" w:sz="0" w:space="0" w:color="auto"/>
                              </w:divBdr>
                            </w:div>
                            <w:div w:id="1316032192">
                              <w:marLeft w:val="0"/>
                              <w:marRight w:val="0"/>
                              <w:marTop w:val="0"/>
                              <w:marBottom w:val="0"/>
                              <w:divBdr>
                                <w:top w:val="none" w:sz="0" w:space="0" w:color="auto"/>
                                <w:left w:val="none" w:sz="0" w:space="0" w:color="auto"/>
                                <w:bottom w:val="none" w:sz="0" w:space="0" w:color="auto"/>
                                <w:right w:val="none" w:sz="0" w:space="0" w:color="auto"/>
                              </w:divBdr>
                            </w:div>
                            <w:div w:id="1329792284">
                              <w:marLeft w:val="0"/>
                              <w:marRight w:val="0"/>
                              <w:marTop w:val="0"/>
                              <w:marBottom w:val="0"/>
                              <w:divBdr>
                                <w:top w:val="none" w:sz="0" w:space="0" w:color="auto"/>
                                <w:left w:val="none" w:sz="0" w:space="0" w:color="auto"/>
                                <w:bottom w:val="none" w:sz="0" w:space="0" w:color="auto"/>
                                <w:right w:val="none" w:sz="0" w:space="0" w:color="auto"/>
                              </w:divBdr>
                            </w:div>
                            <w:div w:id="1347249499">
                              <w:marLeft w:val="0"/>
                              <w:marRight w:val="0"/>
                              <w:marTop w:val="0"/>
                              <w:marBottom w:val="0"/>
                              <w:divBdr>
                                <w:top w:val="none" w:sz="0" w:space="0" w:color="auto"/>
                                <w:left w:val="none" w:sz="0" w:space="0" w:color="auto"/>
                                <w:bottom w:val="none" w:sz="0" w:space="0" w:color="auto"/>
                                <w:right w:val="none" w:sz="0" w:space="0" w:color="auto"/>
                              </w:divBdr>
                            </w:div>
                            <w:div w:id="1376463218">
                              <w:marLeft w:val="0"/>
                              <w:marRight w:val="0"/>
                              <w:marTop w:val="0"/>
                              <w:marBottom w:val="0"/>
                              <w:divBdr>
                                <w:top w:val="none" w:sz="0" w:space="0" w:color="auto"/>
                                <w:left w:val="none" w:sz="0" w:space="0" w:color="auto"/>
                                <w:bottom w:val="none" w:sz="0" w:space="0" w:color="auto"/>
                                <w:right w:val="none" w:sz="0" w:space="0" w:color="auto"/>
                              </w:divBdr>
                            </w:div>
                            <w:div w:id="1407217511">
                              <w:marLeft w:val="0"/>
                              <w:marRight w:val="0"/>
                              <w:marTop w:val="0"/>
                              <w:marBottom w:val="0"/>
                              <w:divBdr>
                                <w:top w:val="none" w:sz="0" w:space="0" w:color="auto"/>
                                <w:left w:val="none" w:sz="0" w:space="0" w:color="auto"/>
                                <w:bottom w:val="none" w:sz="0" w:space="0" w:color="auto"/>
                                <w:right w:val="none" w:sz="0" w:space="0" w:color="auto"/>
                              </w:divBdr>
                            </w:div>
                            <w:div w:id="1559438834">
                              <w:marLeft w:val="0"/>
                              <w:marRight w:val="0"/>
                              <w:marTop w:val="0"/>
                              <w:marBottom w:val="0"/>
                              <w:divBdr>
                                <w:top w:val="none" w:sz="0" w:space="0" w:color="auto"/>
                                <w:left w:val="none" w:sz="0" w:space="0" w:color="auto"/>
                                <w:bottom w:val="none" w:sz="0" w:space="0" w:color="auto"/>
                                <w:right w:val="none" w:sz="0" w:space="0" w:color="auto"/>
                              </w:divBdr>
                            </w:div>
                            <w:div w:id="1586644030">
                              <w:marLeft w:val="0"/>
                              <w:marRight w:val="0"/>
                              <w:marTop w:val="0"/>
                              <w:marBottom w:val="0"/>
                              <w:divBdr>
                                <w:top w:val="none" w:sz="0" w:space="0" w:color="auto"/>
                                <w:left w:val="none" w:sz="0" w:space="0" w:color="auto"/>
                                <w:bottom w:val="none" w:sz="0" w:space="0" w:color="auto"/>
                                <w:right w:val="none" w:sz="0" w:space="0" w:color="auto"/>
                              </w:divBdr>
                            </w:div>
                            <w:div w:id="1617565286">
                              <w:marLeft w:val="0"/>
                              <w:marRight w:val="0"/>
                              <w:marTop w:val="0"/>
                              <w:marBottom w:val="0"/>
                              <w:divBdr>
                                <w:top w:val="none" w:sz="0" w:space="0" w:color="auto"/>
                                <w:left w:val="none" w:sz="0" w:space="0" w:color="auto"/>
                                <w:bottom w:val="none" w:sz="0" w:space="0" w:color="auto"/>
                                <w:right w:val="none" w:sz="0" w:space="0" w:color="auto"/>
                              </w:divBdr>
                            </w:div>
                            <w:div w:id="1725248951">
                              <w:marLeft w:val="0"/>
                              <w:marRight w:val="0"/>
                              <w:marTop w:val="0"/>
                              <w:marBottom w:val="0"/>
                              <w:divBdr>
                                <w:top w:val="none" w:sz="0" w:space="0" w:color="auto"/>
                                <w:left w:val="none" w:sz="0" w:space="0" w:color="auto"/>
                                <w:bottom w:val="none" w:sz="0" w:space="0" w:color="auto"/>
                                <w:right w:val="none" w:sz="0" w:space="0" w:color="auto"/>
                              </w:divBdr>
                            </w:div>
                            <w:div w:id="1770739011">
                              <w:marLeft w:val="0"/>
                              <w:marRight w:val="0"/>
                              <w:marTop w:val="0"/>
                              <w:marBottom w:val="0"/>
                              <w:divBdr>
                                <w:top w:val="none" w:sz="0" w:space="0" w:color="auto"/>
                                <w:left w:val="none" w:sz="0" w:space="0" w:color="auto"/>
                                <w:bottom w:val="none" w:sz="0" w:space="0" w:color="auto"/>
                                <w:right w:val="none" w:sz="0" w:space="0" w:color="auto"/>
                              </w:divBdr>
                            </w:div>
                            <w:div w:id="1789011151">
                              <w:marLeft w:val="0"/>
                              <w:marRight w:val="0"/>
                              <w:marTop w:val="0"/>
                              <w:marBottom w:val="0"/>
                              <w:divBdr>
                                <w:top w:val="none" w:sz="0" w:space="0" w:color="auto"/>
                                <w:left w:val="none" w:sz="0" w:space="0" w:color="auto"/>
                                <w:bottom w:val="none" w:sz="0" w:space="0" w:color="auto"/>
                                <w:right w:val="none" w:sz="0" w:space="0" w:color="auto"/>
                              </w:divBdr>
                            </w:div>
                            <w:div w:id="1882160074">
                              <w:marLeft w:val="0"/>
                              <w:marRight w:val="0"/>
                              <w:marTop w:val="0"/>
                              <w:marBottom w:val="0"/>
                              <w:divBdr>
                                <w:top w:val="none" w:sz="0" w:space="0" w:color="auto"/>
                                <w:left w:val="none" w:sz="0" w:space="0" w:color="auto"/>
                                <w:bottom w:val="none" w:sz="0" w:space="0" w:color="auto"/>
                                <w:right w:val="none" w:sz="0" w:space="0" w:color="auto"/>
                              </w:divBdr>
                            </w:div>
                            <w:div w:id="1882278759">
                              <w:marLeft w:val="0"/>
                              <w:marRight w:val="0"/>
                              <w:marTop w:val="0"/>
                              <w:marBottom w:val="0"/>
                              <w:divBdr>
                                <w:top w:val="none" w:sz="0" w:space="0" w:color="auto"/>
                                <w:left w:val="none" w:sz="0" w:space="0" w:color="auto"/>
                                <w:bottom w:val="none" w:sz="0" w:space="0" w:color="auto"/>
                                <w:right w:val="none" w:sz="0" w:space="0" w:color="auto"/>
                              </w:divBdr>
                            </w:div>
                            <w:div w:id="1886328449">
                              <w:marLeft w:val="0"/>
                              <w:marRight w:val="0"/>
                              <w:marTop w:val="0"/>
                              <w:marBottom w:val="0"/>
                              <w:divBdr>
                                <w:top w:val="none" w:sz="0" w:space="0" w:color="auto"/>
                                <w:left w:val="none" w:sz="0" w:space="0" w:color="auto"/>
                                <w:bottom w:val="none" w:sz="0" w:space="0" w:color="auto"/>
                                <w:right w:val="none" w:sz="0" w:space="0" w:color="auto"/>
                              </w:divBdr>
                            </w:div>
                            <w:div w:id="1906915703">
                              <w:marLeft w:val="0"/>
                              <w:marRight w:val="0"/>
                              <w:marTop w:val="0"/>
                              <w:marBottom w:val="0"/>
                              <w:divBdr>
                                <w:top w:val="none" w:sz="0" w:space="0" w:color="auto"/>
                                <w:left w:val="none" w:sz="0" w:space="0" w:color="auto"/>
                                <w:bottom w:val="none" w:sz="0" w:space="0" w:color="auto"/>
                                <w:right w:val="none" w:sz="0" w:space="0" w:color="auto"/>
                              </w:divBdr>
                            </w:div>
                            <w:div w:id="1953778849">
                              <w:marLeft w:val="0"/>
                              <w:marRight w:val="0"/>
                              <w:marTop w:val="0"/>
                              <w:marBottom w:val="0"/>
                              <w:divBdr>
                                <w:top w:val="none" w:sz="0" w:space="0" w:color="auto"/>
                                <w:left w:val="none" w:sz="0" w:space="0" w:color="auto"/>
                                <w:bottom w:val="none" w:sz="0" w:space="0" w:color="auto"/>
                                <w:right w:val="none" w:sz="0" w:space="0" w:color="auto"/>
                              </w:divBdr>
                            </w:div>
                            <w:div w:id="2023625173">
                              <w:marLeft w:val="0"/>
                              <w:marRight w:val="0"/>
                              <w:marTop w:val="0"/>
                              <w:marBottom w:val="0"/>
                              <w:divBdr>
                                <w:top w:val="none" w:sz="0" w:space="0" w:color="auto"/>
                                <w:left w:val="none" w:sz="0" w:space="0" w:color="auto"/>
                                <w:bottom w:val="none" w:sz="0" w:space="0" w:color="auto"/>
                                <w:right w:val="none" w:sz="0" w:space="0" w:color="auto"/>
                              </w:divBdr>
                            </w:div>
                            <w:div w:id="2028559884">
                              <w:marLeft w:val="0"/>
                              <w:marRight w:val="0"/>
                              <w:marTop w:val="0"/>
                              <w:marBottom w:val="0"/>
                              <w:divBdr>
                                <w:top w:val="none" w:sz="0" w:space="0" w:color="auto"/>
                                <w:left w:val="none" w:sz="0" w:space="0" w:color="auto"/>
                                <w:bottom w:val="none" w:sz="0" w:space="0" w:color="auto"/>
                                <w:right w:val="none" w:sz="0" w:space="0" w:color="auto"/>
                              </w:divBdr>
                            </w:div>
                            <w:div w:id="2037924957">
                              <w:marLeft w:val="0"/>
                              <w:marRight w:val="0"/>
                              <w:marTop w:val="0"/>
                              <w:marBottom w:val="0"/>
                              <w:divBdr>
                                <w:top w:val="none" w:sz="0" w:space="0" w:color="auto"/>
                                <w:left w:val="none" w:sz="0" w:space="0" w:color="auto"/>
                                <w:bottom w:val="none" w:sz="0" w:space="0" w:color="auto"/>
                                <w:right w:val="none" w:sz="0" w:space="0" w:color="auto"/>
                              </w:divBdr>
                            </w:div>
                            <w:div w:id="2042121506">
                              <w:marLeft w:val="0"/>
                              <w:marRight w:val="0"/>
                              <w:marTop w:val="0"/>
                              <w:marBottom w:val="0"/>
                              <w:divBdr>
                                <w:top w:val="none" w:sz="0" w:space="0" w:color="auto"/>
                                <w:left w:val="none" w:sz="0" w:space="0" w:color="auto"/>
                                <w:bottom w:val="none" w:sz="0" w:space="0" w:color="auto"/>
                                <w:right w:val="none" w:sz="0" w:space="0" w:color="auto"/>
                              </w:divBdr>
                            </w:div>
                            <w:div w:id="2045903494">
                              <w:marLeft w:val="0"/>
                              <w:marRight w:val="0"/>
                              <w:marTop w:val="0"/>
                              <w:marBottom w:val="0"/>
                              <w:divBdr>
                                <w:top w:val="none" w:sz="0" w:space="0" w:color="auto"/>
                                <w:left w:val="none" w:sz="0" w:space="0" w:color="auto"/>
                                <w:bottom w:val="none" w:sz="0" w:space="0" w:color="auto"/>
                                <w:right w:val="none" w:sz="0" w:space="0" w:color="auto"/>
                              </w:divBdr>
                            </w:div>
                            <w:div w:id="2069376217">
                              <w:marLeft w:val="0"/>
                              <w:marRight w:val="0"/>
                              <w:marTop w:val="0"/>
                              <w:marBottom w:val="0"/>
                              <w:divBdr>
                                <w:top w:val="none" w:sz="0" w:space="0" w:color="auto"/>
                                <w:left w:val="none" w:sz="0" w:space="0" w:color="auto"/>
                                <w:bottom w:val="none" w:sz="0" w:space="0" w:color="auto"/>
                                <w:right w:val="none" w:sz="0" w:space="0" w:color="auto"/>
                              </w:divBdr>
                            </w:div>
                            <w:div w:id="21090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90964">
          <w:marLeft w:val="0"/>
          <w:marRight w:val="0"/>
          <w:marTop w:val="0"/>
          <w:marBottom w:val="208"/>
          <w:divBdr>
            <w:top w:val="none" w:sz="0" w:space="0" w:color="auto"/>
            <w:left w:val="none" w:sz="0" w:space="0" w:color="auto"/>
            <w:bottom w:val="none" w:sz="0" w:space="0" w:color="auto"/>
            <w:right w:val="none" w:sz="0" w:space="0" w:color="auto"/>
          </w:divBdr>
          <w:divsChild>
            <w:div w:id="829098574">
              <w:marLeft w:val="0"/>
              <w:marRight w:val="0"/>
              <w:marTop w:val="0"/>
              <w:marBottom w:val="0"/>
              <w:divBdr>
                <w:top w:val="none" w:sz="0" w:space="0" w:color="auto"/>
                <w:left w:val="none" w:sz="0" w:space="0" w:color="auto"/>
                <w:bottom w:val="none" w:sz="0" w:space="0" w:color="auto"/>
                <w:right w:val="none" w:sz="0" w:space="0" w:color="auto"/>
              </w:divBdr>
              <w:divsChild>
                <w:div w:id="1769421983">
                  <w:marLeft w:val="0"/>
                  <w:marRight w:val="0"/>
                  <w:marTop w:val="0"/>
                  <w:marBottom w:val="0"/>
                  <w:divBdr>
                    <w:top w:val="none" w:sz="0" w:space="0" w:color="auto"/>
                    <w:left w:val="none" w:sz="0" w:space="0" w:color="auto"/>
                    <w:bottom w:val="none" w:sz="0" w:space="0" w:color="auto"/>
                    <w:right w:val="none" w:sz="0" w:space="0" w:color="auto"/>
                  </w:divBdr>
                  <w:divsChild>
                    <w:div w:id="1844667245">
                      <w:marLeft w:val="0"/>
                      <w:marRight w:val="0"/>
                      <w:marTop w:val="0"/>
                      <w:marBottom w:val="0"/>
                      <w:divBdr>
                        <w:top w:val="none" w:sz="0" w:space="0" w:color="auto"/>
                        <w:left w:val="none" w:sz="0" w:space="0" w:color="auto"/>
                        <w:bottom w:val="none" w:sz="0" w:space="0" w:color="auto"/>
                        <w:right w:val="none" w:sz="0" w:space="0" w:color="auto"/>
                      </w:divBdr>
                      <w:divsChild>
                        <w:div w:id="834879185">
                          <w:marLeft w:val="0"/>
                          <w:marRight w:val="0"/>
                          <w:marTop w:val="0"/>
                          <w:marBottom w:val="0"/>
                          <w:divBdr>
                            <w:top w:val="none" w:sz="0" w:space="0" w:color="auto"/>
                            <w:left w:val="none" w:sz="0" w:space="0" w:color="auto"/>
                            <w:bottom w:val="none" w:sz="0" w:space="0" w:color="auto"/>
                            <w:right w:val="none" w:sz="0" w:space="0" w:color="auto"/>
                          </w:divBdr>
                          <w:divsChild>
                            <w:div w:id="9918602">
                              <w:marLeft w:val="0"/>
                              <w:marRight w:val="0"/>
                              <w:marTop w:val="0"/>
                              <w:marBottom w:val="0"/>
                              <w:divBdr>
                                <w:top w:val="none" w:sz="0" w:space="0" w:color="auto"/>
                                <w:left w:val="none" w:sz="0" w:space="0" w:color="auto"/>
                                <w:bottom w:val="none" w:sz="0" w:space="0" w:color="auto"/>
                                <w:right w:val="none" w:sz="0" w:space="0" w:color="auto"/>
                              </w:divBdr>
                            </w:div>
                            <w:div w:id="13311303">
                              <w:marLeft w:val="0"/>
                              <w:marRight w:val="0"/>
                              <w:marTop w:val="0"/>
                              <w:marBottom w:val="0"/>
                              <w:divBdr>
                                <w:top w:val="none" w:sz="0" w:space="0" w:color="auto"/>
                                <w:left w:val="none" w:sz="0" w:space="0" w:color="auto"/>
                                <w:bottom w:val="none" w:sz="0" w:space="0" w:color="auto"/>
                                <w:right w:val="none" w:sz="0" w:space="0" w:color="auto"/>
                              </w:divBdr>
                            </w:div>
                            <w:div w:id="30081702">
                              <w:marLeft w:val="0"/>
                              <w:marRight w:val="0"/>
                              <w:marTop w:val="0"/>
                              <w:marBottom w:val="0"/>
                              <w:divBdr>
                                <w:top w:val="none" w:sz="0" w:space="0" w:color="auto"/>
                                <w:left w:val="none" w:sz="0" w:space="0" w:color="auto"/>
                                <w:bottom w:val="none" w:sz="0" w:space="0" w:color="auto"/>
                                <w:right w:val="none" w:sz="0" w:space="0" w:color="auto"/>
                              </w:divBdr>
                            </w:div>
                            <w:div w:id="64497896">
                              <w:marLeft w:val="0"/>
                              <w:marRight w:val="0"/>
                              <w:marTop w:val="0"/>
                              <w:marBottom w:val="0"/>
                              <w:divBdr>
                                <w:top w:val="none" w:sz="0" w:space="0" w:color="auto"/>
                                <w:left w:val="none" w:sz="0" w:space="0" w:color="auto"/>
                                <w:bottom w:val="none" w:sz="0" w:space="0" w:color="auto"/>
                                <w:right w:val="none" w:sz="0" w:space="0" w:color="auto"/>
                              </w:divBdr>
                            </w:div>
                            <w:div w:id="99112599">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309135094">
                              <w:marLeft w:val="0"/>
                              <w:marRight w:val="0"/>
                              <w:marTop w:val="0"/>
                              <w:marBottom w:val="0"/>
                              <w:divBdr>
                                <w:top w:val="none" w:sz="0" w:space="0" w:color="auto"/>
                                <w:left w:val="none" w:sz="0" w:space="0" w:color="auto"/>
                                <w:bottom w:val="none" w:sz="0" w:space="0" w:color="auto"/>
                                <w:right w:val="none" w:sz="0" w:space="0" w:color="auto"/>
                              </w:divBdr>
                            </w:div>
                            <w:div w:id="317684752">
                              <w:marLeft w:val="0"/>
                              <w:marRight w:val="0"/>
                              <w:marTop w:val="0"/>
                              <w:marBottom w:val="0"/>
                              <w:divBdr>
                                <w:top w:val="none" w:sz="0" w:space="0" w:color="auto"/>
                                <w:left w:val="none" w:sz="0" w:space="0" w:color="auto"/>
                                <w:bottom w:val="none" w:sz="0" w:space="0" w:color="auto"/>
                                <w:right w:val="none" w:sz="0" w:space="0" w:color="auto"/>
                              </w:divBdr>
                            </w:div>
                            <w:div w:id="334919957">
                              <w:marLeft w:val="0"/>
                              <w:marRight w:val="0"/>
                              <w:marTop w:val="0"/>
                              <w:marBottom w:val="0"/>
                              <w:divBdr>
                                <w:top w:val="none" w:sz="0" w:space="0" w:color="auto"/>
                                <w:left w:val="none" w:sz="0" w:space="0" w:color="auto"/>
                                <w:bottom w:val="none" w:sz="0" w:space="0" w:color="auto"/>
                                <w:right w:val="none" w:sz="0" w:space="0" w:color="auto"/>
                              </w:divBdr>
                            </w:div>
                            <w:div w:id="491602242">
                              <w:marLeft w:val="0"/>
                              <w:marRight w:val="0"/>
                              <w:marTop w:val="0"/>
                              <w:marBottom w:val="0"/>
                              <w:divBdr>
                                <w:top w:val="none" w:sz="0" w:space="0" w:color="auto"/>
                                <w:left w:val="none" w:sz="0" w:space="0" w:color="auto"/>
                                <w:bottom w:val="none" w:sz="0" w:space="0" w:color="auto"/>
                                <w:right w:val="none" w:sz="0" w:space="0" w:color="auto"/>
                              </w:divBdr>
                            </w:div>
                            <w:div w:id="491608992">
                              <w:marLeft w:val="0"/>
                              <w:marRight w:val="0"/>
                              <w:marTop w:val="0"/>
                              <w:marBottom w:val="0"/>
                              <w:divBdr>
                                <w:top w:val="none" w:sz="0" w:space="0" w:color="auto"/>
                                <w:left w:val="none" w:sz="0" w:space="0" w:color="auto"/>
                                <w:bottom w:val="none" w:sz="0" w:space="0" w:color="auto"/>
                                <w:right w:val="none" w:sz="0" w:space="0" w:color="auto"/>
                              </w:divBdr>
                            </w:div>
                            <w:div w:id="507983889">
                              <w:marLeft w:val="0"/>
                              <w:marRight w:val="0"/>
                              <w:marTop w:val="0"/>
                              <w:marBottom w:val="0"/>
                              <w:divBdr>
                                <w:top w:val="none" w:sz="0" w:space="0" w:color="auto"/>
                                <w:left w:val="none" w:sz="0" w:space="0" w:color="auto"/>
                                <w:bottom w:val="none" w:sz="0" w:space="0" w:color="auto"/>
                                <w:right w:val="none" w:sz="0" w:space="0" w:color="auto"/>
                              </w:divBdr>
                            </w:div>
                            <w:div w:id="537744327">
                              <w:marLeft w:val="0"/>
                              <w:marRight w:val="0"/>
                              <w:marTop w:val="0"/>
                              <w:marBottom w:val="0"/>
                              <w:divBdr>
                                <w:top w:val="none" w:sz="0" w:space="0" w:color="auto"/>
                                <w:left w:val="none" w:sz="0" w:space="0" w:color="auto"/>
                                <w:bottom w:val="none" w:sz="0" w:space="0" w:color="auto"/>
                                <w:right w:val="none" w:sz="0" w:space="0" w:color="auto"/>
                              </w:divBdr>
                            </w:div>
                            <w:div w:id="545138697">
                              <w:marLeft w:val="0"/>
                              <w:marRight w:val="0"/>
                              <w:marTop w:val="0"/>
                              <w:marBottom w:val="0"/>
                              <w:divBdr>
                                <w:top w:val="none" w:sz="0" w:space="0" w:color="auto"/>
                                <w:left w:val="none" w:sz="0" w:space="0" w:color="auto"/>
                                <w:bottom w:val="none" w:sz="0" w:space="0" w:color="auto"/>
                                <w:right w:val="none" w:sz="0" w:space="0" w:color="auto"/>
                              </w:divBdr>
                            </w:div>
                            <w:div w:id="576520867">
                              <w:marLeft w:val="0"/>
                              <w:marRight w:val="0"/>
                              <w:marTop w:val="0"/>
                              <w:marBottom w:val="0"/>
                              <w:divBdr>
                                <w:top w:val="none" w:sz="0" w:space="0" w:color="auto"/>
                                <w:left w:val="none" w:sz="0" w:space="0" w:color="auto"/>
                                <w:bottom w:val="none" w:sz="0" w:space="0" w:color="auto"/>
                                <w:right w:val="none" w:sz="0" w:space="0" w:color="auto"/>
                              </w:divBdr>
                            </w:div>
                            <w:div w:id="695883262">
                              <w:marLeft w:val="0"/>
                              <w:marRight w:val="0"/>
                              <w:marTop w:val="0"/>
                              <w:marBottom w:val="0"/>
                              <w:divBdr>
                                <w:top w:val="none" w:sz="0" w:space="0" w:color="auto"/>
                                <w:left w:val="none" w:sz="0" w:space="0" w:color="auto"/>
                                <w:bottom w:val="none" w:sz="0" w:space="0" w:color="auto"/>
                                <w:right w:val="none" w:sz="0" w:space="0" w:color="auto"/>
                              </w:divBdr>
                            </w:div>
                            <w:div w:id="713426662">
                              <w:marLeft w:val="0"/>
                              <w:marRight w:val="0"/>
                              <w:marTop w:val="0"/>
                              <w:marBottom w:val="0"/>
                              <w:divBdr>
                                <w:top w:val="none" w:sz="0" w:space="0" w:color="auto"/>
                                <w:left w:val="none" w:sz="0" w:space="0" w:color="auto"/>
                                <w:bottom w:val="none" w:sz="0" w:space="0" w:color="auto"/>
                                <w:right w:val="none" w:sz="0" w:space="0" w:color="auto"/>
                              </w:divBdr>
                            </w:div>
                            <w:div w:id="723676883">
                              <w:marLeft w:val="0"/>
                              <w:marRight w:val="0"/>
                              <w:marTop w:val="0"/>
                              <w:marBottom w:val="0"/>
                              <w:divBdr>
                                <w:top w:val="none" w:sz="0" w:space="0" w:color="auto"/>
                                <w:left w:val="none" w:sz="0" w:space="0" w:color="auto"/>
                                <w:bottom w:val="none" w:sz="0" w:space="0" w:color="auto"/>
                                <w:right w:val="none" w:sz="0" w:space="0" w:color="auto"/>
                              </w:divBdr>
                            </w:div>
                            <w:div w:id="727923102">
                              <w:marLeft w:val="0"/>
                              <w:marRight w:val="0"/>
                              <w:marTop w:val="0"/>
                              <w:marBottom w:val="0"/>
                              <w:divBdr>
                                <w:top w:val="none" w:sz="0" w:space="0" w:color="auto"/>
                                <w:left w:val="none" w:sz="0" w:space="0" w:color="auto"/>
                                <w:bottom w:val="none" w:sz="0" w:space="0" w:color="auto"/>
                                <w:right w:val="none" w:sz="0" w:space="0" w:color="auto"/>
                              </w:divBdr>
                            </w:div>
                            <w:div w:id="730543902">
                              <w:marLeft w:val="0"/>
                              <w:marRight w:val="0"/>
                              <w:marTop w:val="0"/>
                              <w:marBottom w:val="0"/>
                              <w:divBdr>
                                <w:top w:val="none" w:sz="0" w:space="0" w:color="auto"/>
                                <w:left w:val="none" w:sz="0" w:space="0" w:color="auto"/>
                                <w:bottom w:val="none" w:sz="0" w:space="0" w:color="auto"/>
                                <w:right w:val="none" w:sz="0" w:space="0" w:color="auto"/>
                              </w:divBdr>
                            </w:div>
                            <w:div w:id="733545644">
                              <w:marLeft w:val="0"/>
                              <w:marRight w:val="0"/>
                              <w:marTop w:val="0"/>
                              <w:marBottom w:val="0"/>
                              <w:divBdr>
                                <w:top w:val="none" w:sz="0" w:space="0" w:color="auto"/>
                                <w:left w:val="none" w:sz="0" w:space="0" w:color="auto"/>
                                <w:bottom w:val="none" w:sz="0" w:space="0" w:color="auto"/>
                                <w:right w:val="none" w:sz="0" w:space="0" w:color="auto"/>
                              </w:divBdr>
                            </w:div>
                            <w:div w:id="796417453">
                              <w:marLeft w:val="0"/>
                              <w:marRight w:val="0"/>
                              <w:marTop w:val="0"/>
                              <w:marBottom w:val="0"/>
                              <w:divBdr>
                                <w:top w:val="none" w:sz="0" w:space="0" w:color="auto"/>
                                <w:left w:val="none" w:sz="0" w:space="0" w:color="auto"/>
                                <w:bottom w:val="none" w:sz="0" w:space="0" w:color="auto"/>
                                <w:right w:val="none" w:sz="0" w:space="0" w:color="auto"/>
                              </w:divBdr>
                            </w:div>
                            <w:div w:id="813377723">
                              <w:marLeft w:val="0"/>
                              <w:marRight w:val="0"/>
                              <w:marTop w:val="0"/>
                              <w:marBottom w:val="0"/>
                              <w:divBdr>
                                <w:top w:val="none" w:sz="0" w:space="0" w:color="auto"/>
                                <w:left w:val="none" w:sz="0" w:space="0" w:color="auto"/>
                                <w:bottom w:val="none" w:sz="0" w:space="0" w:color="auto"/>
                                <w:right w:val="none" w:sz="0" w:space="0" w:color="auto"/>
                              </w:divBdr>
                            </w:div>
                            <w:div w:id="843203698">
                              <w:marLeft w:val="0"/>
                              <w:marRight w:val="0"/>
                              <w:marTop w:val="0"/>
                              <w:marBottom w:val="0"/>
                              <w:divBdr>
                                <w:top w:val="none" w:sz="0" w:space="0" w:color="auto"/>
                                <w:left w:val="none" w:sz="0" w:space="0" w:color="auto"/>
                                <w:bottom w:val="none" w:sz="0" w:space="0" w:color="auto"/>
                                <w:right w:val="none" w:sz="0" w:space="0" w:color="auto"/>
                              </w:divBdr>
                            </w:div>
                            <w:div w:id="883172716">
                              <w:marLeft w:val="0"/>
                              <w:marRight w:val="0"/>
                              <w:marTop w:val="0"/>
                              <w:marBottom w:val="0"/>
                              <w:divBdr>
                                <w:top w:val="none" w:sz="0" w:space="0" w:color="auto"/>
                                <w:left w:val="none" w:sz="0" w:space="0" w:color="auto"/>
                                <w:bottom w:val="none" w:sz="0" w:space="0" w:color="auto"/>
                                <w:right w:val="none" w:sz="0" w:space="0" w:color="auto"/>
                              </w:divBdr>
                            </w:div>
                            <w:div w:id="1012728652">
                              <w:marLeft w:val="0"/>
                              <w:marRight w:val="0"/>
                              <w:marTop w:val="0"/>
                              <w:marBottom w:val="0"/>
                              <w:divBdr>
                                <w:top w:val="none" w:sz="0" w:space="0" w:color="auto"/>
                                <w:left w:val="none" w:sz="0" w:space="0" w:color="auto"/>
                                <w:bottom w:val="none" w:sz="0" w:space="0" w:color="auto"/>
                                <w:right w:val="none" w:sz="0" w:space="0" w:color="auto"/>
                              </w:divBdr>
                            </w:div>
                            <w:div w:id="1072701020">
                              <w:marLeft w:val="0"/>
                              <w:marRight w:val="0"/>
                              <w:marTop w:val="0"/>
                              <w:marBottom w:val="0"/>
                              <w:divBdr>
                                <w:top w:val="none" w:sz="0" w:space="0" w:color="auto"/>
                                <w:left w:val="none" w:sz="0" w:space="0" w:color="auto"/>
                                <w:bottom w:val="none" w:sz="0" w:space="0" w:color="auto"/>
                                <w:right w:val="none" w:sz="0" w:space="0" w:color="auto"/>
                              </w:divBdr>
                            </w:div>
                            <w:div w:id="1076706521">
                              <w:marLeft w:val="0"/>
                              <w:marRight w:val="0"/>
                              <w:marTop w:val="0"/>
                              <w:marBottom w:val="0"/>
                              <w:divBdr>
                                <w:top w:val="none" w:sz="0" w:space="0" w:color="auto"/>
                                <w:left w:val="none" w:sz="0" w:space="0" w:color="auto"/>
                                <w:bottom w:val="none" w:sz="0" w:space="0" w:color="auto"/>
                                <w:right w:val="none" w:sz="0" w:space="0" w:color="auto"/>
                              </w:divBdr>
                            </w:div>
                            <w:div w:id="1090128621">
                              <w:marLeft w:val="0"/>
                              <w:marRight w:val="0"/>
                              <w:marTop w:val="0"/>
                              <w:marBottom w:val="0"/>
                              <w:divBdr>
                                <w:top w:val="none" w:sz="0" w:space="0" w:color="auto"/>
                                <w:left w:val="none" w:sz="0" w:space="0" w:color="auto"/>
                                <w:bottom w:val="none" w:sz="0" w:space="0" w:color="auto"/>
                                <w:right w:val="none" w:sz="0" w:space="0" w:color="auto"/>
                              </w:divBdr>
                            </w:div>
                            <w:div w:id="1114640142">
                              <w:marLeft w:val="0"/>
                              <w:marRight w:val="0"/>
                              <w:marTop w:val="0"/>
                              <w:marBottom w:val="0"/>
                              <w:divBdr>
                                <w:top w:val="none" w:sz="0" w:space="0" w:color="auto"/>
                                <w:left w:val="none" w:sz="0" w:space="0" w:color="auto"/>
                                <w:bottom w:val="none" w:sz="0" w:space="0" w:color="auto"/>
                                <w:right w:val="none" w:sz="0" w:space="0" w:color="auto"/>
                              </w:divBdr>
                            </w:div>
                            <w:div w:id="1117992488">
                              <w:marLeft w:val="0"/>
                              <w:marRight w:val="0"/>
                              <w:marTop w:val="0"/>
                              <w:marBottom w:val="0"/>
                              <w:divBdr>
                                <w:top w:val="none" w:sz="0" w:space="0" w:color="auto"/>
                                <w:left w:val="none" w:sz="0" w:space="0" w:color="auto"/>
                                <w:bottom w:val="none" w:sz="0" w:space="0" w:color="auto"/>
                                <w:right w:val="none" w:sz="0" w:space="0" w:color="auto"/>
                              </w:divBdr>
                            </w:div>
                            <w:div w:id="1180697089">
                              <w:marLeft w:val="0"/>
                              <w:marRight w:val="0"/>
                              <w:marTop w:val="0"/>
                              <w:marBottom w:val="0"/>
                              <w:divBdr>
                                <w:top w:val="none" w:sz="0" w:space="0" w:color="auto"/>
                                <w:left w:val="none" w:sz="0" w:space="0" w:color="auto"/>
                                <w:bottom w:val="none" w:sz="0" w:space="0" w:color="auto"/>
                                <w:right w:val="none" w:sz="0" w:space="0" w:color="auto"/>
                              </w:divBdr>
                            </w:div>
                            <w:div w:id="1206914127">
                              <w:marLeft w:val="0"/>
                              <w:marRight w:val="0"/>
                              <w:marTop w:val="0"/>
                              <w:marBottom w:val="0"/>
                              <w:divBdr>
                                <w:top w:val="none" w:sz="0" w:space="0" w:color="auto"/>
                                <w:left w:val="none" w:sz="0" w:space="0" w:color="auto"/>
                                <w:bottom w:val="none" w:sz="0" w:space="0" w:color="auto"/>
                                <w:right w:val="none" w:sz="0" w:space="0" w:color="auto"/>
                              </w:divBdr>
                            </w:div>
                            <w:div w:id="1277710620">
                              <w:marLeft w:val="0"/>
                              <w:marRight w:val="0"/>
                              <w:marTop w:val="0"/>
                              <w:marBottom w:val="0"/>
                              <w:divBdr>
                                <w:top w:val="none" w:sz="0" w:space="0" w:color="auto"/>
                                <w:left w:val="none" w:sz="0" w:space="0" w:color="auto"/>
                                <w:bottom w:val="none" w:sz="0" w:space="0" w:color="auto"/>
                                <w:right w:val="none" w:sz="0" w:space="0" w:color="auto"/>
                              </w:divBdr>
                            </w:div>
                            <w:div w:id="1294560304">
                              <w:marLeft w:val="0"/>
                              <w:marRight w:val="0"/>
                              <w:marTop w:val="0"/>
                              <w:marBottom w:val="0"/>
                              <w:divBdr>
                                <w:top w:val="none" w:sz="0" w:space="0" w:color="auto"/>
                                <w:left w:val="none" w:sz="0" w:space="0" w:color="auto"/>
                                <w:bottom w:val="none" w:sz="0" w:space="0" w:color="auto"/>
                                <w:right w:val="none" w:sz="0" w:space="0" w:color="auto"/>
                              </w:divBdr>
                            </w:div>
                            <w:div w:id="1307316211">
                              <w:marLeft w:val="0"/>
                              <w:marRight w:val="0"/>
                              <w:marTop w:val="0"/>
                              <w:marBottom w:val="0"/>
                              <w:divBdr>
                                <w:top w:val="none" w:sz="0" w:space="0" w:color="auto"/>
                                <w:left w:val="none" w:sz="0" w:space="0" w:color="auto"/>
                                <w:bottom w:val="none" w:sz="0" w:space="0" w:color="auto"/>
                                <w:right w:val="none" w:sz="0" w:space="0" w:color="auto"/>
                              </w:divBdr>
                            </w:div>
                            <w:div w:id="1326544001">
                              <w:marLeft w:val="0"/>
                              <w:marRight w:val="0"/>
                              <w:marTop w:val="0"/>
                              <w:marBottom w:val="0"/>
                              <w:divBdr>
                                <w:top w:val="none" w:sz="0" w:space="0" w:color="auto"/>
                                <w:left w:val="none" w:sz="0" w:space="0" w:color="auto"/>
                                <w:bottom w:val="none" w:sz="0" w:space="0" w:color="auto"/>
                                <w:right w:val="none" w:sz="0" w:space="0" w:color="auto"/>
                              </w:divBdr>
                            </w:div>
                            <w:div w:id="1503886665">
                              <w:marLeft w:val="0"/>
                              <w:marRight w:val="0"/>
                              <w:marTop w:val="0"/>
                              <w:marBottom w:val="0"/>
                              <w:divBdr>
                                <w:top w:val="none" w:sz="0" w:space="0" w:color="auto"/>
                                <w:left w:val="none" w:sz="0" w:space="0" w:color="auto"/>
                                <w:bottom w:val="none" w:sz="0" w:space="0" w:color="auto"/>
                                <w:right w:val="none" w:sz="0" w:space="0" w:color="auto"/>
                              </w:divBdr>
                            </w:div>
                            <w:div w:id="1576738209">
                              <w:marLeft w:val="0"/>
                              <w:marRight w:val="0"/>
                              <w:marTop w:val="0"/>
                              <w:marBottom w:val="0"/>
                              <w:divBdr>
                                <w:top w:val="none" w:sz="0" w:space="0" w:color="auto"/>
                                <w:left w:val="none" w:sz="0" w:space="0" w:color="auto"/>
                                <w:bottom w:val="none" w:sz="0" w:space="0" w:color="auto"/>
                                <w:right w:val="none" w:sz="0" w:space="0" w:color="auto"/>
                              </w:divBdr>
                            </w:div>
                            <w:div w:id="1672610043">
                              <w:marLeft w:val="0"/>
                              <w:marRight w:val="0"/>
                              <w:marTop w:val="0"/>
                              <w:marBottom w:val="0"/>
                              <w:divBdr>
                                <w:top w:val="none" w:sz="0" w:space="0" w:color="auto"/>
                                <w:left w:val="none" w:sz="0" w:space="0" w:color="auto"/>
                                <w:bottom w:val="none" w:sz="0" w:space="0" w:color="auto"/>
                                <w:right w:val="none" w:sz="0" w:space="0" w:color="auto"/>
                              </w:divBdr>
                            </w:div>
                            <w:div w:id="1712610391">
                              <w:marLeft w:val="0"/>
                              <w:marRight w:val="0"/>
                              <w:marTop w:val="0"/>
                              <w:marBottom w:val="0"/>
                              <w:divBdr>
                                <w:top w:val="none" w:sz="0" w:space="0" w:color="auto"/>
                                <w:left w:val="none" w:sz="0" w:space="0" w:color="auto"/>
                                <w:bottom w:val="none" w:sz="0" w:space="0" w:color="auto"/>
                                <w:right w:val="none" w:sz="0" w:space="0" w:color="auto"/>
                              </w:divBdr>
                            </w:div>
                            <w:div w:id="1771123407">
                              <w:marLeft w:val="0"/>
                              <w:marRight w:val="0"/>
                              <w:marTop w:val="0"/>
                              <w:marBottom w:val="0"/>
                              <w:divBdr>
                                <w:top w:val="none" w:sz="0" w:space="0" w:color="auto"/>
                                <w:left w:val="none" w:sz="0" w:space="0" w:color="auto"/>
                                <w:bottom w:val="none" w:sz="0" w:space="0" w:color="auto"/>
                                <w:right w:val="none" w:sz="0" w:space="0" w:color="auto"/>
                              </w:divBdr>
                            </w:div>
                            <w:div w:id="1845436427">
                              <w:marLeft w:val="0"/>
                              <w:marRight w:val="0"/>
                              <w:marTop w:val="0"/>
                              <w:marBottom w:val="0"/>
                              <w:divBdr>
                                <w:top w:val="none" w:sz="0" w:space="0" w:color="auto"/>
                                <w:left w:val="none" w:sz="0" w:space="0" w:color="auto"/>
                                <w:bottom w:val="none" w:sz="0" w:space="0" w:color="auto"/>
                                <w:right w:val="none" w:sz="0" w:space="0" w:color="auto"/>
                              </w:divBdr>
                            </w:div>
                            <w:div w:id="1968781362">
                              <w:marLeft w:val="0"/>
                              <w:marRight w:val="0"/>
                              <w:marTop w:val="0"/>
                              <w:marBottom w:val="0"/>
                              <w:divBdr>
                                <w:top w:val="none" w:sz="0" w:space="0" w:color="auto"/>
                                <w:left w:val="none" w:sz="0" w:space="0" w:color="auto"/>
                                <w:bottom w:val="none" w:sz="0" w:space="0" w:color="auto"/>
                                <w:right w:val="none" w:sz="0" w:space="0" w:color="auto"/>
                              </w:divBdr>
                            </w:div>
                            <w:div w:id="1990590908">
                              <w:marLeft w:val="0"/>
                              <w:marRight w:val="0"/>
                              <w:marTop w:val="0"/>
                              <w:marBottom w:val="0"/>
                              <w:divBdr>
                                <w:top w:val="none" w:sz="0" w:space="0" w:color="auto"/>
                                <w:left w:val="none" w:sz="0" w:space="0" w:color="auto"/>
                                <w:bottom w:val="none" w:sz="0" w:space="0" w:color="auto"/>
                                <w:right w:val="none" w:sz="0" w:space="0" w:color="auto"/>
                              </w:divBdr>
                            </w:div>
                            <w:div w:id="2091123157">
                              <w:marLeft w:val="0"/>
                              <w:marRight w:val="0"/>
                              <w:marTop w:val="0"/>
                              <w:marBottom w:val="0"/>
                              <w:divBdr>
                                <w:top w:val="none" w:sz="0" w:space="0" w:color="auto"/>
                                <w:left w:val="none" w:sz="0" w:space="0" w:color="auto"/>
                                <w:bottom w:val="none" w:sz="0" w:space="0" w:color="auto"/>
                                <w:right w:val="none" w:sz="0" w:space="0" w:color="auto"/>
                              </w:divBdr>
                            </w:div>
                            <w:div w:id="2102528291">
                              <w:marLeft w:val="0"/>
                              <w:marRight w:val="0"/>
                              <w:marTop w:val="0"/>
                              <w:marBottom w:val="0"/>
                              <w:divBdr>
                                <w:top w:val="none" w:sz="0" w:space="0" w:color="auto"/>
                                <w:left w:val="none" w:sz="0" w:space="0" w:color="auto"/>
                                <w:bottom w:val="none" w:sz="0" w:space="0" w:color="auto"/>
                                <w:right w:val="none" w:sz="0" w:space="0" w:color="auto"/>
                              </w:divBdr>
                            </w:div>
                            <w:div w:id="2103258303">
                              <w:marLeft w:val="0"/>
                              <w:marRight w:val="0"/>
                              <w:marTop w:val="0"/>
                              <w:marBottom w:val="0"/>
                              <w:divBdr>
                                <w:top w:val="none" w:sz="0" w:space="0" w:color="auto"/>
                                <w:left w:val="none" w:sz="0" w:space="0" w:color="auto"/>
                                <w:bottom w:val="none" w:sz="0" w:space="0" w:color="auto"/>
                                <w:right w:val="none" w:sz="0" w:space="0" w:color="auto"/>
                              </w:divBdr>
                            </w:div>
                            <w:div w:id="2126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90018">
      <w:bodyDiv w:val="1"/>
      <w:marLeft w:val="0"/>
      <w:marRight w:val="0"/>
      <w:marTop w:val="0"/>
      <w:marBottom w:val="0"/>
      <w:divBdr>
        <w:top w:val="none" w:sz="0" w:space="0" w:color="auto"/>
        <w:left w:val="none" w:sz="0" w:space="0" w:color="auto"/>
        <w:bottom w:val="none" w:sz="0" w:space="0" w:color="auto"/>
        <w:right w:val="none" w:sz="0" w:space="0" w:color="auto"/>
      </w:divBdr>
    </w:div>
    <w:div w:id="1515266329">
      <w:bodyDiv w:val="1"/>
      <w:marLeft w:val="0"/>
      <w:marRight w:val="0"/>
      <w:marTop w:val="0"/>
      <w:marBottom w:val="0"/>
      <w:divBdr>
        <w:top w:val="none" w:sz="0" w:space="0" w:color="auto"/>
        <w:left w:val="none" w:sz="0" w:space="0" w:color="auto"/>
        <w:bottom w:val="none" w:sz="0" w:space="0" w:color="auto"/>
        <w:right w:val="none" w:sz="0" w:space="0" w:color="auto"/>
      </w:divBdr>
    </w:div>
    <w:div w:id="1618755905">
      <w:bodyDiv w:val="1"/>
      <w:marLeft w:val="0"/>
      <w:marRight w:val="0"/>
      <w:marTop w:val="0"/>
      <w:marBottom w:val="0"/>
      <w:divBdr>
        <w:top w:val="none" w:sz="0" w:space="0" w:color="auto"/>
        <w:left w:val="none" w:sz="0" w:space="0" w:color="auto"/>
        <w:bottom w:val="none" w:sz="0" w:space="0" w:color="auto"/>
        <w:right w:val="none" w:sz="0" w:space="0" w:color="auto"/>
      </w:divBdr>
    </w:div>
    <w:div w:id="1727338057">
      <w:bodyDiv w:val="1"/>
      <w:marLeft w:val="0"/>
      <w:marRight w:val="0"/>
      <w:marTop w:val="0"/>
      <w:marBottom w:val="0"/>
      <w:divBdr>
        <w:top w:val="none" w:sz="0" w:space="0" w:color="auto"/>
        <w:left w:val="none" w:sz="0" w:space="0" w:color="auto"/>
        <w:bottom w:val="none" w:sz="0" w:space="0" w:color="auto"/>
        <w:right w:val="none" w:sz="0" w:space="0" w:color="auto"/>
      </w:divBdr>
    </w:div>
    <w:div w:id="1753619599">
      <w:bodyDiv w:val="1"/>
      <w:marLeft w:val="0"/>
      <w:marRight w:val="0"/>
      <w:marTop w:val="0"/>
      <w:marBottom w:val="0"/>
      <w:divBdr>
        <w:top w:val="none" w:sz="0" w:space="0" w:color="auto"/>
        <w:left w:val="none" w:sz="0" w:space="0" w:color="auto"/>
        <w:bottom w:val="none" w:sz="0" w:space="0" w:color="auto"/>
        <w:right w:val="none" w:sz="0" w:space="0" w:color="auto"/>
      </w:divBdr>
    </w:div>
    <w:div w:id="1913733379">
      <w:bodyDiv w:val="1"/>
      <w:marLeft w:val="0"/>
      <w:marRight w:val="0"/>
      <w:marTop w:val="0"/>
      <w:marBottom w:val="0"/>
      <w:divBdr>
        <w:top w:val="none" w:sz="0" w:space="0" w:color="auto"/>
        <w:left w:val="none" w:sz="0" w:space="0" w:color="auto"/>
        <w:bottom w:val="none" w:sz="0" w:space="0" w:color="auto"/>
        <w:right w:val="none" w:sz="0" w:space="0" w:color="auto"/>
      </w:divBdr>
    </w:div>
    <w:div w:id="1953584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844777-6506-40E9-A5D7-2D346D05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5148</TotalTime>
  <Pages>219</Pages>
  <Words>62121</Words>
  <Characters>354094</Characters>
  <Application>Microsoft Office Word</Application>
  <DocSecurity>0</DocSecurity>
  <Lines>2950</Lines>
  <Paragraphs>830</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Grizli777</Company>
  <LinksUpToDate>false</LinksUpToDate>
  <CharactersWithSpaces>415385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Biblioteka</dc:creator>
  <cp:lastModifiedBy>Korisnik</cp:lastModifiedBy>
  <cp:revision>54</cp:revision>
  <cp:lastPrinted>2022-08-26T09:39:00Z</cp:lastPrinted>
  <dcterms:created xsi:type="dcterms:W3CDTF">2025-08-05T10:43:00Z</dcterms:created>
  <dcterms:modified xsi:type="dcterms:W3CDTF">2025-09-29T07:34:00Z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